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93646" w14:textId="77777777" w:rsidR="00382132" w:rsidRDefault="00382132">
      <w:pPr>
        <w:pStyle w:val="BodyText"/>
        <w:rPr>
          <w:rFonts w:ascii="Times New Roman"/>
          <w:sz w:val="20"/>
        </w:rPr>
      </w:pPr>
    </w:p>
    <w:p w14:paraId="21B4005C" w14:textId="77777777" w:rsidR="00382132" w:rsidRDefault="00382132">
      <w:pPr>
        <w:pStyle w:val="BodyText"/>
        <w:rPr>
          <w:rFonts w:ascii="Times New Roman"/>
          <w:sz w:val="20"/>
        </w:rPr>
      </w:pPr>
    </w:p>
    <w:p w14:paraId="117E969A" w14:textId="77777777" w:rsidR="00382132" w:rsidRDefault="00382132">
      <w:pPr>
        <w:pStyle w:val="BodyText"/>
        <w:spacing w:before="9"/>
        <w:rPr>
          <w:rFonts w:ascii="Times New Roman"/>
          <w:sz w:val="28"/>
        </w:rPr>
      </w:pPr>
    </w:p>
    <w:p w14:paraId="406448DE" w14:textId="77777777" w:rsidR="00382132" w:rsidRDefault="00000000">
      <w:pPr>
        <w:pStyle w:val="Title"/>
        <w:tabs>
          <w:tab w:val="left" w:pos="390"/>
          <w:tab w:val="left" w:pos="4759"/>
        </w:tabs>
      </w:pPr>
      <w:r>
        <w:rPr>
          <w:rFonts w:ascii="Times New Roman"/>
          <w:b w:val="0"/>
          <w:color w:val="FFFFFF"/>
          <w:shd w:val="clear" w:color="auto" w:fill="006AD4"/>
        </w:rPr>
        <w:t xml:space="preserve"> </w:t>
      </w:r>
      <w:r>
        <w:rPr>
          <w:rFonts w:ascii="Times New Roman"/>
          <w:b w:val="0"/>
          <w:color w:val="FFFFFF"/>
          <w:shd w:val="clear" w:color="auto" w:fill="006AD4"/>
        </w:rPr>
        <w:tab/>
      </w:r>
      <w:r>
        <w:rPr>
          <w:color w:val="FFFFFF"/>
          <w:shd w:val="clear" w:color="auto" w:fill="006AD4"/>
        </w:rPr>
        <w:t>MOVING</w:t>
      </w:r>
      <w:r>
        <w:rPr>
          <w:color w:val="FFFFFF"/>
          <w:spacing w:val="-8"/>
          <w:shd w:val="clear" w:color="auto" w:fill="006AD4"/>
        </w:rPr>
        <w:t xml:space="preserve"> </w:t>
      </w:r>
      <w:r>
        <w:rPr>
          <w:color w:val="FFFFFF"/>
          <w:shd w:val="clear" w:color="auto" w:fill="006AD4"/>
        </w:rPr>
        <w:t>CONTRACT</w:t>
      </w:r>
      <w:r>
        <w:rPr>
          <w:color w:val="FFFFFF"/>
          <w:shd w:val="clear" w:color="auto" w:fill="006AD4"/>
        </w:rPr>
        <w:tab/>
      </w:r>
    </w:p>
    <w:p w14:paraId="624C4BF5" w14:textId="77777777" w:rsidR="00382132" w:rsidRDefault="00000000">
      <w:pPr>
        <w:spacing w:before="122"/>
        <w:ind w:right="6761"/>
        <w:jc w:val="center"/>
        <w:rPr>
          <w:i/>
          <w:sz w:val="18"/>
        </w:rPr>
      </w:pPr>
      <w:r>
        <w:pict w14:anchorId="5D55A079">
          <v:group id="_x0000_s1068" style="position:absolute;left:0;text-align:left;margin-left:331pt;margin-top:28.2pt;width:263pt;height:41pt;z-index:15736832;mso-position-horizontal-relative:page" coordorigin="6620,564" coordsize="5260,820">
            <v:shapetype id="_x0000_t202" coordsize="21600,21600" o:spt="202" path="m,l,21600r21600,l21600,xe">
              <v:stroke joinstyle="miter"/>
              <v:path gradientshapeok="t" o:connecttype="rect"/>
            </v:shapetype>
            <v:shape id="_x0000_s1070" type="#_x0000_t202" style="position:absolute;left:6627;top:1092;width:5245;height:283" filled="f">
              <v:textbox inset="0,0,0,0">
                <w:txbxContent>
                  <w:p w14:paraId="40596F04" w14:textId="77777777" w:rsidR="00382132" w:rsidRDefault="00000000">
                    <w:pPr>
                      <w:spacing w:before="42"/>
                      <w:ind w:left="35"/>
                      <w:rPr>
                        <w:sz w:val="18"/>
                      </w:rPr>
                    </w:pPr>
                    <w:r>
                      <w:rPr>
                        <w:sz w:val="18"/>
                      </w:rPr>
                      <w:t>Form of Payment</w:t>
                    </w:r>
                  </w:p>
                </w:txbxContent>
              </v:textbox>
            </v:shape>
            <v:shape id="_x0000_s1069" type="#_x0000_t202" style="position:absolute;left:6627;top:571;width:5245;height:522" filled="f">
              <v:textbox inset="0,0,0,0">
                <w:txbxContent>
                  <w:p w14:paraId="4A6651DE" w14:textId="77777777" w:rsidR="00382132" w:rsidRDefault="00000000">
                    <w:pPr>
                      <w:spacing w:before="35"/>
                      <w:ind w:left="35"/>
                      <w:rPr>
                        <w:sz w:val="18"/>
                      </w:rPr>
                    </w:pPr>
                    <w:r>
                      <w:rPr>
                        <w:sz w:val="18"/>
                      </w:rPr>
                      <w:t>Instructions / Notes</w:t>
                    </w:r>
                  </w:p>
                </w:txbxContent>
              </v:textbox>
            </v:shape>
            <w10:wrap anchorx="page"/>
          </v:group>
        </w:pict>
      </w:r>
      <w:r>
        <w:rPr>
          <w:i/>
          <w:sz w:val="18"/>
        </w:rPr>
        <w:t>Subject to Terms and Conditions printed below</w:t>
      </w:r>
    </w:p>
    <w:p w14:paraId="240AD1A5" w14:textId="77777777" w:rsidR="00382132" w:rsidRDefault="00000000">
      <w:pPr>
        <w:pStyle w:val="BodyText"/>
        <w:spacing w:before="8"/>
        <w:rPr>
          <w:i/>
          <w:sz w:val="21"/>
        </w:rPr>
      </w:pPr>
      <w:r>
        <w:pict w14:anchorId="38FA26D0">
          <v:shape id="_x0000_s1067" style="position:absolute;margin-left:18pt;margin-top:14.85pt;width:4in;height:.1pt;z-index:-15728640;mso-wrap-distance-left:0;mso-wrap-distance-right:0;mso-position-horizontal-relative:page" coordorigin="360,297" coordsize="5760,0" path="m360,297r5760,e" filled="f">
            <v:path arrowok="t"/>
            <w10:wrap type="topAndBottom" anchorx="page"/>
          </v:shape>
        </w:pict>
      </w:r>
    </w:p>
    <w:p w14:paraId="4E196009" w14:textId="77777777" w:rsidR="00382132" w:rsidRDefault="00000000">
      <w:pPr>
        <w:pStyle w:val="Heading1"/>
        <w:spacing w:before="6"/>
      </w:pPr>
      <w:r>
        <w:t>CUSTOMER NAME</w:t>
      </w:r>
    </w:p>
    <w:p w14:paraId="3E8622D8" w14:textId="77777777" w:rsidR="00382132" w:rsidRDefault="00000000">
      <w:pPr>
        <w:pStyle w:val="BodyText"/>
        <w:spacing w:line="20" w:lineRule="exact"/>
        <w:ind w:left="1847"/>
        <w:rPr>
          <w:sz w:val="2"/>
        </w:rPr>
      </w:pPr>
      <w:r>
        <w:rPr>
          <w:sz w:val="2"/>
        </w:rPr>
      </w:r>
      <w:r>
        <w:rPr>
          <w:sz w:val="2"/>
        </w:rPr>
        <w:pict w14:anchorId="445CC9F9">
          <v:group id="_x0000_s1065" style="width:188.25pt;height:.75pt;mso-position-horizontal-relative:char;mso-position-vertical-relative:line" coordsize="3765,15">
            <v:line id="_x0000_s1066" style="position:absolute" from="0,8" to="3765,8"/>
            <w10:anchorlock/>
          </v:group>
        </w:pict>
      </w:r>
    </w:p>
    <w:p w14:paraId="3AF38FB0" w14:textId="77777777" w:rsidR="00382132" w:rsidRDefault="00000000">
      <w:pPr>
        <w:spacing w:before="31" w:after="18"/>
        <w:ind w:left="135"/>
        <w:rPr>
          <w:sz w:val="18"/>
        </w:rPr>
      </w:pPr>
      <w:r>
        <w:rPr>
          <w:sz w:val="18"/>
        </w:rPr>
        <w:t>Address</w:t>
      </w:r>
    </w:p>
    <w:p w14:paraId="2CDC16E6" w14:textId="77777777" w:rsidR="00382132" w:rsidRDefault="00000000">
      <w:pPr>
        <w:pStyle w:val="BodyText"/>
        <w:spacing w:line="20" w:lineRule="exact"/>
        <w:ind w:left="962"/>
        <w:rPr>
          <w:sz w:val="2"/>
        </w:rPr>
      </w:pPr>
      <w:r>
        <w:rPr>
          <w:sz w:val="2"/>
        </w:rPr>
      </w:r>
      <w:r>
        <w:rPr>
          <w:sz w:val="2"/>
        </w:rPr>
        <w:pict w14:anchorId="138FBF7D">
          <v:group id="_x0000_s1063" style="width:232.5pt;height:.75pt;mso-position-horizontal-relative:char;mso-position-vertical-relative:line" coordsize="4650,15">
            <v:line id="_x0000_s1064" style="position:absolute" from="0,8" to="4650,8"/>
            <w10:anchorlock/>
          </v:group>
        </w:pict>
      </w:r>
    </w:p>
    <w:p w14:paraId="126745BB" w14:textId="77777777" w:rsidR="00382132" w:rsidRDefault="00000000">
      <w:pPr>
        <w:pStyle w:val="Heading1"/>
        <w:tabs>
          <w:tab w:val="left" w:pos="3207"/>
          <w:tab w:val="left" w:pos="4322"/>
        </w:tabs>
      </w:pPr>
      <w:r>
        <w:t>City</w:t>
      </w:r>
      <w:r>
        <w:tab/>
        <w:t>ST</w:t>
      </w:r>
      <w:r>
        <w:tab/>
        <w:t>Zip</w:t>
      </w:r>
    </w:p>
    <w:p w14:paraId="1EEAD80C" w14:textId="77777777" w:rsidR="00382132" w:rsidRDefault="00000000">
      <w:pPr>
        <w:tabs>
          <w:tab w:val="left" w:pos="3497"/>
          <w:tab w:val="left" w:pos="4697"/>
        </w:tabs>
        <w:spacing w:line="20" w:lineRule="exact"/>
        <w:ind w:left="587"/>
        <w:rPr>
          <w:sz w:val="2"/>
        </w:rPr>
      </w:pPr>
      <w:r>
        <w:rPr>
          <w:sz w:val="2"/>
        </w:rPr>
      </w:r>
      <w:r>
        <w:rPr>
          <w:sz w:val="2"/>
        </w:rPr>
        <w:pict w14:anchorId="20BBD5E0">
          <v:group id="_x0000_s1061" style="width:126.75pt;height:.75pt;mso-position-horizontal-relative:char;mso-position-vertical-relative:line" coordsize="2535,15">
            <v:line id="_x0000_s1062" style="position:absolute" from="0,8" to="2535,8"/>
            <w10:anchorlock/>
          </v:group>
        </w:pict>
      </w:r>
      <w:r>
        <w:rPr>
          <w:sz w:val="2"/>
        </w:rPr>
        <w:tab/>
      </w:r>
      <w:r>
        <w:rPr>
          <w:sz w:val="2"/>
        </w:rPr>
      </w:r>
      <w:r>
        <w:rPr>
          <w:sz w:val="2"/>
        </w:rPr>
        <w:pict w14:anchorId="260E5401">
          <v:group id="_x0000_s1059" style="width:33.75pt;height:.75pt;mso-position-horizontal-relative:char;mso-position-vertical-relative:line" coordsize="675,15">
            <v:line id="_x0000_s1060" style="position:absolute" from="0,8" to="675,8"/>
            <w10:anchorlock/>
          </v:group>
        </w:pict>
      </w:r>
      <w:r>
        <w:rPr>
          <w:sz w:val="2"/>
        </w:rPr>
        <w:tab/>
      </w:r>
      <w:r>
        <w:rPr>
          <w:sz w:val="2"/>
        </w:rPr>
      </w:r>
      <w:r>
        <w:rPr>
          <w:sz w:val="2"/>
        </w:rPr>
        <w:pict w14:anchorId="7B377168">
          <v:group id="_x0000_s1057" style="width:45.75pt;height:.75pt;mso-position-horizontal-relative:char;mso-position-vertical-relative:line" coordsize="915,15">
            <v:line id="_x0000_s1058" style="position:absolute" from="0,8" to="915,8"/>
            <w10:anchorlock/>
          </v:group>
        </w:pict>
      </w:r>
    </w:p>
    <w:p w14:paraId="326F1848" w14:textId="77777777" w:rsidR="00382132" w:rsidRDefault="00000000">
      <w:pPr>
        <w:pStyle w:val="Heading1"/>
        <w:tabs>
          <w:tab w:val="left" w:pos="3280"/>
        </w:tabs>
      </w:pPr>
      <w:r>
        <w:t>Home</w:t>
      </w:r>
      <w:r>
        <w:rPr>
          <w:spacing w:val="-4"/>
        </w:rPr>
        <w:t xml:space="preserve"> </w:t>
      </w:r>
      <w:r>
        <w:t>Phone</w:t>
      </w:r>
      <w:r>
        <w:tab/>
        <w:t>Cell</w:t>
      </w:r>
    </w:p>
    <w:p w14:paraId="6B03466A" w14:textId="77777777" w:rsidR="00382132" w:rsidRDefault="00000000">
      <w:pPr>
        <w:tabs>
          <w:tab w:val="left" w:pos="3767"/>
        </w:tabs>
        <w:spacing w:line="20" w:lineRule="exact"/>
        <w:ind w:left="1367"/>
        <w:rPr>
          <w:sz w:val="2"/>
        </w:rPr>
      </w:pPr>
      <w:r>
        <w:rPr>
          <w:sz w:val="2"/>
        </w:rPr>
      </w:r>
      <w:r>
        <w:rPr>
          <w:sz w:val="2"/>
        </w:rPr>
        <w:pict w14:anchorId="3039DD30">
          <v:group id="_x0000_s1055" style="width:85.5pt;height:.75pt;mso-position-horizontal-relative:char;mso-position-vertical-relative:line" coordsize="1710,15">
            <v:line id="_x0000_s1056" style="position:absolute" from="0,8" to="1710,8"/>
            <w10:anchorlock/>
          </v:group>
        </w:pict>
      </w:r>
      <w:r>
        <w:rPr>
          <w:sz w:val="2"/>
        </w:rPr>
        <w:tab/>
      </w:r>
      <w:r>
        <w:rPr>
          <w:sz w:val="2"/>
        </w:rPr>
      </w:r>
      <w:r>
        <w:rPr>
          <w:sz w:val="2"/>
        </w:rPr>
        <w:pict w14:anchorId="645990CC">
          <v:group id="_x0000_s1053" style="width:92.25pt;height:.75pt;mso-position-horizontal-relative:char;mso-position-vertical-relative:line" coordsize="1845,15">
            <v:line id="_x0000_s1054" style="position:absolute" from="0,8" to="1845,8"/>
            <w10:anchorlock/>
          </v:group>
        </w:pict>
      </w:r>
    </w:p>
    <w:p w14:paraId="77B13C8D" w14:textId="77777777" w:rsidR="00382132" w:rsidRDefault="00000000">
      <w:pPr>
        <w:pStyle w:val="Heading1"/>
        <w:tabs>
          <w:tab w:val="left" w:pos="3200"/>
        </w:tabs>
      </w:pPr>
      <w:r>
        <w:t>Email</w:t>
      </w:r>
      <w:r>
        <w:tab/>
        <w:t>Agent</w:t>
      </w:r>
    </w:p>
    <w:p w14:paraId="656CEABA" w14:textId="77777777" w:rsidR="00382132" w:rsidRDefault="00000000">
      <w:pPr>
        <w:tabs>
          <w:tab w:val="left" w:pos="3767"/>
        </w:tabs>
        <w:spacing w:line="20" w:lineRule="exact"/>
        <w:ind w:left="1367"/>
        <w:rPr>
          <w:sz w:val="2"/>
        </w:rPr>
      </w:pPr>
      <w:r>
        <w:rPr>
          <w:sz w:val="2"/>
        </w:rPr>
      </w:r>
      <w:r>
        <w:rPr>
          <w:sz w:val="2"/>
        </w:rPr>
        <w:pict w14:anchorId="4A075692">
          <v:group id="_x0000_s1051" style="width:85.5pt;height:.75pt;mso-position-horizontal-relative:char;mso-position-vertical-relative:line" coordsize="1710,15">
            <v:line id="_x0000_s1052" style="position:absolute" from="0,8" to="1710,8"/>
            <w10:anchorlock/>
          </v:group>
        </w:pict>
      </w:r>
      <w:r>
        <w:rPr>
          <w:sz w:val="2"/>
        </w:rPr>
        <w:tab/>
      </w:r>
      <w:r>
        <w:rPr>
          <w:sz w:val="2"/>
        </w:rPr>
      </w:r>
      <w:r>
        <w:rPr>
          <w:sz w:val="2"/>
        </w:rPr>
        <w:pict w14:anchorId="556EA177">
          <v:group id="_x0000_s1049" style="width:92.25pt;height:.75pt;mso-position-horizontal-relative:char;mso-position-vertical-relative:line" coordsize="1845,15">
            <v:line id="_x0000_s1050" style="position:absolute" from="0,8" to="1845,8"/>
            <w10:anchorlock/>
          </v:group>
        </w:pict>
      </w:r>
    </w:p>
    <w:p w14:paraId="1E75C501" w14:textId="77777777" w:rsidR="00382132" w:rsidRDefault="00382132">
      <w:pPr>
        <w:pStyle w:val="BodyText"/>
        <w:spacing w:before="4"/>
        <w:rPr>
          <w:sz w:val="14"/>
        </w:rPr>
      </w:pPr>
    </w:p>
    <w:p w14:paraId="27136C44" w14:textId="77777777" w:rsidR="00382132" w:rsidRDefault="00382132">
      <w:pPr>
        <w:rPr>
          <w:sz w:val="14"/>
        </w:rPr>
        <w:sectPr w:rsidR="00382132">
          <w:type w:val="continuous"/>
          <w:pgSz w:w="12240" w:h="15840"/>
          <w:pgMar w:top="1500" w:right="240" w:bottom="280" w:left="260" w:header="720" w:footer="720" w:gutter="0"/>
          <w:cols w:space="720"/>
        </w:sectPr>
      </w:pPr>
    </w:p>
    <w:p w14:paraId="2F2D2952" w14:textId="77777777" w:rsidR="00382132" w:rsidRDefault="00000000">
      <w:pPr>
        <w:pStyle w:val="Heading1"/>
        <w:tabs>
          <w:tab w:val="left" w:pos="2775"/>
          <w:tab w:val="left" w:pos="3905"/>
          <w:tab w:val="left" w:pos="5315"/>
          <w:tab w:val="left" w:pos="5859"/>
        </w:tabs>
        <w:spacing w:before="93" w:line="511" w:lineRule="auto"/>
        <w:ind w:right="38" w:firstLine="1"/>
      </w:pPr>
      <w:r>
        <w:pict w14:anchorId="10353D88">
          <v:shape id="_x0000_s1048" type="#_x0000_t202" style="position:absolute;left:0;text-align:left;margin-left:18pt;margin-top:42.9pt;width:574.15pt;height:14.55pt;z-index:15737344;mso-position-horizont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45"/>
                    <w:gridCol w:w="1080"/>
                    <w:gridCol w:w="1380"/>
                    <w:gridCol w:w="1380"/>
                    <w:gridCol w:w="1455"/>
                    <w:gridCol w:w="1155"/>
                    <w:gridCol w:w="1230"/>
                    <w:gridCol w:w="1335"/>
                  </w:tblGrid>
                  <w:tr w:rsidR="00382132" w14:paraId="1D0F3F2A" w14:textId="77777777">
                    <w:trPr>
                      <w:trHeight w:val="261"/>
                    </w:trPr>
                    <w:tc>
                      <w:tcPr>
                        <w:tcW w:w="2445" w:type="dxa"/>
                      </w:tcPr>
                      <w:p w14:paraId="38B5F238" w14:textId="77777777" w:rsidR="00382132" w:rsidRDefault="00000000">
                        <w:pPr>
                          <w:pStyle w:val="TableParagraph"/>
                          <w:ind w:left="42"/>
                          <w:rPr>
                            <w:sz w:val="18"/>
                          </w:rPr>
                        </w:pPr>
                        <w:r>
                          <w:rPr>
                            <w:sz w:val="18"/>
                          </w:rPr>
                          <w:t>Baker Move</w:t>
                        </w:r>
                      </w:p>
                    </w:tc>
                    <w:tc>
                      <w:tcPr>
                        <w:tcW w:w="1080" w:type="dxa"/>
                      </w:tcPr>
                      <w:p w14:paraId="371A1527" w14:textId="77777777" w:rsidR="00382132" w:rsidRDefault="00000000">
                        <w:pPr>
                          <w:pStyle w:val="TableParagraph"/>
                          <w:ind w:left="25"/>
                          <w:jc w:val="center"/>
                          <w:rPr>
                            <w:sz w:val="18"/>
                          </w:rPr>
                        </w:pPr>
                        <w:r>
                          <w:rPr>
                            <w:sz w:val="18"/>
                          </w:rPr>
                          <w:t>5</w:t>
                        </w:r>
                      </w:p>
                    </w:tc>
                    <w:tc>
                      <w:tcPr>
                        <w:tcW w:w="1380" w:type="dxa"/>
                      </w:tcPr>
                      <w:p w14:paraId="7EAA4597" w14:textId="77777777" w:rsidR="00382132" w:rsidRDefault="00000000">
                        <w:pPr>
                          <w:pStyle w:val="TableParagraph"/>
                          <w:ind w:left="335"/>
                          <w:rPr>
                            <w:sz w:val="18"/>
                          </w:rPr>
                        </w:pPr>
                        <w:r>
                          <w:rPr>
                            <w:sz w:val="18"/>
                          </w:rPr>
                          <w:t>11:30AM</w:t>
                        </w:r>
                      </w:p>
                    </w:tc>
                    <w:tc>
                      <w:tcPr>
                        <w:tcW w:w="1380" w:type="dxa"/>
                      </w:tcPr>
                      <w:p w14:paraId="653CBC8C" w14:textId="77777777" w:rsidR="00382132" w:rsidRDefault="00000000">
                        <w:pPr>
                          <w:pStyle w:val="TableParagraph"/>
                          <w:ind w:left="385"/>
                          <w:rPr>
                            <w:sz w:val="18"/>
                          </w:rPr>
                        </w:pPr>
                        <w:r>
                          <w:rPr>
                            <w:sz w:val="18"/>
                          </w:rPr>
                          <w:t>4:00PM</w:t>
                        </w:r>
                      </w:p>
                    </w:tc>
                    <w:tc>
                      <w:tcPr>
                        <w:tcW w:w="1455" w:type="dxa"/>
                      </w:tcPr>
                      <w:p w14:paraId="661A2917" w14:textId="77777777" w:rsidR="00382132" w:rsidRDefault="00000000">
                        <w:pPr>
                          <w:pStyle w:val="TableParagraph"/>
                          <w:ind w:left="487" w:right="462"/>
                          <w:jc w:val="center"/>
                          <w:rPr>
                            <w:sz w:val="18"/>
                          </w:rPr>
                        </w:pPr>
                        <w:r>
                          <w:rPr>
                            <w:sz w:val="18"/>
                          </w:rPr>
                          <w:t>00:30</w:t>
                        </w:r>
                      </w:p>
                    </w:tc>
                    <w:tc>
                      <w:tcPr>
                        <w:tcW w:w="1155" w:type="dxa"/>
                      </w:tcPr>
                      <w:p w14:paraId="14A73638" w14:textId="77777777" w:rsidR="00382132" w:rsidRDefault="00000000">
                        <w:pPr>
                          <w:pStyle w:val="TableParagraph"/>
                          <w:ind w:left="267"/>
                          <w:rPr>
                            <w:sz w:val="18"/>
                          </w:rPr>
                        </w:pPr>
                        <w:r>
                          <w:rPr>
                            <w:sz w:val="18"/>
                          </w:rPr>
                          <w:t>4 Hours</w:t>
                        </w:r>
                      </w:p>
                    </w:tc>
                    <w:tc>
                      <w:tcPr>
                        <w:tcW w:w="1230" w:type="dxa"/>
                      </w:tcPr>
                      <w:p w14:paraId="6DD7B42B" w14:textId="77777777" w:rsidR="00382132" w:rsidRDefault="00000000">
                        <w:pPr>
                          <w:pStyle w:val="TableParagraph"/>
                          <w:ind w:left="300"/>
                          <w:rPr>
                            <w:sz w:val="18"/>
                          </w:rPr>
                        </w:pPr>
                        <w:r>
                          <w:rPr>
                            <w:sz w:val="18"/>
                          </w:rPr>
                          <w:t>$250/Hr</w:t>
                        </w:r>
                      </w:p>
                    </w:tc>
                    <w:tc>
                      <w:tcPr>
                        <w:tcW w:w="1335" w:type="dxa"/>
                      </w:tcPr>
                      <w:p w14:paraId="0727CDCF" w14:textId="77777777" w:rsidR="00382132" w:rsidRDefault="00000000">
                        <w:pPr>
                          <w:pStyle w:val="TableParagraph"/>
                          <w:ind w:left="272"/>
                          <w:rPr>
                            <w:sz w:val="18"/>
                          </w:rPr>
                        </w:pPr>
                        <w:r>
                          <w:rPr>
                            <w:sz w:val="18"/>
                          </w:rPr>
                          <w:t>$1,000.00</w:t>
                        </w:r>
                      </w:p>
                    </w:tc>
                  </w:tr>
                </w:tbl>
                <w:p w14:paraId="6CF6F43D" w14:textId="77777777" w:rsidR="00382132" w:rsidRDefault="00382132">
                  <w:pPr>
                    <w:pStyle w:val="BodyText"/>
                  </w:pPr>
                </w:p>
              </w:txbxContent>
            </v:textbox>
            <w10:wrap anchorx="page"/>
          </v:shape>
        </w:pict>
      </w:r>
      <w:r>
        <w:rPr>
          <w:b/>
          <w:color w:val="FFFFFF"/>
          <w:position w:val="1"/>
          <w:sz w:val="22"/>
          <w:shd w:val="clear" w:color="auto" w:fill="006AD4"/>
        </w:rPr>
        <w:t xml:space="preserve">LABOR CHARGES  </w:t>
      </w:r>
      <w:r>
        <w:rPr>
          <w:color w:val="FFFFFF"/>
          <w:shd w:val="clear" w:color="auto" w:fill="006AD4"/>
        </w:rPr>
        <w:t>(Hours are to the</w:t>
      </w:r>
      <w:r>
        <w:rPr>
          <w:color w:val="FFFFFF"/>
          <w:spacing w:val="20"/>
          <w:shd w:val="clear" w:color="auto" w:fill="006AD4"/>
        </w:rPr>
        <w:t xml:space="preserve"> </w:t>
      </w:r>
      <w:r>
        <w:rPr>
          <w:color w:val="FFFFFF"/>
          <w:shd w:val="clear" w:color="auto" w:fill="006AD4"/>
        </w:rPr>
        <w:t>nearest</w:t>
      </w:r>
      <w:r>
        <w:rPr>
          <w:color w:val="FFFFFF"/>
          <w:spacing w:val="-4"/>
          <w:shd w:val="clear" w:color="auto" w:fill="006AD4"/>
        </w:rPr>
        <w:t xml:space="preserve"> </w:t>
      </w:r>
      <w:r>
        <w:rPr>
          <w:color w:val="FFFFFF"/>
          <w:shd w:val="clear" w:color="auto" w:fill="006AD4"/>
        </w:rPr>
        <w:t>quarter)</w:t>
      </w:r>
      <w:r>
        <w:rPr>
          <w:color w:val="FFFFFF"/>
          <w:shd w:val="clear" w:color="auto" w:fill="006AD4"/>
        </w:rPr>
        <w:tab/>
      </w:r>
      <w:r>
        <w:rPr>
          <w:color w:val="FFFFFF"/>
          <w:shd w:val="clear" w:color="auto" w:fill="006AD4"/>
        </w:rPr>
        <w:tab/>
      </w:r>
      <w:r>
        <w:rPr>
          <w:color w:val="FFFFFF"/>
        </w:rPr>
        <w:t xml:space="preserve"> </w:t>
      </w:r>
      <w:r>
        <w:t>DESCRIPTION</w:t>
      </w:r>
      <w:r>
        <w:tab/>
        <w:t>No</w:t>
      </w:r>
      <w:r>
        <w:rPr>
          <w:spacing w:val="-2"/>
        </w:rPr>
        <w:t xml:space="preserve"> </w:t>
      </w:r>
      <w:r>
        <w:t>Men</w:t>
      </w:r>
      <w:r>
        <w:tab/>
        <w:t>Start</w:t>
      </w:r>
      <w:r>
        <w:rPr>
          <w:spacing w:val="-3"/>
        </w:rPr>
        <w:t xml:space="preserve"> </w:t>
      </w:r>
      <w:r>
        <w:t>Time</w:t>
      </w:r>
      <w:r>
        <w:tab/>
        <w:t xml:space="preserve">End </w:t>
      </w:r>
      <w:r>
        <w:rPr>
          <w:spacing w:val="-5"/>
        </w:rPr>
        <w:t>Time</w:t>
      </w:r>
    </w:p>
    <w:p w14:paraId="7297069A" w14:textId="77777777" w:rsidR="00382132" w:rsidRDefault="00000000">
      <w:pPr>
        <w:pStyle w:val="BodyText"/>
        <w:rPr>
          <w:sz w:val="20"/>
        </w:rPr>
      </w:pPr>
      <w:r>
        <w:br w:type="column"/>
      </w:r>
    </w:p>
    <w:p w14:paraId="26E53DA7" w14:textId="77777777" w:rsidR="00382132" w:rsidRDefault="00382132">
      <w:pPr>
        <w:pStyle w:val="BodyText"/>
        <w:spacing w:before="6"/>
        <w:rPr>
          <w:sz w:val="17"/>
        </w:rPr>
      </w:pPr>
    </w:p>
    <w:p w14:paraId="437B0550" w14:textId="77777777" w:rsidR="00382132" w:rsidRDefault="00000000">
      <w:pPr>
        <w:spacing w:line="204" w:lineRule="exact"/>
        <w:ind w:left="135"/>
        <w:rPr>
          <w:sz w:val="18"/>
        </w:rPr>
      </w:pPr>
      <w:r>
        <w:rPr>
          <w:sz w:val="18"/>
        </w:rPr>
        <w:t>Less Meals/</w:t>
      </w:r>
    </w:p>
    <w:p w14:paraId="61879924" w14:textId="77777777" w:rsidR="00382132" w:rsidRDefault="00000000">
      <w:pPr>
        <w:tabs>
          <w:tab w:val="left" w:pos="1680"/>
          <w:tab w:val="left" w:pos="2922"/>
          <w:tab w:val="left" w:pos="4012"/>
        </w:tabs>
        <w:spacing w:line="204" w:lineRule="exact"/>
        <w:ind w:left="335"/>
        <w:rPr>
          <w:b/>
          <w:sz w:val="18"/>
        </w:rPr>
      </w:pPr>
      <w:r>
        <w:rPr>
          <w:sz w:val="18"/>
        </w:rPr>
        <w:t>Breaks</w:t>
      </w:r>
      <w:r>
        <w:rPr>
          <w:sz w:val="18"/>
        </w:rPr>
        <w:tab/>
        <w:t>Hours</w:t>
      </w:r>
      <w:r>
        <w:rPr>
          <w:sz w:val="18"/>
        </w:rPr>
        <w:tab/>
        <w:t>Rate</w:t>
      </w:r>
      <w:r>
        <w:rPr>
          <w:sz w:val="18"/>
        </w:rPr>
        <w:tab/>
      </w:r>
      <w:r>
        <w:rPr>
          <w:b/>
          <w:sz w:val="18"/>
        </w:rPr>
        <w:t>CHARGE</w:t>
      </w:r>
    </w:p>
    <w:p w14:paraId="2A0AD412" w14:textId="77777777" w:rsidR="00382132" w:rsidRDefault="00382132">
      <w:pPr>
        <w:spacing w:line="204" w:lineRule="exact"/>
        <w:rPr>
          <w:sz w:val="18"/>
        </w:rPr>
        <w:sectPr w:rsidR="00382132">
          <w:type w:val="continuous"/>
          <w:pgSz w:w="12240" w:h="15840"/>
          <w:pgMar w:top="1500" w:right="240" w:bottom="280" w:left="260" w:header="720" w:footer="720" w:gutter="0"/>
          <w:cols w:num="2" w:space="720" w:equalWidth="0">
            <w:col w:w="6125" w:space="378"/>
            <w:col w:w="5237"/>
          </w:cols>
        </w:sectPr>
      </w:pPr>
    </w:p>
    <w:p w14:paraId="7C766FC8" w14:textId="77777777" w:rsidR="00382132" w:rsidRDefault="00382132">
      <w:pPr>
        <w:pStyle w:val="BodyText"/>
        <w:spacing w:before="9"/>
        <w:rPr>
          <w:b/>
          <w:sz w:val="24"/>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75"/>
        <w:gridCol w:w="600"/>
        <w:gridCol w:w="990"/>
        <w:gridCol w:w="1080"/>
      </w:tblGrid>
      <w:tr w:rsidR="00382132" w14:paraId="533C97AB" w14:textId="77777777">
        <w:trPr>
          <w:trHeight w:val="365"/>
        </w:trPr>
        <w:tc>
          <w:tcPr>
            <w:tcW w:w="5745" w:type="dxa"/>
            <w:gridSpan w:val="4"/>
            <w:tcBorders>
              <w:top w:val="nil"/>
              <w:left w:val="nil"/>
              <w:right w:val="nil"/>
            </w:tcBorders>
            <w:shd w:val="clear" w:color="auto" w:fill="006AD4"/>
          </w:tcPr>
          <w:p w14:paraId="66AB432A" w14:textId="77777777" w:rsidR="00382132" w:rsidRDefault="00000000">
            <w:pPr>
              <w:pStyle w:val="TableParagraph"/>
              <w:tabs>
                <w:tab w:val="left" w:pos="3200"/>
              </w:tabs>
              <w:spacing w:before="63" w:line="240" w:lineRule="auto"/>
              <w:ind w:left="36"/>
              <w:rPr>
                <w:sz w:val="18"/>
              </w:rPr>
            </w:pPr>
            <w:r>
              <w:rPr>
                <w:b/>
                <w:color w:val="FFFFFF"/>
                <w:position w:val="1"/>
              </w:rPr>
              <w:t>EQUIPMENT USE</w:t>
            </w:r>
            <w:r>
              <w:rPr>
                <w:b/>
                <w:color w:val="FFFFFF"/>
                <w:spacing w:val="-8"/>
                <w:position w:val="1"/>
              </w:rPr>
              <w:t xml:space="preserve"> </w:t>
            </w:r>
            <w:r>
              <w:rPr>
                <w:b/>
                <w:color w:val="FFFFFF"/>
                <w:position w:val="1"/>
              </w:rPr>
              <w:t>/</w:t>
            </w:r>
            <w:r>
              <w:rPr>
                <w:b/>
                <w:color w:val="FFFFFF"/>
                <w:spacing w:val="-4"/>
                <w:position w:val="1"/>
              </w:rPr>
              <w:t xml:space="preserve"> </w:t>
            </w:r>
            <w:r>
              <w:rPr>
                <w:b/>
                <w:color w:val="FFFFFF"/>
                <w:position w:val="1"/>
              </w:rPr>
              <w:t>RENTAL</w:t>
            </w:r>
            <w:r>
              <w:rPr>
                <w:b/>
                <w:color w:val="FFFFFF"/>
                <w:position w:val="1"/>
              </w:rPr>
              <w:tab/>
            </w:r>
            <w:r>
              <w:rPr>
                <w:color w:val="FFFFFF"/>
                <w:sz w:val="18"/>
              </w:rPr>
              <w:t>(dollies, walkboards,</w:t>
            </w:r>
            <w:r>
              <w:rPr>
                <w:color w:val="FFFFFF"/>
                <w:spacing w:val="-4"/>
                <w:sz w:val="18"/>
              </w:rPr>
              <w:t xml:space="preserve"> </w:t>
            </w:r>
            <w:r>
              <w:rPr>
                <w:color w:val="FFFFFF"/>
                <w:sz w:val="18"/>
              </w:rPr>
              <w:t>etc)</w:t>
            </w:r>
          </w:p>
        </w:tc>
      </w:tr>
      <w:tr w:rsidR="00382132" w14:paraId="1C7B61B9" w14:textId="77777777">
        <w:trPr>
          <w:trHeight w:val="274"/>
        </w:trPr>
        <w:tc>
          <w:tcPr>
            <w:tcW w:w="3075" w:type="dxa"/>
            <w:tcBorders>
              <w:right w:val="single" w:sz="6" w:space="0" w:color="000080"/>
            </w:tcBorders>
          </w:tcPr>
          <w:p w14:paraId="56936D29" w14:textId="77777777" w:rsidR="00382132" w:rsidRDefault="00000000">
            <w:pPr>
              <w:pStyle w:val="TableParagraph"/>
              <w:spacing w:before="42" w:line="240" w:lineRule="auto"/>
              <w:ind w:left="927"/>
              <w:rPr>
                <w:sz w:val="18"/>
              </w:rPr>
            </w:pPr>
            <w:r>
              <w:rPr>
                <w:sz w:val="18"/>
              </w:rPr>
              <w:t>DESCRIPTION</w:t>
            </w:r>
          </w:p>
        </w:tc>
        <w:tc>
          <w:tcPr>
            <w:tcW w:w="600" w:type="dxa"/>
            <w:tcBorders>
              <w:left w:val="single" w:sz="6" w:space="0" w:color="000080"/>
              <w:right w:val="single" w:sz="6" w:space="0" w:color="000080"/>
            </w:tcBorders>
          </w:tcPr>
          <w:p w14:paraId="70CFA944" w14:textId="77777777" w:rsidR="00382132" w:rsidRDefault="00000000">
            <w:pPr>
              <w:pStyle w:val="TableParagraph"/>
              <w:spacing w:before="48"/>
              <w:ind w:left="120"/>
              <w:rPr>
                <w:b/>
                <w:sz w:val="18"/>
              </w:rPr>
            </w:pPr>
            <w:r>
              <w:rPr>
                <w:b/>
                <w:sz w:val="18"/>
              </w:rPr>
              <w:t>QTY</w:t>
            </w:r>
          </w:p>
        </w:tc>
        <w:tc>
          <w:tcPr>
            <w:tcW w:w="990" w:type="dxa"/>
            <w:tcBorders>
              <w:left w:val="single" w:sz="6" w:space="0" w:color="000080"/>
              <w:right w:val="single" w:sz="6" w:space="0" w:color="000080"/>
            </w:tcBorders>
          </w:tcPr>
          <w:p w14:paraId="699D7AB4" w14:textId="77777777" w:rsidR="00382132" w:rsidRDefault="00000000">
            <w:pPr>
              <w:pStyle w:val="TableParagraph"/>
              <w:spacing w:before="48"/>
              <w:ind w:left="255"/>
              <w:rPr>
                <w:b/>
                <w:sz w:val="18"/>
              </w:rPr>
            </w:pPr>
            <w:r>
              <w:rPr>
                <w:b/>
                <w:sz w:val="18"/>
              </w:rPr>
              <w:t>RATE</w:t>
            </w:r>
          </w:p>
        </w:tc>
        <w:tc>
          <w:tcPr>
            <w:tcW w:w="1080" w:type="dxa"/>
            <w:tcBorders>
              <w:left w:val="single" w:sz="6" w:space="0" w:color="000080"/>
            </w:tcBorders>
          </w:tcPr>
          <w:p w14:paraId="597945E6" w14:textId="77777777" w:rsidR="00382132" w:rsidRDefault="00000000">
            <w:pPr>
              <w:pStyle w:val="TableParagraph"/>
              <w:spacing w:before="48"/>
              <w:ind w:left="155"/>
              <w:rPr>
                <w:b/>
                <w:sz w:val="18"/>
              </w:rPr>
            </w:pPr>
            <w:r>
              <w:rPr>
                <w:b/>
                <w:sz w:val="18"/>
              </w:rPr>
              <w:t>CHARGE</w:t>
            </w:r>
          </w:p>
        </w:tc>
      </w:tr>
    </w:tbl>
    <w:p w14:paraId="4460AF87" w14:textId="77777777" w:rsidR="00382132" w:rsidRDefault="00382132">
      <w:pPr>
        <w:pStyle w:val="BodyText"/>
        <w:spacing w:before="2" w:after="1"/>
        <w:rPr>
          <w:b/>
          <w:sz w:val="18"/>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75"/>
        <w:gridCol w:w="600"/>
        <w:gridCol w:w="990"/>
        <w:gridCol w:w="1088"/>
        <w:gridCol w:w="2888"/>
        <w:gridCol w:w="2866"/>
      </w:tblGrid>
      <w:tr w:rsidR="00382132" w14:paraId="411EB3D6" w14:textId="77777777">
        <w:trPr>
          <w:trHeight w:val="365"/>
        </w:trPr>
        <w:tc>
          <w:tcPr>
            <w:tcW w:w="5753" w:type="dxa"/>
            <w:gridSpan w:val="4"/>
            <w:tcBorders>
              <w:top w:val="nil"/>
              <w:left w:val="nil"/>
              <w:right w:val="single" w:sz="6" w:space="0" w:color="FFFFFF"/>
            </w:tcBorders>
            <w:shd w:val="clear" w:color="auto" w:fill="006AD4"/>
          </w:tcPr>
          <w:p w14:paraId="4C3AA629" w14:textId="77777777" w:rsidR="00382132" w:rsidRDefault="00000000">
            <w:pPr>
              <w:pStyle w:val="TableParagraph"/>
              <w:spacing w:before="63" w:line="240" w:lineRule="auto"/>
              <w:ind w:left="36"/>
              <w:rPr>
                <w:b/>
              </w:rPr>
            </w:pPr>
            <w:r>
              <w:rPr>
                <w:b/>
                <w:color w:val="FFFFFF"/>
              </w:rPr>
              <w:t>PACKING CONTAINERS</w:t>
            </w:r>
          </w:p>
        </w:tc>
        <w:tc>
          <w:tcPr>
            <w:tcW w:w="5754" w:type="dxa"/>
            <w:gridSpan w:val="2"/>
            <w:tcBorders>
              <w:top w:val="nil"/>
              <w:left w:val="single" w:sz="6" w:space="0" w:color="FFFFFF"/>
              <w:right w:val="nil"/>
            </w:tcBorders>
            <w:shd w:val="clear" w:color="auto" w:fill="006AD4"/>
          </w:tcPr>
          <w:p w14:paraId="01053DC1" w14:textId="77777777" w:rsidR="00382132" w:rsidRDefault="00000000">
            <w:pPr>
              <w:pStyle w:val="TableParagraph"/>
              <w:spacing w:before="63" w:line="240" w:lineRule="auto"/>
              <w:ind w:left="51"/>
              <w:rPr>
                <w:b/>
              </w:rPr>
            </w:pPr>
            <w:r>
              <w:rPr>
                <w:b/>
                <w:color w:val="FFFFFF"/>
              </w:rPr>
              <w:t>PACKING MATERIALS</w:t>
            </w:r>
          </w:p>
        </w:tc>
      </w:tr>
      <w:tr w:rsidR="00382132" w14:paraId="3ABFC7DD" w14:textId="77777777">
        <w:trPr>
          <w:trHeight w:val="274"/>
        </w:trPr>
        <w:tc>
          <w:tcPr>
            <w:tcW w:w="3075" w:type="dxa"/>
            <w:tcBorders>
              <w:right w:val="single" w:sz="6" w:space="0" w:color="000080"/>
            </w:tcBorders>
          </w:tcPr>
          <w:p w14:paraId="51E5DE5A" w14:textId="77777777" w:rsidR="00382132" w:rsidRDefault="00000000">
            <w:pPr>
              <w:pStyle w:val="TableParagraph"/>
              <w:spacing w:before="42" w:line="240" w:lineRule="auto"/>
              <w:ind w:left="927"/>
              <w:rPr>
                <w:sz w:val="18"/>
              </w:rPr>
            </w:pPr>
            <w:r>
              <w:rPr>
                <w:sz w:val="18"/>
              </w:rPr>
              <w:t>DESCRIPTION</w:t>
            </w:r>
          </w:p>
        </w:tc>
        <w:tc>
          <w:tcPr>
            <w:tcW w:w="600" w:type="dxa"/>
            <w:tcBorders>
              <w:left w:val="single" w:sz="6" w:space="0" w:color="000080"/>
              <w:right w:val="single" w:sz="6" w:space="0" w:color="000080"/>
            </w:tcBorders>
          </w:tcPr>
          <w:p w14:paraId="7A8FFE2E" w14:textId="77777777" w:rsidR="00382132" w:rsidRDefault="00000000">
            <w:pPr>
              <w:pStyle w:val="TableParagraph"/>
              <w:spacing w:before="48"/>
              <w:ind w:left="120"/>
              <w:rPr>
                <w:b/>
                <w:sz w:val="18"/>
              </w:rPr>
            </w:pPr>
            <w:r>
              <w:rPr>
                <w:b/>
                <w:sz w:val="18"/>
              </w:rPr>
              <w:t>QTY</w:t>
            </w:r>
          </w:p>
        </w:tc>
        <w:tc>
          <w:tcPr>
            <w:tcW w:w="990" w:type="dxa"/>
            <w:tcBorders>
              <w:left w:val="single" w:sz="6" w:space="0" w:color="000080"/>
              <w:right w:val="single" w:sz="6" w:space="0" w:color="000080"/>
            </w:tcBorders>
          </w:tcPr>
          <w:p w14:paraId="0117229A" w14:textId="77777777" w:rsidR="00382132" w:rsidRDefault="00000000">
            <w:pPr>
              <w:pStyle w:val="TableParagraph"/>
              <w:spacing w:before="48"/>
              <w:ind w:left="255"/>
              <w:rPr>
                <w:b/>
                <w:sz w:val="18"/>
              </w:rPr>
            </w:pPr>
            <w:r>
              <w:rPr>
                <w:b/>
                <w:sz w:val="18"/>
              </w:rPr>
              <w:t>RATE</w:t>
            </w:r>
          </w:p>
        </w:tc>
        <w:tc>
          <w:tcPr>
            <w:tcW w:w="1088" w:type="dxa"/>
            <w:tcBorders>
              <w:left w:val="single" w:sz="6" w:space="0" w:color="000080"/>
              <w:right w:val="single" w:sz="12" w:space="0" w:color="000000"/>
            </w:tcBorders>
          </w:tcPr>
          <w:p w14:paraId="6F971308" w14:textId="77777777" w:rsidR="00382132" w:rsidRDefault="00000000">
            <w:pPr>
              <w:pStyle w:val="TableParagraph"/>
              <w:spacing w:before="48"/>
              <w:ind w:left="155"/>
              <w:rPr>
                <w:b/>
                <w:sz w:val="18"/>
              </w:rPr>
            </w:pPr>
            <w:r>
              <w:rPr>
                <w:b/>
                <w:sz w:val="18"/>
              </w:rPr>
              <w:t>CHARGE</w:t>
            </w:r>
          </w:p>
        </w:tc>
        <w:tc>
          <w:tcPr>
            <w:tcW w:w="2888" w:type="dxa"/>
            <w:tcBorders>
              <w:left w:val="single" w:sz="12" w:space="0" w:color="000000"/>
            </w:tcBorders>
          </w:tcPr>
          <w:p w14:paraId="11C216BE" w14:textId="77777777" w:rsidR="00382132" w:rsidRDefault="00000000">
            <w:pPr>
              <w:pStyle w:val="TableParagraph"/>
              <w:spacing w:before="42" w:line="240" w:lineRule="auto"/>
              <w:ind w:left="829"/>
              <w:rPr>
                <w:sz w:val="18"/>
              </w:rPr>
            </w:pPr>
            <w:r>
              <w:rPr>
                <w:sz w:val="18"/>
              </w:rPr>
              <w:t>DESCRIPTION</w:t>
            </w:r>
          </w:p>
        </w:tc>
        <w:tc>
          <w:tcPr>
            <w:tcW w:w="2866" w:type="dxa"/>
          </w:tcPr>
          <w:p w14:paraId="5DEF2733" w14:textId="77777777" w:rsidR="00382132" w:rsidRDefault="00000000">
            <w:pPr>
              <w:pStyle w:val="TableParagraph"/>
              <w:spacing w:before="48"/>
              <w:ind w:left="1026" w:right="1004"/>
              <w:jc w:val="center"/>
              <w:rPr>
                <w:b/>
                <w:sz w:val="18"/>
              </w:rPr>
            </w:pPr>
            <w:r>
              <w:rPr>
                <w:b/>
                <w:sz w:val="18"/>
              </w:rPr>
              <w:t>CHARGE</w:t>
            </w:r>
          </w:p>
        </w:tc>
      </w:tr>
    </w:tbl>
    <w:p w14:paraId="6A63382F" w14:textId="77777777" w:rsidR="00382132" w:rsidRDefault="00382132">
      <w:pPr>
        <w:pStyle w:val="BodyText"/>
        <w:rPr>
          <w:b/>
          <w:sz w:val="22"/>
        </w:rPr>
      </w:pPr>
    </w:p>
    <w:p w14:paraId="7B6F472D" w14:textId="77777777" w:rsidR="00382132" w:rsidRDefault="00000000">
      <w:pPr>
        <w:spacing w:before="94"/>
        <w:ind w:right="142"/>
        <w:jc w:val="right"/>
        <w:rPr>
          <w:b/>
          <w:sz w:val="18"/>
        </w:rPr>
      </w:pPr>
      <w:r>
        <w:pict w14:anchorId="65864213">
          <v:group id="_x0000_s1037" style="position:absolute;left:0;text-align:left;margin-left:18pt;margin-top:-2.15pt;width:576.05pt;height:82.05pt;z-index:-15870464;mso-position-horizontal-relative:page" coordorigin="360,-43" coordsize="11521,1641">
            <v:line id="_x0000_s1047" style="position:absolute" from="368,322" to="368,1597"/>
            <v:line id="_x0000_s1046" style="position:absolute" from="10793,637" to="10793,1597"/>
            <v:line id="_x0000_s1045" style="position:absolute" from="11873,322" to="11873,1597"/>
            <v:line id="_x0000_s1044" style="position:absolute" from="375,960" to="11865,960"/>
            <v:line id="_x0000_s1043" style="position:absolute" from="375,645" to="11865,645"/>
            <v:line id="_x0000_s1042" style="position:absolute" from="375,1275" to="11865,1275"/>
            <v:line id="_x0000_s1041" style="position:absolute" from="360,330" to="11880,330"/>
            <v:line id="_x0000_s1040" style="position:absolute" from="360,1590" to="11880,1590"/>
            <v:shape id="_x0000_s1039" type="#_x0000_t202" style="position:absolute;left:410;top:376;width:829;height:202" filled="f" stroked="f">
              <v:textbox inset="0,0,0,0">
                <w:txbxContent>
                  <w:p w14:paraId="2587C08E" w14:textId="77777777" w:rsidR="00382132" w:rsidRDefault="00000000">
                    <w:pPr>
                      <w:spacing w:line="201" w:lineRule="exact"/>
                      <w:rPr>
                        <w:b/>
                        <w:sz w:val="18"/>
                      </w:rPr>
                    </w:pPr>
                    <w:r>
                      <w:rPr>
                        <w:b/>
                        <w:sz w:val="18"/>
                      </w:rPr>
                      <w:t>TRIP FEE</w:t>
                    </w:r>
                  </w:p>
                </w:txbxContent>
              </v:textbox>
            </v:shape>
            <v:shape id="_x0000_s1038" type="#_x0000_t202" style="position:absolute;left:367;top:-44;width:5753;height:366" fillcolor="#006ad4" stroked="f">
              <v:textbox inset="0,0,0,0">
                <w:txbxContent>
                  <w:p w14:paraId="73AB7336" w14:textId="77777777" w:rsidR="00382132" w:rsidRDefault="00000000">
                    <w:pPr>
                      <w:spacing w:before="63"/>
                      <w:ind w:left="28"/>
                      <w:rPr>
                        <w:b/>
                      </w:rPr>
                    </w:pPr>
                    <w:r>
                      <w:rPr>
                        <w:b/>
                        <w:color w:val="FFFFFF"/>
                      </w:rPr>
                      <w:t>OTHER SERVICES</w:t>
                    </w:r>
                  </w:p>
                </w:txbxContent>
              </v:textbox>
            </v:shape>
            <w10:wrap anchorx="page"/>
          </v:group>
        </w:pict>
      </w:r>
      <w:r>
        <w:rPr>
          <w:b/>
          <w:sz w:val="18"/>
        </w:rPr>
        <w:t>CHARGE</w:t>
      </w:r>
    </w:p>
    <w:p w14:paraId="770A7CF5" w14:textId="77777777" w:rsidR="00382132" w:rsidRDefault="00382132">
      <w:pPr>
        <w:pStyle w:val="BodyText"/>
        <w:rPr>
          <w:b/>
          <w:sz w:val="20"/>
        </w:rPr>
      </w:pPr>
    </w:p>
    <w:p w14:paraId="6868CDB2" w14:textId="77777777" w:rsidR="00382132" w:rsidRDefault="00382132">
      <w:pPr>
        <w:pStyle w:val="BodyText"/>
        <w:rPr>
          <w:b/>
          <w:sz w:val="20"/>
        </w:rPr>
      </w:pPr>
    </w:p>
    <w:p w14:paraId="17A807E6" w14:textId="77777777" w:rsidR="00382132" w:rsidRDefault="00382132">
      <w:pPr>
        <w:pStyle w:val="BodyText"/>
        <w:rPr>
          <w:b/>
          <w:sz w:val="20"/>
        </w:rPr>
      </w:pPr>
    </w:p>
    <w:p w14:paraId="2443BB0D" w14:textId="77777777" w:rsidR="00382132" w:rsidRDefault="00382132">
      <w:pPr>
        <w:pStyle w:val="BodyText"/>
        <w:rPr>
          <w:b/>
          <w:sz w:val="20"/>
        </w:rPr>
      </w:pPr>
    </w:p>
    <w:p w14:paraId="556BB9EA" w14:textId="77777777" w:rsidR="00382132" w:rsidRDefault="00382132">
      <w:pPr>
        <w:pStyle w:val="BodyText"/>
        <w:rPr>
          <w:b/>
          <w:sz w:val="20"/>
        </w:rPr>
      </w:pPr>
    </w:p>
    <w:p w14:paraId="20C817D5" w14:textId="77777777" w:rsidR="00382132" w:rsidRDefault="00382132">
      <w:pPr>
        <w:pStyle w:val="BodyText"/>
        <w:spacing w:before="2"/>
        <w:rPr>
          <w:b/>
          <w:sz w:val="24"/>
        </w:rPr>
      </w:pPr>
    </w:p>
    <w:p w14:paraId="37470758" w14:textId="77777777" w:rsidR="00382132" w:rsidRDefault="00382132">
      <w:pPr>
        <w:rPr>
          <w:sz w:val="24"/>
        </w:rPr>
        <w:sectPr w:rsidR="00382132">
          <w:type w:val="continuous"/>
          <w:pgSz w:w="12240" w:h="15840"/>
          <w:pgMar w:top="1500" w:right="240" w:bottom="280" w:left="260" w:header="720" w:footer="720" w:gutter="0"/>
          <w:cols w:space="720"/>
        </w:sectPr>
      </w:pPr>
    </w:p>
    <w:p w14:paraId="3AF180F4" w14:textId="77777777" w:rsidR="00382132" w:rsidRDefault="00382132">
      <w:pPr>
        <w:pStyle w:val="BodyText"/>
        <w:spacing w:before="10"/>
        <w:rPr>
          <w:b/>
          <w:sz w:val="7"/>
        </w:rPr>
      </w:pPr>
    </w:p>
    <w:p w14:paraId="5DECDD24" w14:textId="77777777" w:rsidR="00382132" w:rsidRDefault="00000000">
      <w:pPr>
        <w:pStyle w:val="BodyText"/>
        <w:ind w:left="222" w:right="-591"/>
        <w:rPr>
          <w:sz w:val="20"/>
        </w:rPr>
      </w:pPr>
      <w:r>
        <w:rPr>
          <w:sz w:val="20"/>
        </w:rPr>
      </w:r>
      <w:r>
        <w:rPr>
          <w:sz w:val="20"/>
        </w:rPr>
        <w:pict w14:anchorId="5CF02732">
          <v:shape id="_x0000_s1036" type="#_x0000_t202" style="width:275pt;height:55pt;mso-left-percent:-10001;mso-top-percent:-10001;mso-position-horizontal:absolute;mso-position-horizontal-relative:char;mso-position-vertical:absolute;mso-position-vertical-relative:line;mso-left-percent:-10001;mso-top-percent:-10001" filled="f">
            <v:stroke linestyle="thinThin"/>
            <v:textbox inset="0,0,0,0">
              <w:txbxContent>
                <w:p w14:paraId="45AA1146" w14:textId="77777777" w:rsidR="00382132" w:rsidRDefault="00000000">
                  <w:pPr>
                    <w:spacing w:before="87" w:line="278" w:lineRule="auto"/>
                    <w:ind w:left="67" w:right="164"/>
                    <w:rPr>
                      <w:b/>
                      <w:i/>
                      <w:sz w:val="18"/>
                    </w:rPr>
                  </w:pPr>
                  <w:r>
                    <w:rPr>
                      <w:i/>
                      <w:sz w:val="18"/>
                    </w:rPr>
                    <w:t xml:space="preserve">This contract (including terms &amp; conditions printed below) constitutes the complete agreement between the customer and the contractor. </w:t>
                  </w:r>
                  <w:r>
                    <w:rPr>
                      <w:b/>
                      <w:i/>
                      <w:sz w:val="18"/>
                    </w:rPr>
                    <w:t>This contract may not be orally amended. Any changes must be in writing.</w:t>
                  </w:r>
                </w:p>
              </w:txbxContent>
            </v:textbox>
            <w10:anchorlock/>
          </v:shape>
        </w:pict>
      </w:r>
    </w:p>
    <w:p w14:paraId="62EC9960" w14:textId="77777777" w:rsidR="00382132" w:rsidRDefault="00000000">
      <w:pPr>
        <w:spacing w:before="76"/>
        <w:ind w:left="795"/>
        <w:rPr>
          <w:b/>
          <w:i/>
          <w:sz w:val="18"/>
        </w:rPr>
      </w:pPr>
      <w:r>
        <w:pict w14:anchorId="041C8C60">
          <v:shape id="_x0000_s1035" type="#_x0000_t202" style="position:absolute;left:0;text-align:left;margin-left:527.25pt;margin-top:-58.35pt;width:67.15pt;height:52.5pt;z-index:15737856;mso-position-horizont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20"/>
                  </w:tblGrid>
                  <w:tr w:rsidR="00382132" w14:paraId="3F80C43A" w14:textId="77777777">
                    <w:trPr>
                      <w:trHeight w:val="235"/>
                    </w:trPr>
                    <w:tc>
                      <w:tcPr>
                        <w:tcW w:w="1320" w:type="dxa"/>
                      </w:tcPr>
                      <w:p w14:paraId="5B64A7A8" w14:textId="77777777" w:rsidR="00382132" w:rsidRDefault="00382132">
                        <w:pPr>
                          <w:pStyle w:val="TableParagraph"/>
                          <w:spacing w:before="0" w:line="240" w:lineRule="auto"/>
                          <w:rPr>
                            <w:rFonts w:ascii="Times New Roman"/>
                            <w:sz w:val="16"/>
                          </w:rPr>
                        </w:pPr>
                      </w:p>
                    </w:tc>
                  </w:tr>
                  <w:tr w:rsidR="00382132" w14:paraId="4EF62F2D" w14:textId="77777777">
                    <w:trPr>
                      <w:trHeight w:val="246"/>
                    </w:trPr>
                    <w:tc>
                      <w:tcPr>
                        <w:tcW w:w="1320" w:type="dxa"/>
                      </w:tcPr>
                      <w:p w14:paraId="49F4CA00" w14:textId="77777777" w:rsidR="00382132" w:rsidRDefault="00382132">
                        <w:pPr>
                          <w:pStyle w:val="TableParagraph"/>
                          <w:spacing w:before="0" w:line="240" w:lineRule="auto"/>
                          <w:rPr>
                            <w:rFonts w:ascii="Times New Roman"/>
                            <w:sz w:val="16"/>
                          </w:rPr>
                        </w:pPr>
                      </w:p>
                    </w:tc>
                  </w:tr>
                  <w:tr w:rsidR="00382132" w14:paraId="2B445C29" w14:textId="77777777">
                    <w:trPr>
                      <w:trHeight w:val="246"/>
                    </w:trPr>
                    <w:tc>
                      <w:tcPr>
                        <w:tcW w:w="1320" w:type="dxa"/>
                      </w:tcPr>
                      <w:p w14:paraId="557CAEA2" w14:textId="77777777" w:rsidR="00382132" w:rsidRDefault="00382132">
                        <w:pPr>
                          <w:pStyle w:val="TableParagraph"/>
                          <w:spacing w:before="0" w:line="240" w:lineRule="auto"/>
                          <w:rPr>
                            <w:rFonts w:ascii="Times New Roman"/>
                            <w:sz w:val="16"/>
                          </w:rPr>
                        </w:pPr>
                      </w:p>
                    </w:tc>
                  </w:tr>
                  <w:tr w:rsidR="00382132" w14:paraId="57A07CDD" w14:textId="77777777">
                    <w:trPr>
                      <w:trHeight w:val="246"/>
                    </w:trPr>
                    <w:tc>
                      <w:tcPr>
                        <w:tcW w:w="1320" w:type="dxa"/>
                      </w:tcPr>
                      <w:p w14:paraId="78906C87" w14:textId="77777777" w:rsidR="00382132" w:rsidRDefault="00382132">
                        <w:pPr>
                          <w:pStyle w:val="TableParagraph"/>
                          <w:spacing w:before="0" w:line="240" w:lineRule="auto"/>
                          <w:rPr>
                            <w:rFonts w:ascii="Times New Roman"/>
                            <w:sz w:val="16"/>
                          </w:rPr>
                        </w:pPr>
                      </w:p>
                    </w:tc>
                  </w:tr>
                </w:tbl>
                <w:p w14:paraId="42E31402" w14:textId="77777777" w:rsidR="00382132" w:rsidRDefault="00382132">
                  <w:pPr>
                    <w:pStyle w:val="BodyText"/>
                  </w:pPr>
                </w:p>
              </w:txbxContent>
            </v:textbox>
            <w10:wrap anchorx="page"/>
          </v:shape>
        </w:pict>
      </w:r>
      <w:r>
        <w:rPr>
          <w:b/>
          <w:i/>
          <w:sz w:val="18"/>
        </w:rPr>
        <w:t>Payment by Cash, Cashier's Check or Money Order</w:t>
      </w:r>
    </w:p>
    <w:p w14:paraId="29C4D5E9" w14:textId="77777777" w:rsidR="00382132" w:rsidRDefault="00000000">
      <w:pPr>
        <w:spacing w:before="94" w:line="302" w:lineRule="auto"/>
        <w:ind w:left="795" w:right="1507" w:firstLine="489"/>
        <w:jc w:val="right"/>
        <w:rPr>
          <w:b/>
          <w:i/>
          <w:sz w:val="18"/>
        </w:rPr>
      </w:pPr>
      <w:r>
        <w:br w:type="column"/>
      </w:r>
      <w:r>
        <w:rPr>
          <w:i/>
          <w:sz w:val="18"/>
        </w:rPr>
        <w:t xml:space="preserve">TOTAL LABOR CHARGES TOTAL ADDITIONAL SERVICES TOTAL OTHER SERVICES </w:t>
      </w:r>
      <w:r>
        <w:rPr>
          <w:b/>
          <w:i/>
          <w:sz w:val="18"/>
        </w:rPr>
        <w:t>TOTAL CHARGES DUE</w:t>
      </w:r>
    </w:p>
    <w:p w14:paraId="7F4F23E8" w14:textId="77777777" w:rsidR="00382132" w:rsidRDefault="00382132">
      <w:pPr>
        <w:spacing w:line="302" w:lineRule="auto"/>
        <w:jc w:val="right"/>
        <w:rPr>
          <w:sz w:val="18"/>
        </w:rPr>
        <w:sectPr w:rsidR="00382132">
          <w:type w:val="continuous"/>
          <w:pgSz w:w="12240" w:h="15840"/>
          <w:pgMar w:top="1500" w:right="240" w:bottom="280" w:left="260" w:header="720" w:footer="720" w:gutter="0"/>
          <w:cols w:num="2" w:space="720" w:equalWidth="0">
            <w:col w:w="5213" w:space="1554"/>
            <w:col w:w="4973"/>
          </w:cols>
        </w:sectPr>
      </w:pPr>
    </w:p>
    <w:p w14:paraId="1A217A70" w14:textId="77777777" w:rsidR="00382132" w:rsidRDefault="00382132">
      <w:pPr>
        <w:pStyle w:val="BodyText"/>
        <w:spacing w:before="3"/>
        <w:rPr>
          <w:b/>
          <w:i/>
          <w:sz w:val="13"/>
        </w:rPr>
      </w:pPr>
    </w:p>
    <w:p w14:paraId="1162D79B" w14:textId="77777777" w:rsidR="00382132" w:rsidRDefault="00000000">
      <w:pPr>
        <w:pStyle w:val="Heading2"/>
        <w:tabs>
          <w:tab w:val="left" w:pos="5910"/>
        </w:tabs>
        <w:spacing w:before="94" w:after="19"/>
        <w:rPr>
          <w:i w:val="0"/>
        </w:rPr>
      </w:pPr>
      <w:r>
        <w:t>Customer</w:t>
      </w:r>
      <w:r>
        <w:rPr>
          <w:spacing w:val="-6"/>
        </w:rPr>
        <w:t xml:space="preserve"> </w:t>
      </w:r>
      <w:r>
        <w:t>Signature</w:t>
      </w:r>
      <w:r>
        <w:tab/>
      </w:r>
      <w:r>
        <w:rPr>
          <w:i w:val="0"/>
        </w:rPr>
        <w:t>Date</w:t>
      </w:r>
    </w:p>
    <w:p w14:paraId="17F622A3" w14:textId="77777777" w:rsidR="00382132" w:rsidRDefault="00000000">
      <w:pPr>
        <w:tabs>
          <w:tab w:val="left" w:pos="6467"/>
        </w:tabs>
        <w:spacing w:line="20" w:lineRule="exact"/>
        <w:ind w:left="2012"/>
        <w:rPr>
          <w:sz w:val="2"/>
        </w:rPr>
      </w:pPr>
      <w:r>
        <w:rPr>
          <w:sz w:val="2"/>
        </w:rPr>
      </w:r>
      <w:r>
        <w:rPr>
          <w:sz w:val="2"/>
        </w:rPr>
        <w:pict w14:anchorId="380FD9FE">
          <v:group id="_x0000_s1033" style="width:185.25pt;height:.75pt;mso-position-horizontal-relative:char;mso-position-vertical-relative:line" coordsize="3705,15">
            <v:line id="_x0000_s1034" style="position:absolute" from="0,7" to="3705,7"/>
            <w10:anchorlock/>
          </v:group>
        </w:pict>
      </w:r>
      <w:r>
        <w:rPr>
          <w:sz w:val="2"/>
        </w:rPr>
        <w:tab/>
      </w:r>
      <w:r>
        <w:rPr>
          <w:sz w:val="2"/>
        </w:rPr>
      </w:r>
      <w:r>
        <w:rPr>
          <w:sz w:val="2"/>
        </w:rPr>
        <w:pict w14:anchorId="2979D2A4">
          <v:group id="_x0000_s1031" style="width:75pt;height:.75pt;mso-position-horizontal-relative:char;mso-position-vertical-relative:line" coordsize="1500,15">
            <v:line id="_x0000_s1032" style="position:absolute" from="0,7" to="1500,7"/>
            <w10:anchorlock/>
          </v:group>
        </w:pict>
      </w:r>
    </w:p>
    <w:p w14:paraId="589B8C13" w14:textId="77777777" w:rsidR="00382132" w:rsidRDefault="00000000">
      <w:pPr>
        <w:pStyle w:val="Heading2"/>
        <w:tabs>
          <w:tab w:val="left" w:pos="5910"/>
        </w:tabs>
        <w:spacing w:after="18"/>
        <w:rPr>
          <w:i w:val="0"/>
        </w:rPr>
      </w:pPr>
      <w:r>
        <w:t>Carrier</w:t>
      </w:r>
      <w:r>
        <w:rPr>
          <w:spacing w:val="-6"/>
        </w:rPr>
        <w:t xml:space="preserve"> </w:t>
      </w:r>
      <w:r>
        <w:t>Signature</w:t>
      </w:r>
      <w:r>
        <w:tab/>
      </w:r>
      <w:r>
        <w:rPr>
          <w:i w:val="0"/>
        </w:rPr>
        <w:t>Date</w:t>
      </w:r>
    </w:p>
    <w:p w14:paraId="62598BF8" w14:textId="77777777" w:rsidR="00382132" w:rsidRDefault="00000000">
      <w:pPr>
        <w:tabs>
          <w:tab w:val="left" w:pos="6467"/>
        </w:tabs>
        <w:spacing w:line="20" w:lineRule="exact"/>
        <w:ind w:left="2012"/>
        <w:rPr>
          <w:sz w:val="2"/>
        </w:rPr>
      </w:pPr>
      <w:r>
        <w:rPr>
          <w:sz w:val="2"/>
        </w:rPr>
      </w:r>
      <w:r>
        <w:rPr>
          <w:sz w:val="2"/>
        </w:rPr>
        <w:pict w14:anchorId="31B376A7">
          <v:group id="_x0000_s1029" style="width:185.25pt;height:.75pt;mso-position-horizontal-relative:char;mso-position-vertical-relative:line" coordsize="3705,15">
            <v:line id="_x0000_s1030" style="position:absolute" from="0,8" to="3705,8"/>
            <w10:anchorlock/>
          </v:group>
        </w:pict>
      </w:r>
      <w:r>
        <w:rPr>
          <w:sz w:val="2"/>
        </w:rPr>
        <w:tab/>
      </w:r>
      <w:r>
        <w:rPr>
          <w:sz w:val="2"/>
        </w:rPr>
      </w:r>
      <w:r>
        <w:rPr>
          <w:sz w:val="2"/>
        </w:rPr>
        <w:pict w14:anchorId="223734C9">
          <v:group id="_x0000_s1027" style="width:75pt;height:.75pt;mso-position-horizontal-relative:char;mso-position-vertical-relative:line" coordsize="1500,15">
            <v:line id="_x0000_s1028" style="position:absolute" from="0,8" to="1500,8"/>
            <w10:anchorlock/>
          </v:group>
        </w:pict>
      </w:r>
    </w:p>
    <w:p w14:paraId="205B857C" w14:textId="77777777" w:rsidR="00382132" w:rsidRDefault="00382132">
      <w:pPr>
        <w:spacing w:line="20" w:lineRule="exact"/>
        <w:rPr>
          <w:sz w:val="2"/>
        </w:rPr>
        <w:sectPr w:rsidR="00382132">
          <w:type w:val="continuous"/>
          <w:pgSz w:w="12240" w:h="15840"/>
          <w:pgMar w:top="1500" w:right="240" w:bottom="280" w:left="260" w:header="720" w:footer="720" w:gutter="0"/>
          <w:cols w:space="720"/>
        </w:sectPr>
      </w:pPr>
    </w:p>
    <w:p w14:paraId="721C9819" w14:textId="0E05592C" w:rsidR="00382132" w:rsidRDefault="00211E1F">
      <w:pPr>
        <w:spacing w:before="62"/>
        <w:ind w:right="4"/>
        <w:jc w:val="center"/>
        <w:rPr>
          <w:b/>
          <w:i/>
          <w:sz w:val="28"/>
        </w:rPr>
      </w:pPr>
      <w:r>
        <w:rPr>
          <w:b/>
          <w:i/>
          <w:sz w:val="28"/>
        </w:rPr>
        <w:lastRenderedPageBreak/>
        <w:t>Moving</w:t>
      </w:r>
      <w:r w:rsidR="00000000">
        <w:rPr>
          <w:b/>
          <w:i/>
          <w:sz w:val="28"/>
        </w:rPr>
        <w:t xml:space="preserve"> Contract Terms and Conditions</w:t>
      </w:r>
    </w:p>
    <w:p w14:paraId="4E03DDCF" w14:textId="77777777" w:rsidR="00382132" w:rsidRDefault="00382132">
      <w:pPr>
        <w:pStyle w:val="BodyText"/>
        <w:rPr>
          <w:b/>
          <w:i/>
          <w:sz w:val="20"/>
        </w:rPr>
      </w:pPr>
    </w:p>
    <w:p w14:paraId="0561293E" w14:textId="77777777" w:rsidR="00382132" w:rsidRDefault="00382132">
      <w:pPr>
        <w:rPr>
          <w:sz w:val="20"/>
        </w:rPr>
        <w:sectPr w:rsidR="00382132">
          <w:pgSz w:w="12240" w:h="15840"/>
          <w:pgMar w:top="260" w:right="240" w:bottom="280" w:left="260" w:header="720" w:footer="720" w:gutter="0"/>
          <w:cols w:space="720"/>
        </w:sectPr>
      </w:pPr>
    </w:p>
    <w:p w14:paraId="7B77D73B" w14:textId="77777777" w:rsidR="00382132" w:rsidRDefault="00000000">
      <w:pPr>
        <w:pStyle w:val="BodyText"/>
        <w:spacing w:before="8"/>
        <w:rPr>
          <w:b/>
          <w:i/>
          <w:sz w:val="22"/>
        </w:rPr>
      </w:pPr>
      <w:r>
        <w:pict w14:anchorId="3AF0BB97">
          <v:line id="_x0000_s1026" style="position:absolute;z-index:15738368;mso-position-horizontal-relative:page;mso-position-vertical-relative:page" from="306.4pt,51.55pt" to="306.4pt,745.05pt">
            <w10:wrap anchorx="page" anchory="page"/>
          </v:line>
        </w:pict>
      </w:r>
    </w:p>
    <w:p w14:paraId="3F88FCFA" w14:textId="77777777" w:rsidR="00382132" w:rsidRDefault="00000000">
      <w:pPr>
        <w:pStyle w:val="Heading3"/>
        <w:spacing w:line="181" w:lineRule="exact"/>
        <w:ind w:left="644" w:firstLine="0"/>
        <w:rPr>
          <w:b w:val="0"/>
          <w:u w:val="none"/>
        </w:rPr>
      </w:pPr>
      <w:r>
        <w:rPr>
          <w:u w:val="none"/>
        </w:rPr>
        <w:t xml:space="preserve">NOW THEREFORE, THE PARTIES AGREE AS FOLLOWS: </w:t>
      </w:r>
      <w:r>
        <w:rPr>
          <w:b w:val="0"/>
          <w:u w:val="none"/>
        </w:rPr>
        <w:t>In</w:t>
      </w:r>
    </w:p>
    <w:p w14:paraId="055DD71E" w14:textId="77777777" w:rsidR="00382132" w:rsidRDefault="00000000">
      <w:pPr>
        <w:pStyle w:val="BodyText"/>
        <w:spacing w:before="2" w:line="232" w:lineRule="auto"/>
        <w:ind w:left="644"/>
      </w:pPr>
      <w:r>
        <w:t>exchange for the payment described herein Contractor agrees to provide the services described below.</w:t>
      </w:r>
    </w:p>
    <w:p w14:paraId="7C125AA2" w14:textId="77777777" w:rsidR="00382132" w:rsidRDefault="00000000">
      <w:pPr>
        <w:pStyle w:val="Heading3"/>
        <w:numPr>
          <w:ilvl w:val="0"/>
          <w:numId w:val="2"/>
        </w:numPr>
        <w:tabs>
          <w:tab w:val="left" w:pos="1124"/>
          <w:tab w:val="left" w:pos="1125"/>
        </w:tabs>
        <w:spacing w:before="104"/>
        <w:ind w:hanging="451"/>
        <w:jc w:val="left"/>
        <w:rPr>
          <w:u w:val="none"/>
        </w:rPr>
      </w:pPr>
      <w:r>
        <w:t>Customer</w:t>
      </w:r>
      <w:r>
        <w:rPr>
          <w:spacing w:val="-2"/>
        </w:rPr>
        <w:t xml:space="preserve"> </w:t>
      </w:r>
      <w:r>
        <w:t>Warranties</w:t>
      </w:r>
    </w:p>
    <w:p w14:paraId="672BF6A7" w14:textId="77777777" w:rsidR="00382132" w:rsidRDefault="00000000">
      <w:pPr>
        <w:pStyle w:val="ListParagraph"/>
        <w:numPr>
          <w:ilvl w:val="1"/>
          <w:numId w:val="2"/>
        </w:numPr>
        <w:tabs>
          <w:tab w:val="left" w:pos="1435"/>
        </w:tabs>
        <w:spacing w:before="95" w:line="178" w:lineRule="exact"/>
        <w:rPr>
          <w:sz w:val="16"/>
        </w:rPr>
      </w:pPr>
      <w:r>
        <w:rPr>
          <w:sz w:val="16"/>
        </w:rPr>
        <w:t>Customer represents and warrants to Contractor that Customer is the legal owner or in lawful possession of the property</w:t>
      </w:r>
      <w:r>
        <w:rPr>
          <w:spacing w:val="-4"/>
          <w:sz w:val="16"/>
        </w:rPr>
        <w:t xml:space="preserve"> </w:t>
      </w:r>
      <w:r>
        <w:rPr>
          <w:sz w:val="16"/>
        </w:rPr>
        <w:t>and</w:t>
      </w:r>
      <w:r>
        <w:rPr>
          <w:spacing w:val="-4"/>
          <w:sz w:val="16"/>
        </w:rPr>
        <w:t xml:space="preserve"> </w:t>
      </w:r>
      <w:r>
        <w:rPr>
          <w:sz w:val="16"/>
        </w:rPr>
        <w:t>has</w:t>
      </w:r>
      <w:r>
        <w:rPr>
          <w:spacing w:val="-4"/>
          <w:sz w:val="16"/>
        </w:rPr>
        <w:t xml:space="preserve"> </w:t>
      </w:r>
      <w:r>
        <w:rPr>
          <w:sz w:val="16"/>
        </w:rPr>
        <w:t>the</w:t>
      </w:r>
      <w:r>
        <w:rPr>
          <w:spacing w:val="-4"/>
          <w:sz w:val="16"/>
        </w:rPr>
        <w:t xml:space="preserve"> </w:t>
      </w:r>
      <w:r>
        <w:rPr>
          <w:sz w:val="16"/>
        </w:rPr>
        <w:t>legal</w:t>
      </w:r>
      <w:r>
        <w:rPr>
          <w:spacing w:val="-4"/>
          <w:sz w:val="16"/>
        </w:rPr>
        <w:t xml:space="preserve"> </w:t>
      </w:r>
      <w:r>
        <w:rPr>
          <w:sz w:val="16"/>
        </w:rPr>
        <w:t>right</w:t>
      </w:r>
      <w:r>
        <w:rPr>
          <w:spacing w:val="-4"/>
          <w:sz w:val="16"/>
        </w:rPr>
        <w:t xml:space="preserve"> </w:t>
      </w:r>
      <w:r>
        <w:rPr>
          <w:sz w:val="16"/>
        </w:rPr>
        <w:t>and</w:t>
      </w:r>
      <w:r>
        <w:rPr>
          <w:spacing w:val="-3"/>
          <w:sz w:val="16"/>
        </w:rPr>
        <w:t xml:space="preserve"> </w:t>
      </w:r>
      <w:r>
        <w:rPr>
          <w:sz w:val="16"/>
        </w:rPr>
        <w:t>authority</w:t>
      </w:r>
      <w:r>
        <w:rPr>
          <w:spacing w:val="-4"/>
          <w:sz w:val="16"/>
        </w:rPr>
        <w:t xml:space="preserve"> </w:t>
      </w:r>
      <w:r>
        <w:rPr>
          <w:sz w:val="16"/>
        </w:rPr>
        <w:t>to</w:t>
      </w:r>
      <w:r>
        <w:rPr>
          <w:spacing w:val="-4"/>
          <w:sz w:val="16"/>
        </w:rPr>
        <w:t xml:space="preserve"> </w:t>
      </w:r>
      <w:r>
        <w:rPr>
          <w:sz w:val="16"/>
        </w:rPr>
        <w:t>contract</w:t>
      </w:r>
      <w:r>
        <w:rPr>
          <w:spacing w:val="-4"/>
          <w:sz w:val="16"/>
        </w:rPr>
        <w:t xml:space="preserve"> </w:t>
      </w:r>
      <w:r>
        <w:rPr>
          <w:sz w:val="16"/>
        </w:rPr>
        <w:t>for services for all of the property tendered, pursuant to provisions, limitations, terms, and conditions herein set forth. If there is any litigation or threatened litigation as a result of the breach of this clause, Customer agrees to pay all charges that may be due, together with such costs and expenses. including attorneys fees, which Contractor may reasonably incur or become liable to pay in connection therewith. Customer shall indemnify and hold Contractor harmless from any liability for loss, cost, expenses, and damages for which Contractor may be liable or incur as a result of any breach of this</w:t>
      </w:r>
      <w:r>
        <w:rPr>
          <w:spacing w:val="-8"/>
          <w:sz w:val="16"/>
        </w:rPr>
        <w:t xml:space="preserve"> </w:t>
      </w:r>
      <w:r>
        <w:rPr>
          <w:sz w:val="16"/>
        </w:rPr>
        <w:t>clause.</w:t>
      </w:r>
    </w:p>
    <w:p w14:paraId="1CA263F9" w14:textId="77777777" w:rsidR="00382132" w:rsidRDefault="00000000">
      <w:pPr>
        <w:pStyle w:val="ListParagraph"/>
        <w:numPr>
          <w:ilvl w:val="1"/>
          <w:numId w:val="2"/>
        </w:numPr>
        <w:tabs>
          <w:tab w:val="left" w:pos="1435"/>
        </w:tabs>
        <w:spacing w:before="80" w:line="178" w:lineRule="exact"/>
        <w:ind w:right="292"/>
        <w:rPr>
          <w:sz w:val="16"/>
        </w:rPr>
      </w:pPr>
      <w:r>
        <w:rPr>
          <w:sz w:val="16"/>
        </w:rPr>
        <w:t>Explosive or dangerous goods will not be presented by Customer</w:t>
      </w:r>
      <w:r>
        <w:rPr>
          <w:spacing w:val="-4"/>
          <w:sz w:val="16"/>
        </w:rPr>
        <w:t xml:space="preserve"> </w:t>
      </w:r>
      <w:r>
        <w:rPr>
          <w:sz w:val="16"/>
        </w:rPr>
        <w:t>to</w:t>
      </w:r>
      <w:r>
        <w:rPr>
          <w:spacing w:val="-5"/>
          <w:sz w:val="16"/>
        </w:rPr>
        <w:t xml:space="preserve"> </w:t>
      </w:r>
      <w:r>
        <w:rPr>
          <w:sz w:val="16"/>
        </w:rPr>
        <w:t>Contractor</w:t>
      </w:r>
      <w:r>
        <w:rPr>
          <w:spacing w:val="-5"/>
          <w:sz w:val="16"/>
        </w:rPr>
        <w:t xml:space="preserve"> </w:t>
      </w:r>
      <w:r>
        <w:rPr>
          <w:sz w:val="16"/>
        </w:rPr>
        <w:t>and</w:t>
      </w:r>
      <w:r>
        <w:rPr>
          <w:spacing w:val="-5"/>
          <w:sz w:val="16"/>
        </w:rPr>
        <w:t xml:space="preserve"> </w:t>
      </w:r>
      <w:r>
        <w:rPr>
          <w:sz w:val="16"/>
        </w:rPr>
        <w:t>Customer</w:t>
      </w:r>
      <w:r>
        <w:rPr>
          <w:spacing w:val="-5"/>
          <w:sz w:val="16"/>
        </w:rPr>
        <w:t xml:space="preserve"> </w:t>
      </w:r>
      <w:r>
        <w:rPr>
          <w:sz w:val="16"/>
        </w:rPr>
        <w:t>shall</w:t>
      </w:r>
      <w:r>
        <w:rPr>
          <w:spacing w:val="-4"/>
          <w:sz w:val="16"/>
        </w:rPr>
        <w:t xml:space="preserve"> </w:t>
      </w:r>
      <w:r>
        <w:rPr>
          <w:sz w:val="16"/>
        </w:rPr>
        <w:t>be</w:t>
      </w:r>
      <w:r>
        <w:rPr>
          <w:spacing w:val="-5"/>
          <w:sz w:val="16"/>
        </w:rPr>
        <w:t xml:space="preserve"> </w:t>
      </w:r>
      <w:r>
        <w:rPr>
          <w:sz w:val="16"/>
        </w:rPr>
        <w:t>liable</w:t>
      </w:r>
      <w:r>
        <w:rPr>
          <w:spacing w:val="-5"/>
          <w:sz w:val="16"/>
        </w:rPr>
        <w:t xml:space="preserve"> </w:t>
      </w:r>
      <w:r>
        <w:rPr>
          <w:sz w:val="16"/>
        </w:rPr>
        <w:t>to Contractor and indemnify, defend and hold Contractor harmless for any cost, expense or damage arising as a consequence of any breach of this</w:t>
      </w:r>
      <w:r>
        <w:rPr>
          <w:spacing w:val="-12"/>
          <w:sz w:val="16"/>
        </w:rPr>
        <w:t xml:space="preserve"> </w:t>
      </w:r>
      <w:r>
        <w:rPr>
          <w:sz w:val="16"/>
        </w:rPr>
        <w:t>warranty.</w:t>
      </w:r>
    </w:p>
    <w:p w14:paraId="1CE2123D" w14:textId="77777777" w:rsidR="00382132" w:rsidRDefault="00382132">
      <w:pPr>
        <w:pStyle w:val="BodyText"/>
        <w:spacing w:before="8"/>
        <w:rPr>
          <w:sz w:val="24"/>
        </w:rPr>
      </w:pPr>
    </w:p>
    <w:p w14:paraId="27E26C47" w14:textId="77777777" w:rsidR="00382132" w:rsidRDefault="00000000">
      <w:pPr>
        <w:pStyle w:val="Heading3"/>
        <w:numPr>
          <w:ilvl w:val="0"/>
          <w:numId w:val="2"/>
        </w:numPr>
        <w:tabs>
          <w:tab w:val="left" w:pos="1124"/>
          <w:tab w:val="left" w:pos="1125"/>
        </w:tabs>
        <w:ind w:hanging="451"/>
        <w:jc w:val="left"/>
        <w:rPr>
          <w:u w:val="none"/>
        </w:rPr>
      </w:pPr>
      <w:r>
        <w:t>What Contractor Will Not</w:t>
      </w:r>
      <w:r>
        <w:rPr>
          <w:spacing w:val="-6"/>
        </w:rPr>
        <w:t xml:space="preserve"> </w:t>
      </w:r>
      <w:r>
        <w:t>Do</w:t>
      </w:r>
    </w:p>
    <w:p w14:paraId="3460A986" w14:textId="77777777" w:rsidR="00382132" w:rsidRDefault="00000000">
      <w:pPr>
        <w:pStyle w:val="ListParagraph"/>
        <w:numPr>
          <w:ilvl w:val="1"/>
          <w:numId w:val="2"/>
        </w:numPr>
        <w:tabs>
          <w:tab w:val="left" w:pos="1455"/>
        </w:tabs>
        <w:spacing w:before="107"/>
        <w:ind w:left="1454" w:hanging="331"/>
        <w:rPr>
          <w:sz w:val="16"/>
        </w:rPr>
      </w:pPr>
      <w:r>
        <w:rPr>
          <w:sz w:val="16"/>
        </w:rPr>
        <w:t>Contractor</w:t>
      </w:r>
      <w:r>
        <w:rPr>
          <w:spacing w:val="-7"/>
          <w:sz w:val="16"/>
        </w:rPr>
        <w:t xml:space="preserve"> </w:t>
      </w:r>
      <w:r>
        <w:rPr>
          <w:sz w:val="16"/>
        </w:rPr>
        <w:t>will</w:t>
      </w:r>
      <w:r>
        <w:rPr>
          <w:spacing w:val="-7"/>
          <w:sz w:val="16"/>
        </w:rPr>
        <w:t xml:space="preserve"> </w:t>
      </w:r>
      <w:r>
        <w:rPr>
          <w:sz w:val="16"/>
        </w:rPr>
        <w:t>not</w:t>
      </w:r>
      <w:r>
        <w:rPr>
          <w:spacing w:val="-7"/>
          <w:sz w:val="16"/>
        </w:rPr>
        <w:t xml:space="preserve"> </w:t>
      </w:r>
      <w:r>
        <w:rPr>
          <w:sz w:val="16"/>
        </w:rPr>
        <w:t>provide</w:t>
      </w:r>
      <w:r>
        <w:rPr>
          <w:spacing w:val="-7"/>
          <w:sz w:val="16"/>
        </w:rPr>
        <w:t xml:space="preserve"> </w:t>
      </w:r>
      <w:r>
        <w:rPr>
          <w:sz w:val="16"/>
        </w:rPr>
        <w:t>any</w:t>
      </w:r>
      <w:r>
        <w:rPr>
          <w:spacing w:val="-7"/>
          <w:sz w:val="16"/>
        </w:rPr>
        <w:t xml:space="preserve"> </w:t>
      </w:r>
      <w:r>
        <w:rPr>
          <w:sz w:val="16"/>
        </w:rPr>
        <w:t>transportation</w:t>
      </w:r>
      <w:r>
        <w:rPr>
          <w:spacing w:val="-6"/>
          <w:sz w:val="16"/>
        </w:rPr>
        <w:t xml:space="preserve"> </w:t>
      </w:r>
      <w:r>
        <w:rPr>
          <w:sz w:val="16"/>
        </w:rPr>
        <w:t>service.</w:t>
      </w:r>
    </w:p>
    <w:p w14:paraId="7B544953" w14:textId="77777777" w:rsidR="00382132" w:rsidRDefault="00000000">
      <w:pPr>
        <w:pStyle w:val="ListParagraph"/>
        <w:numPr>
          <w:ilvl w:val="1"/>
          <w:numId w:val="2"/>
        </w:numPr>
        <w:tabs>
          <w:tab w:val="left" w:pos="1455"/>
        </w:tabs>
        <w:ind w:left="1454" w:hanging="331"/>
        <w:rPr>
          <w:sz w:val="16"/>
        </w:rPr>
      </w:pPr>
      <w:r>
        <w:rPr>
          <w:sz w:val="16"/>
        </w:rPr>
        <w:t>Contractor</w:t>
      </w:r>
      <w:r>
        <w:rPr>
          <w:spacing w:val="-7"/>
          <w:sz w:val="16"/>
        </w:rPr>
        <w:t xml:space="preserve"> </w:t>
      </w:r>
      <w:r>
        <w:rPr>
          <w:sz w:val="16"/>
        </w:rPr>
        <w:t>will</w:t>
      </w:r>
      <w:r>
        <w:rPr>
          <w:spacing w:val="-7"/>
          <w:sz w:val="16"/>
        </w:rPr>
        <w:t xml:space="preserve"> </w:t>
      </w:r>
      <w:r>
        <w:rPr>
          <w:sz w:val="16"/>
        </w:rPr>
        <w:t>not</w:t>
      </w:r>
      <w:r>
        <w:rPr>
          <w:spacing w:val="-7"/>
          <w:sz w:val="16"/>
        </w:rPr>
        <w:t xml:space="preserve"> </w:t>
      </w:r>
      <w:r>
        <w:rPr>
          <w:sz w:val="16"/>
        </w:rPr>
        <w:t>arrange</w:t>
      </w:r>
      <w:r>
        <w:rPr>
          <w:spacing w:val="-7"/>
          <w:sz w:val="16"/>
        </w:rPr>
        <w:t xml:space="preserve"> </w:t>
      </w:r>
      <w:r>
        <w:rPr>
          <w:sz w:val="16"/>
        </w:rPr>
        <w:t>any</w:t>
      </w:r>
      <w:r>
        <w:rPr>
          <w:spacing w:val="-7"/>
          <w:sz w:val="16"/>
        </w:rPr>
        <w:t xml:space="preserve"> </w:t>
      </w:r>
      <w:r>
        <w:rPr>
          <w:sz w:val="16"/>
        </w:rPr>
        <w:t>transportation</w:t>
      </w:r>
      <w:r>
        <w:rPr>
          <w:spacing w:val="-6"/>
          <w:sz w:val="16"/>
        </w:rPr>
        <w:t xml:space="preserve"> </w:t>
      </w:r>
      <w:r>
        <w:rPr>
          <w:sz w:val="16"/>
        </w:rPr>
        <w:t>service.</w:t>
      </w:r>
    </w:p>
    <w:p w14:paraId="6B8DF893" w14:textId="77777777" w:rsidR="00382132" w:rsidRDefault="00000000">
      <w:pPr>
        <w:pStyle w:val="ListParagraph"/>
        <w:numPr>
          <w:ilvl w:val="1"/>
          <w:numId w:val="2"/>
        </w:numPr>
        <w:tabs>
          <w:tab w:val="left" w:pos="1455"/>
        </w:tabs>
        <w:ind w:left="1454" w:hanging="331"/>
        <w:rPr>
          <w:sz w:val="16"/>
        </w:rPr>
      </w:pPr>
      <w:r>
        <w:rPr>
          <w:sz w:val="16"/>
        </w:rPr>
        <w:t>Contractor will not provide any storage</w:t>
      </w:r>
      <w:r>
        <w:rPr>
          <w:spacing w:val="-12"/>
          <w:sz w:val="16"/>
        </w:rPr>
        <w:t xml:space="preserve"> </w:t>
      </w:r>
      <w:r>
        <w:rPr>
          <w:sz w:val="16"/>
        </w:rPr>
        <w:t>service.</w:t>
      </w:r>
    </w:p>
    <w:p w14:paraId="40861052" w14:textId="77777777" w:rsidR="00382132" w:rsidRDefault="00382132">
      <w:pPr>
        <w:pStyle w:val="BodyText"/>
        <w:spacing w:before="3"/>
        <w:rPr>
          <w:sz w:val="26"/>
        </w:rPr>
      </w:pPr>
    </w:p>
    <w:p w14:paraId="722CE96F" w14:textId="77777777" w:rsidR="00382132" w:rsidRDefault="00000000">
      <w:pPr>
        <w:pStyle w:val="Heading3"/>
        <w:numPr>
          <w:ilvl w:val="0"/>
          <w:numId w:val="2"/>
        </w:numPr>
        <w:tabs>
          <w:tab w:val="left" w:pos="1124"/>
          <w:tab w:val="left" w:pos="1125"/>
        </w:tabs>
        <w:ind w:hanging="451"/>
        <w:jc w:val="left"/>
        <w:rPr>
          <w:u w:val="none"/>
        </w:rPr>
      </w:pPr>
      <w:r>
        <w:t>Services That Contractor</w:t>
      </w:r>
      <w:r>
        <w:rPr>
          <w:spacing w:val="-5"/>
        </w:rPr>
        <w:t xml:space="preserve"> </w:t>
      </w:r>
      <w:r>
        <w:t>Offers.</w:t>
      </w:r>
    </w:p>
    <w:p w14:paraId="40044AC0" w14:textId="77777777" w:rsidR="00382132" w:rsidRDefault="00000000">
      <w:pPr>
        <w:pStyle w:val="ListParagraph"/>
        <w:numPr>
          <w:ilvl w:val="1"/>
          <w:numId w:val="2"/>
        </w:numPr>
        <w:tabs>
          <w:tab w:val="left" w:pos="1455"/>
        </w:tabs>
        <w:spacing w:before="107"/>
        <w:ind w:left="1454" w:hanging="331"/>
        <w:rPr>
          <w:sz w:val="16"/>
        </w:rPr>
      </w:pPr>
      <w:r>
        <w:rPr>
          <w:sz w:val="16"/>
        </w:rPr>
        <w:t>Packing</w:t>
      </w:r>
      <w:r>
        <w:rPr>
          <w:spacing w:val="-2"/>
          <w:sz w:val="16"/>
        </w:rPr>
        <w:t xml:space="preserve"> </w:t>
      </w:r>
      <w:r>
        <w:rPr>
          <w:sz w:val="16"/>
        </w:rPr>
        <w:t>Services:</w:t>
      </w:r>
    </w:p>
    <w:p w14:paraId="7FB4724D" w14:textId="77777777" w:rsidR="00382132" w:rsidRDefault="00000000">
      <w:pPr>
        <w:pStyle w:val="ListParagraph"/>
        <w:numPr>
          <w:ilvl w:val="2"/>
          <w:numId w:val="2"/>
        </w:numPr>
        <w:tabs>
          <w:tab w:val="left" w:pos="1740"/>
        </w:tabs>
        <w:rPr>
          <w:sz w:val="16"/>
        </w:rPr>
      </w:pPr>
      <w:r>
        <w:rPr>
          <w:sz w:val="16"/>
        </w:rPr>
        <w:t>With Contractor’s packing</w:t>
      </w:r>
      <w:r>
        <w:rPr>
          <w:spacing w:val="-23"/>
          <w:sz w:val="16"/>
        </w:rPr>
        <w:t xml:space="preserve"> </w:t>
      </w:r>
      <w:r>
        <w:rPr>
          <w:sz w:val="16"/>
        </w:rPr>
        <w:t>materials.</w:t>
      </w:r>
    </w:p>
    <w:p w14:paraId="4891E9E9" w14:textId="77777777" w:rsidR="00382132" w:rsidRDefault="00000000">
      <w:pPr>
        <w:pStyle w:val="ListParagraph"/>
        <w:numPr>
          <w:ilvl w:val="2"/>
          <w:numId w:val="2"/>
        </w:numPr>
        <w:tabs>
          <w:tab w:val="left" w:pos="1740"/>
        </w:tabs>
        <w:rPr>
          <w:sz w:val="16"/>
        </w:rPr>
      </w:pPr>
      <w:r>
        <w:rPr>
          <w:sz w:val="16"/>
        </w:rPr>
        <w:t>With Customer’s packing</w:t>
      </w:r>
      <w:r>
        <w:rPr>
          <w:spacing w:val="-21"/>
          <w:sz w:val="16"/>
        </w:rPr>
        <w:t xml:space="preserve"> </w:t>
      </w:r>
      <w:r>
        <w:rPr>
          <w:sz w:val="16"/>
        </w:rPr>
        <w:t>materials.</w:t>
      </w:r>
    </w:p>
    <w:p w14:paraId="20C765E4" w14:textId="77777777" w:rsidR="00382132" w:rsidRDefault="00000000">
      <w:pPr>
        <w:pStyle w:val="ListParagraph"/>
        <w:numPr>
          <w:ilvl w:val="1"/>
          <w:numId w:val="2"/>
        </w:numPr>
        <w:tabs>
          <w:tab w:val="left" w:pos="1455"/>
        </w:tabs>
        <w:spacing w:before="104"/>
        <w:ind w:left="1454" w:hanging="331"/>
        <w:rPr>
          <w:sz w:val="16"/>
        </w:rPr>
      </w:pPr>
      <w:r>
        <w:rPr>
          <w:sz w:val="16"/>
        </w:rPr>
        <w:t>Unpacking</w:t>
      </w:r>
      <w:r>
        <w:rPr>
          <w:spacing w:val="-2"/>
          <w:sz w:val="16"/>
        </w:rPr>
        <w:t xml:space="preserve"> </w:t>
      </w:r>
      <w:r>
        <w:rPr>
          <w:sz w:val="16"/>
        </w:rPr>
        <w:t>Services:</w:t>
      </w:r>
    </w:p>
    <w:p w14:paraId="1C9C91EE" w14:textId="77777777" w:rsidR="00382132" w:rsidRDefault="00000000">
      <w:pPr>
        <w:pStyle w:val="ListParagraph"/>
        <w:numPr>
          <w:ilvl w:val="2"/>
          <w:numId w:val="2"/>
        </w:numPr>
        <w:tabs>
          <w:tab w:val="left" w:pos="1740"/>
        </w:tabs>
        <w:spacing w:before="110" w:line="232" w:lineRule="auto"/>
        <w:ind w:right="687"/>
        <w:rPr>
          <w:sz w:val="16"/>
        </w:rPr>
      </w:pPr>
      <w:r>
        <w:rPr>
          <w:sz w:val="16"/>
        </w:rPr>
        <w:t>Leaving used packing materials on site at</w:t>
      </w:r>
      <w:r>
        <w:rPr>
          <w:spacing w:val="-26"/>
          <w:sz w:val="16"/>
        </w:rPr>
        <w:t xml:space="preserve"> </w:t>
      </w:r>
      <w:r>
        <w:rPr>
          <w:sz w:val="16"/>
        </w:rPr>
        <w:t>the Customer’s</w:t>
      </w:r>
      <w:r>
        <w:rPr>
          <w:spacing w:val="-1"/>
          <w:sz w:val="16"/>
        </w:rPr>
        <w:t xml:space="preserve"> </w:t>
      </w:r>
      <w:r>
        <w:rPr>
          <w:sz w:val="16"/>
        </w:rPr>
        <w:t>location.</w:t>
      </w:r>
    </w:p>
    <w:p w14:paraId="3D97107B" w14:textId="77777777" w:rsidR="00382132" w:rsidRDefault="00000000">
      <w:pPr>
        <w:pStyle w:val="ListParagraph"/>
        <w:numPr>
          <w:ilvl w:val="2"/>
          <w:numId w:val="2"/>
        </w:numPr>
        <w:tabs>
          <w:tab w:val="left" w:pos="1740"/>
        </w:tabs>
        <w:spacing w:before="106"/>
        <w:rPr>
          <w:sz w:val="16"/>
        </w:rPr>
      </w:pPr>
      <w:r>
        <w:rPr>
          <w:sz w:val="16"/>
        </w:rPr>
        <w:t>Hauling away Customer’s used packing</w:t>
      </w:r>
      <w:r>
        <w:rPr>
          <w:spacing w:val="-15"/>
          <w:sz w:val="16"/>
        </w:rPr>
        <w:t xml:space="preserve"> </w:t>
      </w:r>
      <w:r>
        <w:rPr>
          <w:sz w:val="16"/>
        </w:rPr>
        <w:t>materials.</w:t>
      </w:r>
    </w:p>
    <w:p w14:paraId="6760214A" w14:textId="77777777" w:rsidR="00382132" w:rsidRDefault="00000000">
      <w:pPr>
        <w:pStyle w:val="ListParagraph"/>
        <w:numPr>
          <w:ilvl w:val="1"/>
          <w:numId w:val="2"/>
        </w:numPr>
        <w:tabs>
          <w:tab w:val="left" w:pos="1455"/>
        </w:tabs>
        <w:spacing w:before="104"/>
        <w:ind w:left="1454" w:hanging="331"/>
        <w:rPr>
          <w:sz w:val="16"/>
        </w:rPr>
      </w:pPr>
      <w:r>
        <w:rPr>
          <w:sz w:val="16"/>
        </w:rPr>
        <w:t>Loading of Customer’s</w:t>
      </w:r>
      <w:r>
        <w:rPr>
          <w:spacing w:val="-5"/>
          <w:sz w:val="16"/>
        </w:rPr>
        <w:t xml:space="preserve"> </w:t>
      </w:r>
      <w:r>
        <w:rPr>
          <w:sz w:val="16"/>
        </w:rPr>
        <w:t>Vehicles</w:t>
      </w:r>
    </w:p>
    <w:p w14:paraId="6DE9EF38" w14:textId="77777777" w:rsidR="00382132" w:rsidRDefault="00000000">
      <w:pPr>
        <w:pStyle w:val="ListParagraph"/>
        <w:numPr>
          <w:ilvl w:val="2"/>
          <w:numId w:val="2"/>
        </w:numPr>
        <w:tabs>
          <w:tab w:val="left" w:pos="1740"/>
        </w:tabs>
        <w:rPr>
          <w:sz w:val="16"/>
        </w:rPr>
      </w:pPr>
      <w:r>
        <w:rPr>
          <w:sz w:val="16"/>
        </w:rPr>
        <w:t>From within Customer’s dwelling or other</w:t>
      </w:r>
      <w:r>
        <w:rPr>
          <w:spacing w:val="-24"/>
          <w:sz w:val="16"/>
        </w:rPr>
        <w:t xml:space="preserve"> </w:t>
      </w:r>
      <w:r>
        <w:rPr>
          <w:sz w:val="16"/>
        </w:rPr>
        <w:t>premises.</w:t>
      </w:r>
    </w:p>
    <w:p w14:paraId="428B214B" w14:textId="77777777" w:rsidR="00382132" w:rsidRDefault="00000000">
      <w:pPr>
        <w:pStyle w:val="ListParagraph"/>
        <w:numPr>
          <w:ilvl w:val="2"/>
          <w:numId w:val="2"/>
        </w:numPr>
        <w:tabs>
          <w:tab w:val="left" w:pos="1740"/>
        </w:tabs>
        <w:spacing w:before="109" w:line="232" w:lineRule="auto"/>
        <w:ind w:right="471"/>
        <w:rPr>
          <w:sz w:val="16"/>
        </w:rPr>
      </w:pPr>
      <w:r>
        <w:rPr>
          <w:sz w:val="16"/>
        </w:rPr>
        <w:t>From</w:t>
      </w:r>
      <w:r>
        <w:rPr>
          <w:spacing w:val="-4"/>
          <w:sz w:val="16"/>
        </w:rPr>
        <w:t xml:space="preserve"> </w:t>
      </w:r>
      <w:r>
        <w:rPr>
          <w:sz w:val="16"/>
        </w:rPr>
        <w:t>the</w:t>
      </w:r>
      <w:r>
        <w:rPr>
          <w:spacing w:val="-3"/>
          <w:sz w:val="16"/>
        </w:rPr>
        <w:t xml:space="preserve"> </w:t>
      </w:r>
      <w:r>
        <w:rPr>
          <w:sz w:val="16"/>
        </w:rPr>
        <w:t>curb</w:t>
      </w:r>
      <w:r>
        <w:rPr>
          <w:spacing w:val="-3"/>
          <w:sz w:val="16"/>
        </w:rPr>
        <w:t xml:space="preserve"> </w:t>
      </w:r>
      <w:r>
        <w:rPr>
          <w:sz w:val="16"/>
        </w:rPr>
        <w:t>or</w:t>
      </w:r>
      <w:r>
        <w:rPr>
          <w:spacing w:val="-3"/>
          <w:sz w:val="16"/>
        </w:rPr>
        <w:t xml:space="preserve"> </w:t>
      </w:r>
      <w:r>
        <w:rPr>
          <w:sz w:val="16"/>
        </w:rPr>
        <w:t>at</w:t>
      </w:r>
      <w:r>
        <w:rPr>
          <w:spacing w:val="-4"/>
          <w:sz w:val="16"/>
        </w:rPr>
        <w:t xml:space="preserve"> </w:t>
      </w:r>
      <w:r>
        <w:rPr>
          <w:sz w:val="16"/>
        </w:rPr>
        <w:t>the</w:t>
      </w:r>
      <w:r>
        <w:rPr>
          <w:spacing w:val="-3"/>
          <w:sz w:val="16"/>
        </w:rPr>
        <w:t xml:space="preserve"> </w:t>
      </w:r>
      <w:r>
        <w:rPr>
          <w:sz w:val="16"/>
        </w:rPr>
        <w:t>tailgate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truck</w:t>
      </w:r>
      <w:r>
        <w:rPr>
          <w:spacing w:val="-4"/>
          <w:sz w:val="16"/>
        </w:rPr>
        <w:t xml:space="preserve"> </w:t>
      </w:r>
      <w:r>
        <w:rPr>
          <w:sz w:val="16"/>
        </w:rPr>
        <w:t>to</w:t>
      </w:r>
      <w:r>
        <w:rPr>
          <w:spacing w:val="-3"/>
          <w:sz w:val="16"/>
        </w:rPr>
        <w:t xml:space="preserve"> </w:t>
      </w:r>
      <w:r>
        <w:rPr>
          <w:sz w:val="16"/>
        </w:rPr>
        <w:t>be loaded.</w:t>
      </w:r>
    </w:p>
    <w:p w14:paraId="6E890E17" w14:textId="77777777" w:rsidR="00382132" w:rsidRDefault="00000000">
      <w:pPr>
        <w:pStyle w:val="ListParagraph"/>
        <w:numPr>
          <w:ilvl w:val="1"/>
          <w:numId w:val="2"/>
        </w:numPr>
        <w:tabs>
          <w:tab w:val="left" w:pos="1455"/>
        </w:tabs>
        <w:spacing w:before="106"/>
        <w:ind w:left="1454" w:hanging="331"/>
        <w:rPr>
          <w:sz w:val="16"/>
        </w:rPr>
      </w:pPr>
      <w:r>
        <w:rPr>
          <w:sz w:val="16"/>
        </w:rPr>
        <w:t>Unloading Customer’s</w:t>
      </w:r>
      <w:r>
        <w:rPr>
          <w:spacing w:val="-4"/>
          <w:sz w:val="16"/>
        </w:rPr>
        <w:t xml:space="preserve"> </w:t>
      </w:r>
      <w:r>
        <w:rPr>
          <w:sz w:val="16"/>
        </w:rPr>
        <w:t>Vehicles.</w:t>
      </w:r>
    </w:p>
    <w:p w14:paraId="1AEE6C03" w14:textId="77777777" w:rsidR="00382132" w:rsidRDefault="00000000">
      <w:pPr>
        <w:pStyle w:val="ListParagraph"/>
        <w:numPr>
          <w:ilvl w:val="2"/>
          <w:numId w:val="2"/>
        </w:numPr>
        <w:tabs>
          <w:tab w:val="left" w:pos="1740"/>
        </w:tabs>
        <w:rPr>
          <w:sz w:val="16"/>
        </w:rPr>
      </w:pPr>
      <w:r>
        <w:rPr>
          <w:sz w:val="16"/>
        </w:rPr>
        <w:t>Into the building</w:t>
      </w:r>
      <w:r>
        <w:rPr>
          <w:spacing w:val="-4"/>
          <w:sz w:val="16"/>
        </w:rPr>
        <w:t xml:space="preserve"> </w:t>
      </w:r>
      <w:r>
        <w:rPr>
          <w:sz w:val="16"/>
        </w:rPr>
        <w:t>only.</w:t>
      </w:r>
    </w:p>
    <w:p w14:paraId="47B2790B" w14:textId="77777777" w:rsidR="00382132" w:rsidRDefault="00000000">
      <w:pPr>
        <w:pStyle w:val="ListParagraph"/>
        <w:numPr>
          <w:ilvl w:val="2"/>
          <w:numId w:val="2"/>
        </w:numPr>
        <w:tabs>
          <w:tab w:val="left" w:pos="1740"/>
        </w:tabs>
        <w:spacing w:before="109" w:line="232" w:lineRule="auto"/>
        <w:ind w:right="245"/>
        <w:rPr>
          <w:sz w:val="16"/>
        </w:rPr>
      </w:pPr>
      <w:r>
        <w:rPr>
          <w:sz w:val="16"/>
        </w:rPr>
        <w:t>Placed</w:t>
      </w:r>
      <w:r>
        <w:rPr>
          <w:spacing w:val="-6"/>
          <w:sz w:val="16"/>
        </w:rPr>
        <w:t xml:space="preserve"> </w:t>
      </w:r>
      <w:r>
        <w:rPr>
          <w:sz w:val="16"/>
        </w:rPr>
        <w:t>in</w:t>
      </w:r>
      <w:r>
        <w:rPr>
          <w:spacing w:val="-5"/>
          <w:sz w:val="16"/>
        </w:rPr>
        <w:t xml:space="preserve"> </w:t>
      </w:r>
      <w:r>
        <w:rPr>
          <w:sz w:val="16"/>
        </w:rPr>
        <w:t>the</w:t>
      </w:r>
      <w:r>
        <w:rPr>
          <w:spacing w:val="-5"/>
          <w:sz w:val="16"/>
        </w:rPr>
        <w:t xml:space="preserve"> </w:t>
      </w:r>
      <w:r>
        <w:rPr>
          <w:sz w:val="16"/>
        </w:rPr>
        <w:t>dwelling</w:t>
      </w:r>
      <w:r>
        <w:rPr>
          <w:spacing w:val="-5"/>
          <w:sz w:val="16"/>
        </w:rPr>
        <w:t xml:space="preserve"> </w:t>
      </w:r>
      <w:r>
        <w:rPr>
          <w:sz w:val="16"/>
        </w:rPr>
        <w:t>or</w:t>
      </w:r>
      <w:r>
        <w:rPr>
          <w:spacing w:val="-6"/>
          <w:sz w:val="16"/>
        </w:rPr>
        <w:t xml:space="preserve"> </w:t>
      </w:r>
      <w:r>
        <w:rPr>
          <w:sz w:val="16"/>
        </w:rPr>
        <w:t>location</w:t>
      </w:r>
      <w:r>
        <w:rPr>
          <w:spacing w:val="-5"/>
          <w:sz w:val="16"/>
        </w:rPr>
        <w:t xml:space="preserve"> </w:t>
      </w:r>
      <w:r>
        <w:rPr>
          <w:sz w:val="16"/>
        </w:rPr>
        <w:t>within</w:t>
      </w:r>
      <w:r>
        <w:rPr>
          <w:spacing w:val="-5"/>
          <w:sz w:val="16"/>
        </w:rPr>
        <w:t xml:space="preserve"> </w:t>
      </w:r>
      <w:r>
        <w:rPr>
          <w:sz w:val="16"/>
        </w:rPr>
        <w:t>the</w:t>
      </w:r>
      <w:r>
        <w:rPr>
          <w:spacing w:val="-5"/>
          <w:sz w:val="16"/>
        </w:rPr>
        <w:t xml:space="preserve"> </w:t>
      </w:r>
      <w:r>
        <w:rPr>
          <w:sz w:val="16"/>
        </w:rPr>
        <w:t>building where customer</w:t>
      </w:r>
      <w:r>
        <w:rPr>
          <w:spacing w:val="-3"/>
          <w:sz w:val="16"/>
        </w:rPr>
        <w:t xml:space="preserve"> </w:t>
      </w:r>
      <w:r>
        <w:rPr>
          <w:sz w:val="16"/>
        </w:rPr>
        <w:t>requests.</w:t>
      </w:r>
    </w:p>
    <w:p w14:paraId="24DA7F8D" w14:textId="77777777" w:rsidR="00382132" w:rsidRDefault="00000000">
      <w:pPr>
        <w:pStyle w:val="ListParagraph"/>
        <w:numPr>
          <w:ilvl w:val="1"/>
          <w:numId w:val="2"/>
        </w:numPr>
        <w:tabs>
          <w:tab w:val="left" w:pos="1455"/>
        </w:tabs>
        <w:spacing w:before="107"/>
        <w:ind w:left="1454" w:hanging="331"/>
        <w:rPr>
          <w:sz w:val="16"/>
        </w:rPr>
      </w:pPr>
      <w:r>
        <w:rPr>
          <w:sz w:val="16"/>
        </w:rPr>
        <w:t>Removal of used packing</w:t>
      </w:r>
      <w:r>
        <w:rPr>
          <w:spacing w:val="-6"/>
          <w:sz w:val="16"/>
        </w:rPr>
        <w:t xml:space="preserve"> </w:t>
      </w:r>
      <w:r>
        <w:rPr>
          <w:sz w:val="16"/>
        </w:rPr>
        <w:t>materials.</w:t>
      </w:r>
    </w:p>
    <w:p w14:paraId="6D5C14EB" w14:textId="77777777" w:rsidR="00382132" w:rsidRDefault="00000000">
      <w:pPr>
        <w:pStyle w:val="Heading3"/>
        <w:numPr>
          <w:ilvl w:val="0"/>
          <w:numId w:val="2"/>
        </w:numPr>
        <w:tabs>
          <w:tab w:val="left" w:pos="1124"/>
          <w:tab w:val="left" w:pos="1125"/>
        </w:tabs>
        <w:spacing w:before="132"/>
        <w:ind w:hanging="451"/>
        <w:jc w:val="left"/>
        <w:rPr>
          <w:u w:val="none"/>
        </w:rPr>
      </w:pPr>
      <w:r>
        <w:t>General Exclusions From Contractor</w:t>
      </w:r>
      <w:r>
        <w:rPr>
          <w:spacing w:val="-10"/>
        </w:rPr>
        <w:t xml:space="preserve"> </w:t>
      </w:r>
      <w:r>
        <w:t>Liability.</w:t>
      </w:r>
    </w:p>
    <w:p w14:paraId="009B6D44" w14:textId="77777777" w:rsidR="00382132" w:rsidRDefault="00000000">
      <w:pPr>
        <w:pStyle w:val="ListParagraph"/>
        <w:numPr>
          <w:ilvl w:val="1"/>
          <w:numId w:val="2"/>
        </w:numPr>
        <w:tabs>
          <w:tab w:val="left" w:pos="1435"/>
        </w:tabs>
        <w:spacing w:before="99" w:line="216" w:lineRule="auto"/>
        <w:ind w:right="32"/>
        <w:rPr>
          <w:sz w:val="16"/>
        </w:rPr>
      </w:pPr>
      <w:r>
        <w:rPr>
          <w:sz w:val="16"/>
        </w:rPr>
        <w:t>Contractor shall not be liable for any loss of or damage to documents, currency, money, jewelry, precious stones,</w:t>
      </w:r>
      <w:r>
        <w:rPr>
          <w:spacing w:val="-30"/>
          <w:sz w:val="16"/>
        </w:rPr>
        <w:t xml:space="preserve"> </w:t>
      </w:r>
      <w:r>
        <w:rPr>
          <w:sz w:val="16"/>
        </w:rPr>
        <w:t>fire arms, works of art, or articles of extraordinary</w:t>
      </w:r>
      <w:r>
        <w:rPr>
          <w:spacing w:val="-22"/>
          <w:sz w:val="16"/>
        </w:rPr>
        <w:t xml:space="preserve"> </w:t>
      </w:r>
      <w:r>
        <w:rPr>
          <w:sz w:val="16"/>
        </w:rPr>
        <w:t>value.</w:t>
      </w:r>
    </w:p>
    <w:p w14:paraId="65BB80C6" w14:textId="77777777" w:rsidR="00382132" w:rsidRDefault="00000000">
      <w:pPr>
        <w:pStyle w:val="ListParagraph"/>
        <w:numPr>
          <w:ilvl w:val="1"/>
          <w:numId w:val="2"/>
        </w:numPr>
        <w:tabs>
          <w:tab w:val="left" w:pos="1435"/>
        </w:tabs>
        <w:spacing w:before="75" w:line="178" w:lineRule="exact"/>
        <w:ind w:right="6"/>
        <w:rPr>
          <w:sz w:val="16"/>
        </w:rPr>
      </w:pPr>
      <w:r>
        <w:rPr>
          <w:sz w:val="16"/>
        </w:rPr>
        <w:t>Contractor shall not be liable for mechanical or electrical functioning</w:t>
      </w:r>
      <w:r>
        <w:rPr>
          <w:spacing w:val="-2"/>
          <w:sz w:val="16"/>
        </w:rPr>
        <w:t xml:space="preserve"> </w:t>
      </w:r>
      <w:r>
        <w:rPr>
          <w:sz w:val="16"/>
        </w:rPr>
        <w:t>of</w:t>
      </w:r>
      <w:r>
        <w:rPr>
          <w:spacing w:val="-5"/>
          <w:sz w:val="16"/>
        </w:rPr>
        <w:t xml:space="preserve"> </w:t>
      </w:r>
      <w:r>
        <w:rPr>
          <w:sz w:val="16"/>
        </w:rPr>
        <w:t>any</w:t>
      </w:r>
      <w:r>
        <w:rPr>
          <w:spacing w:val="-5"/>
          <w:sz w:val="16"/>
        </w:rPr>
        <w:t xml:space="preserve"> </w:t>
      </w:r>
      <w:r>
        <w:rPr>
          <w:sz w:val="16"/>
        </w:rPr>
        <w:t>article,</w:t>
      </w:r>
      <w:r>
        <w:rPr>
          <w:spacing w:val="-4"/>
          <w:sz w:val="16"/>
        </w:rPr>
        <w:t xml:space="preserve"> </w:t>
      </w:r>
      <w:r>
        <w:rPr>
          <w:sz w:val="16"/>
        </w:rPr>
        <w:t>such</w:t>
      </w:r>
      <w:r>
        <w:rPr>
          <w:spacing w:val="-5"/>
          <w:sz w:val="16"/>
        </w:rPr>
        <w:t xml:space="preserve"> </w:t>
      </w:r>
      <w:r>
        <w:rPr>
          <w:sz w:val="16"/>
        </w:rPr>
        <w:t>as</w:t>
      </w:r>
      <w:r>
        <w:rPr>
          <w:spacing w:val="-4"/>
          <w:sz w:val="16"/>
        </w:rPr>
        <w:t xml:space="preserve"> </w:t>
      </w:r>
      <w:r>
        <w:rPr>
          <w:sz w:val="16"/>
        </w:rPr>
        <w:t>but</w:t>
      </w:r>
      <w:r>
        <w:rPr>
          <w:spacing w:val="-5"/>
          <w:sz w:val="16"/>
        </w:rPr>
        <w:t xml:space="preserve"> </w:t>
      </w:r>
      <w:r>
        <w:rPr>
          <w:sz w:val="16"/>
        </w:rPr>
        <w:t>not</w:t>
      </w:r>
      <w:r>
        <w:rPr>
          <w:spacing w:val="-4"/>
          <w:sz w:val="16"/>
        </w:rPr>
        <w:t xml:space="preserve"> </w:t>
      </w:r>
      <w:r>
        <w:rPr>
          <w:sz w:val="16"/>
        </w:rPr>
        <w:t>limited</w:t>
      </w:r>
      <w:r>
        <w:rPr>
          <w:spacing w:val="-5"/>
          <w:sz w:val="16"/>
        </w:rPr>
        <w:t xml:space="preserve"> </w:t>
      </w:r>
      <w:r>
        <w:rPr>
          <w:sz w:val="16"/>
        </w:rPr>
        <w:t>to,</w:t>
      </w:r>
      <w:r>
        <w:rPr>
          <w:spacing w:val="-5"/>
          <w:sz w:val="16"/>
        </w:rPr>
        <w:t xml:space="preserve"> </w:t>
      </w:r>
      <w:r>
        <w:rPr>
          <w:sz w:val="16"/>
        </w:rPr>
        <w:t>pianos, radios, phonographs, television sets, computers, clocks, barometer, mechanical refrigerators or air conditioners, or other instruments or</w:t>
      </w:r>
      <w:r>
        <w:rPr>
          <w:spacing w:val="-5"/>
          <w:sz w:val="16"/>
        </w:rPr>
        <w:t xml:space="preserve"> </w:t>
      </w:r>
      <w:r>
        <w:rPr>
          <w:sz w:val="16"/>
        </w:rPr>
        <w:t>appliances.</w:t>
      </w:r>
    </w:p>
    <w:p w14:paraId="6548192D" w14:textId="77777777" w:rsidR="00382132" w:rsidRDefault="00000000">
      <w:pPr>
        <w:pStyle w:val="ListParagraph"/>
        <w:numPr>
          <w:ilvl w:val="1"/>
          <w:numId w:val="2"/>
        </w:numPr>
        <w:tabs>
          <w:tab w:val="left" w:pos="1435"/>
        </w:tabs>
        <w:spacing w:before="64" w:line="178" w:lineRule="exact"/>
        <w:ind w:right="148"/>
        <w:rPr>
          <w:sz w:val="16"/>
        </w:rPr>
      </w:pPr>
      <w:r>
        <w:rPr>
          <w:sz w:val="16"/>
        </w:rPr>
        <w:t>Contractor</w:t>
      </w:r>
      <w:r>
        <w:rPr>
          <w:spacing w:val="-4"/>
          <w:sz w:val="16"/>
        </w:rPr>
        <w:t xml:space="preserve"> </w:t>
      </w:r>
      <w:r>
        <w:rPr>
          <w:sz w:val="16"/>
        </w:rPr>
        <w:t>shall</w:t>
      </w:r>
      <w:r>
        <w:rPr>
          <w:spacing w:val="-4"/>
          <w:sz w:val="16"/>
        </w:rPr>
        <w:t xml:space="preserve"> </w:t>
      </w:r>
      <w:r>
        <w:rPr>
          <w:sz w:val="16"/>
        </w:rPr>
        <w:t>not</w:t>
      </w:r>
      <w:r>
        <w:rPr>
          <w:spacing w:val="-4"/>
          <w:sz w:val="16"/>
        </w:rPr>
        <w:t xml:space="preserve"> </w:t>
      </w:r>
      <w:r>
        <w:rPr>
          <w:sz w:val="16"/>
        </w:rPr>
        <w:t>be</w:t>
      </w:r>
      <w:r>
        <w:rPr>
          <w:spacing w:val="-4"/>
          <w:sz w:val="16"/>
        </w:rPr>
        <w:t xml:space="preserve"> </w:t>
      </w:r>
      <w:r>
        <w:rPr>
          <w:sz w:val="16"/>
        </w:rPr>
        <w:t>liable</w:t>
      </w:r>
      <w:r>
        <w:rPr>
          <w:spacing w:val="-4"/>
          <w:sz w:val="16"/>
        </w:rPr>
        <w:t xml:space="preserve"> </w:t>
      </w:r>
      <w:r>
        <w:rPr>
          <w:sz w:val="16"/>
        </w:rPr>
        <w:t>for</w:t>
      </w:r>
      <w:r>
        <w:rPr>
          <w:spacing w:val="-4"/>
          <w:sz w:val="16"/>
        </w:rPr>
        <w:t xml:space="preserve"> </w:t>
      </w:r>
      <w:r>
        <w:rPr>
          <w:sz w:val="16"/>
        </w:rPr>
        <w:t>loss</w:t>
      </w:r>
      <w:r>
        <w:rPr>
          <w:spacing w:val="-3"/>
          <w:sz w:val="16"/>
        </w:rPr>
        <w:t xml:space="preserve"> </w:t>
      </w:r>
      <w:r>
        <w:rPr>
          <w:sz w:val="16"/>
        </w:rPr>
        <w:t>or</w:t>
      </w:r>
      <w:r>
        <w:rPr>
          <w:spacing w:val="-4"/>
          <w:sz w:val="16"/>
        </w:rPr>
        <w:t xml:space="preserve"> </w:t>
      </w:r>
      <w:r>
        <w:rPr>
          <w:sz w:val="16"/>
        </w:rPr>
        <w:t>damage</w:t>
      </w:r>
      <w:r>
        <w:rPr>
          <w:spacing w:val="-4"/>
          <w:sz w:val="16"/>
        </w:rPr>
        <w:t xml:space="preserve"> </w:t>
      </w:r>
      <w:r>
        <w:rPr>
          <w:sz w:val="16"/>
        </w:rPr>
        <w:t>resulting from insects, moth, vermin, ordinary wear and tear, rust, fire, water, mold or mildew, changes of temperature, fumigation, deterioration or the nature of the property or defect, or inherit vice of the</w:t>
      </w:r>
      <w:r>
        <w:rPr>
          <w:spacing w:val="-10"/>
          <w:sz w:val="16"/>
        </w:rPr>
        <w:t xml:space="preserve"> </w:t>
      </w:r>
      <w:r>
        <w:rPr>
          <w:sz w:val="16"/>
        </w:rPr>
        <w:t>article.</w:t>
      </w:r>
    </w:p>
    <w:p w14:paraId="19FAB236" w14:textId="77777777" w:rsidR="00382132" w:rsidRDefault="00000000">
      <w:pPr>
        <w:pStyle w:val="BodyText"/>
        <w:spacing w:before="1"/>
        <w:rPr>
          <w:sz w:val="25"/>
        </w:rPr>
      </w:pPr>
      <w:r>
        <w:br w:type="column"/>
      </w:r>
    </w:p>
    <w:p w14:paraId="41937372" w14:textId="77777777" w:rsidR="00382132" w:rsidRDefault="00000000">
      <w:pPr>
        <w:pStyle w:val="Heading3"/>
        <w:numPr>
          <w:ilvl w:val="0"/>
          <w:numId w:val="2"/>
        </w:numPr>
        <w:tabs>
          <w:tab w:val="left" w:pos="811"/>
          <w:tab w:val="left" w:pos="812"/>
        </w:tabs>
        <w:ind w:left="811" w:hanging="451"/>
        <w:jc w:val="left"/>
        <w:rPr>
          <w:u w:val="none"/>
        </w:rPr>
      </w:pPr>
      <w:r>
        <w:t>Extent Of Contractor’s Liability For Loss Or</w:t>
      </w:r>
      <w:r>
        <w:rPr>
          <w:spacing w:val="-15"/>
        </w:rPr>
        <w:t xml:space="preserve"> </w:t>
      </w:r>
      <w:r>
        <w:t>Damage.</w:t>
      </w:r>
    </w:p>
    <w:p w14:paraId="50C0AE3C" w14:textId="77777777" w:rsidR="00382132" w:rsidRDefault="00000000">
      <w:pPr>
        <w:pStyle w:val="ListParagraph"/>
        <w:numPr>
          <w:ilvl w:val="1"/>
          <w:numId w:val="2"/>
        </w:numPr>
        <w:tabs>
          <w:tab w:val="left" w:pos="1122"/>
        </w:tabs>
        <w:spacing w:before="95" w:line="178" w:lineRule="exact"/>
        <w:ind w:left="1121" w:right="763"/>
        <w:rPr>
          <w:sz w:val="16"/>
        </w:rPr>
      </w:pPr>
      <w:r>
        <w:rPr>
          <w:sz w:val="16"/>
        </w:rPr>
        <w:t>For goods loaded or unloaded Contractor’s liability shall be limited to a maximum of $.30 per pound per article. Contractor shall have no liability for concealed damage (damage to contents of a package where there in no</w:t>
      </w:r>
      <w:r>
        <w:rPr>
          <w:spacing w:val="-27"/>
          <w:sz w:val="16"/>
        </w:rPr>
        <w:t xml:space="preserve"> </w:t>
      </w:r>
      <w:r>
        <w:rPr>
          <w:sz w:val="16"/>
        </w:rPr>
        <w:t>visible external damage to the package itself, or similar circumstance) or damage not noted in writing at the time of loading or unloading, as may</w:t>
      </w:r>
      <w:r>
        <w:rPr>
          <w:spacing w:val="-7"/>
          <w:sz w:val="16"/>
        </w:rPr>
        <w:t xml:space="preserve"> </w:t>
      </w:r>
      <w:r>
        <w:rPr>
          <w:sz w:val="16"/>
        </w:rPr>
        <w:t>apply.</w:t>
      </w:r>
    </w:p>
    <w:p w14:paraId="0AE91B20" w14:textId="77777777" w:rsidR="00382132" w:rsidRDefault="00000000">
      <w:pPr>
        <w:pStyle w:val="ListParagraph"/>
        <w:numPr>
          <w:ilvl w:val="1"/>
          <w:numId w:val="2"/>
        </w:numPr>
        <w:tabs>
          <w:tab w:val="left" w:pos="1122"/>
        </w:tabs>
        <w:spacing w:before="75" w:line="178" w:lineRule="exact"/>
        <w:ind w:left="1121" w:right="713"/>
        <w:rPr>
          <w:sz w:val="16"/>
        </w:rPr>
      </w:pPr>
      <w:r>
        <w:rPr>
          <w:sz w:val="16"/>
        </w:rPr>
        <w:t>For goods packed by Contractor with Contractor’s packing materials, Contractor shall be liable for damages only in the event that it is established that the packing of Customer’s goods was done in a negligent manner or that Contractor’s packing materials were not adequate to properly protect Customer’s</w:t>
      </w:r>
      <w:r>
        <w:rPr>
          <w:spacing w:val="-4"/>
          <w:sz w:val="16"/>
        </w:rPr>
        <w:t xml:space="preserve"> </w:t>
      </w:r>
      <w:r>
        <w:rPr>
          <w:sz w:val="16"/>
        </w:rPr>
        <w:t>goods</w:t>
      </w:r>
      <w:r>
        <w:rPr>
          <w:spacing w:val="-5"/>
          <w:sz w:val="16"/>
        </w:rPr>
        <w:t xml:space="preserve"> </w:t>
      </w:r>
      <w:r>
        <w:rPr>
          <w:sz w:val="16"/>
        </w:rPr>
        <w:t>from</w:t>
      </w:r>
      <w:r>
        <w:rPr>
          <w:spacing w:val="-5"/>
          <w:sz w:val="16"/>
        </w:rPr>
        <w:t xml:space="preserve"> </w:t>
      </w:r>
      <w:r>
        <w:rPr>
          <w:sz w:val="16"/>
        </w:rPr>
        <w:t>foreseeable</w:t>
      </w:r>
      <w:r>
        <w:rPr>
          <w:spacing w:val="-5"/>
          <w:sz w:val="16"/>
        </w:rPr>
        <w:t xml:space="preserve"> </w:t>
      </w:r>
      <w:r>
        <w:rPr>
          <w:sz w:val="16"/>
        </w:rPr>
        <w:t>risks</w:t>
      </w:r>
      <w:r>
        <w:rPr>
          <w:spacing w:val="-5"/>
          <w:sz w:val="16"/>
        </w:rPr>
        <w:t xml:space="preserve"> </w:t>
      </w:r>
      <w:r>
        <w:rPr>
          <w:sz w:val="16"/>
        </w:rPr>
        <w:t>and</w:t>
      </w:r>
      <w:r>
        <w:rPr>
          <w:spacing w:val="-5"/>
          <w:sz w:val="16"/>
        </w:rPr>
        <w:t xml:space="preserve"> </w:t>
      </w:r>
      <w:r>
        <w:rPr>
          <w:sz w:val="16"/>
        </w:rPr>
        <w:t>that</w:t>
      </w:r>
      <w:r>
        <w:rPr>
          <w:spacing w:val="-4"/>
          <w:sz w:val="16"/>
        </w:rPr>
        <w:t xml:space="preserve"> </w:t>
      </w:r>
      <w:r>
        <w:rPr>
          <w:sz w:val="16"/>
        </w:rPr>
        <w:t>such</w:t>
      </w:r>
      <w:r>
        <w:rPr>
          <w:spacing w:val="-5"/>
          <w:sz w:val="16"/>
        </w:rPr>
        <w:t xml:space="preserve"> </w:t>
      </w:r>
      <w:r>
        <w:rPr>
          <w:sz w:val="16"/>
        </w:rPr>
        <w:t>was the sole proximate cause of the damage to the goods. The maximum extent of Contractor’s liability shall be the depreciated value, not replacement cost of any damaged goods. Damage to one component of a set shall not result in damages based upon the value of the entire set, but only the value of the damaged individual</w:t>
      </w:r>
      <w:r>
        <w:rPr>
          <w:spacing w:val="-10"/>
          <w:sz w:val="16"/>
        </w:rPr>
        <w:t xml:space="preserve"> </w:t>
      </w:r>
      <w:r>
        <w:rPr>
          <w:sz w:val="16"/>
        </w:rPr>
        <w:t>article.</w:t>
      </w:r>
    </w:p>
    <w:p w14:paraId="2BC2609C" w14:textId="77777777" w:rsidR="00382132" w:rsidRDefault="00000000">
      <w:pPr>
        <w:pStyle w:val="ListParagraph"/>
        <w:numPr>
          <w:ilvl w:val="1"/>
          <w:numId w:val="2"/>
        </w:numPr>
        <w:tabs>
          <w:tab w:val="left" w:pos="1122"/>
        </w:tabs>
        <w:spacing w:before="69" w:line="178" w:lineRule="exact"/>
        <w:ind w:left="1121" w:right="754"/>
        <w:rPr>
          <w:sz w:val="16"/>
        </w:rPr>
      </w:pPr>
      <w:r>
        <w:rPr>
          <w:sz w:val="16"/>
        </w:rPr>
        <w:t>For goods packed by Contractor with Customer’s packing materials, Contractor shall not be liable for any damages unless it is established that the packing of Customer’s goods was done in a negligent manner and that such was the sole proximate cause of the damage to the goods. The maximum</w:t>
      </w:r>
      <w:r>
        <w:rPr>
          <w:spacing w:val="-5"/>
          <w:sz w:val="16"/>
        </w:rPr>
        <w:t xml:space="preserve"> </w:t>
      </w:r>
      <w:r>
        <w:rPr>
          <w:sz w:val="16"/>
        </w:rPr>
        <w:t>extent</w:t>
      </w:r>
      <w:r>
        <w:rPr>
          <w:spacing w:val="-4"/>
          <w:sz w:val="16"/>
        </w:rPr>
        <w:t xml:space="preserve"> </w:t>
      </w:r>
      <w:r>
        <w:rPr>
          <w:sz w:val="16"/>
        </w:rPr>
        <w:t>of</w:t>
      </w:r>
      <w:r>
        <w:rPr>
          <w:spacing w:val="-4"/>
          <w:sz w:val="16"/>
        </w:rPr>
        <w:t xml:space="preserve"> </w:t>
      </w:r>
      <w:r>
        <w:rPr>
          <w:sz w:val="16"/>
        </w:rPr>
        <w:t>Contractor’s</w:t>
      </w:r>
      <w:r>
        <w:rPr>
          <w:spacing w:val="-5"/>
          <w:sz w:val="16"/>
        </w:rPr>
        <w:t xml:space="preserve"> </w:t>
      </w:r>
      <w:r>
        <w:rPr>
          <w:sz w:val="16"/>
        </w:rPr>
        <w:t>liability</w:t>
      </w:r>
      <w:r>
        <w:rPr>
          <w:spacing w:val="-4"/>
          <w:sz w:val="16"/>
        </w:rPr>
        <w:t xml:space="preserve"> </w:t>
      </w:r>
      <w:r>
        <w:rPr>
          <w:sz w:val="16"/>
        </w:rPr>
        <w:t>shall</w:t>
      </w:r>
      <w:r>
        <w:rPr>
          <w:spacing w:val="-4"/>
          <w:sz w:val="16"/>
        </w:rPr>
        <w:t xml:space="preserve"> </w:t>
      </w:r>
      <w:r>
        <w:rPr>
          <w:sz w:val="16"/>
        </w:rPr>
        <w:t>be</w:t>
      </w:r>
      <w:r>
        <w:rPr>
          <w:spacing w:val="-5"/>
          <w:sz w:val="16"/>
        </w:rPr>
        <w:t xml:space="preserve"> </w:t>
      </w:r>
      <w:r>
        <w:rPr>
          <w:sz w:val="16"/>
        </w:rPr>
        <w:t>limited</w:t>
      </w:r>
      <w:r>
        <w:rPr>
          <w:spacing w:val="-4"/>
          <w:sz w:val="16"/>
        </w:rPr>
        <w:t xml:space="preserve"> </w:t>
      </w:r>
      <w:r>
        <w:rPr>
          <w:sz w:val="16"/>
        </w:rPr>
        <w:t>to</w:t>
      </w:r>
      <w:r>
        <w:rPr>
          <w:spacing w:val="-4"/>
          <w:sz w:val="16"/>
        </w:rPr>
        <w:t xml:space="preserve"> </w:t>
      </w:r>
      <w:r>
        <w:rPr>
          <w:sz w:val="16"/>
        </w:rPr>
        <w:t>a maximum of $.30 per pound per article in the event that Customer’s packing materials are</w:t>
      </w:r>
      <w:r>
        <w:rPr>
          <w:spacing w:val="-6"/>
          <w:sz w:val="16"/>
        </w:rPr>
        <w:t xml:space="preserve"> </w:t>
      </w:r>
      <w:r>
        <w:rPr>
          <w:sz w:val="16"/>
        </w:rPr>
        <w:t>used.</w:t>
      </w:r>
    </w:p>
    <w:p w14:paraId="5B010D2C" w14:textId="77777777" w:rsidR="00382132" w:rsidRDefault="00000000">
      <w:pPr>
        <w:pStyle w:val="ListParagraph"/>
        <w:numPr>
          <w:ilvl w:val="1"/>
          <w:numId w:val="2"/>
        </w:numPr>
        <w:tabs>
          <w:tab w:val="left" w:pos="1122"/>
        </w:tabs>
        <w:spacing w:before="66" w:line="178" w:lineRule="exact"/>
        <w:ind w:left="1121" w:right="719"/>
        <w:rPr>
          <w:sz w:val="16"/>
        </w:rPr>
      </w:pPr>
      <w:r>
        <w:rPr>
          <w:sz w:val="16"/>
        </w:rPr>
        <w:t>For goods unpacked: Contractor shall be liable only for goods damaged due to Contractor’s actual negligence, which</w:t>
      </w:r>
      <w:r>
        <w:rPr>
          <w:spacing w:val="-5"/>
          <w:sz w:val="16"/>
        </w:rPr>
        <w:t xml:space="preserve"> </w:t>
      </w:r>
      <w:r>
        <w:rPr>
          <w:sz w:val="16"/>
        </w:rPr>
        <w:t>shall</w:t>
      </w:r>
      <w:r>
        <w:rPr>
          <w:spacing w:val="-4"/>
          <w:sz w:val="16"/>
        </w:rPr>
        <w:t xml:space="preserve"> </w:t>
      </w:r>
      <w:r>
        <w:rPr>
          <w:sz w:val="16"/>
        </w:rPr>
        <w:t>be</w:t>
      </w:r>
      <w:r>
        <w:rPr>
          <w:spacing w:val="-4"/>
          <w:sz w:val="16"/>
        </w:rPr>
        <w:t xml:space="preserve"> </w:t>
      </w:r>
      <w:r>
        <w:rPr>
          <w:sz w:val="16"/>
        </w:rPr>
        <w:t>the</w:t>
      </w:r>
      <w:r>
        <w:rPr>
          <w:spacing w:val="-5"/>
          <w:sz w:val="16"/>
        </w:rPr>
        <w:t xml:space="preserve"> </w:t>
      </w:r>
      <w:r>
        <w:rPr>
          <w:sz w:val="16"/>
        </w:rPr>
        <w:t>burden</w:t>
      </w:r>
      <w:r>
        <w:rPr>
          <w:spacing w:val="-4"/>
          <w:sz w:val="16"/>
        </w:rPr>
        <w:t xml:space="preserve"> </w:t>
      </w:r>
      <w:r>
        <w:rPr>
          <w:sz w:val="16"/>
        </w:rPr>
        <w:t>of</w:t>
      </w:r>
      <w:r>
        <w:rPr>
          <w:spacing w:val="-4"/>
          <w:sz w:val="16"/>
        </w:rPr>
        <w:t xml:space="preserve"> </w:t>
      </w:r>
      <w:r>
        <w:rPr>
          <w:sz w:val="16"/>
        </w:rPr>
        <w:t>Customer</w:t>
      </w:r>
      <w:r>
        <w:rPr>
          <w:spacing w:val="-4"/>
          <w:sz w:val="16"/>
        </w:rPr>
        <w:t xml:space="preserve"> </w:t>
      </w:r>
      <w:r>
        <w:rPr>
          <w:sz w:val="16"/>
        </w:rPr>
        <w:t>to</w:t>
      </w:r>
      <w:r>
        <w:rPr>
          <w:spacing w:val="-5"/>
          <w:sz w:val="16"/>
        </w:rPr>
        <w:t xml:space="preserve"> </w:t>
      </w:r>
      <w:r>
        <w:rPr>
          <w:sz w:val="16"/>
        </w:rPr>
        <w:t>establish</w:t>
      </w:r>
      <w:r>
        <w:rPr>
          <w:spacing w:val="-4"/>
          <w:sz w:val="16"/>
        </w:rPr>
        <w:t xml:space="preserve"> </w:t>
      </w:r>
      <w:r>
        <w:rPr>
          <w:sz w:val="16"/>
        </w:rPr>
        <w:t>by</w:t>
      </w:r>
      <w:r>
        <w:rPr>
          <w:spacing w:val="-4"/>
          <w:sz w:val="16"/>
        </w:rPr>
        <w:t xml:space="preserve"> </w:t>
      </w:r>
      <w:r>
        <w:rPr>
          <w:sz w:val="16"/>
        </w:rPr>
        <w:t>direct evidence. In such event, the maximum extent of Contractor’s liability shall be the depreciated value, not replacement cost of any actual individual article damaged. Damage to one component of a set shall not result in damages based upon the value of the entire set, but only the value of the damaged individual</w:t>
      </w:r>
      <w:r>
        <w:rPr>
          <w:spacing w:val="-10"/>
          <w:sz w:val="16"/>
        </w:rPr>
        <w:t xml:space="preserve"> </w:t>
      </w:r>
      <w:r>
        <w:rPr>
          <w:sz w:val="16"/>
        </w:rPr>
        <w:t>article.</w:t>
      </w:r>
    </w:p>
    <w:p w14:paraId="52633C48" w14:textId="77777777" w:rsidR="00382132" w:rsidRDefault="00000000">
      <w:pPr>
        <w:pStyle w:val="ListParagraph"/>
        <w:numPr>
          <w:ilvl w:val="1"/>
          <w:numId w:val="2"/>
        </w:numPr>
        <w:tabs>
          <w:tab w:val="left" w:pos="1122"/>
        </w:tabs>
        <w:spacing w:before="69" w:line="220" w:lineRule="auto"/>
        <w:ind w:left="1121" w:right="816"/>
        <w:rPr>
          <w:sz w:val="16"/>
        </w:rPr>
      </w:pPr>
      <w:r>
        <w:rPr>
          <w:sz w:val="16"/>
        </w:rPr>
        <w:t>In all instances Contractor shall have the right, at its sole discretion,</w:t>
      </w:r>
      <w:r>
        <w:rPr>
          <w:spacing w:val="-4"/>
          <w:sz w:val="16"/>
        </w:rPr>
        <w:t xml:space="preserve"> </w:t>
      </w:r>
      <w:r>
        <w:rPr>
          <w:sz w:val="16"/>
        </w:rPr>
        <w:t>to</w:t>
      </w:r>
      <w:r>
        <w:rPr>
          <w:spacing w:val="-4"/>
          <w:sz w:val="16"/>
        </w:rPr>
        <w:t xml:space="preserve"> </w:t>
      </w:r>
      <w:r>
        <w:rPr>
          <w:sz w:val="16"/>
        </w:rPr>
        <w:t>repair</w:t>
      </w:r>
      <w:r>
        <w:rPr>
          <w:spacing w:val="-4"/>
          <w:sz w:val="16"/>
        </w:rPr>
        <w:t xml:space="preserve"> </w:t>
      </w:r>
      <w:r>
        <w:rPr>
          <w:sz w:val="16"/>
        </w:rPr>
        <w:t>any</w:t>
      </w:r>
      <w:r>
        <w:rPr>
          <w:spacing w:val="-4"/>
          <w:sz w:val="16"/>
        </w:rPr>
        <w:t xml:space="preserve"> </w:t>
      </w:r>
      <w:r>
        <w:rPr>
          <w:sz w:val="16"/>
        </w:rPr>
        <w:t>damaged</w:t>
      </w:r>
      <w:r>
        <w:rPr>
          <w:spacing w:val="-4"/>
          <w:sz w:val="16"/>
        </w:rPr>
        <w:t xml:space="preserve"> </w:t>
      </w:r>
      <w:r>
        <w:rPr>
          <w:sz w:val="16"/>
        </w:rPr>
        <w:t>article</w:t>
      </w:r>
      <w:r>
        <w:rPr>
          <w:spacing w:val="-4"/>
          <w:sz w:val="16"/>
        </w:rPr>
        <w:t xml:space="preserve"> </w:t>
      </w:r>
      <w:r>
        <w:rPr>
          <w:sz w:val="16"/>
        </w:rPr>
        <w:t>or</w:t>
      </w:r>
      <w:r>
        <w:rPr>
          <w:spacing w:val="-4"/>
          <w:sz w:val="16"/>
        </w:rPr>
        <w:t xml:space="preserve"> </w:t>
      </w:r>
      <w:r>
        <w:rPr>
          <w:sz w:val="16"/>
        </w:rPr>
        <w:t>item</w:t>
      </w:r>
      <w:r>
        <w:rPr>
          <w:spacing w:val="-4"/>
          <w:sz w:val="16"/>
        </w:rPr>
        <w:t xml:space="preserve"> </w:t>
      </w:r>
      <w:r>
        <w:rPr>
          <w:sz w:val="16"/>
        </w:rPr>
        <w:t>or</w:t>
      </w:r>
      <w:r>
        <w:rPr>
          <w:spacing w:val="-4"/>
          <w:sz w:val="16"/>
        </w:rPr>
        <w:t xml:space="preserve"> </w:t>
      </w:r>
      <w:r>
        <w:rPr>
          <w:sz w:val="16"/>
        </w:rPr>
        <w:t>replace same with a new or used article or item of like type, kind and</w:t>
      </w:r>
      <w:r>
        <w:rPr>
          <w:spacing w:val="-2"/>
          <w:sz w:val="16"/>
        </w:rPr>
        <w:t xml:space="preserve"> </w:t>
      </w:r>
      <w:r>
        <w:rPr>
          <w:sz w:val="16"/>
        </w:rPr>
        <w:t>quality.</w:t>
      </w:r>
    </w:p>
    <w:p w14:paraId="440C7431" w14:textId="77777777" w:rsidR="00382132" w:rsidRDefault="00000000">
      <w:pPr>
        <w:pStyle w:val="ListParagraph"/>
        <w:numPr>
          <w:ilvl w:val="1"/>
          <w:numId w:val="2"/>
        </w:numPr>
        <w:tabs>
          <w:tab w:val="left" w:pos="1121"/>
          <w:tab w:val="left" w:pos="1122"/>
        </w:tabs>
        <w:spacing w:before="66" w:line="178" w:lineRule="exact"/>
        <w:ind w:left="1121" w:right="710"/>
        <w:rPr>
          <w:sz w:val="16"/>
        </w:rPr>
      </w:pPr>
      <w:r>
        <w:rPr>
          <w:sz w:val="16"/>
        </w:rPr>
        <w:t>Contractor shall have no liability for any damage to any premises where Contractor has been directed to perform services</w:t>
      </w:r>
      <w:r>
        <w:rPr>
          <w:spacing w:val="-4"/>
          <w:sz w:val="16"/>
        </w:rPr>
        <w:t xml:space="preserve"> </w:t>
      </w:r>
      <w:r>
        <w:rPr>
          <w:sz w:val="16"/>
        </w:rPr>
        <w:t>by</w:t>
      </w:r>
      <w:r>
        <w:rPr>
          <w:spacing w:val="-4"/>
          <w:sz w:val="16"/>
        </w:rPr>
        <w:t xml:space="preserve"> </w:t>
      </w:r>
      <w:r>
        <w:rPr>
          <w:sz w:val="16"/>
        </w:rPr>
        <w:t>Customer</w:t>
      </w:r>
      <w:r>
        <w:rPr>
          <w:spacing w:val="-4"/>
          <w:sz w:val="16"/>
        </w:rPr>
        <w:t xml:space="preserve"> </w:t>
      </w:r>
      <w:r>
        <w:rPr>
          <w:sz w:val="16"/>
        </w:rPr>
        <w:t>except</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event</w:t>
      </w:r>
      <w:r>
        <w:rPr>
          <w:spacing w:val="-4"/>
          <w:sz w:val="16"/>
        </w:rPr>
        <w:t xml:space="preserve"> </w:t>
      </w:r>
      <w:r>
        <w:rPr>
          <w:sz w:val="16"/>
        </w:rPr>
        <w:t>that</w:t>
      </w:r>
      <w:r>
        <w:rPr>
          <w:spacing w:val="-4"/>
          <w:sz w:val="16"/>
        </w:rPr>
        <w:t xml:space="preserve"> </w:t>
      </w:r>
      <w:r>
        <w:rPr>
          <w:sz w:val="16"/>
        </w:rPr>
        <w:t>such</w:t>
      </w:r>
      <w:r>
        <w:rPr>
          <w:spacing w:val="-4"/>
          <w:sz w:val="16"/>
        </w:rPr>
        <w:t xml:space="preserve"> </w:t>
      </w:r>
      <w:r>
        <w:rPr>
          <w:sz w:val="16"/>
        </w:rPr>
        <w:t>damage is caused solely by a willful, wanton or reckless act by Contractor. In no event shall Contractor’s liability for damage to any premises exceed the sum of</w:t>
      </w:r>
      <w:r>
        <w:rPr>
          <w:spacing w:val="-24"/>
          <w:sz w:val="16"/>
        </w:rPr>
        <w:t xml:space="preserve"> </w:t>
      </w:r>
      <w:r>
        <w:rPr>
          <w:sz w:val="16"/>
        </w:rPr>
        <w:t>$1,000.00.</w:t>
      </w:r>
    </w:p>
    <w:p w14:paraId="2CD25411" w14:textId="77777777" w:rsidR="00382132" w:rsidRDefault="00382132">
      <w:pPr>
        <w:pStyle w:val="BodyText"/>
        <w:spacing w:before="8"/>
        <w:rPr>
          <w:sz w:val="24"/>
        </w:rPr>
      </w:pPr>
    </w:p>
    <w:p w14:paraId="1BEFE8F8" w14:textId="77777777" w:rsidR="00382132" w:rsidRDefault="00000000">
      <w:pPr>
        <w:pStyle w:val="Heading3"/>
        <w:numPr>
          <w:ilvl w:val="0"/>
          <w:numId w:val="2"/>
        </w:numPr>
        <w:tabs>
          <w:tab w:val="left" w:pos="811"/>
          <w:tab w:val="left" w:pos="812"/>
        </w:tabs>
        <w:ind w:left="811" w:hanging="451"/>
        <w:jc w:val="left"/>
        <w:rPr>
          <w:u w:val="none"/>
        </w:rPr>
      </w:pPr>
      <w:r>
        <w:t>Claims For Loss Or</w:t>
      </w:r>
      <w:r>
        <w:rPr>
          <w:spacing w:val="-5"/>
        </w:rPr>
        <w:t xml:space="preserve"> </w:t>
      </w:r>
      <w:r>
        <w:t>Damage.</w:t>
      </w:r>
    </w:p>
    <w:p w14:paraId="5DC92EEF" w14:textId="77777777" w:rsidR="00382132" w:rsidRDefault="00000000">
      <w:pPr>
        <w:pStyle w:val="ListParagraph"/>
        <w:numPr>
          <w:ilvl w:val="0"/>
          <w:numId w:val="1"/>
        </w:numPr>
        <w:tabs>
          <w:tab w:val="left" w:pos="1122"/>
        </w:tabs>
        <w:spacing w:before="87" w:line="220" w:lineRule="auto"/>
        <w:ind w:right="807"/>
        <w:rPr>
          <w:sz w:val="16"/>
        </w:rPr>
      </w:pPr>
      <w:r>
        <w:rPr>
          <w:sz w:val="16"/>
        </w:rPr>
        <w:t>As a condition precedent to recovery, claims must be filed in writing with Contractor having sufficient information both to identify the goods and the damage claimed thereto and making a demand for payment of a specific sum of</w:t>
      </w:r>
      <w:r>
        <w:rPr>
          <w:spacing w:val="-25"/>
          <w:sz w:val="16"/>
        </w:rPr>
        <w:t xml:space="preserve"> </w:t>
      </w:r>
      <w:r>
        <w:rPr>
          <w:sz w:val="16"/>
        </w:rPr>
        <w:t>money.</w:t>
      </w:r>
    </w:p>
    <w:p w14:paraId="0A1A738C" w14:textId="77777777" w:rsidR="00382132" w:rsidRDefault="00000000">
      <w:pPr>
        <w:pStyle w:val="ListParagraph"/>
        <w:numPr>
          <w:ilvl w:val="0"/>
          <w:numId w:val="1"/>
        </w:numPr>
        <w:tabs>
          <w:tab w:val="left" w:pos="1122"/>
        </w:tabs>
        <w:spacing w:before="70" w:line="216" w:lineRule="auto"/>
        <w:ind w:right="792"/>
        <w:rPr>
          <w:sz w:val="16"/>
        </w:rPr>
      </w:pPr>
      <w:r>
        <w:rPr>
          <w:sz w:val="16"/>
        </w:rPr>
        <w:t>Claims</w:t>
      </w:r>
      <w:r>
        <w:rPr>
          <w:spacing w:val="-4"/>
          <w:sz w:val="16"/>
        </w:rPr>
        <w:t xml:space="preserve"> </w:t>
      </w:r>
      <w:r>
        <w:rPr>
          <w:sz w:val="16"/>
        </w:rPr>
        <w:t>for</w:t>
      </w:r>
      <w:r>
        <w:rPr>
          <w:spacing w:val="-4"/>
          <w:sz w:val="16"/>
        </w:rPr>
        <w:t xml:space="preserve"> </w:t>
      </w:r>
      <w:r>
        <w:rPr>
          <w:sz w:val="16"/>
        </w:rPr>
        <w:t>loss</w:t>
      </w:r>
      <w:r>
        <w:rPr>
          <w:spacing w:val="-4"/>
          <w:sz w:val="16"/>
        </w:rPr>
        <w:t xml:space="preserve"> </w:t>
      </w:r>
      <w:r>
        <w:rPr>
          <w:sz w:val="16"/>
        </w:rPr>
        <w:t>or</w:t>
      </w:r>
      <w:r>
        <w:rPr>
          <w:spacing w:val="-4"/>
          <w:sz w:val="16"/>
        </w:rPr>
        <w:t xml:space="preserve"> </w:t>
      </w:r>
      <w:r>
        <w:rPr>
          <w:sz w:val="16"/>
        </w:rPr>
        <w:t>damage</w:t>
      </w:r>
      <w:r>
        <w:rPr>
          <w:spacing w:val="-4"/>
          <w:sz w:val="16"/>
        </w:rPr>
        <w:t xml:space="preserve"> </w:t>
      </w:r>
      <w:r>
        <w:rPr>
          <w:sz w:val="16"/>
        </w:rPr>
        <w:t>must</w:t>
      </w:r>
      <w:r>
        <w:rPr>
          <w:spacing w:val="-4"/>
          <w:sz w:val="16"/>
        </w:rPr>
        <w:t xml:space="preserve"> </w:t>
      </w:r>
      <w:r>
        <w:rPr>
          <w:sz w:val="16"/>
        </w:rPr>
        <w:t>be</w:t>
      </w:r>
      <w:r>
        <w:rPr>
          <w:spacing w:val="-4"/>
          <w:sz w:val="16"/>
        </w:rPr>
        <w:t xml:space="preserve"> </w:t>
      </w:r>
      <w:r>
        <w:rPr>
          <w:sz w:val="16"/>
        </w:rPr>
        <w:t>filed</w:t>
      </w:r>
      <w:r>
        <w:rPr>
          <w:spacing w:val="-4"/>
          <w:sz w:val="16"/>
        </w:rPr>
        <w:t xml:space="preserve"> </w:t>
      </w:r>
      <w:r>
        <w:rPr>
          <w:sz w:val="16"/>
        </w:rPr>
        <w:t>in</w:t>
      </w:r>
      <w:r>
        <w:rPr>
          <w:spacing w:val="-4"/>
          <w:sz w:val="16"/>
        </w:rPr>
        <w:t xml:space="preserve"> </w:t>
      </w:r>
      <w:r>
        <w:rPr>
          <w:sz w:val="16"/>
        </w:rPr>
        <w:t>writing</w:t>
      </w:r>
      <w:r>
        <w:rPr>
          <w:spacing w:val="-4"/>
          <w:sz w:val="16"/>
        </w:rPr>
        <w:t xml:space="preserve"> </w:t>
      </w:r>
      <w:r>
        <w:rPr>
          <w:sz w:val="16"/>
        </w:rPr>
        <w:t>within</w:t>
      </w:r>
      <w:r>
        <w:rPr>
          <w:spacing w:val="-4"/>
          <w:sz w:val="16"/>
        </w:rPr>
        <w:t xml:space="preserve"> </w:t>
      </w:r>
      <w:r>
        <w:rPr>
          <w:sz w:val="16"/>
        </w:rPr>
        <w:t>90 days after the Contractor’s final services have been rendered.</w:t>
      </w:r>
    </w:p>
    <w:p w14:paraId="33CF8AD7" w14:textId="77777777" w:rsidR="00382132" w:rsidRDefault="00000000">
      <w:pPr>
        <w:pStyle w:val="ListParagraph"/>
        <w:numPr>
          <w:ilvl w:val="0"/>
          <w:numId w:val="1"/>
        </w:numPr>
        <w:tabs>
          <w:tab w:val="left" w:pos="1121"/>
          <w:tab w:val="left" w:pos="1122"/>
        </w:tabs>
        <w:spacing w:before="65" w:line="178" w:lineRule="exact"/>
        <w:ind w:right="729"/>
        <w:rPr>
          <w:sz w:val="16"/>
        </w:rPr>
      </w:pPr>
      <w:r>
        <w:rPr>
          <w:sz w:val="16"/>
        </w:rPr>
        <w:t>Suits for loss or damage shall be instituted against any Contractor no later than one year and one day from the day when the Contractor’s final services have been rendered. Where</w:t>
      </w:r>
      <w:r>
        <w:rPr>
          <w:spacing w:val="-4"/>
          <w:sz w:val="16"/>
        </w:rPr>
        <w:t xml:space="preserve"> </w:t>
      </w:r>
      <w:r>
        <w:rPr>
          <w:sz w:val="16"/>
        </w:rPr>
        <w:t>claims</w:t>
      </w:r>
      <w:r>
        <w:rPr>
          <w:spacing w:val="-4"/>
          <w:sz w:val="16"/>
        </w:rPr>
        <w:t xml:space="preserve"> </w:t>
      </w:r>
      <w:r>
        <w:rPr>
          <w:sz w:val="16"/>
        </w:rPr>
        <w:t>are</w:t>
      </w:r>
      <w:r>
        <w:rPr>
          <w:spacing w:val="-4"/>
          <w:sz w:val="16"/>
        </w:rPr>
        <w:t xml:space="preserve"> </w:t>
      </w:r>
      <w:r>
        <w:rPr>
          <w:sz w:val="16"/>
        </w:rPr>
        <w:t>not</w:t>
      </w:r>
      <w:r>
        <w:rPr>
          <w:spacing w:val="-4"/>
          <w:sz w:val="16"/>
        </w:rPr>
        <w:t xml:space="preserve"> </w:t>
      </w:r>
      <w:r>
        <w:rPr>
          <w:sz w:val="16"/>
        </w:rPr>
        <w:t>filed</w:t>
      </w:r>
      <w:r>
        <w:rPr>
          <w:spacing w:val="-4"/>
          <w:sz w:val="16"/>
        </w:rPr>
        <w:t xml:space="preserve"> </w:t>
      </w:r>
      <w:r>
        <w:rPr>
          <w:sz w:val="16"/>
        </w:rPr>
        <w:t>or</w:t>
      </w:r>
      <w:r>
        <w:rPr>
          <w:spacing w:val="-4"/>
          <w:sz w:val="16"/>
        </w:rPr>
        <w:t xml:space="preserve"> </w:t>
      </w:r>
      <w:r>
        <w:rPr>
          <w:sz w:val="16"/>
        </w:rPr>
        <w:t>suits</w:t>
      </w:r>
      <w:r>
        <w:rPr>
          <w:spacing w:val="-4"/>
          <w:sz w:val="16"/>
        </w:rPr>
        <w:t xml:space="preserve"> </w:t>
      </w:r>
      <w:r>
        <w:rPr>
          <w:sz w:val="16"/>
        </w:rPr>
        <w:t>are</w:t>
      </w:r>
      <w:r>
        <w:rPr>
          <w:spacing w:val="-4"/>
          <w:sz w:val="16"/>
        </w:rPr>
        <w:t xml:space="preserve"> </w:t>
      </w:r>
      <w:r>
        <w:rPr>
          <w:sz w:val="16"/>
        </w:rPr>
        <w:t>not</w:t>
      </w:r>
      <w:r>
        <w:rPr>
          <w:spacing w:val="-4"/>
          <w:sz w:val="16"/>
        </w:rPr>
        <w:t xml:space="preserve"> </w:t>
      </w:r>
      <w:r>
        <w:rPr>
          <w:sz w:val="16"/>
        </w:rPr>
        <w:t>instituted</w:t>
      </w:r>
      <w:r>
        <w:rPr>
          <w:spacing w:val="-4"/>
          <w:sz w:val="16"/>
        </w:rPr>
        <w:t xml:space="preserve"> </w:t>
      </w:r>
      <w:r>
        <w:rPr>
          <w:sz w:val="16"/>
        </w:rPr>
        <w:t>thereon in accordance with the foregoing provisions, Contractor shall not be liable, and such claims will not be</w:t>
      </w:r>
      <w:r>
        <w:rPr>
          <w:spacing w:val="-19"/>
          <w:sz w:val="16"/>
        </w:rPr>
        <w:t xml:space="preserve"> </w:t>
      </w:r>
      <w:r>
        <w:rPr>
          <w:sz w:val="16"/>
        </w:rPr>
        <w:t>paid.</w:t>
      </w:r>
    </w:p>
    <w:p w14:paraId="3C0E30CC" w14:textId="77777777" w:rsidR="00382132" w:rsidRDefault="00000000">
      <w:pPr>
        <w:pStyle w:val="ListParagraph"/>
        <w:numPr>
          <w:ilvl w:val="0"/>
          <w:numId w:val="1"/>
        </w:numPr>
        <w:tabs>
          <w:tab w:val="left" w:pos="1122"/>
        </w:tabs>
        <w:spacing w:before="67" w:line="220" w:lineRule="auto"/>
        <w:ind w:right="719"/>
        <w:rPr>
          <w:sz w:val="16"/>
        </w:rPr>
      </w:pPr>
      <w:r>
        <w:rPr>
          <w:sz w:val="16"/>
        </w:rPr>
        <w:t>Any</w:t>
      </w:r>
      <w:r>
        <w:rPr>
          <w:spacing w:val="-4"/>
          <w:sz w:val="16"/>
        </w:rPr>
        <w:t xml:space="preserve"> </w:t>
      </w:r>
      <w:r>
        <w:rPr>
          <w:sz w:val="16"/>
        </w:rPr>
        <w:t>and</w:t>
      </w:r>
      <w:r>
        <w:rPr>
          <w:spacing w:val="-3"/>
          <w:sz w:val="16"/>
        </w:rPr>
        <w:t xml:space="preserve"> </w:t>
      </w:r>
      <w:r>
        <w:rPr>
          <w:sz w:val="16"/>
        </w:rPr>
        <w:t>all</w:t>
      </w:r>
      <w:r>
        <w:rPr>
          <w:spacing w:val="-3"/>
          <w:sz w:val="16"/>
        </w:rPr>
        <w:t xml:space="preserve"> </w:t>
      </w:r>
      <w:r>
        <w:rPr>
          <w:sz w:val="16"/>
        </w:rPr>
        <w:t>of</w:t>
      </w:r>
      <w:r>
        <w:rPr>
          <w:spacing w:val="-4"/>
          <w:sz w:val="16"/>
        </w:rPr>
        <w:t xml:space="preserve"> </w:t>
      </w:r>
      <w:r>
        <w:rPr>
          <w:sz w:val="16"/>
        </w:rPr>
        <w:t>Contractor’s</w:t>
      </w:r>
      <w:r>
        <w:rPr>
          <w:spacing w:val="-3"/>
          <w:sz w:val="16"/>
        </w:rPr>
        <w:t xml:space="preserve"> </w:t>
      </w:r>
      <w:r>
        <w:rPr>
          <w:sz w:val="16"/>
        </w:rPr>
        <w:t>charges</w:t>
      </w:r>
      <w:r>
        <w:rPr>
          <w:spacing w:val="-3"/>
          <w:sz w:val="16"/>
        </w:rPr>
        <w:t xml:space="preserve"> </w:t>
      </w:r>
      <w:r>
        <w:rPr>
          <w:sz w:val="16"/>
        </w:rPr>
        <w:t>for</w:t>
      </w:r>
      <w:r>
        <w:rPr>
          <w:spacing w:val="-4"/>
          <w:sz w:val="16"/>
        </w:rPr>
        <w:t xml:space="preserve"> </w:t>
      </w:r>
      <w:r>
        <w:rPr>
          <w:sz w:val="16"/>
        </w:rPr>
        <w:t>service</w:t>
      </w:r>
      <w:r>
        <w:rPr>
          <w:spacing w:val="-3"/>
          <w:sz w:val="16"/>
        </w:rPr>
        <w:t xml:space="preserve"> </w:t>
      </w:r>
      <w:r>
        <w:rPr>
          <w:sz w:val="16"/>
        </w:rPr>
        <w:t>must</w:t>
      </w:r>
      <w:r>
        <w:rPr>
          <w:spacing w:val="-3"/>
          <w:sz w:val="16"/>
        </w:rPr>
        <w:t xml:space="preserve"> </w:t>
      </w:r>
      <w:r>
        <w:rPr>
          <w:sz w:val="16"/>
        </w:rPr>
        <w:t>be</w:t>
      </w:r>
      <w:r>
        <w:rPr>
          <w:spacing w:val="-4"/>
          <w:sz w:val="16"/>
        </w:rPr>
        <w:t xml:space="preserve"> </w:t>
      </w:r>
      <w:r>
        <w:rPr>
          <w:sz w:val="16"/>
        </w:rPr>
        <w:t>paid in full before any claim will be settled and payment of such charges is a condition precedent to the bringing of any legal action by</w:t>
      </w:r>
      <w:r>
        <w:rPr>
          <w:spacing w:val="-3"/>
          <w:sz w:val="16"/>
        </w:rPr>
        <w:t xml:space="preserve"> </w:t>
      </w:r>
      <w:r>
        <w:rPr>
          <w:sz w:val="16"/>
        </w:rPr>
        <w:t>Customer.</w:t>
      </w:r>
    </w:p>
    <w:p w14:paraId="0772E205" w14:textId="77777777" w:rsidR="00382132" w:rsidRDefault="00000000">
      <w:pPr>
        <w:pStyle w:val="ListParagraph"/>
        <w:numPr>
          <w:ilvl w:val="0"/>
          <w:numId w:val="1"/>
        </w:numPr>
        <w:tabs>
          <w:tab w:val="left" w:pos="1122"/>
        </w:tabs>
        <w:spacing w:before="66" w:line="178" w:lineRule="exact"/>
        <w:ind w:right="744"/>
        <w:rPr>
          <w:sz w:val="16"/>
        </w:rPr>
      </w:pPr>
      <w:r>
        <w:rPr>
          <w:sz w:val="16"/>
        </w:rPr>
        <w:t>Contractor shall have the right to inspect and repair allegedly</w:t>
      </w:r>
      <w:r>
        <w:rPr>
          <w:spacing w:val="-7"/>
          <w:sz w:val="16"/>
        </w:rPr>
        <w:t xml:space="preserve"> </w:t>
      </w:r>
      <w:r>
        <w:rPr>
          <w:sz w:val="16"/>
        </w:rPr>
        <w:t>damaged</w:t>
      </w:r>
      <w:r>
        <w:rPr>
          <w:spacing w:val="-6"/>
          <w:sz w:val="16"/>
        </w:rPr>
        <w:t xml:space="preserve"> </w:t>
      </w:r>
      <w:r>
        <w:rPr>
          <w:sz w:val="16"/>
        </w:rPr>
        <w:t>articles.</w:t>
      </w:r>
      <w:r>
        <w:rPr>
          <w:spacing w:val="-6"/>
          <w:sz w:val="16"/>
        </w:rPr>
        <w:t xml:space="preserve"> </w:t>
      </w:r>
      <w:r>
        <w:rPr>
          <w:sz w:val="16"/>
        </w:rPr>
        <w:t>Damage</w:t>
      </w:r>
      <w:r>
        <w:rPr>
          <w:spacing w:val="-7"/>
          <w:sz w:val="16"/>
        </w:rPr>
        <w:t xml:space="preserve"> </w:t>
      </w:r>
      <w:r>
        <w:rPr>
          <w:sz w:val="16"/>
        </w:rPr>
        <w:t>will</w:t>
      </w:r>
      <w:r>
        <w:rPr>
          <w:spacing w:val="-6"/>
          <w:sz w:val="16"/>
        </w:rPr>
        <w:t xml:space="preserve"> </w:t>
      </w:r>
      <w:r>
        <w:rPr>
          <w:sz w:val="16"/>
        </w:rPr>
        <w:t>be</w:t>
      </w:r>
      <w:r>
        <w:rPr>
          <w:spacing w:val="-6"/>
          <w:sz w:val="16"/>
        </w:rPr>
        <w:t xml:space="preserve"> </w:t>
      </w:r>
      <w:r>
        <w:rPr>
          <w:sz w:val="16"/>
        </w:rPr>
        <w:t>adjusted</w:t>
      </w:r>
      <w:r>
        <w:rPr>
          <w:spacing w:val="-6"/>
          <w:sz w:val="16"/>
        </w:rPr>
        <w:t xml:space="preserve"> </w:t>
      </w:r>
      <w:r>
        <w:rPr>
          <w:sz w:val="16"/>
        </w:rPr>
        <w:t>based upon the depreciated value of the article or item, based upon the cost to repair or replace same with an article of like kind and quality, subject to the limitations on Contractor’s liability stated</w:t>
      </w:r>
      <w:r>
        <w:rPr>
          <w:spacing w:val="-5"/>
          <w:sz w:val="16"/>
        </w:rPr>
        <w:t xml:space="preserve"> </w:t>
      </w:r>
      <w:r>
        <w:rPr>
          <w:sz w:val="16"/>
        </w:rPr>
        <w:t>hereinabove.</w:t>
      </w:r>
    </w:p>
    <w:sectPr w:rsidR="00382132">
      <w:type w:val="continuous"/>
      <w:pgSz w:w="12240" w:h="15840"/>
      <w:pgMar w:top="1500" w:right="240" w:bottom="280" w:left="260" w:header="720" w:footer="720" w:gutter="0"/>
      <w:cols w:num="2" w:space="720" w:equalWidth="0">
        <w:col w:w="5628" w:space="40"/>
        <w:col w:w="607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4F7"/>
    <w:multiLevelType w:val="hybridMultilevel"/>
    <w:tmpl w:val="90A809DC"/>
    <w:lvl w:ilvl="0" w:tplc="A47E0056">
      <w:start w:val="1"/>
      <w:numFmt w:val="lowerLetter"/>
      <w:lvlText w:val="%1."/>
      <w:lvlJc w:val="left"/>
      <w:pPr>
        <w:ind w:left="1121" w:hanging="330"/>
        <w:jc w:val="left"/>
      </w:pPr>
      <w:rPr>
        <w:rFonts w:ascii="Arial" w:eastAsia="Arial" w:hAnsi="Arial" w:cs="Arial" w:hint="default"/>
        <w:spacing w:val="-1"/>
        <w:w w:val="100"/>
        <w:position w:val="-2"/>
        <w:sz w:val="16"/>
        <w:szCs w:val="16"/>
      </w:rPr>
    </w:lvl>
    <w:lvl w:ilvl="1" w:tplc="4FD8A97C">
      <w:numFmt w:val="bullet"/>
      <w:lvlText w:val="•"/>
      <w:lvlJc w:val="left"/>
      <w:pPr>
        <w:ind w:left="1615" w:hanging="330"/>
      </w:pPr>
      <w:rPr>
        <w:rFonts w:hint="default"/>
      </w:rPr>
    </w:lvl>
    <w:lvl w:ilvl="2" w:tplc="AC2EFEB8">
      <w:numFmt w:val="bullet"/>
      <w:lvlText w:val="•"/>
      <w:lvlJc w:val="left"/>
      <w:pPr>
        <w:ind w:left="2110" w:hanging="330"/>
      </w:pPr>
      <w:rPr>
        <w:rFonts w:hint="default"/>
      </w:rPr>
    </w:lvl>
    <w:lvl w:ilvl="3" w:tplc="9EB036D8">
      <w:numFmt w:val="bullet"/>
      <w:lvlText w:val="•"/>
      <w:lvlJc w:val="left"/>
      <w:pPr>
        <w:ind w:left="2605" w:hanging="330"/>
      </w:pPr>
      <w:rPr>
        <w:rFonts w:hint="default"/>
      </w:rPr>
    </w:lvl>
    <w:lvl w:ilvl="4" w:tplc="7BA2845C">
      <w:numFmt w:val="bullet"/>
      <w:lvlText w:val="•"/>
      <w:lvlJc w:val="left"/>
      <w:pPr>
        <w:ind w:left="3100" w:hanging="330"/>
      </w:pPr>
      <w:rPr>
        <w:rFonts w:hint="default"/>
      </w:rPr>
    </w:lvl>
    <w:lvl w:ilvl="5" w:tplc="65E46C3A">
      <w:numFmt w:val="bullet"/>
      <w:lvlText w:val="•"/>
      <w:lvlJc w:val="left"/>
      <w:pPr>
        <w:ind w:left="3596" w:hanging="330"/>
      </w:pPr>
      <w:rPr>
        <w:rFonts w:hint="default"/>
      </w:rPr>
    </w:lvl>
    <w:lvl w:ilvl="6" w:tplc="653AFDA8">
      <w:numFmt w:val="bullet"/>
      <w:lvlText w:val="•"/>
      <w:lvlJc w:val="left"/>
      <w:pPr>
        <w:ind w:left="4091" w:hanging="330"/>
      </w:pPr>
      <w:rPr>
        <w:rFonts w:hint="default"/>
      </w:rPr>
    </w:lvl>
    <w:lvl w:ilvl="7" w:tplc="DEFE696A">
      <w:numFmt w:val="bullet"/>
      <w:lvlText w:val="•"/>
      <w:lvlJc w:val="left"/>
      <w:pPr>
        <w:ind w:left="4586" w:hanging="330"/>
      </w:pPr>
      <w:rPr>
        <w:rFonts w:hint="default"/>
      </w:rPr>
    </w:lvl>
    <w:lvl w:ilvl="8" w:tplc="97066DEE">
      <w:numFmt w:val="bullet"/>
      <w:lvlText w:val="•"/>
      <w:lvlJc w:val="left"/>
      <w:pPr>
        <w:ind w:left="5081" w:hanging="330"/>
      </w:pPr>
      <w:rPr>
        <w:rFonts w:hint="default"/>
      </w:rPr>
    </w:lvl>
  </w:abstractNum>
  <w:abstractNum w:abstractNumId="1" w15:restartNumberingAfterBreak="0">
    <w:nsid w:val="7F6E71C2"/>
    <w:multiLevelType w:val="hybridMultilevel"/>
    <w:tmpl w:val="F41C686A"/>
    <w:lvl w:ilvl="0" w:tplc="14AA1E50">
      <w:start w:val="1"/>
      <w:numFmt w:val="decimal"/>
      <w:lvlText w:val="%1."/>
      <w:lvlJc w:val="left"/>
      <w:pPr>
        <w:ind w:left="1124" w:hanging="450"/>
        <w:jc w:val="right"/>
      </w:pPr>
      <w:rPr>
        <w:rFonts w:ascii="Arial" w:eastAsia="Arial" w:hAnsi="Arial" w:cs="Arial" w:hint="default"/>
        <w:b/>
        <w:bCs/>
        <w:spacing w:val="-1"/>
        <w:w w:val="100"/>
        <w:sz w:val="16"/>
        <w:szCs w:val="16"/>
      </w:rPr>
    </w:lvl>
    <w:lvl w:ilvl="1" w:tplc="3418DECE">
      <w:start w:val="1"/>
      <w:numFmt w:val="lowerLetter"/>
      <w:lvlText w:val="%2)"/>
      <w:lvlJc w:val="left"/>
      <w:pPr>
        <w:ind w:left="1434" w:hanging="330"/>
        <w:jc w:val="left"/>
      </w:pPr>
      <w:rPr>
        <w:rFonts w:ascii="Arial" w:eastAsia="Arial" w:hAnsi="Arial" w:cs="Arial" w:hint="default"/>
        <w:spacing w:val="-1"/>
        <w:w w:val="100"/>
        <w:position w:val="-2"/>
        <w:sz w:val="16"/>
        <w:szCs w:val="16"/>
      </w:rPr>
    </w:lvl>
    <w:lvl w:ilvl="2" w:tplc="4A34028E">
      <w:numFmt w:val="bullet"/>
      <w:lvlText w:val="•"/>
      <w:lvlJc w:val="left"/>
      <w:pPr>
        <w:ind w:left="1739" w:hanging="241"/>
      </w:pPr>
      <w:rPr>
        <w:rFonts w:ascii="Arial" w:eastAsia="Arial" w:hAnsi="Arial" w:cs="Arial" w:hint="default"/>
        <w:w w:val="100"/>
        <w:sz w:val="16"/>
        <w:szCs w:val="16"/>
      </w:rPr>
    </w:lvl>
    <w:lvl w:ilvl="3" w:tplc="3F7001D0">
      <w:numFmt w:val="bullet"/>
      <w:lvlText w:val="•"/>
      <w:lvlJc w:val="left"/>
      <w:pPr>
        <w:ind w:left="1740" w:hanging="241"/>
      </w:pPr>
      <w:rPr>
        <w:rFonts w:hint="default"/>
      </w:rPr>
    </w:lvl>
    <w:lvl w:ilvl="4" w:tplc="D7FC6016">
      <w:numFmt w:val="bullet"/>
      <w:lvlText w:val="•"/>
      <w:lvlJc w:val="left"/>
      <w:pPr>
        <w:ind w:left="1485" w:hanging="241"/>
      </w:pPr>
      <w:rPr>
        <w:rFonts w:hint="default"/>
      </w:rPr>
    </w:lvl>
    <w:lvl w:ilvl="5" w:tplc="9426EFAC">
      <w:numFmt w:val="bullet"/>
      <w:lvlText w:val="•"/>
      <w:lvlJc w:val="left"/>
      <w:pPr>
        <w:ind w:left="1231" w:hanging="241"/>
      </w:pPr>
      <w:rPr>
        <w:rFonts w:hint="default"/>
      </w:rPr>
    </w:lvl>
    <w:lvl w:ilvl="6" w:tplc="604CC284">
      <w:numFmt w:val="bullet"/>
      <w:lvlText w:val="•"/>
      <w:lvlJc w:val="left"/>
      <w:pPr>
        <w:ind w:left="977" w:hanging="241"/>
      </w:pPr>
      <w:rPr>
        <w:rFonts w:hint="default"/>
      </w:rPr>
    </w:lvl>
    <w:lvl w:ilvl="7" w:tplc="E0B29F7A">
      <w:numFmt w:val="bullet"/>
      <w:lvlText w:val="•"/>
      <w:lvlJc w:val="left"/>
      <w:pPr>
        <w:ind w:left="722" w:hanging="241"/>
      </w:pPr>
      <w:rPr>
        <w:rFonts w:hint="default"/>
      </w:rPr>
    </w:lvl>
    <w:lvl w:ilvl="8" w:tplc="74E4EA1A">
      <w:numFmt w:val="bullet"/>
      <w:lvlText w:val="•"/>
      <w:lvlJc w:val="left"/>
      <w:pPr>
        <w:ind w:left="468" w:hanging="241"/>
      </w:pPr>
      <w:rPr>
        <w:rFonts w:hint="default"/>
      </w:rPr>
    </w:lvl>
  </w:abstractNum>
  <w:num w:numId="1" w16cid:durableId="365260081">
    <w:abstractNumId w:val="0"/>
  </w:num>
  <w:num w:numId="2" w16cid:durableId="216164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82132"/>
    <w:rsid w:val="00211E1F"/>
    <w:rsid w:val="00382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4:docId w14:val="2385E70D"/>
  <w15:docId w15:val="{6473A559-0A12-4C9C-8E7E-96FEB4B9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
      <w:ind w:left="135"/>
      <w:outlineLvl w:val="0"/>
    </w:pPr>
    <w:rPr>
      <w:sz w:val="18"/>
      <w:szCs w:val="18"/>
    </w:rPr>
  </w:style>
  <w:style w:type="paragraph" w:styleId="Heading2">
    <w:name w:val="heading 2"/>
    <w:basedOn w:val="Normal"/>
    <w:uiPriority w:val="9"/>
    <w:unhideWhenUsed/>
    <w:qFormat/>
    <w:pPr>
      <w:spacing w:before="16"/>
      <w:ind w:left="135"/>
      <w:outlineLvl w:val="1"/>
    </w:pPr>
    <w:rPr>
      <w:i/>
      <w:sz w:val="18"/>
      <w:szCs w:val="18"/>
    </w:rPr>
  </w:style>
  <w:style w:type="paragraph" w:styleId="Heading3">
    <w:name w:val="heading 3"/>
    <w:basedOn w:val="Normal"/>
    <w:uiPriority w:val="9"/>
    <w:unhideWhenUsed/>
    <w:qFormat/>
    <w:pPr>
      <w:ind w:left="1124" w:hanging="451"/>
      <w:outlineLvl w:val="2"/>
    </w:pPr>
    <w:rPr>
      <w:b/>
      <w:bCs/>
      <w:sz w:val="16"/>
      <w:szCs w:val="1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91"/>
      <w:ind w:right="6778"/>
      <w:jc w:val="center"/>
    </w:pPr>
    <w:rPr>
      <w:b/>
      <w:bCs/>
      <w:sz w:val="28"/>
      <w:szCs w:val="28"/>
    </w:rPr>
  </w:style>
  <w:style w:type="paragraph" w:styleId="ListParagraph">
    <w:name w:val="List Paragraph"/>
    <w:basedOn w:val="Normal"/>
    <w:uiPriority w:val="1"/>
    <w:qFormat/>
    <w:pPr>
      <w:spacing w:before="105"/>
      <w:ind w:left="1121" w:hanging="330"/>
    </w:pPr>
  </w:style>
  <w:style w:type="paragraph" w:customStyle="1" w:styleId="TableParagraph">
    <w:name w:val="Table Paragraph"/>
    <w:basedOn w:val="Normal"/>
    <w:uiPriority w:val="1"/>
    <w:qFormat/>
    <w:pPr>
      <w:spacing w:before="35" w:line="20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1142</Words>
  <Characters>6516</Characters>
  <DocSecurity>0</DocSecurity>
  <Lines>54</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7643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