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CONFIDENTIALITY, NON-COMPETITION AGREEMENT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This Confidentiality, Non-Competition, and Inventions Agreement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("Agreement") is entered into this 20th day of June 2006 between Reed Watson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("Employee") and Capella Education Company.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A. Capella Education Company and its subsidiaries (including Capella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University, Inc.) </w:t>
      </w: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are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collectively referred to as "Capella" in this Agreement.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B. Capella desires to employ Employee as Senior Vice President of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Marketing, and Employee desires to be employed in that capacity.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C. As an employee of Capella, Employee would have access to Confidential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Information (a term which is defined below).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D. Capella provides, develops, sells, and markets on-line educational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products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and services. Much of the work of Capella is done through the Internet,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which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is global in coverage and can be accessed by people throughout the world.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E. As a condition of Employee's employment by Capella, Employee and Capella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enter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into this Agreement, the terms of which Employee acknowledges are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reasonable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and necessary for the protection of the legitimate interests of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Capella.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0"/>
        </w:rPr>
      </w:pPr>
      <w:bookmarkStart w:id="0" w:name="_GoBack"/>
      <w:r w:rsidRPr="00561579">
        <w:rPr>
          <w:rFonts w:ascii="Arial" w:eastAsia="Times New Roman" w:hAnsi="Arial" w:cs="Arial"/>
          <w:color w:val="000000"/>
          <w:sz w:val="28"/>
          <w:szCs w:val="20"/>
        </w:rPr>
        <w:t>AGREEMENT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0"/>
        </w:rPr>
      </w:pPr>
    </w:p>
    <w:bookmarkEnd w:id="0"/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In consideration of Capella's employing Employee, the parties agree as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follows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: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1. DEFINITIONS. For the purposes of this Agreement, the following terms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have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the following meanings: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a. "Capella Confidential Information" means information proprietary to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Capella and not generally known (including trade secret information) about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lastRenderedPageBreak/>
        <w:t xml:space="preserve">Capella's business, customers, learners, products, services, personnel, </w:t>
      </w:r>
      <w:r w:rsidR="00F26379" w:rsidRPr="00561579">
        <w:rPr>
          <w:rFonts w:ascii="Arial" w:eastAsia="Times New Roman" w:hAnsi="Arial" w:cs="Arial"/>
          <w:color w:val="000000"/>
          <w:sz w:val="28"/>
          <w:szCs w:val="20"/>
        </w:rPr>
        <w:t>pricing, sales</w:t>
      </w: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strategy, marketing efforts, technology, methods, processes, research,</w:t>
      </w:r>
      <w:r w:rsidR="00F26379"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development, finances, systems, software, techniques, accounting, </w:t>
      </w:r>
      <w:r w:rsidR="00F26379" w:rsidRPr="00561579">
        <w:rPr>
          <w:rFonts w:ascii="Arial" w:eastAsia="Times New Roman" w:hAnsi="Arial" w:cs="Arial"/>
          <w:color w:val="000000"/>
          <w:sz w:val="28"/>
          <w:szCs w:val="20"/>
        </w:rPr>
        <w:t>purchasing, business</w:t>
      </w: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strategies, and plans. All information disclosed to Employee or </w:t>
      </w:r>
      <w:r w:rsidR="00F26379" w:rsidRPr="00561579">
        <w:rPr>
          <w:rFonts w:ascii="Arial" w:eastAsia="Times New Roman" w:hAnsi="Arial" w:cs="Arial"/>
          <w:color w:val="000000"/>
          <w:sz w:val="28"/>
          <w:szCs w:val="20"/>
        </w:rPr>
        <w:t>to which</w:t>
      </w: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Employee obtains access during Employee's Capella employment, </w:t>
      </w:r>
      <w:r w:rsidR="00F26379" w:rsidRPr="00561579">
        <w:rPr>
          <w:rFonts w:ascii="Arial" w:eastAsia="Times New Roman" w:hAnsi="Arial" w:cs="Arial"/>
          <w:color w:val="000000"/>
          <w:sz w:val="28"/>
          <w:szCs w:val="20"/>
        </w:rPr>
        <w:t>whether originated</w:t>
      </w: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by Employee or by others, shall be presumed to be Capella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Confidential Information if it is treated by Capella as being Capella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Confidential Information or if Employee has a reasonable basis to believe it to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be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Capella Confidential Information.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b. "Inventions" means discoveries, improvements, ideas, concepts,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processes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, formulas, methods, analyses, software, and works of authorship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(</w:t>
      </w: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whether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or not reduced to writing or put into practice, and whether or not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copyrighted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, copyrightable, patented, or patentable) that (1) relate directly to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the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business of Capella; (2) relate to Capella's actual or demonstrably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anticipated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research or development; (3) result from any work performed by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Employee for Capella; (4) for which equipment, supplies, facilities, or trade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secret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information of Capella is used; (5) are developed, created, conceived or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reduced</w:t>
      </w:r>
      <w:proofErr w:type="gramEnd"/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&lt;PAGE&gt;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to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practice using any time for which Employee is compensated by Capella; or (6)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are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developed, created, conceived, or reduced to practice during the period in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which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Employee is employed by Capella or within one year after the termination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of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that employment for any reason.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c. "Non-Assigned Inventions" means as any invention for which no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equipment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, supplies, facility or trade secret information of Capella was used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and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which was developed entirely on Employee's own time, and (1) which does not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relate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(a) directly to the business of Capella or (b) to Capella's actual or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demonstrably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anticipated research and development, or (2) which does not result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lastRenderedPageBreak/>
        <w:t>from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any work performed for Capella.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d. "Competitor" means any person, corporation, </w:t>
      </w: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not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-for-profit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organization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, or other entity that provides, develops, sells, or markets on-line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credit-granting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educational products or services in any country in which Capella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did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business or had customers or learners at any time the last 12 months of my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Capella employment. In the case of a not-for-profit organization that provides,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develops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, sells, or markets on-line credit-granting educational products or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services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within or from a distinct, separate division or unit of the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organization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(the "On-Line Unit") and also provides, develops, sells, or markets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credit-granting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educational products or services through other means within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other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distinct, separate divisions or units, the term "Competitor" shall be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limited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to the On-Line Unit, and shall not apply to the organization as a whole.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2. CONFIDENTIAL INFORMATION. Except as required in Employee's duties of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Capella employment or as authorized in writing by the Chief Executive Officer or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his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designee, Employee shall not, either during the Employee's employment by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Capella or at any time thereafter, use or disclose to any person any Capella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Confidential Information for any purpose. Employee shall follow all procedures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and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policies adopted by Capella from time to time regarding the treatment and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protection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of Capella Confidential Information as well as the confidential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information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of learners or of others.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3. RESTRICTIONS ON COMPETITION. For a period of 12 months after the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Employee's Capella employment ends for any reason, Employee shall: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</w:t>
      </w: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a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. inform any prospective new employer, prior to accepting employment,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of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the existence of this Agreement and provide such employer a copy of this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Agreement;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</w:t>
      </w: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b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. not, directly or indirectly, as employee, consultant, contractor or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otherwise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, perform services for any Competitor; and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</w:t>
      </w: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c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. not directly or indirectly solicit or attempt to solicit any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employee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or independent contractor of Capella to cease working for Capella.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4. INVENTIONS.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</w:t>
      </w: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a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. With respect to Inventions developed, made, created, authored,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conceived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, or reduced to practice by Employee, in whole or in part, either by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Employee or in connection with others, during Employee's employment by Capella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(</w:t>
      </w: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regardless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of whether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                              2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&lt;PAGE&gt;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during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normal working hours or whether at Capella premises) or within one year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after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the termination of that employment for any reason, Employee shall: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     (</w:t>
      </w:r>
      <w:proofErr w:type="spell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i</w:t>
      </w:r>
      <w:proofErr w:type="spell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) </w:t>
      </w: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keep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complete and accurate records of such Inventions, which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records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shall be Capella property (except for records related solely to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Non-Assigned Inventions, which records must be kept but are not Capella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property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);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     (ii) </w:t>
      </w: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comply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with all of Capella's policies and guidelines related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to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inventions and copyrights, as they may be revised from time to time;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     (iii) </w:t>
      </w: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promptly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disclose in writing such Inventions to Capella;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     (iv) </w:t>
      </w: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assign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(and Employee hereby does assign) to Capella all of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Employee's rights to such Inventions (except for Non-Assigned Inventions) and to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letters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patent and copyrights granted upon such Inventions (except for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Non-Assigned Inventions) in all countries; and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lastRenderedPageBreak/>
        <w:t xml:space="preserve">               (v) </w:t>
      </w: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execute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such documents and do such other acts as may be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necessary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in the opinion of Capella to establish and preserve its property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rights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and to obtain and maintain letters patent and copyrights in favor of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Capella.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If for any reason any such assignment is invalid or ineffective for any reason,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then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Employee hereby grants Capella a perpetual, royalty-free, non-exclusive,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worldwide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license fully to exploit any intellectual property or proprietary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rights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in such Invention and any copyrights or patents (or other intellectual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property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or proprietary registrations or applications) resulting therefrom.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b. Capella shall compensate employees for assigning their rights in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inventions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that Capella seeks to protect under patent laws in an amount not to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exceed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$100 per invention (evenly allocated among all inventors).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c. If Capella in good faith believes that any Invention constitutes a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Non-Assigned Invention, then Capella shall inform Employee of that fact within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thirty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(30) days of receiving a disclosure under subparagraph a(iii) of this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Paragraph 4 (unless the parties agree on a different period of time on a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case-by-case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basis). If Capella does not so notify Employee and Employee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nonetheless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in good faith believes that such Invention constitutes a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Non-Assigned Invention, then Employee shall inform Capella within thirty (30)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days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of the end of the period set forth in the preceding sentence, setting forth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reasons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for such belief. If within thirty (30) days of Capella's receipt thereof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Capella informs Employee that it disagrees, then the parties shall attempt in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good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faith to resolve their disagreement. Employee shall bear the burden of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proving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that such Invention constitutes a Non-Assigned Invention.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d. Unless proven otherwise, any Invention shall be presumed to have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been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conceived during Employee's employment with Capella if within one (1) year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after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termination of such employment such Invention is disclosed to others, is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completed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, or has a patent application filed thereon.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lastRenderedPageBreak/>
        <w:t xml:space="preserve">                                        3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&lt;PAGE&gt;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e. When developing a Capella course and/or content for a Capella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course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, (</w:t>
      </w:r>
      <w:proofErr w:type="spell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i</w:t>
      </w:r>
      <w:proofErr w:type="spellEnd"/>
      <w:r w:rsidRPr="00561579">
        <w:rPr>
          <w:rFonts w:ascii="Arial" w:eastAsia="Times New Roman" w:hAnsi="Arial" w:cs="Arial"/>
          <w:color w:val="000000"/>
          <w:sz w:val="28"/>
          <w:szCs w:val="20"/>
        </w:rPr>
        <w:t>) Employee shall abide by all of the terms, conditions and policies of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Capella related to course and content development; (ii) Employee shall abide by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the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terms of any separate agreement between Employee and Capella related to the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course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or content development; and (iii) if Employee chooses to include or refer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to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any materials for which Employee owns the copyright, then Employee hereby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grants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, and agrees to grant, to Capella a royalty-free, perpetual, irrevocable,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nonexclusive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, and fully </w:t>
      </w:r>
      <w:proofErr w:type="spell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sublicensable</w:t>
      </w:r>
      <w:proofErr w:type="spell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right to use, reproduce, adapt, publish,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translate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, create derivative works of, distribute, perform, and display such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materials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(in whole or in part) worldwide and/or to incorporate them in other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works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in any form, media, or technology now known or later developed, solely in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connection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with providing the course (as the course may be changed from time to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time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).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f. Except to the degree that such materials are created in connection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with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the development of course design or content, Capella does not claim the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copyrights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to scholarly books or articles written by faculty members that relate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to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the faculty member's area of subject matter expertise and that do not relate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to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methods of course delivery or distance learning proprietary to Capella.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5. RETURN OF PROPERTY. Upon termination of employment with Capella,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Employee shall deliver promptly to Capella all records, manuals, books, forms,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documents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, letters, memoranda, data, tables, photographs, video tapes, audio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lastRenderedPageBreak/>
        <w:t>tapes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, computer disks and other computer storage media, and copies thereof, that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are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the property of Capella, or that relate in any way to the business,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products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, services, personnel, customers, learners, practices, or techniques of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Capella, and all other property of Capella (such as, for example, computers,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cellular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telephones, pagers, credit cards, and keys), whether or not containing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Confidential Information, that are in Employee' possession or under his control.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6. REASONABLENESS OF RESTRICTIONS. Employee acknowledges and agrees that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the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terms of this Agreement are reasonable and necessary for the protection of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Capella's Confidential Information and business and to prevent damage or loss to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Capella as a result of any action of Employee. Employee specifically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acknowledges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and agrees that because of the world-wide coverage and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accessibility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of the Internet, it is not possible to limit further the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geographic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scope of the restrictions described in Paragraph 3 above in a manner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that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would still provide reasonable protection for the legitimate interests of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Capella.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7. REMEDIES FOR BREACH. Employee hereby acknowledges and agrees that any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breach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by Employee of the provisions of this Agreement may cause Capella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irreparable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harm for which there is no adequate remedy at law. Therefore,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Capella shall be entitled, in addition to any other remedies available, to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injunctive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or other equitable relief to require specific performance or to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prevent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a breach of the provisions of this Agreement. Any delay by Capella in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asserting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a right under this Agreement or any failure by Capella to assert a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right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under this Agreement will not constitute a waiver by Capella of any right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hereunder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, and Capella may subsequently assert any or all of its rights under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this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Agreement as if the delay or failure to assert rights had not occurred.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                              4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&lt;PAGE&gt;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8. NO EMPLOYMENT RIGHTS. This Agreement does not require Capella to employ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Employee for any particular length of time and does not restrict the ability of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Capella to terminate the employment relationship. Except as provided in a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separate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written agreement signed by the Capella Chief Executive Officer or his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designee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, Employee's Capella employment is at-will.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9. PARTIAL INVALIDITY. In the event that any portion of this Agreement is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held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to be invalid or unenforceable for any reason, that invalidity or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unenforceability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shall not affect the other portions of this Agreement and the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remaining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terms and conditions, or portions thereof, shall remain in full force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and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effect. A court of competent jurisdiction may so modify the objectionable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provision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as to make it valid, reasonable, and enforceable. It is the intention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of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the parties that the restrictions imposed by this Agreement be enforced to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the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maximum permissible extent.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10. SUCCESSORS AND ASSIGNS. This Agreement shall be binding upon and shall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be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enforceable by the parties hereto and their respective successors and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assigns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>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11. GOVERNING LAW. This Agreement and any disputes arising out of it shall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be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governed by the laws of the State of Minnesota without regard for the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conflicts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of law principles of any state.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12. FORUM SELECTION. Any disputes arising out of or related to this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Agreement shall be litigated only in Minnesota state courts or in the United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States District Court for the District of Minnesota, and Capella and Employee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hereby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consent to the exercise of personal jurisdiction over them for that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purpose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by Minnesota state courts and the United States District Court for the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>District of Minnesota. Neither employee nor Capella shall commence litigation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t>against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the other arising out of or related to this Agreement in any court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proofErr w:type="gramStart"/>
      <w:r w:rsidRPr="00561579">
        <w:rPr>
          <w:rFonts w:ascii="Arial" w:eastAsia="Times New Roman" w:hAnsi="Arial" w:cs="Arial"/>
          <w:color w:val="000000"/>
          <w:sz w:val="28"/>
          <w:szCs w:val="20"/>
        </w:rPr>
        <w:lastRenderedPageBreak/>
        <w:t>outside</w:t>
      </w:r>
      <w:proofErr w:type="gramEnd"/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the state of Minnesota.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                              EMPLOYEE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                              /s/ 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                              ----------------------------------------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                              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                                 -------------------------------------</w:t>
      </w:r>
    </w:p>
    <w:p w:rsidR="00633436" w:rsidRPr="00561579" w:rsidRDefault="00633436" w:rsidP="0056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0"/>
        </w:rPr>
      </w:pPr>
      <w:r w:rsidRPr="00561579">
        <w:rPr>
          <w:rFonts w:ascii="Arial" w:eastAsia="Times New Roman" w:hAnsi="Arial" w:cs="Arial"/>
          <w:color w:val="000000"/>
          <w:sz w:val="28"/>
          <w:szCs w:val="20"/>
        </w:rPr>
        <w:t xml:space="preserve">                                        Its 6/27/2006</w:t>
      </w:r>
    </w:p>
    <w:p w:rsidR="00595048" w:rsidRPr="00561579" w:rsidRDefault="00561579" w:rsidP="00561579">
      <w:pPr>
        <w:jc w:val="both"/>
        <w:rPr>
          <w:rFonts w:ascii="Arial" w:hAnsi="Arial" w:cs="Arial"/>
          <w:sz w:val="32"/>
        </w:rPr>
      </w:pPr>
    </w:p>
    <w:sectPr w:rsidR="00595048" w:rsidRPr="00561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36"/>
    <w:rsid w:val="00370576"/>
    <w:rsid w:val="00561579"/>
    <w:rsid w:val="005A74EA"/>
    <w:rsid w:val="00633436"/>
    <w:rsid w:val="00F2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4CD8A-E062-4FEF-A853-7EE1711E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34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343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2170</Words>
  <Characters>12370</Characters>
  <DocSecurity>0</DocSecurity>
  <Lines>103</Lines>
  <Paragraphs>29</Paragraphs>
  <ScaleCrop>false</ScaleCrop>
  <Company/>
  <LinksUpToDate>false</LinksUpToDate>
  <CharactersWithSpaces>14511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