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102" w:rsidRPr="00C117E3" w:rsidRDefault="00914102" w:rsidP="007325A9">
      <w:pPr>
        <w:pStyle w:val="Header"/>
        <w:spacing w:line="288" w:lineRule="auto"/>
        <w:rPr>
          <w:b/>
          <w:bCs/>
          <w:sz w:val="40"/>
          <w:szCs w:val="40"/>
        </w:rPr>
      </w:pPr>
      <w:bookmarkStart w:id="0" w:name="_GoBack"/>
      <w:bookmarkEnd w:id="0"/>
      <w:r w:rsidRPr="00C117E3">
        <w:rPr>
          <w:b/>
          <w:bCs/>
          <w:sz w:val="40"/>
          <w:szCs w:val="40"/>
        </w:rPr>
        <w:t>Partnership Agreement Template</w:t>
      </w:r>
    </w:p>
    <w:p w:rsidR="00914102" w:rsidRPr="00C117E3" w:rsidRDefault="00914102" w:rsidP="007325A9">
      <w:pPr>
        <w:pStyle w:val="Title"/>
        <w:spacing w:line="288" w:lineRule="auto"/>
        <w:rPr>
          <w:rFonts w:cs="Times New Roman"/>
          <w:sz w:val="24"/>
          <w:szCs w:val="24"/>
        </w:rPr>
      </w:pPr>
    </w:p>
    <w:p w:rsidR="00914102" w:rsidRPr="00C117E3" w:rsidRDefault="00914102" w:rsidP="007325A9">
      <w:pPr>
        <w:pStyle w:val="Title"/>
        <w:spacing w:line="288" w:lineRule="auto"/>
        <w:rPr>
          <w:rFonts w:cs="Times New Roman"/>
          <w:sz w:val="24"/>
          <w:szCs w:val="24"/>
        </w:rPr>
      </w:pPr>
    </w:p>
    <w:p w:rsidR="00914102" w:rsidRPr="00C117E3" w:rsidRDefault="00914102" w:rsidP="007325A9">
      <w:pPr>
        <w:pStyle w:val="Title"/>
        <w:spacing w:line="288" w:lineRule="auto"/>
        <w:jc w:val="left"/>
        <w:rPr>
          <w:rFonts w:cs="Times New Roman"/>
          <w:sz w:val="24"/>
          <w:szCs w:val="24"/>
          <w:u w:val="single"/>
        </w:rPr>
      </w:pPr>
      <w:r w:rsidRPr="00C117E3">
        <w:rPr>
          <w:sz w:val="24"/>
          <w:szCs w:val="24"/>
        </w:rPr>
        <w:t>Name of Partnership</w:t>
      </w:r>
      <w:r>
        <w:rPr>
          <w:sz w:val="24"/>
          <w:szCs w:val="24"/>
        </w:rPr>
        <w:t xml:space="preserve"> </w:t>
      </w:r>
      <w:r w:rsidRPr="00C117E3">
        <w:rPr>
          <w:rFonts w:cs="Times New Roman"/>
          <w:sz w:val="24"/>
          <w:szCs w:val="24"/>
          <w:u w:val="single"/>
        </w:rPr>
        <w:tab/>
      </w:r>
      <w:r w:rsidRPr="00C117E3">
        <w:rPr>
          <w:rFonts w:cs="Times New Roman"/>
          <w:sz w:val="24"/>
          <w:szCs w:val="24"/>
          <w:u w:val="single"/>
        </w:rPr>
        <w:tab/>
      </w:r>
      <w:r w:rsidRPr="00C117E3">
        <w:rPr>
          <w:rFonts w:cs="Times New Roman"/>
          <w:sz w:val="24"/>
          <w:szCs w:val="24"/>
          <w:u w:val="single"/>
        </w:rPr>
        <w:tab/>
      </w:r>
      <w:r w:rsidRPr="00C117E3">
        <w:rPr>
          <w:rFonts w:cs="Times New Roman"/>
          <w:sz w:val="24"/>
          <w:szCs w:val="24"/>
          <w:u w:val="single"/>
        </w:rPr>
        <w:tab/>
      </w:r>
      <w:r w:rsidRPr="00C117E3">
        <w:rPr>
          <w:rFonts w:cs="Times New Roman"/>
          <w:sz w:val="24"/>
          <w:szCs w:val="24"/>
          <w:u w:val="single"/>
        </w:rPr>
        <w:tab/>
      </w:r>
    </w:p>
    <w:p w:rsidR="00914102" w:rsidRPr="00C117E3" w:rsidRDefault="00914102" w:rsidP="007325A9">
      <w:pPr>
        <w:spacing w:line="288" w:lineRule="auto"/>
        <w:rPr>
          <w:rFonts w:cs="Times New Roman"/>
          <w:b/>
          <w:bCs/>
          <w:sz w:val="24"/>
          <w:szCs w:val="24"/>
        </w:rPr>
      </w:pPr>
    </w:p>
    <w:p w:rsidR="00914102" w:rsidRPr="00C117E3" w:rsidRDefault="00914102" w:rsidP="007325A9">
      <w:pPr>
        <w:pStyle w:val="Heading1"/>
        <w:numPr>
          <w:ilvl w:val="0"/>
          <w:numId w:val="1"/>
        </w:numPr>
        <w:spacing w:before="0" w:after="0" w:line="288" w:lineRule="auto"/>
        <w:rPr>
          <w:sz w:val="24"/>
          <w:szCs w:val="24"/>
        </w:rPr>
      </w:pPr>
      <w:r w:rsidRPr="00C117E3">
        <w:rPr>
          <w:sz w:val="24"/>
          <w:szCs w:val="24"/>
        </w:rPr>
        <w:t>Details of partners</w:t>
      </w:r>
    </w:p>
    <w:p w:rsidR="00914102" w:rsidRPr="00C117E3" w:rsidRDefault="00914102" w:rsidP="007325A9">
      <w:pPr>
        <w:spacing w:line="288" w:lineRule="auto"/>
        <w:rPr>
          <w:sz w:val="24"/>
          <w:szCs w:val="24"/>
        </w:rPr>
      </w:pPr>
      <w:r w:rsidRPr="00C117E3">
        <w:rPr>
          <w:sz w:val="24"/>
          <w:szCs w:val="24"/>
        </w:rPr>
        <w:t>This agreement</w:t>
      </w:r>
      <w:r w:rsidRPr="00C117E3">
        <w:rPr>
          <w:i/>
          <w:iCs/>
          <w:sz w:val="24"/>
          <w:szCs w:val="24"/>
        </w:rPr>
        <w:t xml:space="preserve"> </w:t>
      </w:r>
      <w:r w:rsidRPr="00C117E3">
        <w:rPr>
          <w:sz w:val="24"/>
          <w:szCs w:val="24"/>
        </w:rPr>
        <w:t>is made between</w:t>
      </w:r>
    </w:p>
    <w:p w:rsidR="00914102" w:rsidRPr="00C117E3" w:rsidRDefault="00914102" w:rsidP="007325A9">
      <w:pPr>
        <w:spacing w:line="288" w:lineRule="auto"/>
        <w:rPr>
          <w:sz w:val="24"/>
          <w:szCs w:val="24"/>
        </w:rPr>
      </w:pPr>
    </w:p>
    <w:p w:rsidR="00914102" w:rsidRPr="00C117E3" w:rsidRDefault="00914102" w:rsidP="007325A9">
      <w:pPr>
        <w:spacing w:line="288" w:lineRule="auto"/>
        <w:rPr>
          <w:i/>
          <w:iCs/>
          <w:sz w:val="24"/>
          <w:szCs w:val="24"/>
        </w:rPr>
      </w:pPr>
      <w:r w:rsidRPr="00C117E3">
        <w:rPr>
          <w:i/>
          <w:iCs/>
          <w:sz w:val="24"/>
          <w:szCs w:val="24"/>
        </w:rPr>
        <w:t>Partner 1 – name and address</w:t>
      </w:r>
    </w:p>
    <w:p w:rsidR="00914102" w:rsidRPr="00C117E3" w:rsidRDefault="00914102" w:rsidP="007325A9">
      <w:pPr>
        <w:spacing w:line="288" w:lineRule="auto"/>
        <w:rPr>
          <w:i/>
          <w:iCs/>
          <w:sz w:val="24"/>
          <w:szCs w:val="24"/>
        </w:rPr>
      </w:pPr>
      <w:r w:rsidRPr="00C117E3">
        <w:rPr>
          <w:i/>
          <w:iCs/>
          <w:sz w:val="24"/>
          <w:szCs w:val="24"/>
        </w:rPr>
        <w:t>Partner 2 – name and address</w:t>
      </w:r>
    </w:p>
    <w:p w:rsidR="00914102" w:rsidRPr="00C117E3" w:rsidRDefault="00914102" w:rsidP="007325A9">
      <w:pPr>
        <w:spacing w:line="288" w:lineRule="auto"/>
        <w:rPr>
          <w:i/>
          <w:iCs/>
          <w:sz w:val="24"/>
          <w:szCs w:val="24"/>
        </w:rPr>
      </w:pPr>
      <w:r w:rsidRPr="00C117E3">
        <w:rPr>
          <w:i/>
          <w:iCs/>
          <w:sz w:val="24"/>
          <w:szCs w:val="24"/>
        </w:rPr>
        <w:t>Partner 3 – and so on……………….</w:t>
      </w:r>
    </w:p>
    <w:p w:rsidR="00914102" w:rsidRPr="00C117E3" w:rsidRDefault="00914102" w:rsidP="007325A9">
      <w:pPr>
        <w:spacing w:line="288" w:lineRule="auto"/>
        <w:rPr>
          <w:rFonts w:cs="Times New Roman"/>
          <w:sz w:val="24"/>
          <w:szCs w:val="24"/>
        </w:rPr>
      </w:pPr>
    </w:p>
    <w:p w:rsidR="00914102" w:rsidRPr="00C117E3" w:rsidRDefault="00914102" w:rsidP="007325A9">
      <w:pPr>
        <w:pStyle w:val="Heading1"/>
        <w:numPr>
          <w:ilvl w:val="0"/>
          <w:numId w:val="1"/>
        </w:numPr>
        <w:spacing w:before="0" w:after="0" w:line="288" w:lineRule="auto"/>
        <w:rPr>
          <w:sz w:val="24"/>
          <w:szCs w:val="24"/>
        </w:rPr>
      </w:pPr>
      <w:r w:rsidRPr="00C117E3">
        <w:rPr>
          <w:sz w:val="24"/>
          <w:szCs w:val="24"/>
        </w:rPr>
        <w:t>Context</w:t>
      </w:r>
    </w:p>
    <w:p w:rsidR="00914102" w:rsidRPr="00C117E3" w:rsidRDefault="00914102" w:rsidP="007325A9">
      <w:pPr>
        <w:spacing w:line="288" w:lineRule="auto"/>
        <w:rPr>
          <w:i/>
          <w:iCs/>
          <w:sz w:val="24"/>
          <w:szCs w:val="24"/>
        </w:rPr>
      </w:pPr>
      <w:r w:rsidRPr="00C117E3">
        <w:rPr>
          <w:sz w:val="24"/>
          <w:szCs w:val="24"/>
        </w:rPr>
        <w:t xml:space="preserve">This partnership is set up to </w:t>
      </w:r>
      <w:r w:rsidRPr="00C117E3">
        <w:rPr>
          <w:i/>
          <w:iCs/>
          <w:sz w:val="24"/>
          <w:szCs w:val="24"/>
        </w:rPr>
        <w:t>briefly set out purpose of partnership.</w:t>
      </w:r>
    </w:p>
    <w:p w:rsidR="00914102" w:rsidRPr="00C117E3" w:rsidRDefault="00914102" w:rsidP="007325A9">
      <w:pPr>
        <w:spacing w:line="288" w:lineRule="auto"/>
        <w:rPr>
          <w:rFonts w:cs="Times New Roman"/>
          <w:sz w:val="24"/>
          <w:szCs w:val="24"/>
        </w:rPr>
      </w:pPr>
    </w:p>
    <w:p w:rsidR="00914102" w:rsidRPr="00C117E3" w:rsidRDefault="00914102" w:rsidP="007325A9">
      <w:pPr>
        <w:pStyle w:val="Heading1"/>
        <w:numPr>
          <w:ilvl w:val="0"/>
          <w:numId w:val="1"/>
        </w:numPr>
        <w:spacing w:before="0" w:after="0" w:line="288" w:lineRule="auto"/>
        <w:rPr>
          <w:sz w:val="24"/>
          <w:szCs w:val="24"/>
        </w:rPr>
      </w:pPr>
      <w:r w:rsidRPr="00C117E3">
        <w:rPr>
          <w:sz w:val="24"/>
          <w:szCs w:val="24"/>
        </w:rPr>
        <w:t>Period covered</w:t>
      </w:r>
    </w:p>
    <w:p w:rsidR="00914102" w:rsidRPr="00C117E3" w:rsidRDefault="00914102" w:rsidP="007325A9">
      <w:pPr>
        <w:spacing w:line="288" w:lineRule="auto"/>
        <w:rPr>
          <w:sz w:val="24"/>
          <w:szCs w:val="24"/>
        </w:rPr>
      </w:pPr>
      <w:r w:rsidRPr="00C117E3">
        <w:rPr>
          <w:sz w:val="24"/>
          <w:szCs w:val="24"/>
        </w:rPr>
        <w:t xml:space="preserve">The agreement will be from </w:t>
      </w:r>
      <w:r w:rsidRPr="00C117E3">
        <w:rPr>
          <w:i/>
          <w:iCs/>
          <w:sz w:val="24"/>
          <w:szCs w:val="24"/>
        </w:rPr>
        <w:t xml:space="preserve">insert start date </w:t>
      </w:r>
      <w:r w:rsidRPr="00C117E3">
        <w:rPr>
          <w:sz w:val="24"/>
          <w:szCs w:val="24"/>
        </w:rPr>
        <w:t xml:space="preserve">to </w:t>
      </w:r>
      <w:r w:rsidRPr="00C117E3">
        <w:rPr>
          <w:i/>
          <w:iCs/>
          <w:sz w:val="24"/>
          <w:szCs w:val="24"/>
        </w:rPr>
        <w:t xml:space="preserve">insert end date (if there is one) </w:t>
      </w:r>
      <w:r w:rsidRPr="00C117E3">
        <w:rPr>
          <w:sz w:val="24"/>
          <w:szCs w:val="24"/>
        </w:rPr>
        <w:t>unless extended by mutual agreement or terminated in accordance with section 6</w:t>
      </w:r>
      <w:r w:rsidRPr="00C117E3">
        <w:rPr>
          <w:sz w:val="24"/>
          <w:szCs w:val="24"/>
        </w:rPr>
        <w:br/>
      </w:r>
    </w:p>
    <w:p w:rsidR="00914102" w:rsidRPr="00C117E3" w:rsidRDefault="00914102" w:rsidP="007325A9">
      <w:pPr>
        <w:spacing w:line="288" w:lineRule="auto"/>
        <w:rPr>
          <w:sz w:val="24"/>
          <w:szCs w:val="24"/>
        </w:rPr>
      </w:pPr>
      <w:r w:rsidRPr="00C117E3">
        <w:rPr>
          <w:sz w:val="24"/>
          <w:szCs w:val="24"/>
        </w:rPr>
        <w:t>OR</w:t>
      </w:r>
    </w:p>
    <w:p w:rsidR="00914102" w:rsidRPr="00C117E3" w:rsidRDefault="00914102" w:rsidP="007325A9">
      <w:pPr>
        <w:spacing w:line="288" w:lineRule="auto"/>
        <w:rPr>
          <w:sz w:val="24"/>
          <w:szCs w:val="24"/>
        </w:rPr>
      </w:pPr>
    </w:p>
    <w:p w:rsidR="00914102" w:rsidRPr="00C117E3" w:rsidRDefault="00914102" w:rsidP="007325A9">
      <w:pPr>
        <w:spacing w:line="288" w:lineRule="auto"/>
        <w:rPr>
          <w:sz w:val="24"/>
          <w:szCs w:val="24"/>
        </w:rPr>
      </w:pPr>
      <w:r w:rsidRPr="00C117E3">
        <w:rPr>
          <w:sz w:val="24"/>
          <w:szCs w:val="24"/>
        </w:rPr>
        <w:t xml:space="preserve">This agreement will start on </w:t>
      </w:r>
      <w:r w:rsidRPr="00C117E3">
        <w:rPr>
          <w:i/>
          <w:iCs/>
          <w:sz w:val="24"/>
          <w:szCs w:val="24"/>
        </w:rPr>
        <w:t xml:space="preserve">insert start date </w:t>
      </w:r>
      <w:r w:rsidRPr="00C117E3">
        <w:rPr>
          <w:sz w:val="24"/>
          <w:szCs w:val="24"/>
        </w:rPr>
        <w:t>and will continue indefinitely or until terminated by mutual consent or in accordance with section 6</w:t>
      </w:r>
    </w:p>
    <w:p w:rsidR="00914102" w:rsidRPr="00C117E3" w:rsidRDefault="00914102" w:rsidP="007325A9">
      <w:pPr>
        <w:spacing w:line="288" w:lineRule="auto"/>
        <w:rPr>
          <w:sz w:val="24"/>
          <w:szCs w:val="24"/>
        </w:rPr>
      </w:pPr>
    </w:p>
    <w:p w:rsidR="00914102" w:rsidRPr="00C117E3" w:rsidRDefault="00914102" w:rsidP="007325A9">
      <w:pPr>
        <w:pStyle w:val="Heading1"/>
        <w:numPr>
          <w:ilvl w:val="0"/>
          <w:numId w:val="1"/>
        </w:numPr>
        <w:spacing w:before="0" w:after="0" w:line="288" w:lineRule="auto"/>
        <w:rPr>
          <w:sz w:val="24"/>
          <w:szCs w:val="24"/>
        </w:rPr>
      </w:pPr>
      <w:r w:rsidRPr="00C117E3">
        <w:rPr>
          <w:sz w:val="24"/>
          <w:szCs w:val="24"/>
        </w:rPr>
        <w:t>Relationships</w:t>
      </w:r>
    </w:p>
    <w:p w:rsidR="00914102" w:rsidRPr="00C117E3" w:rsidRDefault="00914102" w:rsidP="007325A9">
      <w:pPr>
        <w:spacing w:line="288" w:lineRule="auto"/>
        <w:rPr>
          <w:rFonts w:cs="Times New Roman"/>
          <w:sz w:val="24"/>
          <w:szCs w:val="24"/>
        </w:rPr>
      </w:pPr>
    </w:p>
    <w:p w:rsidR="00914102" w:rsidRPr="00C117E3" w:rsidRDefault="00914102" w:rsidP="007325A9">
      <w:pPr>
        <w:spacing w:line="288" w:lineRule="auto"/>
        <w:rPr>
          <w:b/>
          <w:bCs/>
          <w:sz w:val="24"/>
          <w:szCs w:val="24"/>
        </w:rPr>
      </w:pPr>
      <w:r w:rsidRPr="00C117E3">
        <w:rPr>
          <w:b/>
          <w:bCs/>
          <w:sz w:val="24"/>
          <w:szCs w:val="24"/>
        </w:rPr>
        <w:t>4.1</w:t>
      </w:r>
      <w:r w:rsidRPr="00C117E3">
        <w:rPr>
          <w:b/>
          <w:bCs/>
          <w:sz w:val="24"/>
          <w:szCs w:val="24"/>
        </w:rPr>
        <w:tab/>
        <w:t>Principles of partnership</w:t>
      </w:r>
    </w:p>
    <w:p w:rsidR="00914102" w:rsidRPr="00C117E3" w:rsidRDefault="00914102" w:rsidP="007325A9">
      <w:pPr>
        <w:spacing w:line="288" w:lineRule="auto"/>
        <w:rPr>
          <w:sz w:val="24"/>
          <w:szCs w:val="24"/>
        </w:rPr>
      </w:pPr>
      <w:r w:rsidRPr="00C117E3">
        <w:rPr>
          <w:sz w:val="24"/>
          <w:szCs w:val="24"/>
        </w:rPr>
        <w:t>All members are expected to agree to our principles of partnership.  These are set out at Annex A.</w:t>
      </w:r>
    </w:p>
    <w:p w:rsidR="00914102" w:rsidRPr="00C117E3" w:rsidRDefault="00914102" w:rsidP="007325A9">
      <w:pPr>
        <w:spacing w:line="288" w:lineRule="auto"/>
        <w:rPr>
          <w:sz w:val="24"/>
          <w:szCs w:val="24"/>
        </w:rPr>
      </w:pPr>
    </w:p>
    <w:p w:rsidR="00914102" w:rsidRPr="00C117E3" w:rsidRDefault="00914102" w:rsidP="007325A9">
      <w:pPr>
        <w:numPr>
          <w:ilvl w:val="1"/>
          <w:numId w:val="1"/>
        </w:numPr>
        <w:spacing w:line="288" w:lineRule="auto"/>
        <w:rPr>
          <w:b/>
          <w:bCs/>
          <w:sz w:val="24"/>
          <w:szCs w:val="24"/>
        </w:rPr>
      </w:pPr>
      <w:r w:rsidRPr="00C117E3">
        <w:rPr>
          <w:b/>
          <w:bCs/>
          <w:sz w:val="24"/>
          <w:szCs w:val="24"/>
        </w:rPr>
        <w:t>Structure</w:t>
      </w:r>
    </w:p>
    <w:p w:rsidR="00914102" w:rsidRPr="00C117E3" w:rsidRDefault="00914102" w:rsidP="007325A9">
      <w:pPr>
        <w:spacing w:line="288" w:lineRule="auto"/>
        <w:rPr>
          <w:sz w:val="24"/>
          <w:szCs w:val="24"/>
        </w:rPr>
      </w:pPr>
      <w:r w:rsidRPr="00C117E3">
        <w:rPr>
          <w:sz w:val="24"/>
          <w:szCs w:val="24"/>
        </w:rPr>
        <w:t xml:space="preserve">The partnership consists of the whole partnership group </w:t>
      </w:r>
      <w:r w:rsidRPr="00C117E3">
        <w:rPr>
          <w:i/>
          <w:iCs/>
          <w:sz w:val="24"/>
          <w:szCs w:val="24"/>
        </w:rPr>
        <w:t>plus the following sub groups</w:t>
      </w:r>
      <w:r w:rsidRPr="00C117E3">
        <w:rPr>
          <w:sz w:val="24"/>
          <w:szCs w:val="24"/>
        </w:rPr>
        <w:t>.</w:t>
      </w:r>
      <w:r w:rsidRPr="00C117E3">
        <w:rPr>
          <w:i/>
          <w:iCs/>
          <w:sz w:val="24"/>
          <w:szCs w:val="24"/>
        </w:rPr>
        <w:t xml:space="preserve">  </w:t>
      </w:r>
      <w:r w:rsidRPr="00C117E3">
        <w:rPr>
          <w:sz w:val="24"/>
          <w:szCs w:val="24"/>
        </w:rPr>
        <w:t xml:space="preserve">The partnership group will be chaired by </w:t>
      </w:r>
      <w:r w:rsidRPr="00C117E3">
        <w:rPr>
          <w:i/>
          <w:iCs/>
          <w:sz w:val="24"/>
          <w:szCs w:val="24"/>
        </w:rPr>
        <w:t>insert partner who will chair.</w:t>
      </w:r>
      <w:r w:rsidRPr="00C117E3">
        <w:rPr>
          <w:sz w:val="24"/>
          <w:szCs w:val="24"/>
        </w:rPr>
        <w:t xml:space="preserve">  The chair will be elected annually by the partnership.</w:t>
      </w:r>
    </w:p>
    <w:p w:rsidR="00914102" w:rsidRPr="00C117E3" w:rsidRDefault="00914102" w:rsidP="007325A9">
      <w:pPr>
        <w:spacing w:line="288" w:lineRule="auto"/>
        <w:rPr>
          <w:sz w:val="24"/>
          <w:szCs w:val="24"/>
        </w:rPr>
      </w:pPr>
    </w:p>
    <w:p w:rsidR="00914102" w:rsidRPr="00C117E3" w:rsidRDefault="00914102" w:rsidP="007325A9">
      <w:pPr>
        <w:numPr>
          <w:ilvl w:val="1"/>
          <w:numId w:val="1"/>
        </w:numPr>
        <w:spacing w:line="288" w:lineRule="auto"/>
        <w:rPr>
          <w:rFonts w:cs="Times New Roman"/>
          <w:sz w:val="24"/>
          <w:szCs w:val="24"/>
        </w:rPr>
      </w:pPr>
      <w:r w:rsidRPr="00C117E3">
        <w:rPr>
          <w:b/>
          <w:bCs/>
          <w:sz w:val="24"/>
          <w:szCs w:val="24"/>
        </w:rPr>
        <w:t>Membership</w:t>
      </w:r>
    </w:p>
    <w:p w:rsidR="00914102" w:rsidRPr="00C117E3" w:rsidRDefault="00914102" w:rsidP="007325A9">
      <w:pPr>
        <w:spacing w:line="288" w:lineRule="auto"/>
        <w:rPr>
          <w:i/>
          <w:iCs/>
          <w:sz w:val="24"/>
          <w:szCs w:val="24"/>
        </w:rPr>
      </w:pPr>
      <w:r w:rsidRPr="00C117E3">
        <w:rPr>
          <w:sz w:val="24"/>
          <w:szCs w:val="24"/>
        </w:rPr>
        <w:t xml:space="preserve">The partnership consists of the individuals/organisations listed above under </w:t>
      </w:r>
      <w:r w:rsidRPr="00C117E3">
        <w:rPr>
          <w:i/>
          <w:iCs/>
          <w:sz w:val="24"/>
          <w:szCs w:val="24"/>
        </w:rPr>
        <w:t>details of partners</w:t>
      </w:r>
      <w:r w:rsidRPr="00C117E3">
        <w:rPr>
          <w:sz w:val="24"/>
          <w:szCs w:val="24"/>
        </w:rPr>
        <w:t xml:space="preserve">.  The lead partner is </w:t>
      </w:r>
      <w:r w:rsidRPr="00C117E3">
        <w:rPr>
          <w:i/>
          <w:iCs/>
          <w:sz w:val="24"/>
          <w:szCs w:val="24"/>
        </w:rPr>
        <w:t>insert name.</w:t>
      </w:r>
      <w:r w:rsidRPr="00C117E3">
        <w:rPr>
          <w:sz w:val="24"/>
          <w:szCs w:val="24"/>
        </w:rPr>
        <w:t xml:space="preserve">  New members may be brought into the partnership </w:t>
      </w:r>
      <w:r w:rsidRPr="00C117E3">
        <w:rPr>
          <w:i/>
          <w:iCs/>
          <w:sz w:val="24"/>
          <w:szCs w:val="24"/>
        </w:rPr>
        <w:t>explain how</w:t>
      </w:r>
    </w:p>
    <w:p w:rsidR="00914102" w:rsidRPr="00C117E3" w:rsidRDefault="00914102" w:rsidP="007325A9">
      <w:pPr>
        <w:spacing w:line="288" w:lineRule="auto"/>
        <w:rPr>
          <w:rFonts w:cs="Times New Roman"/>
          <w:sz w:val="24"/>
          <w:szCs w:val="24"/>
        </w:rPr>
      </w:pPr>
    </w:p>
    <w:p w:rsidR="00914102" w:rsidRPr="00C117E3" w:rsidRDefault="00914102" w:rsidP="007325A9">
      <w:pPr>
        <w:spacing w:line="288" w:lineRule="auto"/>
        <w:rPr>
          <w:b/>
          <w:bCs/>
          <w:sz w:val="24"/>
          <w:szCs w:val="24"/>
        </w:rPr>
      </w:pPr>
      <w:r w:rsidRPr="00C117E3">
        <w:rPr>
          <w:b/>
          <w:bCs/>
          <w:sz w:val="24"/>
          <w:szCs w:val="24"/>
        </w:rPr>
        <w:t>4.4</w:t>
      </w:r>
      <w:r w:rsidRPr="00C117E3">
        <w:rPr>
          <w:b/>
          <w:bCs/>
          <w:sz w:val="24"/>
          <w:szCs w:val="24"/>
        </w:rPr>
        <w:tab/>
        <w:t>Communications</w:t>
      </w:r>
    </w:p>
    <w:p w:rsidR="00914102" w:rsidRPr="00C117E3" w:rsidRDefault="00914102" w:rsidP="007325A9">
      <w:pPr>
        <w:spacing w:line="288" w:lineRule="auto"/>
        <w:rPr>
          <w:sz w:val="24"/>
          <w:szCs w:val="24"/>
        </w:rPr>
      </w:pPr>
      <w:r w:rsidRPr="00C117E3">
        <w:rPr>
          <w:sz w:val="24"/>
          <w:szCs w:val="24"/>
        </w:rPr>
        <w:t xml:space="preserve">The partnership will meet </w:t>
      </w:r>
      <w:r w:rsidRPr="00C117E3">
        <w:rPr>
          <w:i/>
          <w:iCs/>
          <w:sz w:val="24"/>
          <w:szCs w:val="24"/>
        </w:rPr>
        <w:t>give frequency</w:t>
      </w:r>
      <w:r w:rsidRPr="00C117E3">
        <w:rPr>
          <w:sz w:val="24"/>
          <w:szCs w:val="24"/>
        </w:rPr>
        <w:t xml:space="preserve">.  A draft agenda for meetings will be sent out a week in advance and each partner should let the chair know whether or not they have additional items.  Notes of meetings will be sent out </w:t>
      </w:r>
      <w:r w:rsidRPr="00C117E3">
        <w:rPr>
          <w:i/>
          <w:iCs/>
          <w:sz w:val="24"/>
          <w:szCs w:val="24"/>
        </w:rPr>
        <w:t xml:space="preserve">state how soon after </w:t>
      </w:r>
      <w:r w:rsidRPr="00C117E3">
        <w:rPr>
          <w:sz w:val="24"/>
          <w:szCs w:val="24"/>
        </w:rPr>
        <w:t xml:space="preserve"> the meeting by </w:t>
      </w:r>
      <w:r w:rsidRPr="00C117E3">
        <w:rPr>
          <w:i/>
          <w:iCs/>
          <w:sz w:val="24"/>
          <w:szCs w:val="24"/>
        </w:rPr>
        <w:lastRenderedPageBreak/>
        <w:t xml:space="preserve">insert who is responsible.  </w:t>
      </w:r>
      <w:r w:rsidRPr="00C117E3">
        <w:rPr>
          <w:sz w:val="24"/>
          <w:szCs w:val="24"/>
        </w:rPr>
        <w:t xml:space="preserve">Outside of these meetings we will communicate by email.  </w:t>
      </w:r>
      <w:r w:rsidRPr="00C117E3">
        <w:rPr>
          <w:i/>
          <w:iCs/>
          <w:sz w:val="24"/>
          <w:szCs w:val="24"/>
        </w:rPr>
        <w:t>Explain if there are to be any reports sent between meetings and by whom.</w:t>
      </w:r>
      <w:r w:rsidRPr="00C117E3">
        <w:rPr>
          <w:sz w:val="24"/>
          <w:szCs w:val="24"/>
        </w:rPr>
        <w:t xml:space="preserve"> </w:t>
      </w:r>
    </w:p>
    <w:p w:rsidR="00914102" w:rsidRPr="00C117E3" w:rsidRDefault="00914102" w:rsidP="007325A9">
      <w:pPr>
        <w:spacing w:line="288" w:lineRule="auto"/>
        <w:rPr>
          <w:sz w:val="24"/>
          <w:szCs w:val="24"/>
        </w:rPr>
      </w:pPr>
    </w:p>
    <w:p w:rsidR="00914102" w:rsidRPr="00C117E3" w:rsidRDefault="00914102" w:rsidP="007325A9">
      <w:pPr>
        <w:spacing w:line="288" w:lineRule="auto"/>
        <w:rPr>
          <w:b/>
          <w:bCs/>
          <w:sz w:val="24"/>
          <w:szCs w:val="24"/>
        </w:rPr>
      </w:pPr>
      <w:r w:rsidRPr="00C117E3">
        <w:rPr>
          <w:b/>
          <w:bCs/>
          <w:sz w:val="24"/>
          <w:szCs w:val="24"/>
        </w:rPr>
        <w:t>4.5</w:t>
      </w:r>
      <w:r w:rsidRPr="00C117E3">
        <w:rPr>
          <w:b/>
          <w:bCs/>
          <w:sz w:val="24"/>
          <w:szCs w:val="24"/>
        </w:rPr>
        <w:tab/>
        <w:t>Decision making</w:t>
      </w:r>
    </w:p>
    <w:p w:rsidR="00914102" w:rsidRPr="00C117E3" w:rsidRDefault="00914102" w:rsidP="007325A9">
      <w:pPr>
        <w:spacing w:line="288" w:lineRule="auto"/>
        <w:rPr>
          <w:sz w:val="24"/>
          <w:szCs w:val="24"/>
        </w:rPr>
      </w:pPr>
      <w:r w:rsidRPr="00C117E3">
        <w:rPr>
          <w:sz w:val="24"/>
          <w:szCs w:val="24"/>
        </w:rPr>
        <w:t xml:space="preserve">The main partnership group will make decisions.  Where possible we will try to achieve a consensus.  If we do vote on any issue the decision will be carried by a majority vote. </w:t>
      </w:r>
    </w:p>
    <w:p w:rsidR="00914102" w:rsidRPr="00C117E3" w:rsidRDefault="00914102" w:rsidP="007325A9">
      <w:pPr>
        <w:spacing w:line="288" w:lineRule="auto"/>
        <w:rPr>
          <w:sz w:val="24"/>
          <w:szCs w:val="24"/>
        </w:rPr>
      </w:pPr>
    </w:p>
    <w:p w:rsidR="00914102" w:rsidRPr="00C117E3" w:rsidRDefault="00914102" w:rsidP="007325A9">
      <w:pPr>
        <w:spacing w:line="288" w:lineRule="auto"/>
        <w:rPr>
          <w:b/>
          <w:bCs/>
          <w:sz w:val="24"/>
          <w:szCs w:val="24"/>
        </w:rPr>
      </w:pPr>
      <w:r w:rsidRPr="00C117E3">
        <w:rPr>
          <w:b/>
          <w:bCs/>
          <w:sz w:val="24"/>
          <w:szCs w:val="24"/>
        </w:rPr>
        <w:t>4.6</w:t>
      </w:r>
      <w:r w:rsidRPr="00C117E3">
        <w:rPr>
          <w:b/>
          <w:bCs/>
          <w:sz w:val="24"/>
          <w:szCs w:val="24"/>
        </w:rPr>
        <w:tab/>
        <w:t>Resolving problems</w:t>
      </w:r>
    </w:p>
    <w:p w:rsidR="00914102" w:rsidRPr="00C117E3" w:rsidRDefault="00914102" w:rsidP="007325A9">
      <w:pPr>
        <w:spacing w:line="288" w:lineRule="auto"/>
        <w:rPr>
          <w:i/>
          <w:iCs/>
          <w:sz w:val="24"/>
          <w:szCs w:val="24"/>
        </w:rPr>
      </w:pPr>
      <w:r w:rsidRPr="00C117E3">
        <w:rPr>
          <w:sz w:val="24"/>
          <w:szCs w:val="24"/>
        </w:rPr>
        <w:t xml:space="preserve">Where there is a conflict, dispute of difference within the partnership, in the first place we will try to resolve the matter through senior managers of the parties concerned.  If there is still no resolution then we will involve a third party.  </w:t>
      </w:r>
      <w:r w:rsidRPr="00C117E3">
        <w:rPr>
          <w:i/>
          <w:iCs/>
          <w:sz w:val="24"/>
          <w:szCs w:val="24"/>
        </w:rPr>
        <w:t xml:space="preserve">This will be another member of the partnership / the accountable body / the funding body / an independent body. </w:t>
      </w:r>
    </w:p>
    <w:p w:rsidR="00914102" w:rsidRPr="00C117E3" w:rsidRDefault="00914102" w:rsidP="007325A9">
      <w:pPr>
        <w:spacing w:line="288" w:lineRule="auto"/>
        <w:rPr>
          <w:rFonts w:cs="Times New Roman"/>
          <w:sz w:val="24"/>
          <w:szCs w:val="24"/>
        </w:rPr>
      </w:pPr>
    </w:p>
    <w:p w:rsidR="00914102" w:rsidRPr="00C117E3" w:rsidRDefault="00914102" w:rsidP="007325A9">
      <w:pPr>
        <w:numPr>
          <w:ilvl w:val="0"/>
          <w:numId w:val="1"/>
        </w:numPr>
        <w:spacing w:line="288" w:lineRule="auto"/>
        <w:rPr>
          <w:b/>
          <w:bCs/>
          <w:sz w:val="24"/>
          <w:szCs w:val="24"/>
        </w:rPr>
      </w:pPr>
      <w:r w:rsidRPr="00C117E3">
        <w:rPr>
          <w:b/>
          <w:bCs/>
          <w:sz w:val="24"/>
          <w:szCs w:val="24"/>
        </w:rPr>
        <w:t>Membership roles and responsibilities</w:t>
      </w:r>
    </w:p>
    <w:p w:rsidR="00914102" w:rsidRPr="00C117E3" w:rsidRDefault="00914102" w:rsidP="007325A9">
      <w:pPr>
        <w:spacing w:line="288" w:lineRule="auto"/>
        <w:rPr>
          <w:rFonts w:cs="Times New Roman"/>
          <w:sz w:val="24"/>
          <w:szCs w:val="24"/>
        </w:rPr>
      </w:pPr>
    </w:p>
    <w:p w:rsidR="00914102" w:rsidRPr="00C117E3" w:rsidRDefault="00914102" w:rsidP="007325A9">
      <w:pPr>
        <w:spacing w:line="288" w:lineRule="auto"/>
        <w:rPr>
          <w:b/>
          <w:bCs/>
          <w:sz w:val="24"/>
          <w:szCs w:val="24"/>
        </w:rPr>
      </w:pPr>
      <w:r w:rsidRPr="00C117E3">
        <w:rPr>
          <w:b/>
          <w:bCs/>
          <w:sz w:val="24"/>
          <w:szCs w:val="24"/>
        </w:rPr>
        <w:t>5.1</w:t>
      </w:r>
      <w:r w:rsidRPr="00C117E3">
        <w:rPr>
          <w:b/>
          <w:bCs/>
          <w:sz w:val="24"/>
          <w:szCs w:val="24"/>
        </w:rPr>
        <w:tab/>
        <w:t>Range of services</w:t>
      </w:r>
    </w:p>
    <w:p w:rsidR="00914102" w:rsidRPr="00C117E3" w:rsidRDefault="00914102" w:rsidP="007325A9">
      <w:pPr>
        <w:spacing w:line="288" w:lineRule="auto"/>
        <w:rPr>
          <w:sz w:val="24"/>
          <w:szCs w:val="24"/>
        </w:rPr>
      </w:pPr>
      <w:r w:rsidRPr="00C117E3">
        <w:rPr>
          <w:sz w:val="24"/>
          <w:szCs w:val="24"/>
        </w:rPr>
        <w:t>Each partner will deliver the services as set out in Annex B</w:t>
      </w:r>
    </w:p>
    <w:p w:rsidR="00914102" w:rsidRPr="00C117E3" w:rsidRDefault="00914102" w:rsidP="007325A9">
      <w:pPr>
        <w:spacing w:line="288" w:lineRule="auto"/>
        <w:rPr>
          <w:sz w:val="24"/>
          <w:szCs w:val="24"/>
        </w:rPr>
      </w:pPr>
    </w:p>
    <w:p w:rsidR="00914102" w:rsidRPr="00C117E3" w:rsidRDefault="00914102" w:rsidP="007325A9">
      <w:pPr>
        <w:numPr>
          <w:ilvl w:val="1"/>
          <w:numId w:val="2"/>
        </w:numPr>
        <w:spacing w:line="288" w:lineRule="auto"/>
        <w:rPr>
          <w:b/>
          <w:bCs/>
          <w:sz w:val="24"/>
          <w:szCs w:val="24"/>
        </w:rPr>
      </w:pPr>
      <w:r w:rsidRPr="00C117E3">
        <w:rPr>
          <w:rFonts w:cs="Times New Roman"/>
          <w:b/>
          <w:bCs/>
          <w:sz w:val="24"/>
          <w:szCs w:val="24"/>
        </w:rPr>
        <w:tab/>
      </w:r>
      <w:r w:rsidRPr="00C117E3">
        <w:rPr>
          <w:b/>
          <w:bCs/>
          <w:sz w:val="24"/>
          <w:szCs w:val="24"/>
        </w:rPr>
        <w:t>Attendance at partnership meetings &amp; sub groups</w:t>
      </w:r>
    </w:p>
    <w:p w:rsidR="00914102" w:rsidRPr="00C117E3" w:rsidRDefault="00914102" w:rsidP="007325A9">
      <w:pPr>
        <w:spacing w:line="288" w:lineRule="auto"/>
        <w:rPr>
          <w:sz w:val="24"/>
          <w:szCs w:val="24"/>
        </w:rPr>
      </w:pPr>
      <w:r w:rsidRPr="00C117E3">
        <w:rPr>
          <w:sz w:val="24"/>
          <w:szCs w:val="24"/>
        </w:rPr>
        <w:t>All partners are expected to attend partnership meetings and where possible send the same representative each time to ensure continuity.  If a partner is unable to attend then the onus is on them to find out what was discussed and agreed at the meeting.</w:t>
      </w:r>
    </w:p>
    <w:p w:rsidR="00914102" w:rsidRPr="00C117E3" w:rsidRDefault="00914102" w:rsidP="007325A9">
      <w:pPr>
        <w:spacing w:line="288" w:lineRule="auto"/>
        <w:rPr>
          <w:rFonts w:cs="Times New Roman"/>
          <w:b/>
          <w:bCs/>
          <w:sz w:val="24"/>
          <w:szCs w:val="24"/>
        </w:rPr>
      </w:pPr>
    </w:p>
    <w:p w:rsidR="00914102" w:rsidRPr="00C117E3" w:rsidRDefault="00914102" w:rsidP="007325A9">
      <w:pPr>
        <w:numPr>
          <w:ilvl w:val="1"/>
          <w:numId w:val="2"/>
        </w:numPr>
        <w:spacing w:line="288" w:lineRule="auto"/>
        <w:rPr>
          <w:b/>
          <w:bCs/>
          <w:sz w:val="24"/>
          <w:szCs w:val="24"/>
        </w:rPr>
      </w:pPr>
      <w:r w:rsidRPr="00C117E3">
        <w:rPr>
          <w:rFonts w:cs="Times New Roman"/>
          <w:b/>
          <w:bCs/>
          <w:sz w:val="24"/>
          <w:szCs w:val="24"/>
        </w:rPr>
        <w:tab/>
      </w:r>
      <w:r w:rsidRPr="00C117E3">
        <w:rPr>
          <w:b/>
          <w:bCs/>
          <w:sz w:val="24"/>
          <w:szCs w:val="24"/>
        </w:rPr>
        <w:t>Quality standards</w:t>
      </w:r>
    </w:p>
    <w:p w:rsidR="00914102" w:rsidRPr="00C117E3" w:rsidRDefault="00914102" w:rsidP="007325A9">
      <w:pPr>
        <w:spacing w:line="288" w:lineRule="auto"/>
        <w:rPr>
          <w:sz w:val="24"/>
          <w:szCs w:val="24"/>
        </w:rPr>
      </w:pPr>
      <w:r w:rsidRPr="00C117E3">
        <w:rPr>
          <w:sz w:val="24"/>
          <w:szCs w:val="24"/>
        </w:rPr>
        <w:t>The partnership will adopt the following quality standards and all partners are expected to comply with these</w:t>
      </w:r>
    </w:p>
    <w:p w:rsidR="00914102" w:rsidRPr="00C117E3" w:rsidRDefault="00914102" w:rsidP="007325A9">
      <w:pPr>
        <w:pStyle w:val="Header"/>
        <w:spacing w:line="288" w:lineRule="auto"/>
        <w:rPr>
          <w:rFonts w:cs="Times New Roman"/>
          <w:sz w:val="24"/>
          <w:szCs w:val="24"/>
        </w:rPr>
      </w:pPr>
    </w:p>
    <w:p w:rsidR="00914102" w:rsidRPr="00C117E3" w:rsidRDefault="00914102" w:rsidP="007325A9">
      <w:pPr>
        <w:spacing w:line="288" w:lineRule="auto"/>
        <w:ind w:left="3"/>
        <w:rPr>
          <w:b/>
          <w:bCs/>
          <w:sz w:val="24"/>
          <w:szCs w:val="24"/>
        </w:rPr>
      </w:pPr>
      <w:r w:rsidRPr="00C117E3">
        <w:rPr>
          <w:b/>
          <w:bCs/>
          <w:sz w:val="24"/>
          <w:szCs w:val="24"/>
        </w:rPr>
        <w:t>5.4</w:t>
      </w:r>
      <w:r w:rsidRPr="00C117E3">
        <w:rPr>
          <w:b/>
          <w:bCs/>
          <w:sz w:val="24"/>
          <w:szCs w:val="24"/>
        </w:rPr>
        <w:tab/>
        <w:t>Sub contracting (if relevant)</w:t>
      </w:r>
    </w:p>
    <w:p w:rsidR="00914102" w:rsidRPr="00C117E3" w:rsidRDefault="00914102" w:rsidP="007325A9">
      <w:pPr>
        <w:spacing w:line="288" w:lineRule="auto"/>
        <w:ind w:left="3"/>
        <w:rPr>
          <w:sz w:val="24"/>
          <w:szCs w:val="24"/>
        </w:rPr>
      </w:pPr>
      <w:r w:rsidRPr="00C117E3">
        <w:rPr>
          <w:sz w:val="24"/>
          <w:szCs w:val="24"/>
        </w:rPr>
        <w:t>State whether or not sub contracting is allowed</w:t>
      </w:r>
    </w:p>
    <w:p w:rsidR="00914102" w:rsidRPr="00C117E3" w:rsidRDefault="00914102" w:rsidP="007325A9">
      <w:pPr>
        <w:spacing w:line="288" w:lineRule="auto"/>
        <w:ind w:left="3"/>
        <w:rPr>
          <w:sz w:val="24"/>
          <w:szCs w:val="24"/>
        </w:rPr>
      </w:pPr>
    </w:p>
    <w:p w:rsidR="00914102" w:rsidRPr="00C117E3" w:rsidRDefault="00914102" w:rsidP="007325A9">
      <w:pPr>
        <w:spacing w:line="288" w:lineRule="auto"/>
        <w:rPr>
          <w:rFonts w:cs="Times New Roman"/>
          <w:sz w:val="24"/>
          <w:szCs w:val="24"/>
        </w:rPr>
      </w:pPr>
      <w:r w:rsidRPr="00C117E3">
        <w:rPr>
          <w:b/>
          <w:bCs/>
          <w:sz w:val="24"/>
          <w:szCs w:val="24"/>
        </w:rPr>
        <w:t>5.5</w:t>
      </w:r>
      <w:r w:rsidRPr="00C117E3">
        <w:rPr>
          <w:b/>
          <w:bCs/>
          <w:sz w:val="24"/>
          <w:szCs w:val="24"/>
        </w:rPr>
        <w:tab/>
        <w:t>Insurance requirements</w:t>
      </w:r>
    </w:p>
    <w:p w:rsidR="00914102" w:rsidRPr="00C117E3" w:rsidRDefault="00914102" w:rsidP="007325A9">
      <w:pPr>
        <w:spacing w:line="288" w:lineRule="auto"/>
        <w:rPr>
          <w:rFonts w:cs="Times New Roman"/>
          <w:b/>
          <w:bCs/>
          <w:sz w:val="24"/>
          <w:szCs w:val="24"/>
        </w:rPr>
      </w:pPr>
      <w:r w:rsidRPr="00C117E3">
        <w:rPr>
          <w:sz w:val="24"/>
          <w:szCs w:val="24"/>
        </w:rPr>
        <w:t>Each partner is responsible for maintaining relevant insurance policies including public liability, employer’s liability and professional indemnity</w:t>
      </w:r>
    </w:p>
    <w:p w:rsidR="00914102" w:rsidRPr="00C117E3" w:rsidRDefault="00914102" w:rsidP="007325A9">
      <w:pPr>
        <w:spacing w:line="288" w:lineRule="auto"/>
        <w:rPr>
          <w:rFonts w:cs="Times New Roman"/>
          <w:b/>
          <w:bCs/>
          <w:sz w:val="24"/>
          <w:szCs w:val="24"/>
        </w:rPr>
      </w:pPr>
    </w:p>
    <w:p w:rsidR="00914102" w:rsidRPr="00C117E3" w:rsidRDefault="00914102" w:rsidP="007325A9">
      <w:pPr>
        <w:spacing w:line="288" w:lineRule="auto"/>
        <w:rPr>
          <w:b/>
          <w:bCs/>
          <w:sz w:val="24"/>
          <w:szCs w:val="24"/>
        </w:rPr>
      </w:pPr>
      <w:r w:rsidRPr="00C117E3">
        <w:rPr>
          <w:b/>
          <w:bCs/>
          <w:sz w:val="24"/>
          <w:szCs w:val="24"/>
        </w:rPr>
        <w:t>5.6</w:t>
      </w:r>
      <w:r w:rsidRPr="00C117E3">
        <w:rPr>
          <w:b/>
          <w:bCs/>
          <w:sz w:val="24"/>
          <w:szCs w:val="24"/>
        </w:rPr>
        <w:tab/>
        <w:t>Health and safety</w:t>
      </w:r>
    </w:p>
    <w:p w:rsidR="00914102" w:rsidRPr="00C117E3" w:rsidRDefault="00914102" w:rsidP="007325A9">
      <w:pPr>
        <w:spacing w:line="288" w:lineRule="auto"/>
        <w:rPr>
          <w:sz w:val="24"/>
          <w:szCs w:val="24"/>
        </w:rPr>
      </w:pPr>
      <w:r w:rsidRPr="00C117E3">
        <w:rPr>
          <w:sz w:val="24"/>
          <w:szCs w:val="24"/>
        </w:rPr>
        <w:t>Each partner is responsible for the health and safety of their staff, volunteers and beneficiaries (where relevant) in accordance with their health and safety policy and should have suitable risk assessment systems.</w:t>
      </w:r>
    </w:p>
    <w:p w:rsidR="00914102" w:rsidRPr="00C117E3" w:rsidRDefault="00914102" w:rsidP="007325A9">
      <w:pPr>
        <w:spacing w:line="288" w:lineRule="auto"/>
        <w:rPr>
          <w:sz w:val="24"/>
          <w:szCs w:val="24"/>
        </w:rPr>
      </w:pPr>
    </w:p>
    <w:p w:rsidR="00914102" w:rsidRPr="00C117E3" w:rsidRDefault="00914102" w:rsidP="007325A9">
      <w:pPr>
        <w:spacing w:line="288" w:lineRule="auto"/>
        <w:rPr>
          <w:b/>
          <w:bCs/>
          <w:sz w:val="24"/>
          <w:szCs w:val="24"/>
        </w:rPr>
      </w:pPr>
      <w:r w:rsidRPr="00C117E3">
        <w:rPr>
          <w:b/>
          <w:bCs/>
          <w:sz w:val="24"/>
          <w:szCs w:val="24"/>
        </w:rPr>
        <w:t>5.7</w:t>
      </w:r>
      <w:r w:rsidRPr="00C117E3">
        <w:rPr>
          <w:b/>
          <w:bCs/>
          <w:sz w:val="24"/>
          <w:szCs w:val="24"/>
        </w:rPr>
        <w:tab/>
        <w:t>Data protection</w:t>
      </w:r>
    </w:p>
    <w:p w:rsidR="00914102" w:rsidRPr="00C117E3" w:rsidRDefault="00914102" w:rsidP="007325A9">
      <w:pPr>
        <w:pStyle w:val="Header"/>
        <w:spacing w:line="288" w:lineRule="auto"/>
        <w:rPr>
          <w:sz w:val="24"/>
          <w:szCs w:val="24"/>
        </w:rPr>
      </w:pPr>
      <w:r w:rsidRPr="00C117E3">
        <w:rPr>
          <w:sz w:val="24"/>
          <w:szCs w:val="24"/>
        </w:rPr>
        <w:t>All partners should comply with the requirements of the data protection act</w:t>
      </w:r>
    </w:p>
    <w:p w:rsidR="00914102" w:rsidRPr="00C117E3" w:rsidRDefault="00914102" w:rsidP="007325A9">
      <w:pPr>
        <w:spacing w:line="288" w:lineRule="auto"/>
        <w:rPr>
          <w:rFonts w:cs="Times New Roman"/>
          <w:sz w:val="24"/>
          <w:szCs w:val="24"/>
        </w:rPr>
      </w:pPr>
    </w:p>
    <w:p w:rsidR="00914102" w:rsidRPr="00C117E3" w:rsidRDefault="00914102" w:rsidP="007325A9">
      <w:pPr>
        <w:spacing w:line="288" w:lineRule="auto"/>
        <w:rPr>
          <w:b/>
          <w:bCs/>
          <w:sz w:val="24"/>
          <w:szCs w:val="24"/>
        </w:rPr>
      </w:pPr>
      <w:r w:rsidRPr="00C117E3">
        <w:rPr>
          <w:b/>
          <w:bCs/>
          <w:sz w:val="24"/>
          <w:szCs w:val="24"/>
        </w:rPr>
        <w:t>5.8</w:t>
      </w:r>
      <w:r w:rsidRPr="00C117E3">
        <w:rPr>
          <w:b/>
          <w:bCs/>
          <w:sz w:val="24"/>
          <w:szCs w:val="24"/>
        </w:rPr>
        <w:tab/>
        <w:t>Equal opportunities</w:t>
      </w:r>
    </w:p>
    <w:p w:rsidR="00914102" w:rsidRPr="00C117E3" w:rsidRDefault="00914102" w:rsidP="007325A9">
      <w:pPr>
        <w:spacing w:line="288" w:lineRule="auto"/>
        <w:rPr>
          <w:sz w:val="24"/>
          <w:szCs w:val="24"/>
        </w:rPr>
      </w:pPr>
      <w:r w:rsidRPr="00C117E3">
        <w:rPr>
          <w:sz w:val="24"/>
          <w:szCs w:val="24"/>
        </w:rPr>
        <w:lastRenderedPageBreak/>
        <w:t>All partners must have a written equal opportunities policy that outlines the arrangements that are in place to ensure staff, volunteers and beneficiaries are treated fairly and protected from bullying and harassment.</w:t>
      </w:r>
    </w:p>
    <w:p w:rsidR="00914102" w:rsidRPr="00C117E3" w:rsidRDefault="00914102" w:rsidP="007325A9">
      <w:pPr>
        <w:pStyle w:val="Header"/>
        <w:spacing w:line="288" w:lineRule="auto"/>
        <w:rPr>
          <w:rFonts w:cs="Times New Roman"/>
          <w:b/>
          <w:bCs/>
          <w:sz w:val="24"/>
          <w:szCs w:val="24"/>
        </w:rPr>
      </w:pPr>
    </w:p>
    <w:p w:rsidR="00914102" w:rsidRPr="00C117E3" w:rsidRDefault="00914102" w:rsidP="007325A9">
      <w:pPr>
        <w:pStyle w:val="Header"/>
        <w:tabs>
          <w:tab w:val="left" w:pos="770"/>
        </w:tabs>
        <w:spacing w:line="288" w:lineRule="auto"/>
        <w:rPr>
          <w:b/>
          <w:bCs/>
          <w:sz w:val="24"/>
          <w:szCs w:val="24"/>
        </w:rPr>
      </w:pPr>
      <w:r w:rsidRPr="00C117E3">
        <w:rPr>
          <w:b/>
          <w:bCs/>
          <w:sz w:val="24"/>
          <w:szCs w:val="24"/>
        </w:rPr>
        <w:t>6</w:t>
      </w:r>
      <w:r w:rsidRPr="00C117E3">
        <w:rPr>
          <w:b/>
          <w:bCs/>
          <w:sz w:val="24"/>
          <w:szCs w:val="24"/>
        </w:rPr>
        <w:tab/>
        <w:t>Financial arrangements</w:t>
      </w:r>
    </w:p>
    <w:p w:rsidR="00914102" w:rsidRPr="00C117E3" w:rsidRDefault="00914102" w:rsidP="007325A9">
      <w:pPr>
        <w:pStyle w:val="Header"/>
        <w:spacing w:line="288" w:lineRule="auto"/>
        <w:rPr>
          <w:rFonts w:cs="Times New Roman"/>
          <w:b/>
          <w:bCs/>
          <w:sz w:val="24"/>
          <w:szCs w:val="24"/>
        </w:rPr>
      </w:pPr>
    </w:p>
    <w:p w:rsidR="00914102" w:rsidRPr="00C117E3" w:rsidRDefault="00914102" w:rsidP="007325A9">
      <w:pPr>
        <w:pStyle w:val="Header"/>
        <w:tabs>
          <w:tab w:val="left" w:pos="770"/>
        </w:tabs>
        <w:spacing w:line="288" w:lineRule="auto"/>
        <w:rPr>
          <w:b/>
          <w:bCs/>
          <w:sz w:val="24"/>
          <w:szCs w:val="24"/>
        </w:rPr>
      </w:pPr>
      <w:r w:rsidRPr="00C117E3">
        <w:rPr>
          <w:b/>
          <w:bCs/>
          <w:sz w:val="24"/>
          <w:szCs w:val="24"/>
        </w:rPr>
        <w:t>6.1</w:t>
      </w:r>
      <w:r w:rsidRPr="00C117E3">
        <w:rPr>
          <w:b/>
          <w:bCs/>
          <w:sz w:val="24"/>
          <w:szCs w:val="24"/>
        </w:rPr>
        <w:tab/>
        <w:t>Details of funding</w:t>
      </w:r>
    </w:p>
    <w:p w:rsidR="00914102" w:rsidRPr="00C117E3" w:rsidRDefault="00914102" w:rsidP="007325A9">
      <w:pPr>
        <w:pStyle w:val="Header"/>
        <w:spacing w:line="288" w:lineRule="auto"/>
        <w:rPr>
          <w:i/>
          <w:iCs/>
          <w:sz w:val="24"/>
          <w:szCs w:val="24"/>
        </w:rPr>
      </w:pPr>
      <w:r w:rsidRPr="00C117E3">
        <w:rPr>
          <w:i/>
          <w:iCs/>
          <w:sz w:val="24"/>
          <w:szCs w:val="24"/>
        </w:rPr>
        <w:t>Explain how much money the partnership has and where it comes from</w:t>
      </w:r>
    </w:p>
    <w:p w:rsidR="00914102" w:rsidRPr="00C117E3" w:rsidRDefault="00914102" w:rsidP="007325A9">
      <w:pPr>
        <w:pStyle w:val="Header"/>
        <w:spacing w:line="288" w:lineRule="auto"/>
        <w:rPr>
          <w:rFonts w:cs="Times New Roman"/>
          <w:b/>
          <w:bCs/>
          <w:sz w:val="24"/>
          <w:szCs w:val="24"/>
        </w:rPr>
      </w:pPr>
    </w:p>
    <w:p w:rsidR="00914102" w:rsidRPr="00C117E3" w:rsidRDefault="00914102" w:rsidP="007325A9">
      <w:pPr>
        <w:pStyle w:val="Header"/>
        <w:tabs>
          <w:tab w:val="left" w:pos="770"/>
        </w:tabs>
        <w:spacing w:line="288" w:lineRule="auto"/>
        <w:rPr>
          <w:b/>
          <w:bCs/>
          <w:sz w:val="24"/>
          <w:szCs w:val="24"/>
        </w:rPr>
      </w:pPr>
      <w:r w:rsidRPr="00C117E3">
        <w:rPr>
          <w:b/>
          <w:bCs/>
          <w:sz w:val="24"/>
          <w:szCs w:val="24"/>
        </w:rPr>
        <w:t>6.2</w:t>
      </w:r>
      <w:r w:rsidRPr="00C117E3">
        <w:rPr>
          <w:b/>
          <w:bCs/>
          <w:sz w:val="24"/>
          <w:szCs w:val="24"/>
        </w:rPr>
        <w:tab/>
        <w:t>Payments and claims</w:t>
      </w:r>
    </w:p>
    <w:p w:rsidR="00914102" w:rsidRPr="00C117E3" w:rsidRDefault="00914102" w:rsidP="007325A9">
      <w:pPr>
        <w:spacing w:line="288" w:lineRule="auto"/>
        <w:rPr>
          <w:i/>
          <w:iCs/>
          <w:sz w:val="24"/>
          <w:szCs w:val="24"/>
        </w:rPr>
      </w:pPr>
      <w:r w:rsidRPr="00C117E3">
        <w:rPr>
          <w:i/>
          <w:iCs/>
          <w:sz w:val="24"/>
          <w:szCs w:val="24"/>
        </w:rPr>
        <w:t>Explain the process for making claims and payments (</w:t>
      </w:r>
      <w:r w:rsidRPr="00C117E3">
        <w:rPr>
          <w:sz w:val="24"/>
          <w:szCs w:val="24"/>
        </w:rPr>
        <w:t>if applicable).</w:t>
      </w:r>
      <w:r w:rsidRPr="00C117E3">
        <w:rPr>
          <w:i/>
          <w:iCs/>
          <w:sz w:val="24"/>
          <w:szCs w:val="24"/>
        </w:rPr>
        <w:t xml:space="preserve">  This could mirror what the funder expects</w:t>
      </w:r>
    </w:p>
    <w:p w:rsidR="00914102" w:rsidRPr="00C117E3" w:rsidRDefault="00914102" w:rsidP="007325A9">
      <w:pPr>
        <w:spacing w:line="288" w:lineRule="auto"/>
        <w:rPr>
          <w:rFonts w:cs="Times New Roman"/>
          <w:sz w:val="24"/>
          <w:szCs w:val="24"/>
        </w:rPr>
      </w:pPr>
    </w:p>
    <w:p w:rsidR="00914102" w:rsidRPr="00C117E3" w:rsidRDefault="00914102" w:rsidP="007325A9">
      <w:pPr>
        <w:tabs>
          <w:tab w:val="left" w:pos="770"/>
        </w:tabs>
        <w:spacing w:line="288" w:lineRule="auto"/>
        <w:rPr>
          <w:b/>
          <w:bCs/>
          <w:sz w:val="24"/>
          <w:szCs w:val="24"/>
        </w:rPr>
      </w:pPr>
      <w:r w:rsidRPr="00C117E3">
        <w:rPr>
          <w:b/>
          <w:bCs/>
          <w:sz w:val="24"/>
          <w:szCs w:val="24"/>
        </w:rPr>
        <w:t>6.3</w:t>
      </w:r>
      <w:r w:rsidRPr="00C117E3">
        <w:rPr>
          <w:b/>
          <w:bCs/>
          <w:sz w:val="24"/>
          <w:szCs w:val="24"/>
        </w:rPr>
        <w:tab/>
        <w:t>Overpayments</w:t>
      </w:r>
    </w:p>
    <w:p w:rsidR="00914102" w:rsidRPr="00C117E3" w:rsidRDefault="00914102" w:rsidP="007325A9">
      <w:pPr>
        <w:spacing w:line="288" w:lineRule="auto"/>
        <w:rPr>
          <w:sz w:val="24"/>
          <w:szCs w:val="24"/>
        </w:rPr>
      </w:pPr>
      <w:r w:rsidRPr="00C117E3">
        <w:rPr>
          <w:sz w:val="24"/>
          <w:szCs w:val="24"/>
        </w:rPr>
        <w:t>Explain what will happen if too much is paid in error</w:t>
      </w:r>
    </w:p>
    <w:p w:rsidR="00914102" w:rsidRPr="00C117E3" w:rsidRDefault="00914102" w:rsidP="007325A9">
      <w:pPr>
        <w:spacing w:line="288" w:lineRule="auto"/>
        <w:rPr>
          <w:sz w:val="24"/>
          <w:szCs w:val="24"/>
        </w:rPr>
      </w:pPr>
    </w:p>
    <w:p w:rsidR="00914102" w:rsidRPr="00C117E3" w:rsidRDefault="00914102" w:rsidP="007325A9">
      <w:pPr>
        <w:spacing w:line="288" w:lineRule="auto"/>
        <w:rPr>
          <w:b/>
          <w:bCs/>
          <w:sz w:val="24"/>
          <w:szCs w:val="24"/>
        </w:rPr>
      </w:pPr>
      <w:r w:rsidRPr="00C117E3">
        <w:rPr>
          <w:b/>
          <w:bCs/>
          <w:sz w:val="24"/>
          <w:szCs w:val="24"/>
        </w:rPr>
        <w:t>7</w:t>
      </w:r>
      <w:r w:rsidRPr="00C117E3">
        <w:rPr>
          <w:b/>
          <w:bCs/>
          <w:sz w:val="24"/>
          <w:szCs w:val="24"/>
        </w:rPr>
        <w:tab/>
        <w:t>Terminating this agreement</w:t>
      </w:r>
    </w:p>
    <w:p w:rsidR="00914102" w:rsidRPr="00C117E3" w:rsidRDefault="00914102" w:rsidP="007325A9">
      <w:pPr>
        <w:pStyle w:val="Header"/>
        <w:spacing w:line="288" w:lineRule="auto"/>
        <w:rPr>
          <w:rFonts w:cs="Times New Roman"/>
          <w:b/>
          <w:bCs/>
          <w:sz w:val="24"/>
          <w:szCs w:val="24"/>
        </w:rPr>
      </w:pPr>
    </w:p>
    <w:p w:rsidR="00914102" w:rsidRPr="00C117E3" w:rsidRDefault="00914102" w:rsidP="007325A9">
      <w:pPr>
        <w:pStyle w:val="Header"/>
        <w:tabs>
          <w:tab w:val="left" w:pos="770"/>
        </w:tabs>
        <w:spacing w:line="288" w:lineRule="auto"/>
        <w:rPr>
          <w:b/>
          <w:bCs/>
          <w:sz w:val="24"/>
          <w:szCs w:val="24"/>
        </w:rPr>
      </w:pPr>
      <w:r w:rsidRPr="00C117E3">
        <w:rPr>
          <w:b/>
          <w:bCs/>
          <w:sz w:val="24"/>
          <w:szCs w:val="24"/>
        </w:rPr>
        <w:t>7.1</w:t>
      </w:r>
      <w:r w:rsidRPr="00C117E3">
        <w:rPr>
          <w:rFonts w:cs="Times New Roman"/>
          <w:sz w:val="24"/>
          <w:szCs w:val="24"/>
        </w:rPr>
        <w:tab/>
      </w:r>
      <w:r w:rsidRPr="00C117E3">
        <w:rPr>
          <w:b/>
          <w:bCs/>
          <w:sz w:val="24"/>
          <w:szCs w:val="24"/>
        </w:rPr>
        <w:t>Giving notice</w:t>
      </w:r>
    </w:p>
    <w:p w:rsidR="00914102" w:rsidRPr="00C117E3" w:rsidRDefault="00914102" w:rsidP="007325A9">
      <w:pPr>
        <w:pStyle w:val="Header"/>
        <w:spacing w:line="288" w:lineRule="auto"/>
        <w:rPr>
          <w:i/>
          <w:iCs/>
          <w:sz w:val="24"/>
          <w:szCs w:val="24"/>
        </w:rPr>
      </w:pPr>
      <w:r w:rsidRPr="00C117E3">
        <w:rPr>
          <w:sz w:val="24"/>
          <w:szCs w:val="24"/>
        </w:rPr>
        <w:t xml:space="preserve">A member of the partnership may terminate their membership by </w:t>
      </w:r>
      <w:r w:rsidRPr="00C117E3">
        <w:rPr>
          <w:i/>
          <w:iCs/>
          <w:sz w:val="24"/>
          <w:szCs w:val="24"/>
        </w:rPr>
        <w:t>explain how</w:t>
      </w:r>
    </w:p>
    <w:p w:rsidR="00914102" w:rsidRPr="00C117E3" w:rsidRDefault="00914102" w:rsidP="007325A9">
      <w:pPr>
        <w:pStyle w:val="Header"/>
        <w:spacing w:line="288" w:lineRule="auto"/>
        <w:rPr>
          <w:rFonts w:cs="Times New Roman"/>
          <w:sz w:val="24"/>
          <w:szCs w:val="24"/>
        </w:rPr>
      </w:pPr>
    </w:p>
    <w:p w:rsidR="00914102" w:rsidRPr="00C117E3" w:rsidRDefault="00914102" w:rsidP="007325A9">
      <w:pPr>
        <w:pStyle w:val="Header"/>
        <w:tabs>
          <w:tab w:val="left" w:pos="770"/>
        </w:tabs>
        <w:spacing w:line="288" w:lineRule="auto"/>
        <w:rPr>
          <w:b/>
          <w:bCs/>
          <w:sz w:val="24"/>
          <w:szCs w:val="24"/>
        </w:rPr>
      </w:pPr>
      <w:r w:rsidRPr="00C117E3">
        <w:rPr>
          <w:b/>
          <w:bCs/>
          <w:sz w:val="24"/>
          <w:szCs w:val="24"/>
        </w:rPr>
        <w:t>7.2</w:t>
      </w:r>
      <w:r w:rsidRPr="00C117E3">
        <w:rPr>
          <w:b/>
          <w:bCs/>
          <w:sz w:val="24"/>
          <w:szCs w:val="24"/>
        </w:rPr>
        <w:tab/>
        <w:t>Breach of agreement</w:t>
      </w:r>
    </w:p>
    <w:p w:rsidR="00914102" w:rsidRPr="00C117E3" w:rsidRDefault="00914102" w:rsidP="007325A9">
      <w:pPr>
        <w:pStyle w:val="Header"/>
        <w:spacing w:line="288" w:lineRule="auto"/>
        <w:rPr>
          <w:sz w:val="24"/>
          <w:szCs w:val="24"/>
        </w:rPr>
      </w:pPr>
      <w:r w:rsidRPr="00C117E3">
        <w:rPr>
          <w:sz w:val="24"/>
          <w:szCs w:val="24"/>
        </w:rPr>
        <w:t>If there is a breach of this partnership agreement the lead partner will endeavour to resolve the matter swiftly and in writing.  The partner in breach may have their membership suspended during this time in which case they will not be able to act on behalf of the partnership.  If the breach cannot be rectified, the member may be asked to leave.</w:t>
      </w:r>
    </w:p>
    <w:p w:rsidR="00914102" w:rsidRPr="00C117E3" w:rsidRDefault="00914102" w:rsidP="007325A9">
      <w:pPr>
        <w:pStyle w:val="Header"/>
        <w:spacing w:line="288" w:lineRule="auto"/>
        <w:rPr>
          <w:sz w:val="24"/>
          <w:szCs w:val="24"/>
        </w:rPr>
      </w:pPr>
    </w:p>
    <w:p w:rsidR="00914102" w:rsidRPr="00C117E3" w:rsidRDefault="00914102" w:rsidP="007325A9">
      <w:pPr>
        <w:pStyle w:val="Header"/>
        <w:spacing w:line="288" w:lineRule="auto"/>
        <w:rPr>
          <w:sz w:val="24"/>
          <w:szCs w:val="24"/>
        </w:rPr>
      </w:pPr>
      <w:r w:rsidRPr="00C117E3">
        <w:rPr>
          <w:sz w:val="24"/>
          <w:szCs w:val="24"/>
        </w:rPr>
        <w:br w:type="page"/>
      </w:r>
    </w:p>
    <w:p w:rsidR="00914102" w:rsidRPr="00C117E3" w:rsidRDefault="00914102" w:rsidP="007325A9">
      <w:pPr>
        <w:pStyle w:val="Header"/>
        <w:spacing w:line="288" w:lineRule="auto"/>
        <w:jc w:val="right"/>
        <w:rPr>
          <w:b/>
          <w:bCs/>
          <w:sz w:val="24"/>
          <w:szCs w:val="24"/>
        </w:rPr>
      </w:pPr>
      <w:bookmarkStart w:id="1" w:name="_Toc148867079"/>
      <w:r w:rsidRPr="00C117E3">
        <w:rPr>
          <w:b/>
          <w:bCs/>
          <w:sz w:val="24"/>
          <w:szCs w:val="24"/>
        </w:rPr>
        <w:t>Annex A</w:t>
      </w:r>
    </w:p>
    <w:p w:rsidR="00914102" w:rsidRPr="00C117E3" w:rsidRDefault="00914102" w:rsidP="007325A9">
      <w:pPr>
        <w:pStyle w:val="Heading2"/>
        <w:keepLines/>
        <w:ind w:right="181"/>
        <w:rPr>
          <w:i/>
          <w:iCs/>
          <w:sz w:val="24"/>
          <w:szCs w:val="24"/>
        </w:rPr>
      </w:pPr>
      <w:r w:rsidRPr="00C117E3">
        <w:rPr>
          <w:i/>
          <w:iCs/>
          <w:sz w:val="24"/>
          <w:szCs w:val="24"/>
        </w:rPr>
        <w:t>Partnership Guiding Principles</w:t>
      </w:r>
      <w:bookmarkEnd w:id="1"/>
      <w:r w:rsidRPr="00C117E3">
        <w:rPr>
          <w:i/>
          <w:iCs/>
          <w:sz w:val="24"/>
          <w:szCs w:val="24"/>
        </w:rPr>
        <w:tab/>
      </w:r>
    </w:p>
    <w:p w:rsidR="00914102" w:rsidRPr="00C117E3" w:rsidRDefault="00914102" w:rsidP="007325A9">
      <w:pPr>
        <w:pStyle w:val="BodyText"/>
        <w:spacing w:line="288" w:lineRule="auto"/>
        <w:rPr>
          <w:sz w:val="24"/>
          <w:szCs w:val="24"/>
        </w:rPr>
      </w:pPr>
      <w:r w:rsidRPr="00C117E3">
        <w:rPr>
          <w:sz w:val="24"/>
          <w:szCs w:val="24"/>
        </w:rPr>
        <w:t xml:space="preserve">As a partnership we agree individually and collectively to adopt the following guiding principles which we believe will improve our services. </w:t>
      </w:r>
    </w:p>
    <w:p w:rsidR="00914102" w:rsidRPr="00C117E3" w:rsidRDefault="00914102" w:rsidP="007325A9">
      <w:pPr>
        <w:keepLines/>
        <w:spacing w:line="288" w:lineRule="auto"/>
        <w:ind w:right="180"/>
        <w:rPr>
          <w:rFonts w:cs="Times New Roman"/>
          <w:sz w:val="24"/>
          <w:szCs w:val="24"/>
        </w:rPr>
      </w:pPr>
    </w:p>
    <w:p w:rsidR="00914102" w:rsidRPr="00C117E3" w:rsidRDefault="00914102" w:rsidP="007325A9">
      <w:pPr>
        <w:keepLines/>
        <w:spacing w:line="288" w:lineRule="auto"/>
        <w:ind w:right="180"/>
        <w:rPr>
          <w:i/>
          <w:iCs/>
          <w:sz w:val="24"/>
          <w:szCs w:val="24"/>
        </w:rPr>
      </w:pPr>
      <w:r w:rsidRPr="00C117E3">
        <w:rPr>
          <w:i/>
          <w:iCs/>
          <w:sz w:val="24"/>
          <w:szCs w:val="24"/>
        </w:rPr>
        <w:t>Openness and transparency</w:t>
      </w:r>
    </w:p>
    <w:p w:rsidR="00914102" w:rsidRPr="00C117E3" w:rsidRDefault="00914102" w:rsidP="007325A9">
      <w:pPr>
        <w:keepLines/>
        <w:spacing w:line="288" w:lineRule="auto"/>
        <w:ind w:right="180"/>
        <w:rPr>
          <w:sz w:val="24"/>
          <w:szCs w:val="24"/>
        </w:rPr>
      </w:pPr>
      <w:r w:rsidRPr="00C117E3">
        <w:rPr>
          <w:sz w:val="24"/>
          <w:szCs w:val="24"/>
        </w:rPr>
        <w:t xml:space="preserve">We will adopt the principles of openness and transparency in all aspects of its operation and communication. This means that we will share information in a timely and accurate manner; that we will raise issues and problems as soon as possible and work creatively and constructively to find a resolution and that we will raise questions and queries promptly and share knowledge and expertise. </w:t>
      </w:r>
    </w:p>
    <w:p w:rsidR="00914102" w:rsidRPr="00C117E3" w:rsidRDefault="00914102" w:rsidP="007325A9">
      <w:pPr>
        <w:keepLines/>
        <w:spacing w:line="288" w:lineRule="auto"/>
        <w:ind w:right="180"/>
        <w:rPr>
          <w:sz w:val="24"/>
          <w:szCs w:val="24"/>
        </w:rPr>
      </w:pPr>
    </w:p>
    <w:p w:rsidR="00914102" w:rsidRPr="00C117E3" w:rsidRDefault="00914102" w:rsidP="007325A9">
      <w:pPr>
        <w:keepLines/>
        <w:spacing w:line="288" w:lineRule="auto"/>
        <w:ind w:right="180"/>
        <w:rPr>
          <w:i/>
          <w:iCs/>
          <w:sz w:val="24"/>
          <w:szCs w:val="24"/>
        </w:rPr>
      </w:pPr>
      <w:r w:rsidRPr="00C117E3">
        <w:rPr>
          <w:i/>
          <w:iCs/>
          <w:sz w:val="24"/>
          <w:szCs w:val="24"/>
        </w:rPr>
        <w:t>Sharing good and best practice</w:t>
      </w:r>
    </w:p>
    <w:p w:rsidR="00914102" w:rsidRPr="00C117E3" w:rsidRDefault="00914102" w:rsidP="007325A9">
      <w:pPr>
        <w:keepLines/>
        <w:spacing w:line="288" w:lineRule="auto"/>
        <w:ind w:right="180"/>
        <w:rPr>
          <w:sz w:val="24"/>
          <w:szCs w:val="24"/>
        </w:rPr>
      </w:pPr>
      <w:r w:rsidRPr="00C117E3">
        <w:rPr>
          <w:sz w:val="24"/>
          <w:szCs w:val="24"/>
        </w:rPr>
        <w:t>We recognise that each of us has something to give to the partnership and that equally we have something to get from it.  We will share learning through identifying good and best practice.  Each partner will be encouraged to adopt best practice that they see elsewhere and to share examples widely within the partnership for the benefit of everyone.</w:t>
      </w:r>
    </w:p>
    <w:p w:rsidR="00914102" w:rsidRPr="00C117E3" w:rsidRDefault="00914102" w:rsidP="007325A9">
      <w:pPr>
        <w:keepLines/>
        <w:spacing w:line="288" w:lineRule="auto"/>
        <w:ind w:right="180"/>
        <w:rPr>
          <w:sz w:val="24"/>
          <w:szCs w:val="24"/>
        </w:rPr>
      </w:pPr>
    </w:p>
    <w:p w:rsidR="00914102" w:rsidRPr="00C117E3" w:rsidRDefault="00914102" w:rsidP="007325A9">
      <w:pPr>
        <w:keepLines/>
        <w:spacing w:line="288" w:lineRule="auto"/>
        <w:ind w:right="180"/>
        <w:rPr>
          <w:i/>
          <w:iCs/>
          <w:sz w:val="24"/>
          <w:szCs w:val="24"/>
        </w:rPr>
      </w:pPr>
      <w:r w:rsidRPr="00C117E3">
        <w:rPr>
          <w:i/>
          <w:iCs/>
          <w:sz w:val="24"/>
          <w:szCs w:val="24"/>
        </w:rPr>
        <w:t>Commitment to high standards and continuous quality improvement</w:t>
      </w:r>
    </w:p>
    <w:p w:rsidR="00914102" w:rsidRPr="00C117E3" w:rsidRDefault="00914102" w:rsidP="007325A9">
      <w:pPr>
        <w:keepLines/>
        <w:spacing w:line="288" w:lineRule="auto"/>
        <w:ind w:right="180"/>
        <w:rPr>
          <w:sz w:val="24"/>
          <w:szCs w:val="24"/>
        </w:rPr>
      </w:pPr>
      <w:r w:rsidRPr="00C117E3">
        <w:rPr>
          <w:sz w:val="24"/>
          <w:szCs w:val="24"/>
        </w:rPr>
        <w:t>We are committed to delivering high quality services and will work to ensure continuous quality improvement of our service provision.  This means that we will set and expect high standards which we will monitor. We will support each other to develop our collective standards and where appropriate we will set challenging but realistic quality improvement targets. We will welcome external inspection as an opportunity to verify our internal quality assurance and quality improvement standards.</w:t>
      </w:r>
    </w:p>
    <w:p w:rsidR="00914102" w:rsidRPr="00C117E3" w:rsidRDefault="00914102" w:rsidP="007325A9">
      <w:pPr>
        <w:keepLines/>
        <w:spacing w:line="288" w:lineRule="auto"/>
        <w:ind w:right="180"/>
        <w:rPr>
          <w:sz w:val="24"/>
          <w:szCs w:val="24"/>
        </w:rPr>
      </w:pPr>
    </w:p>
    <w:p w:rsidR="00914102" w:rsidRPr="00C117E3" w:rsidRDefault="00914102" w:rsidP="007325A9">
      <w:pPr>
        <w:keepLines/>
        <w:spacing w:line="288" w:lineRule="auto"/>
        <w:ind w:right="180"/>
        <w:rPr>
          <w:i/>
          <w:iCs/>
          <w:sz w:val="24"/>
          <w:szCs w:val="24"/>
        </w:rPr>
      </w:pPr>
      <w:r w:rsidRPr="00C117E3">
        <w:rPr>
          <w:i/>
          <w:iCs/>
          <w:sz w:val="24"/>
          <w:szCs w:val="24"/>
        </w:rPr>
        <w:t xml:space="preserve">Operate sound business practices </w:t>
      </w:r>
    </w:p>
    <w:p w:rsidR="00914102" w:rsidRPr="00C117E3" w:rsidRDefault="00914102" w:rsidP="007325A9">
      <w:pPr>
        <w:keepLines/>
        <w:spacing w:line="288" w:lineRule="auto"/>
        <w:ind w:right="180"/>
        <w:rPr>
          <w:sz w:val="24"/>
          <w:szCs w:val="24"/>
        </w:rPr>
      </w:pPr>
      <w:r w:rsidRPr="00C117E3">
        <w:rPr>
          <w:sz w:val="24"/>
          <w:szCs w:val="24"/>
        </w:rPr>
        <w:t>We start off from the premise that we are all successful organisations with a need to generate income and receive fair financial recompense for our contributions.  We will work hard to ensure that partnership resources are distributed fairly and reflect the input that we each make.  We will be efficient in how the partnership operates. For example we will use technology where we can, we will supplement face to face meetings with on-line communication and we will keep paperwork and bureaucracy to a minimum.</w:t>
      </w:r>
    </w:p>
    <w:p w:rsidR="00914102" w:rsidRPr="00C117E3" w:rsidRDefault="00914102" w:rsidP="007325A9">
      <w:pPr>
        <w:keepLines/>
        <w:spacing w:line="288" w:lineRule="auto"/>
        <w:ind w:right="180"/>
        <w:rPr>
          <w:rFonts w:cs="Times New Roman"/>
          <w:i/>
          <w:iCs/>
          <w:sz w:val="24"/>
          <w:szCs w:val="24"/>
        </w:rPr>
      </w:pPr>
    </w:p>
    <w:p w:rsidR="00914102" w:rsidRPr="00C117E3" w:rsidRDefault="00914102" w:rsidP="007325A9">
      <w:pPr>
        <w:keepLines/>
        <w:spacing w:line="288" w:lineRule="auto"/>
        <w:ind w:right="180"/>
        <w:rPr>
          <w:i/>
          <w:iCs/>
          <w:sz w:val="24"/>
          <w:szCs w:val="24"/>
        </w:rPr>
      </w:pPr>
      <w:r w:rsidRPr="00C117E3">
        <w:rPr>
          <w:i/>
          <w:iCs/>
          <w:sz w:val="24"/>
          <w:szCs w:val="24"/>
        </w:rPr>
        <w:t>Commitment to flexibility</w:t>
      </w:r>
    </w:p>
    <w:p w:rsidR="00914102" w:rsidRPr="00C117E3" w:rsidRDefault="00914102" w:rsidP="007325A9">
      <w:pPr>
        <w:pStyle w:val="Header"/>
        <w:spacing w:line="288" w:lineRule="auto"/>
        <w:rPr>
          <w:sz w:val="24"/>
          <w:szCs w:val="24"/>
        </w:rPr>
      </w:pPr>
      <w:r w:rsidRPr="00C117E3">
        <w:rPr>
          <w:sz w:val="24"/>
          <w:szCs w:val="24"/>
        </w:rPr>
        <w:t>As a new partnership we acknowledge that we have much to learn from each other and that there may be times when things do not go according to plan or to expectation.  We will therefore be flexible in terms of how we operate and be prepared to make changes, often at short notice. We will also demonstrate our commitment to flexibility in terms of our relationships with each other and will endeavour to learn about the different constraints placed on each of our organisations and how these affect how we operate.</w:t>
      </w:r>
    </w:p>
    <w:p w:rsidR="00914102" w:rsidRPr="00C117E3" w:rsidRDefault="00914102" w:rsidP="007325A9">
      <w:pPr>
        <w:pStyle w:val="Header"/>
        <w:spacing w:line="288" w:lineRule="auto"/>
        <w:jc w:val="right"/>
        <w:rPr>
          <w:rFonts w:cs="Times New Roman"/>
          <w:sz w:val="24"/>
          <w:szCs w:val="24"/>
        </w:rPr>
      </w:pPr>
    </w:p>
    <w:p w:rsidR="00914102" w:rsidRPr="00C117E3" w:rsidRDefault="00914102" w:rsidP="007325A9">
      <w:pPr>
        <w:pStyle w:val="Header"/>
        <w:spacing w:line="288" w:lineRule="auto"/>
        <w:jc w:val="right"/>
        <w:rPr>
          <w:b/>
          <w:bCs/>
          <w:sz w:val="24"/>
          <w:szCs w:val="24"/>
        </w:rPr>
      </w:pPr>
      <w:r w:rsidRPr="00C117E3">
        <w:rPr>
          <w:rFonts w:cs="Times New Roman"/>
          <w:sz w:val="24"/>
          <w:szCs w:val="24"/>
        </w:rPr>
        <w:br w:type="page"/>
      </w:r>
      <w:r w:rsidRPr="00C117E3">
        <w:rPr>
          <w:b/>
          <w:bCs/>
          <w:sz w:val="24"/>
          <w:szCs w:val="24"/>
        </w:rPr>
        <w:lastRenderedPageBreak/>
        <w:t>Annex B</w:t>
      </w:r>
    </w:p>
    <w:p w:rsidR="00914102" w:rsidRPr="00C117E3" w:rsidRDefault="00914102" w:rsidP="007325A9">
      <w:pPr>
        <w:pStyle w:val="Header"/>
        <w:spacing w:line="288" w:lineRule="auto"/>
        <w:rPr>
          <w:rFonts w:cs="Times New Roman"/>
          <w:b/>
          <w:bCs/>
          <w:sz w:val="24"/>
          <w:szCs w:val="24"/>
        </w:rPr>
      </w:pPr>
    </w:p>
    <w:p w:rsidR="00914102" w:rsidRPr="00C117E3" w:rsidRDefault="00914102" w:rsidP="007325A9">
      <w:pPr>
        <w:pStyle w:val="Header"/>
        <w:spacing w:line="288" w:lineRule="auto"/>
        <w:rPr>
          <w:b/>
          <w:bCs/>
          <w:sz w:val="24"/>
          <w:szCs w:val="24"/>
        </w:rPr>
      </w:pPr>
      <w:r w:rsidRPr="00C117E3">
        <w:rPr>
          <w:b/>
          <w:bCs/>
          <w:sz w:val="24"/>
          <w:szCs w:val="24"/>
        </w:rPr>
        <w:t>Individual Partner Responsibilities</w:t>
      </w:r>
    </w:p>
    <w:p w:rsidR="00914102" w:rsidRPr="00C117E3" w:rsidRDefault="00914102" w:rsidP="007325A9">
      <w:pPr>
        <w:spacing w:line="288" w:lineRule="auto"/>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14102" w:rsidRPr="00C117E3">
        <w:tc>
          <w:tcPr>
            <w:tcW w:w="8522" w:type="dxa"/>
          </w:tcPr>
          <w:p w:rsidR="00914102" w:rsidRPr="00C117E3" w:rsidRDefault="00914102" w:rsidP="003B2668">
            <w:pPr>
              <w:spacing w:line="288" w:lineRule="auto"/>
              <w:rPr>
                <w:rFonts w:cs="Times New Roman"/>
                <w:b/>
                <w:bCs/>
                <w:sz w:val="24"/>
                <w:szCs w:val="24"/>
              </w:rPr>
            </w:pPr>
          </w:p>
          <w:p w:rsidR="00914102" w:rsidRPr="00C117E3" w:rsidRDefault="00914102" w:rsidP="003B2668">
            <w:pPr>
              <w:spacing w:line="288" w:lineRule="auto"/>
              <w:rPr>
                <w:b/>
                <w:bCs/>
                <w:sz w:val="24"/>
                <w:szCs w:val="24"/>
              </w:rPr>
            </w:pPr>
            <w:r w:rsidRPr="00C117E3">
              <w:rPr>
                <w:b/>
                <w:bCs/>
                <w:sz w:val="24"/>
                <w:szCs w:val="24"/>
              </w:rPr>
              <w:t>Partner:</w:t>
            </w:r>
            <w:r w:rsidRPr="00C117E3">
              <w:rPr>
                <w:b/>
                <w:bCs/>
                <w:sz w:val="24"/>
                <w:szCs w:val="24"/>
              </w:rPr>
              <w:tab/>
            </w:r>
          </w:p>
          <w:p w:rsidR="00914102" w:rsidRPr="00C117E3" w:rsidRDefault="00914102" w:rsidP="003B2668">
            <w:pPr>
              <w:spacing w:line="288" w:lineRule="auto"/>
              <w:rPr>
                <w:b/>
                <w:bCs/>
                <w:sz w:val="24"/>
                <w:szCs w:val="24"/>
              </w:rPr>
            </w:pPr>
          </w:p>
        </w:tc>
      </w:tr>
      <w:tr w:rsidR="00914102" w:rsidRPr="00C117E3">
        <w:tc>
          <w:tcPr>
            <w:tcW w:w="8522" w:type="dxa"/>
          </w:tcPr>
          <w:p w:rsidR="00914102" w:rsidRPr="00C117E3" w:rsidRDefault="00914102" w:rsidP="003B2668">
            <w:pPr>
              <w:spacing w:line="288" w:lineRule="auto"/>
              <w:rPr>
                <w:rFonts w:cs="Times New Roman"/>
                <w:sz w:val="24"/>
                <w:szCs w:val="24"/>
              </w:rPr>
            </w:pPr>
          </w:p>
          <w:p w:rsidR="00914102" w:rsidRPr="00C117E3" w:rsidRDefault="00914102" w:rsidP="003B2668">
            <w:pPr>
              <w:spacing w:line="288" w:lineRule="auto"/>
              <w:rPr>
                <w:sz w:val="24"/>
                <w:szCs w:val="24"/>
              </w:rPr>
            </w:pPr>
            <w:r w:rsidRPr="00C117E3">
              <w:rPr>
                <w:sz w:val="24"/>
                <w:szCs w:val="24"/>
              </w:rPr>
              <w:t>Detail the outputs and outcomes of that partner</w:t>
            </w:r>
          </w:p>
          <w:p w:rsidR="00914102" w:rsidRPr="00C117E3" w:rsidRDefault="00914102" w:rsidP="003B2668">
            <w:pPr>
              <w:spacing w:line="288" w:lineRule="auto"/>
              <w:rPr>
                <w:sz w:val="24"/>
                <w:szCs w:val="24"/>
              </w:rPr>
            </w:pPr>
          </w:p>
        </w:tc>
      </w:tr>
      <w:tr w:rsidR="00914102" w:rsidRPr="00C117E3">
        <w:tc>
          <w:tcPr>
            <w:tcW w:w="8522" w:type="dxa"/>
          </w:tcPr>
          <w:p w:rsidR="00914102" w:rsidRPr="00C117E3" w:rsidRDefault="00914102" w:rsidP="003B2668">
            <w:pPr>
              <w:spacing w:line="288" w:lineRule="auto"/>
              <w:rPr>
                <w:rFonts w:cs="Times New Roman"/>
                <w:sz w:val="24"/>
                <w:szCs w:val="24"/>
              </w:rPr>
            </w:pPr>
          </w:p>
          <w:p w:rsidR="00914102" w:rsidRPr="00C117E3" w:rsidRDefault="00914102" w:rsidP="003B2668">
            <w:pPr>
              <w:spacing w:line="288" w:lineRule="auto"/>
              <w:rPr>
                <w:sz w:val="24"/>
                <w:szCs w:val="24"/>
              </w:rPr>
            </w:pPr>
            <w:r w:rsidRPr="00C117E3">
              <w:rPr>
                <w:sz w:val="24"/>
                <w:szCs w:val="24"/>
              </w:rPr>
              <w:t>Detail any specific roles that they have that are different to the other partners</w:t>
            </w:r>
          </w:p>
          <w:p w:rsidR="00914102" w:rsidRPr="00C117E3" w:rsidRDefault="00914102" w:rsidP="003B2668">
            <w:pPr>
              <w:spacing w:line="288" w:lineRule="auto"/>
              <w:rPr>
                <w:sz w:val="24"/>
                <w:szCs w:val="24"/>
              </w:rPr>
            </w:pPr>
          </w:p>
        </w:tc>
      </w:tr>
    </w:tbl>
    <w:p w:rsidR="00914102" w:rsidRPr="00C117E3" w:rsidRDefault="00914102" w:rsidP="007325A9">
      <w:pPr>
        <w:spacing w:line="288" w:lineRule="auto"/>
        <w:rPr>
          <w:rFonts w:cs="Times New Roman"/>
          <w:sz w:val="24"/>
          <w:szCs w:val="24"/>
        </w:rPr>
      </w:pPr>
    </w:p>
    <w:p w:rsidR="00914102" w:rsidRPr="00C117E3" w:rsidRDefault="00914102" w:rsidP="007325A9">
      <w:pPr>
        <w:pStyle w:val="Header"/>
        <w:spacing w:line="288" w:lineRule="auto"/>
        <w:rPr>
          <w:i/>
          <w:iCs/>
          <w:sz w:val="24"/>
          <w:szCs w:val="24"/>
        </w:rPr>
      </w:pPr>
      <w:r w:rsidRPr="00C117E3">
        <w:rPr>
          <w:i/>
          <w:iCs/>
          <w:sz w:val="24"/>
          <w:szCs w:val="24"/>
        </w:rPr>
        <w:t>It is a good idea to give each partner a copy of all of these pages so that everyone is clear what each other is doing</w:t>
      </w:r>
    </w:p>
    <w:p w:rsidR="00914102" w:rsidRPr="00C117E3" w:rsidRDefault="00914102" w:rsidP="007325A9">
      <w:pPr>
        <w:pStyle w:val="Header"/>
        <w:spacing w:after="120" w:line="288" w:lineRule="auto"/>
        <w:rPr>
          <w:rFonts w:cs="Times New Roman"/>
          <w:sz w:val="24"/>
          <w:szCs w:val="24"/>
        </w:rPr>
      </w:pPr>
    </w:p>
    <w:p w:rsidR="00914102" w:rsidRPr="00C117E3" w:rsidRDefault="00914102">
      <w:pPr>
        <w:rPr>
          <w:rFonts w:cs="Times New Roman"/>
          <w:sz w:val="24"/>
          <w:szCs w:val="24"/>
        </w:rPr>
      </w:pPr>
    </w:p>
    <w:sectPr w:rsidR="00914102" w:rsidRPr="00C117E3" w:rsidSect="00CF2935">
      <w:footerReference w:type="default" r:id="rId7"/>
      <w:pgSz w:w="11906" w:h="16838"/>
      <w:pgMar w:top="716" w:right="796" w:bottom="1361" w:left="1361" w:header="299"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329" w:rsidRDefault="003E2329" w:rsidP="00821FDE">
      <w:pPr>
        <w:rPr>
          <w:rFonts w:cs="Times New Roman"/>
        </w:rPr>
      </w:pPr>
      <w:r>
        <w:rPr>
          <w:rFonts w:cs="Times New Roman"/>
        </w:rPr>
        <w:separator/>
      </w:r>
    </w:p>
  </w:endnote>
  <w:endnote w:type="continuationSeparator" w:id="0">
    <w:p w:rsidR="003E2329" w:rsidRDefault="003E2329" w:rsidP="00821FD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02" w:rsidRPr="00920A7B" w:rsidRDefault="00914102" w:rsidP="00920A7B">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329" w:rsidRDefault="003E2329" w:rsidP="00821FDE">
      <w:pPr>
        <w:rPr>
          <w:rFonts w:cs="Times New Roman"/>
        </w:rPr>
      </w:pPr>
      <w:r>
        <w:rPr>
          <w:rFonts w:cs="Times New Roman"/>
        </w:rPr>
        <w:separator/>
      </w:r>
    </w:p>
  </w:footnote>
  <w:footnote w:type="continuationSeparator" w:id="0">
    <w:p w:rsidR="003E2329" w:rsidRDefault="003E2329" w:rsidP="00821FD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07D1F"/>
    <w:multiLevelType w:val="hybridMultilevel"/>
    <w:tmpl w:val="A41EA61E"/>
    <w:lvl w:ilvl="0" w:tplc="4B16E5C2">
      <w:start w:val="1"/>
      <w:numFmt w:val="decimal"/>
      <w:lvlText w:val="%1."/>
      <w:lvlJc w:val="left"/>
      <w:pPr>
        <w:tabs>
          <w:tab w:val="num" w:pos="360"/>
        </w:tabs>
        <w:ind w:left="360" w:hanging="360"/>
      </w:pPr>
    </w:lvl>
    <w:lvl w:ilvl="1" w:tplc="0212E1A4">
      <w:numFmt w:val="none"/>
      <w:lvlText w:val=""/>
      <w:lvlJc w:val="left"/>
      <w:pPr>
        <w:tabs>
          <w:tab w:val="num" w:pos="360"/>
        </w:tabs>
      </w:pPr>
    </w:lvl>
    <w:lvl w:ilvl="2" w:tplc="1332E9F0">
      <w:numFmt w:val="none"/>
      <w:lvlText w:val=""/>
      <w:lvlJc w:val="left"/>
      <w:pPr>
        <w:tabs>
          <w:tab w:val="num" w:pos="360"/>
        </w:tabs>
      </w:pPr>
    </w:lvl>
    <w:lvl w:ilvl="3" w:tplc="596884A4">
      <w:numFmt w:val="none"/>
      <w:lvlText w:val=""/>
      <w:lvlJc w:val="left"/>
      <w:pPr>
        <w:tabs>
          <w:tab w:val="num" w:pos="360"/>
        </w:tabs>
      </w:pPr>
    </w:lvl>
    <w:lvl w:ilvl="4" w:tplc="297CF94A">
      <w:numFmt w:val="none"/>
      <w:lvlText w:val=""/>
      <w:lvlJc w:val="left"/>
      <w:pPr>
        <w:tabs>
          <w:tab w:val="num" w:pos="360"/>
        </w:tabs>
      </w:pPr>
    </w:lvl>
    <w:lvl w:ilvl="5" w:tplc="3B6E633E">
      <w:numFmt w:val="none"/>
      <w:lvlText w:val=""/>
      <w:lvlJc w:val="left"/>
      <w:pPr>
        <w:tabs>
          <w:tab w:val="num" w:pos="360"/>
        </w:tabs>
      </w:pPr>
    </w:lvl>
    <w:lvl w:ilvl="6" w:tplc="BCCEDF88">
      <w:numFmt w:val="none"/>
      <w:lvlText w:val=""/>
      <w:lvlJc w:val="left"/>
      <w:pPr>
        <w:tabs>
          <w:tab w:val="num" w:pos="360"/>
        </w:tabs>
      </w:pPr>
    </w:lvl>
    <w:lvl w:ilvl="7" w:tplc="F6ACE1B4">
      <w:numFmt w:val="none"/>
      <w:lvlText w:val=""/>
      <w:lvlJc w:val="left"/>
      <w:pPr>
        <w:tabs>
          <w:tab w:val="num" w:pos="360"/>
        </w:tabs>
      </w:pPr>
    </w:lvl>
    <w:lvl w:ilvl="8" w:tplc="7CD46918">
      <w:numFmt w:val="none"/>
      <w:lvlText w:val=""/>
      <w:lvlJc w:val="left"/>
      <w:pPr>
        <w:tabs>
          <w:tab w:val="num" w:pos="360"/>
        </w:tabs>
      </w:pPr>
    </w:lvl>
  </w:abstractNum>
  <w:abstractNum w:abstractNumId="1">
    <w:nsid w:val="5F63261E"/>
    <w:multiLevelType w:val="multilevel"/>
    <w:tmpl w:val="06BA617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A9"/>
    <w:rsid w:val="00033FAA"/>
    <w:rsid w:val="00193A5F"/>
    <w:rsid w:val="0023009B"/>
    <w:rsid w:val="00261336"/>
    <w:rsid w:val="003B2668"/>
    <w:rsid w:val="003E2329"/>
    <w:rsid w:val="006344F8"/>
    <w:rsid w:val="0066271A"/>
    <w:rsid w:val="006D6901"/>
    <w:rsid w:val="007325A9"/>
    <w:rsid w:val="0081151E"/>
    <w:rsid w:val="00821FDE"/>
    <w:rsid w:val="00834C6C"/>
    <w:rsid w:val="00914102"/>
    <w:rsid w:val="00920A7B"/>
    <w:rsid w:val="00A26C4E"/>
    <w:rsid w:val="00A9671C"/>
    <w:rsid w:val="00AF3B93"/>
    <w:rsid w:val="00BD02B3"/>
    <w:rsid w:val="00C117E3"/>
    <w:rsid w:val="00CF2935"/>
    <w:rsid w:val="00D05783"/>
    <w:rsid w:val="00EF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EE6DE2F-EE1E-42CB-AF3E-BF67F2B8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5A9"/>
    <w:rPr>
      <w:rFonts w:ascii="Arial" w:eastAsia="Times New Roman" w:hAnsi="Arial" w:cs="Arial"/>
      <w:sz w:val="22"/>
      <w:szCs w:val="22"/>
      <w:lang w:val="en-GB"/>
    </w:rPr>
  </w:style>
  <w:style w:type="paragraph" w:styleId="Heading1">
    <w:name w:val="heading 1"/>
    <w:basedOn w:val="Normal"/>
    <w:next w:val="Normal"/>
    <w:link w:val="Heading1Char"/>
    <w:uiPriority w:val="99"/>
    <w:qFormat/>
    <w:rsid w:val="007325A9"/>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7325A9"/>
    <w:pPr>
      <w:keepNext/>
      <w:spacing w:line="288" w:lineRule="auto"/>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25A9"/>
    <w:rPr>
      <w:rFonts w:ascii="Arial" w:hAnsi="Arial" w:cs="Arial"/>
      <w:b/>
      <w:bCs/>
      <w:kern w:val="32"/>
      <w:sz w:val="32"/>
      <w:szCs w:val="32"/>
      <w:lang w:val="en-GB" w:eastAsia="x-none"/>
    </w:rPr>
  </w:style>
  <w:style w:type="character" w:customStyle="1" w:styleId="Heading2Char">
    <w:name w:val="Heading 2 Char"/>
    <w:basedOn w:val="DefaultParagraphFont"/>
    <w:link w:val="Heading2"/>
    <w:uiPriority w:val="99"/>
    <w:locked/>
    <w:rsid w:val="007325A9"/>
    <w:rPr>
      <w:rFonts w:ascii="Arial" w:hAnsi="Arial" w:cs="Arial"/>
      <w:b/>
      <w:bCs/>
      <w:sz w:val="20"/>
      <w:szCs w:val="20"/>
      <w:lang w:val="en-GB" w:eastAsia="x-none"/>
    </w:rPr>
  </w:style>
  <w:style w:type="paragraph" w:styleId="Title">
    <w:name w:val="Title"/>
    <w:basedOn w:val="Normal"/>
    <w:link w:val="TitleChar"/>
    <w:uiPriority w:val="99"/>
    <w:qFormat/>
    <w:rsid w:val="007325A9"/>
    <w:pPr>
      <w:jc w:val="center"/>
    </w:pPr>
    <w:rPr>
      <w:b/>
      <w:bCs/>
      <w:sz w:val="28"/>
      <w:szCs w:val="28"/>
    </w:rPr>
  </w:style>
  <w:style w:type="character" w:customStyle="1" w:styleId="TitleChar">
    <w:name w:val="Title Char"/>
    <w:basedOn w:val="DefaultParagraphFont"/>
    <w:link w:val="Title"/>
    <w:uiPriority w:val="99"/>
    <w:locked/>
    <w:rsid w:val="007325A9"/>
    <w:rPr>
      <w:rFonts w:ascii="Arial" w:hAnsi="Arial" w:cs="Arial"/>
      <w:b/>
      <w:bCs/>
      <w:sz w:val="20"/>
      <w:szCs w:val="20"/>
      <w:lang w:val="en-GB" w:eastAsia="x-none"/>
    </w:rPr>
  </w:style>
  <w:style w:type="paragraph" w:styleId="Header">
    <w:name w:val="header"/>
    <w:basedOn w:val="Normal"/>
    <w:link w:val="HeaderChar"/>
    <w:uiPriority w:val="99"/>
    <w:rsid w:val="007325A9"/>
    <w:pPr>
      <w:tabs>
        <w:tab w:val="center" w:pos="4320"/>
        <w:tab w:val="right" w:pos="8640"/>
      </w:tabs>
    </w:pPr>
  </w:style>
  <w:style w:type="character" w:customStyle="1" w:styleId="HeaderChar">
    <w:name w:val="Header Char"/>
    <w:basedOn w:val="DefaultParagraphFont"/>
    <w:link w:val="Header"/>
    <w:uiPriority w:val="99"/>
    <w:locked/>
    <w:rsid w:val="007325A9"/>
    <w:rPr>
      <w:rFonts w:ascii="Arial" w:hAnsi="Arial" w:cs="Arial"/>
      <w:sz w:val="20"/>
      <w:szCs w:val="20"/>
      <w:lang w:val="en-GB" w:eastAsia="x-none"/>
    </w:rPr>
  </w:style>
  <w:style w:type="paragraph" w:styleId="Footer">
    <w:name w:val="footer"/>
    <w:basedOn w:val="Normal"/>
    <w:link w:val="FooterChar"/>
    <w:uiPriority w:val="99"/>
    <w:rsid w:val="007325A9"/>
    <w:pPr>
      <w:tabs>
        <w:tab w:val="center" w:pos="4320"/>
        <w:tab w:val="right" w:pos="8640"/>
      </w:tabs>
    </w:pPr>
  </w:style>
  <w:style w:type="character" w:customStyle="1" w:styleId="FooterChar">
    <w:name w:val="Footer Char"/>
    <w:basedOn w:val="DefaultParagraphFont"/>
    <w:link w:val="Footer"/>
    <w:uiPriority w:val="99"/>
    <w:locked/>
    <w:rsid w:val="007325A9"/>
    <w:rPr>
      <w:rFonts w:ascii="Arial" w:hAnsi="Arial" w:cs="Arial"/>
      <w:sz w:val="20"/>
      <w:szCs w:val="20"/>
      <w:lang w:val="en-GB" w:eastAsia="x-none"/>
    </w:rPr>
  </w:style>
  <w:style w:type="paragraph" w:styleId="BodyText">
    <w:name w:val="Body Text"/>
    <w:basedOn w:val="Normal"/>
    <w:link w:val="BodyTextChar"/>
    <w:uiPriority w:val="99"/>
    <w:rsid w:val="007325A9"/>
    <w:rPr>
      <w:sz w:val="20"/>
      <w:szCs w:val="20"/>
    </w:rPr>
  </w:style>
  <w:style w:type="character" w:customStyle="1" w:styleId="BodyTextChar">
    <w:name w:val="Body Text Char"/>
    <w:basedOn w:val="DefaultParagraphFont"/>
    <w:link w:val="BodyText"/>
    <w:uiPriority w:val="99"/>
    <w:locked/>
    <w:rsid w:val="007325A9"/>
    <w:rPr>
      <w:rFonts w:ascii="Arial" w:hAnsi="Arial" w:cs="Arial"/>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1101</Words>
  <Characters>6281</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Partnership Agreement Template</vt:lpstr>
    </vt:vector>
  </TitlesOfParts>
  <LinksUpToDate>false</LinksUpToDate>
  <CharactersWithSpaces>7368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