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0EF" w:rsidRDefault="00C540EF">
      <w:pPr>
        <w:pStyle w:val="Heading1"/>
        <w:jc w:val="center"/>
        <w:rPr>
          <w:rFonts w:ascii="Times New Roman" w:hAnsi="Times New Roman"/>
          <w:b/>
          <w:bCs/>
          <w:u w:val="none"/>
        </w:rPr>
      </w:pPr>
      <w:bookmarkStart w:id="0" w:name="_GoBack"/>
      <w:bookmarkEnd w:id="0"/>
      <w:r>
        <w:rPr>
          <w:rFonts w:ascii="Times New Roman" w:hAnsi="Times New Roman"/>
          <w:b/>
          <w:bCs/>
          <w:u w:val="none"/>
        </w:rPr>
        <w:t>SAMPLE MENTORING PARTNERSHIP AGREEMENT #1</w:t>
      </w:r>
    </w:p>
    <w:p w:rsidR="00C540EF" w:rsidRDefault="00C540EF">
      <w:pPr>
        <w:rPr>
          <w:rFonts w:ascii="Times New Roman" w:hAnsi="Times New Roman"/>
          <w:sz w:val="24"/>
        </w:rPr>
      </w:pPr>
    </w:p>
    <w:p w:rsidR="00C540EF" w:rsidRDefault="00C540EF">
      <w:pPr>
        <w:rPr>
          <w:rFonts w:ascii="Times New Roman" w:hAnsi="Times New Roman"/>
          <w:sz w:val="24"/>
        </w:rPr>
      </w:pPr>
      <w:r>
        <w:rPr>
          <w:rFonts w:ascii="Times New Roman" w:hAnsi="Times New Roman"/>
          <w:sz w:val="24"/>
        </w:rPr>
        <w:t>We have agreed on the following goals and objectives as the focus of this mentoring relationship:</w:t>
      </w:r>
    </w:p>
    <w:p w:rsidR="00C540EF" w:rsidRDefault="00C540EF">
      <w:pPr>
        <w:rPr>
          <w:rFonts w:ascii="Times New Roman" w:hAnsi="Times New Roman"/>
          <w:sz w:val="24"/>
        </w:rPr>
      </w:pPr>
      <w:r>
        <w:rPr>
          <w:rFonts w:ascii="Times New Roman" w:hAnsi="Times New Roman"/>
          <w:sz w:val="24"/>
        </w:rPr>
        <w:tab/>
        <w:t>To develop a dynamic reciprocal relationship fostering professional growth.</w:t>
      </w:r>
    </w:p>
    <w:p w:rsidR="00C540EF" w:rsidRDefault="00C540EF">
      <w:pPr>
        <w:rPr>
          <w:rFonts w:ascii="Times New Roman" w:hAnsi="Times New Roman"/>
          <w:sz w:val="24"/>
        </w:rPr>
      </w:pPr>
      <w:r>
        <w:rPr>
          <w:rFonts w:ascii="Times New Roman" w:hAnsi="Times New Roman"/>
          <w:sz w:val="24"/>
        </w:rPr>
        <w:tab/>
        <w:t>To work towards the development of a career development plan.</w:t>
      </w:r>
    </w:p>
    <w:p w:rsidR="00C540EF" w:rsidRDefault="00C540EF">
      <w:pPr>
        <w:rPr>
          <w:rFonts w:ascii="Times New Roman" w:hAnsi="Times New Roman"/>
          <w:sz w:val="24"/>
        </w:rPr>
      </w:pPr>
      <w:r>
        <w:rPr>
          <w:rFonts w:ascii="Times New Roman" w:hAnsi="Times New Roman"/>
          <w:sz w:val="24"/>
        </w:rPr>
        <w:tab/>
        <w:t>To introduce Protégé to best practices in academic medicine.</w:t>
      </w:r>
    </w:p>
    <w:p w:rsidR="00C540EF" w:rsidRDefault="00C540EF">
      <w:pPr>
        <w:rPr>
          <w:rFonts w:ascii="Times New Roman" w:hAnsi="Times New Roman"/>
          <w:sz w:val="24"/>
        </w:rPr>
      </w:pPr>
    </w:p>
    <w:p w:rsidR="00C540EF" w:rsidRDefault="00C540EF">
      <w:pPr>
        <w:pStyle w:val="BodyText"/>
        <w:rPr>
          <w:sz w:val="24"/>
        </w:rPr>
      </w:pPr>
      <w:r>
        <w:rPr>
          <w:sz w:val="24"/>
        </w:rPr>
        <w:t>We have discussed the process by which we will work together, develop, and, in that same spirit of partnership, collaborate on the development of a work plan.  In order to ensure that our relationship is a mutually rewarding and satisfying experience for both of us, we agree to:</w:t>
      </w:r>
    </w:p>
    <w:p w:rsidR="00C540EF" w:rsidRDefault="00C540EF">
      <w:pPr>
        <w:pStyle w:val="BodyText"/>
        <w:rPr>
          <w:sz w:val="24"/>
        </w:rPr>
      </w:pPr>
    </w:p>
    <w:p w:rsidR="00C540EF" w:rsidRDefault="00C540EF">
      <w:pPr>
        <w:pStyle w:val="BodyText"/>
        <w:rPr>
          <w:b/>
          <w:bCs/>
          <w:sz w:val="24"/>
        </w:rPr>
      </w:pPr>
      <w:r>
        <w:rPr>
          <w:b/>
          <w:bCs/>
          <w:sz w:val="24"/>
        </w:rPr>
        <w:t>1.  Meet regularly.  Our specific schedule of contact and meetings, including additional meetings, is as follows:</w:t>
      </w:r>
    </w:p>
    <w:p w:rsidR="00C540EF" w:rsidRDefault="00C540EF">
      <w:pPr>
        <w:rPr>
          <w:rFonts w:ascii="Times New Roman" w:hAnsi="Times New Roman"/>
          <w:sz w:val="24"/>
        </w:rPr>
      </w:pPr>
    </w:p>
    <w:p w:rsidR="00C540EF" w:rsidRDefault="00C540EF">
      <w:pPr>
        <w:rPr>
          <w:rFonts w:ascii="Times New Roman" w:hAnsi="Times New Roman"/>
          <w:sz w:val="24"/>
        </w:rPr>
      </w:pPr>
      <w:r>
        <w:rPr>
          <w:rFonts w:ascii="Times New Roman" w:hAnsi="Times New Roman"/>
          <w:sz w:val="24"/>
        </w:rPr>
        <w:t>We will meet once a month and be in contact by telephone or e-mail at least every two weeks.</w:t>
      </w:r>
    </w:p>
    <w:p w:rsidR="00C540EF" w:rsidRDefault="00C540EF">
      <w:pPr>
        <w:rPr>
          <w:rFonts w:ascii="Times New Roman" w:hAnsi="Times New Roman"/>
          <w:sz w:val="24"/>
        </w:rPr>
      </w:pPr>
    </w:p>
    <w:p w:rsidR="00C540EF" w:rsidRDefault="00C540EF">
      <w:pPr>
        <w:rPr>
          <w:rFonts w:ascii="Times New Roman" w:hAnsi="Times New Roman"/>
          <w:b/>
          <w:bCs/>
          <w:sz w:val="24"/>
        </w:rPr>
      </w:pPr>
      <w:r>
        <w:rPr>
          <w:rFonts w:ascii="Times New Roman" w:hAnsi="Times New Roman"/>
          <w:b/>
          <w:bCs/>
          <w:sz w:val="24"/>
        </w:rPr>
        <w:t>2.  Look for multiple opportunities and experiences to enhance the Protégé’s learning.</w:t>
      </w:r>
    </w:p>
    <w:p w:rsidR="00C540EF" w:rsidRDefault="00C540EF">
      <w:pPr>
        <w:rPr>
          <w:rFonts w:ascii="Times New Roman" w:hAnsi="Times New Roman"/>
          <w:sz w:val="24"/>
        </w:rPr>
      </w:pPr>
    </w:p>
    <w:p w:rsidR="00C540EF" w:rsidRDefault="00C540EF">
      <w:pPr>
        <w:pStyle w:val="BodyText3"/>
        <w:rPr>
          <w:sz w:val="24"/>
        </w:rPr>
      </w:pPr>
      <w:r>
        <w:rPr>
          <w:sz w:val="24"/>
        </w:rPr>
        <w:t>We have identified, and will commit to, the following specific opportunities and venues for learning:</w:t>
      </w:r>
    </w:p>
    <w:p w:rsidR="00C540EF" w:rsidRDefault="00C540EF">
      <w:pPr>
        <w:rPr>
          <w:rFonts w:ascii="Times New Roman" w:hAnsi="Times New Roman"/>
          <w:sz w:val="24"/>
        </w:rPr>
      </w:pPr>
    </w:p>
    <w:p w:rsidR="00C540EF" w:rsidRDefault="00C540EF">
      <w:pPr>
        <w:rPr>
          <w:rFonts w:ascii="Times New Roman" w:hAnsi="Times New Roman"/>
          <w:sz w:val="24"/>
        </w:rPr>
      </w:pPr>
      <w:r>
        <w:rPr>
          <w:rFonts w:ascii="Times New Roman" w:hAnsi="Times New Roman"/>
          <w:sz w:val="24"/>
        </w:rPr>
        <w:t xml:space="preserve">     Protégé will attend faculty meetings.  We will meet prior to each meeting and debrief </w:t>
      </w:r>
    </w:p>
    <w:p w:rsidR="00C540EF" w:rsidRDefault="00C540EF">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following</w:t>
      </w:r>
      <w:proofErr w:type="gramEnd"/>
      <w:r>
        <w:rPr>
          <w:rFonts w:ascii="Times New Roman" w:hAnsi="Times New Roman"/>
          <w:sz w:val="24"/>
        </w:rPr>
        <w:t xml:space="preserve"> each meeting.</w:t>
      </w:r>
    </w:p>
    <w:p w:rsidR="00C540EF" w:rsidRDefault="00C540EF">
      <w:pPr>
        <w:rPr>
          <w:rFonts w:ascii="Times New Roman" w:hAnsi="Times New Roman"/>
          <w:sz w:val="24"/>
        </w:rPr>
      </w:pPr>
      <w:r>
        <w:rPr>
          <w:rFonts w:ascii="Times New Roman" w:hAnsi="Times New Roman"/>
          <w:sz w:val="24"/>
        </w:rPr>
        <w:t xml:space="preserve">     Protégé will attend a __________________________________ with mentor.</w:t>
      </w:r>
    </w:p>
    <w:p w:rsidR="00C540EF" w:rsidRDefault="00C540EF">
      <w:pPr>
        <w:rPr>
          <w:rFonts w:ascii="Times New Roman" w:hAnsi="Times New Roman"/>
          <w:sz w:val="24"/>
        </w:rPr>
      </w:pPr>
      <w:r>
        <w:rPr>
          <w:rFonts w:ascii="Times New Roman" w:hAnsi="Times New Roman"/>
          <w:sz w:val="24"/>
        </w:rPr>
        <w:t xml:space="preserve">     Protégé and mentor will attend faculty forum meetings.</w:t>
      </w:r>
    </w:p>
    <w:p w:rsidR="00C540EF" w:rsidRDefault="00C540EF">
      <w:pPr>
        <w:rPr>
          <w:rFonts w:ascii="Times New Roman" w:hAnsi="Times New Roman"/>
          <w:sz w:val="24"/>
        </w:rPr>
      </w:pPr>
    </w:p>
    <w:p w:rsidR="00C540EF" w:rsidRDefault="00C540EF">
      <w:pPr>
        <w:rPr>
          <w:rFonts w:ascii="Times New Roman" w:hAnsi="Times New Roman"/>
          <w:b/>
          <w:bCs/>
          <w:sz w:val="24"/>
        </w:rPr>
      </w:pPr>
      <w:r>
        <w:rPr>
          <w:rFonts w:ascii="Times New Roman" w:hAnsi="Times New Roman"/>
          <w:b/>
          <w:bCs/>
          <w:sz w:val="24"/>
        </w:rPr>
        <w:t>3.  Maintain confidentiality of our relationship.</w:t>
      </w:r>
    </w:p>
    <w:p w:rsidR="00C540EF" w:rsidRDefault="00C540EF">
      <w:pPr>
        <w:rPr>
          <w:rFonts w:ascii="Times New Roman" w:hAnsi="Times New Roman"/>
          <w:sz w:val="24"/>
        </w:rPr>
      </w:pPr>
    </w:p>
    <w:p w:rsidR="00C540EF" w:rsidRDefault="00C540EF">
      <w:pPr>
        <w:pStyle w:val="BodyText3"/>
        <w:rPr>
          <w:sz w:val="24"/>
        </w:rPr>
      </w:pPr>
      <w:r>
        <w:rPr>
          <w:sz w:val="24"/>
        </w:rPr>
        <w:t xml:space="preserve">Confidentiality for us means that what we discuss remains between us.  </w:t>
      </w:r>
      <w:smartTag w:uri="urn:schemas-microsoft-com:office:smarttags" w:element="City">
        <w:smartTag w:uri="urn:schemas-microsoft-com:office:smarttags" w:element="place">
          <w:r>
            <w:rPr>
              <w:sz w:val="24"/>
            </w:rPr>
            <w:t>Mentor</w:t>
          </w:r>
        </w:smartTag>
      </w:smartTag>
      <w:r>
        <w:rPr>
          <w:sz w:val="24"/>
        </w:rPr>
        <w:t xml:space="preserve"> and Protégé will agree ahead of time if specific information is to be shared with anyone else.</w:t>
      </w:r>
    </w:p>
    <w:p w:rsidR="00C540EF" w:rsidRDefault="00C540EF">
      <w:pPr>
        <w:rPr>
          <w:rFonts w:ascii="Times New Roman" w:hAnsi="Times New Roman"/>
          <w:sz w:val="24"/>
        </w:rPr>
      </w:pPr>
    </w:p>
    <w:p w:rsidR="00C540EF" w:rsidRDefault="00C540EF">
      <w:pPr>
        <w:rPr>
          <w:rFonts w:ascii="Times New Roman" w:hAnsi="Times New Roman"/>
          <w:b/>
          <w:bCs/>
          <w:sz w:val="24"/>
        </w:rPr>
      </w:pPr>
      <w:r>
        <w:rPr>
          <w:rFonts w:ascii="Times New Roman" w:hAnsi="Times New Roman"/>
          <w:b/>
          <w:bCs/>
          <w:sz w:val="24"/>
        </w:rPr>
        <w:t>4.  Honor the ground rules we have developed for the relationship.</w:t>
      </w:r>
    </w:p>
    <w:p w:rsidR="00C540EF" w:rsidRDefault="00C540EF">
      <w:pPr>
        <w:rPr>
          <w:rFonts w:ascii="Times New Roman" w:hAnsi="Times New Roman"/>
          <w:sz w:val="24"/>
        </w:rPr>
      </w:pPr>
    </w:p>
    <w:p w:rsidR="00C540EF" w:rsidRDefault="00C540EF">
      <w:pPr>
        <w:rPr>
          <w:rFonts w:ascii="Times New Roman" w:hAnsi="Times New Roman"/>
          <w:sz w:val="24"/>
        </w:rPr>
      </w:pPr>
      <w:r>
        <w:rPr>
          <w:rFonts w:ascii="Times New Roman" w:hAnsi="Times New Roman"/>
          <w:sz w:val="24"/>
        </w:rPr>
        <w:t>Our ground rules will be:  We will meet after clinic hours.  Protégé will assume responsibility for confirming meetings.  Protégé will pay for own expenses.  At the conclusion of each meeting, we will target topics for discussion at the next session.</w:t>
      </w:r>
    </w:p>
    <w:p w:rsidR="00C540EF" w:rsidRDefault="00C540EF">
      <w:pPr>
        <w:rPr>
          <w:rFonts w:ascii="Times New Roman" w:hAnsi="Times New Roman"/>
          <w:sz w:val="24"/>
        </w:rPr>
      </w:pPr>
    </w:p>
    <w:p w:rsidR="00C540EF" w:rsidRDefault="00C540EF">
      <w:pPr>
        <w:pStyle w:val="BodyText"/>
        <w:rPr>
          <w:b/>
          <w:bCs/>
          <w:sz w:val="24"/>
        </w:rPr>
      </w:pPr>
      <w:r>
        <w:rPr>
          <w:b/>
          <w:bCs/>
          <w:sz w:val="24"/>
        </w:rPr>
        <w:t>5.  Provide regular feedback to each other and evaluate progress.  We will accomplish this by:</w:t>
      </w:r>
    </w:p>
    <w:p w:rsidR="00C540EF" w:rsidRDefault="00C540EF">
      <w:pPr>
        <w:rPr>
          <w:rFonts w:ascii="Times New Roman" w:hAnsi="Times New Roman"/>
          <w:sz w:val="24"/>
        </w:rPr>
      </w:pPr>
    </w:p>
    <w:p w:rsidR="00C540EF" w:rsidRDefault="00C540EF">
      <w:pPr>
        <w:rPr>
          <w:rFonts w:ascii="Times New Roman" w:hAnsi="Times New Roman"/>
          <w:sz w:val="24"/>
        </w:rPr>
      </w:pPr>
      <w:r>
        <w:rPr>
          <w:rFonts w:ascii="Times New Roman" w:hAnsi="Times New Roman"/>
          <w:sz w:val="24"/>
        </w:rPr>
        <w:t>Reviewing career goals once a month, discussing progress, and checking in with each other regularly for the first month to make sure our individual needs are being met in the relationship, and periodically thereafter.</w:t>
      </w:r>
    </w:p>
    <w:p w:rsidR="00C540EF" w:rsidRDefault="00C540EF">
      <w:pPr>
        <w:rPr>
          <w:rFonts w:ascii="Times New Roman" w:hAnsi="Times New Roman"/>
          <w:sz w:val="24"/>
        </w:rPr>
      </w:pPr>
    </w:p>
    <w:p w:rsidR="00C540EF" w:rsidRDefault="00C540EF">
      <w:pPr>
        <w:rPr>
          <w:rFonts w:ascii="Times New Roman" w:hAnsi="Times New Roman"/>
          <w:sz w:val="24"/>
        </w:rPr>
      </w:pPr>
      <w:r>
        <w:rPr>
          <w:rFonts w:ascii="Times New Roman" w:hAnsi="Times New Roman"/>
          <w:sz w:val="24"/>
        </w:rPr>
        <w:lastRenderedPageBreak/>
        <w:t>We agree to meet regularly until we have accomplished our predefined goals or for a maximum of twelve months.  At the end of this period of time, we will review this agreement, evaluate our progress, and reach a conclusion.  The relationship then will be considered complete.  If we choose to continue our mentoring partnership, we may negotiate a basis for continuation, so long as we have stipulated the mutually agreed-on goals.</w:t>
      </w:r>
    </w:p>
    <w:p w:rsidR="00C540EF" w:rsidRDefault="00C540EF">
      <w:pPr>
        <w:rPr>
          <w:rFonts w:ascii="Times New Roman" w:hAnsi="Times New Roman"/>
          <w:sz w:val="24"/>
        </w:rPr>
      </w:pPr>
    </w:p>
    <w:p w:rsidR="00C540EF" w:rsidRDefault="00C540EF">
      <w:pPr>
        <w:rPr>
          <w:rFonts w:ascii="Times New Roman" w:hAnsi="Times New Roman"/>
          <w:sz w:val="24"/>
        </w:rPr>
      </w:pPr>
      <w:r>
        <w:rPr>
          <w:rFonts w:ascii="Times New Roman" w:hAnsi="Times New Roman"/>
          <w:sz w:val="24"/>
        </w:rPr>
        <w:t>In the event one of us believes it is no longer productive for us to continue or the situation is compromised, we may decide to seek outside intervention or conclude the relationship.  In this event we agree to use closure as a learning opportunity.</w:t>
      </w:r>
    </w:p>
    <w:p w:rsidR="00C540EF" w:rsidRDefault="00C540EF">
      <w:pPr>
        <w:rPr>
          <w:rFonts w:ascii="Times New Roman" w:hAnsi="Times New Roman"/>
          <w:sz w:val="24"/>
        </w:rPr>
      </w:pPr>
    </w:p>
    <w:p w:rsidR="00C540EF" w:rsidRDefault="00C540EF" w:rsidP="00F06DD2">
      <w:pPr>
        <w:rPr>
          <w:rFonts w:ascii="Times New Roman" w:hAnsi="Times New Roman"/>
          <w:sz w:val="24"/>
        </w:rPr>
      </w:pPr>
      <w:r>
        <w:rPr>
          <w:rFonts w:ascii="Times New Roman" w:hAnsi="Times New Roman"/>
          <w:sz w:val="24"/>
        </w:rPr>
        <w:t>_________________________________________________________________________</w:t>
      </w:r>
    </w:p>
    <w:p w:rsidR="00C540EF" w:rsidRDefault="00C540EF">
      <w:pPr>
        <w:rPr>
          <w:rFonts w:ascii="Times New Roman" w:hAnsi="Times New Roman"/>
          <w:sz w:val="24"/>
        </w:rPr>
      </w:pPr>
      <w:smartTag w:uri="urn:schemas-microsoft-com:office:smarttags" w:element="City">
        <w:smartTag w:uri="urn:schemas-microsoft-com:office:smarttags" w:element="place">
          <w:r>
            <w:rPr>
              <w:rFonts w:ascii="Times New Roman" w:hAnsi="Times New Roman"/>
              <w:sz w:val="24"/>
            </w:rPr>
            <w:t>Mentor</w:t>
          </w:r>
        </w:smartTag>
      </w:smartTag>
      <w:r>
        <w:rPr>
          <w:rFonts w:ascii="Times New Roman" w:hAnsi="Times New Roman"/>
          <w:sz w:val="24"/>
        </w:rPr>
        <w:t>’s Signature and Date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Protégé’s Signature and Date</w:t>
      </w:r>
    </w:p>
    <w:p w:rsidR="00C540EF" w:rsidRDefault="00C540EF">
      <w:pPr>
        <w:rPr>
          <w:rFonts w:ascii="Times New Roman" w:hAnsi="Times New Roman"/>
          <w:sz w:val="24"/>
        </w:rPr>
      </w:pPr>
    </w:p>
    <w:p w:rsidR="00C540EF" w:rsidRDefault="00C540EF">
      <w:pPr>
        <w:rPr>
          <w:rFonts w:ascii="Times New Roman" w:hAnsi="Times New Roman"/>
          <w:sz w:val="24"/>
        </w:rPr>
      </w:pPr>
      <w:r>
        <w:rPr>
          <w:rFonts w:ascii="Times New Roman" w:hAnsi="Times New Roman"/>
          <w:sz w:val="24"/>
        </w:rPr>
        <w:t>Source:</w:t>
      </w:r>
      <w:r>
        <w:rPr>
          <w:rFonts w:ascii="Times New Roman" w:hAnsi="Times New Roman"/>
          <w:i/>
          <w:iCs/>
          <w:sz w:val="24"/>
        </w:rPr>
        <w:t xml:space="preserve"> The Mentor’s Guide</w:t>
      </w:r>
      <w:r>
        <w:rPr>
          <w:rFonts w:ascii="Times New Roman" w:hAnsi="Times New Roman"/>
          <w:sz w:val="24"/>
        </w:rPr>
        <w:t xml:space="preserve"> by Lois J. Zachary. 2000 © </w:t>
      </w:r>
      <w:proofErr w:type="gramStart"/>
      <w:r>
        <w:rPr>
          <w:rFonts w:ascii="Times New Roman" w:hAnsi="Times New Roman"/>
          <w:sz w:val="24"/>
        </w:rPr>
        <w:t xml:space="preserve">by  </w:t>
      </w:r>
      <w:proofErr w:type="spellStart"/>
      <w:r>
        <w:rPr>
          <w:rFonts w:ascii="Times New Roman" w:hAnsi="Times New Roman"/>
          <w:sz w:val="24"/>
        </w:rPr>
        <w:t>Jossey</w:t>
      </w:r>
      <w:proofErr w:type="spellEnd"/>
      <w:proofErr w:type="gramEnd"/>
      <w:r>
        <w:rPr>
          <w:rFonts w:ascii="Times New Roman" w:hAnsi="Times New Roman"/>
          <w:sz w:val="24"/>
        </w:rPr>
        <w:t xml:space="preserve">-Bass, </w:t>
      </w:r>
      <w:smartTag w:uri="urn:schemas-microsoft-com:office:smarttags" w:element="place">
        <w:smartTag w:uri="urn:schemas-microsoft-com:office:smarttags" w:element="City">
          <w:r>
            <w:rPr>
              <w:rFonts w:ascii="Times New Roman" w:hAnsi="Times New Roman"/>
              <w:sz w:val="24"/>
            </w:rPr>
            <w:t>San Francisco</w:t>
          </w:r>
        </w:smartTag>
        <w:r>
          <w:rPr>
            <w:rFonts w:ascii="Times New Roman" w:hAnsi="Times New Roman"/>
            <w:sz w:val="24"/>
          </w:rPr>
          <w:t xml:space="preserve">, </w:t>
        </w:r>
        <w:smartTag w:uri="urn:schemas-microsoft-com:office:smarttags" w:element="State">
          <w:r>
            <w:rPr>
              <w:rFonts w:ascii="Times New Roman" w:hAnsi="Times New Roman"/>
              <w:sz w:val="24"/>
            </w:rPr>
            <w:t>CA</w:t>
          </w:r>
        </w:smartTag>
      </w:smartTag>
      <w:r>
        <w:rPr>
          <w:rFonts w:ascii="Times New Roman" w:hAnsi="Times New Roman"/>
          <w:sz w:val="24"/>
        </w:rPr>
        <w:t xml:space="preserve">.      </w:t>
      </w:r>
    </w:p>
    <w:p w:rsidR="00C540EF" w:rsidRDefault="00C540EF">
      <w:pPr>
        <w:ind w:left="720"/>
        <w:rPr>
          <w:rFonts w:ascii="Times New Roman" w:hAnsi="Times New Roman"/>
          <w:sz w:val="24"/>
        </w:rPr>
      </w:pPr>
    </w:p>
    <w:p w:rsidR="00C540EF" w:rsidRDefault="00C540EF">
      <w:pPr>
        <w:pStyle w:val="Heading7"/>
        <w:ind w:left="0"/>
      </w:pPr>
      <w:r>
        <w:br w:type="page"/>
      </w:r>
      <w:r>
        <w:lastRenderedPageBreak/>
        <w:t>SAMPLE MENTORING PARTNERSHIP AGREEMENT #2</w:t>
      </w:r>
    </w:p>
    <w:p w:rsidR="00C540EF" w:rsidRDefault="00C540EF">
      <w:pPr>
        <w:ind w:left="720"/>
        <w:rPr>
          <w:rFonts w:ascii="Times New Roman" w:hAnsi="Times New Roman"/>
          <w:sz w:val="24"/>
        </w:rPr>
      </w:pPr>
    </w:p>
    <w:p w:rsidR="00C540EF" w:rsidRDefault="00C540EF">
      <w:pPr>
        <w:ind w:left="720"/>
        <w:rPr>
          <w:rFonts w:ascii="Times New Roman" w:hAnsi="Times New Roman"/>
          <w:sz w:val="24"/>
        </w:rPr>
      </w:pPr>
    </w:p>
    <w:p w:rsidR="00C540EF" w:rsidRDefault="00C540EF">
      <w:pPr>
        <w:rPr>
          <w:rFonts w:ascii="Times New Roman" w:hAnsi="Times New Roman"/>
          <w:sz w:val="24"/>
        </w:rPr>
      </w:pPr>
      <w:r>
        <w:rPr>
          <w:rFonts w:ascii="Times New Roman" w:hAnsi="Times New Roman"/>
          <w:sz w:val="24"/>
        </w:rPr>
        <w:t>Working in partnership, we are entering this mentoring relationship. It is our expectation that this partnership will foster professional growth and career development. In order to ensure that the mentoring relationship will be a mutually rewarding and satisfying experience, we agree to the following:</w:t>
      </w:r>
    </w:p>
    <w:p w:rsidR="00C540EF" w:rsidRDefault="00C540EF">
      <w:pPr>
        <w:rPr>
          <w:rFonts w:ascii="Times New Roman" w:hAnsi="Times New Roman"/>
          <w:sz w:val="24"/>
        </w:rPr>
      </w:pPr>
    </w:p>
    <w:p w:rsidR="00C540EF" w:rsidRDefault="00C540EF">
      <w:pPr>
        <w:rPr>
          <w:rFonts w:ascii="Times New Roman" w:hAnsi="Times New Roman"/>
          <w:sz w:val="24"/>
        </w:rPr>
      </w:pPr>
      <w:r>
        <w:rPr>
          <w:rFonts w:ascii="Times New Roman" w:hAnsi="Times New Roman"/>
          <w:sz w:val="24"/>
        </w:rPr>
        <w:t>1. Maintain confidentiality in this relationship ____________</w:t>
      </w:r>
      <w:proofErr w:type="gramStart"/>
      <w:r>
        <w:rPr>
          <w:rFonts w:ascii="Times New Roman" w:hAnsi="Times New Roman"/>
          <w:sz w:val="24"/>
        </w:rPr>
        <w:t>_  _</w:t>
      </w:r>
      <w:proofErr w:type="gramEnd"/>
      <w:r>
        <w:rPr>
          <w:rFonts w:ascii="Times New Roman" w:hAnsi="Times New Roman"/>
          <w:sz w:val="24"/>
        </w:rPr>
        <w:t>____________</w:t>
      </w:r>
    </w:p>
    <w:p w:rsidR="00C540EF" w:rsidRDefault="00C540EF">
      <w:pPr>
        <w:ind w:left="72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Name</w:t>
      </w:r>
      <w:r>
        <w:rPr>
          <w:rFonts w:ascii="Times New Roman" w:hAnsi="Times New Roman"/>
          <w:sz w:val="24"/>
        </w:rPr>
        <w:tab/>
      </w:r>
      <w:r>
        <w:rPr>
          <w:rFonts w:ascii="Times New Roman" w:hAnsi="Times New Roman"/>
          <w:sz w:val="24"/>
        </w:rPr>
        <w:tab/>
        <w:t xml:space="preserve">     Name</w:t>
      </w:r>
    </w:p>
    <w:p w:rsidR="00C540EF" w:rsidRDefault="00C540EF">
      <w:pPr>
        <w:rPr>
          <w:rFonts w:ascii="Times New Roman" w:hAnsi="Times New Roman"/>
          <w:sz w:val="24"/>
        </w:rPr>
      </w:pPr>
    </w:p>
    <w:p w:rsidR="00C540EF" w:rsidRDefault="00C540EF">
      <w:pPr>
        <w:rPr>
          <w:rFonts w:ascii="Times New Roman" w:hAnsi="Times New Roman"/>
          <w:sz w:val="24"/>
        </w:rPr>
      </w:pPr>
      <w:r>
        <w:rPr>
          <w:rFonts w:ascii="Times New Roman" w:hAnsi="Times New Roman"/>
          <w:sz w:val="24"/>
        </w:rPr>
        <w:t>2. We are committed to sustain this relationship for at least one (1) year from this date.</w:t>
      </w:r>
    </w:p>
    <w:p w:rsidR="00C540EF" w:rsidRDefault="00C540EF">
      <w:pPr>
        <w:rPr>
          <w:rFonts w:ascii="Times New Roman" w:hAnsi="Times New Roman"/>
          <w:sz w:val="24"/>
        </w:rPr>
      </w:pPr>
      <w:r>
        <w:rPr>
          <w:rFonts w:ascii="Times New Roman" w:hAnsi="Times New Roman"/>
          <w:sz w:val="24"/>
        </w:rPr>
        <w:tab/>
        <w:t>_________________________</w:t>
      </w:r>
      <w:r>
        <w:rPr>
          <w:rFonts w:ascii="Times New Roman" w:hAnsi="Times New Roman"/>
          <w:sz w:val="24"/>
        </w:rPr>
        <w:tab/>
      </w:r>
      <w:r>
        <w:rPr>
          <w:rFonts w:ascii="Times New Roman" w:hAnsi="Times New Roman"/>
          <w:sz w:val="24"/>
        </w:rPr>
        <w:tab/>
        <w:t>___________________________</w:t>
      </w:r>
    </w:p>
    <w:p w:rsidR="00C540EF" w:rsidRDefault="00C540EF">
      <w:pPr>
        <w:rPr>
          <w:rFonts w:ascii="Times New Roman" w:hAnsi="Times New Roman"/>
          <w:sz w:val="24"/>
        </w:rPr>
      </w:pPr>
      <w:r>
        <w:rPr>
          <w:rFonts w:ascii="Times New Roman" w:hAnsi="Times New Roman"/>
          <w:sz w:val="24"/>
        </w:rPr>
        <w:tab/>
      </w:r>
      <w:r>
        <w:rPr>
          <w:rFonts w:ascii="Times New Roman" w:hAnsi="Times New Roman"/>
          <w:sz w:val="24"/>
        </w:rPr>
        <w:tab/>
        <w:t xml:space="preserve">       Name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Name</w:t>
      </w:r>
    </w:p>
    <w:p w:rsidR="00C540EF" w:rsidRDefault="00C540EF">
      <w:pPr>
        <w:rPr>
          <w:rFonts w:ascii="Times New Roman" w:hAnsi="Times New Roman"/>
          <w:sz w:val="24"/>
        </w:rPr>
      </w:pPr>
    </w:p>
    <w:p w:rsidR="00C540EF" w:rsidRDefault="00C540EF">
      <w:pPr>
        <w:rPr>
          <w:rFonts w:ascii="Times New Roman" w:hAnsi="Times New Roman"/>
          <w:sz w:val="24"/>
        </w:rPr>
      </w:pPr>
      <w:r>
        <w:rPr>
          <w:rFonts w:ascii="Times New Roman" w:hAnsi="Times New Roman"/>
          <w:sz w:val="24"/>
        </w:rPr>
        <w:t>3. We are committed to meet together: weekly ________   monthly_________</w:t>
      </w:r>
    </w:p>
    <w:p w:rsidR="00C540EF" w:rsidRDefault="00C540EF">
      <w:pPr>
        <w:rPr>
          <w:rFonts w:ascii="Times New Roman" w:hAnsi="Times New Roman"/>
          <w:sz w:val="24"/>
        </w:rPr>
      </w:pPr>
    </w:p>
    <w:p w:rsidR="00C540EF" w:rsidRDefault="00C540EF">
      <w:pPr>
        <w:rPr>
          <w:rFonts w:ascii="Times New Roman" w:hAnsi="Times New Roman"/>
          <w:sz w:val="24"/>
        </w:rPr>
      </w:pPr>
      <w:r>
        <w:rPr>
          <w:rFonts w:ascii="Times New Roman" w:hAnsi="Times New Roman"/>
          <w:sz w:val="24"/>
        </w:rPr>
        <w:t>4. We have established the following goals for this mentoring relationship: ________________________________________________________________________________________________________________________________________________</w:t>
      </w:r>
    </w:p>
    <w:p w:rsidR="00C540EF" w:rsidRDefault="00C540EF">
      <w:pPr>
        <w:rPr>
          <w:rFonts w:ascii="Times New Roman" w:hAnsi="Times New Roman"/>
          <w:sz w:val="24"/>
        </w:rPr>
      </w:pPr>
    </w:p>
    <w:p w:rsidR="00C540EF" w:rsidRDefault="00C540EF">
      <w:pPr>
        <w:rPr>
          <w:rFonts w:ascii="Times New Roman" w:hAnsi="Times New Roman"/>
          <w:sz w:val="24"/>
        </w:rPr>
      </w:pPr>
      <w:r>
        <w:rPr>
          <w:rFonts w:ascii="Times New Roman" w:hAnsi="Times New Roman"/>
          <w:sz w:val="24"/>
        </w:rPr>
        <w:t>5. The skill areas to be enhanced or developed through this partnership are: _______________________________________________________________________________________________________________________________________________________________________________________________________________________</w:t>
      </w:r>
    </w:p>
    <w:p w:rsidR="00C540EF" w:rsidRDefault="00C540EF">
      <w:pPr>
        <w:rPr>
          <w:rFonts w:ascii="Times New Roman" w:hAnsi="Times New Roman"/>
          <w:sz w:val="24"/>
        </w:rPr>
      </w:pPr>
    </w:p>
    <w:p w:rsidR="00C540EF" w:rsidRDefault="00C540EF">
      <w:pPr>
        <w:rPr>
          <w:rFonts w:ascii="Times New Roman" w:hAnsi="Times New Roman"/>
          <w:sz w:val="24"/>
        </w:rPr>
      </w:pPr>
      <w:r>
        <w:rPr>
          <w:rFonts w:ascii="Times New Roman" w:hAnsi="Times New Roman"/>
          <w:sz w:val="24"/>
        </w:rPr>
        <w:t>6. Each of us has outlined expectations for the mentoring relationship. ______ ______</w:t>
      </w:r>
    </w:p>
    <w:p w:rsidR="00C540EF" w:rsidRDefault="00C540EF">
      <w:pPr>
        <w:rPr>
          <w:rFonts w:ascii="Times New Roman" w:hAnsi="Times New Roman"/>
          <w:sz w:val="24"/>
        </w:rPr>
      </w:pPr>
    </w:p>
    <w:p w:rsidR="00C540EF" w:rsidRDefault="00C540EF">
      <w:pPr>
        <w:rPr>
          <w:rFonts w:ascii="Times New Roman" w:hAnsi="Times New Roman"/>
          <w:sz w:val="24"/>
        </w:rPr>
      </w:pPr>
      <w:r>
        <w:rPr>
          <w:rFonts w:ascii="Times New Roman" w:hAnsi="Times New Roman"/>
          <w:sz w:val="24"/>
        </w:rPr>
        <w:t>7. We have discussed and agree to a “No-Fault conclusion, if necessary. _____ ______</w:t>
      </w:r>
    </w:p>
    <w:p w:rsidR="00C540EF" w:rsidRDefault="00C540EF">
      <w:pPr>
        <w:rPr>
          <w:rFonts w:ascii="Times New Roman" w:hAnsi="Times New Roman"/>
          <w:sz w:val="24"/>
        </w:rPr>
      </w:pPr>
    </w:p>
    <w:p w:rsidR="00C540EF" w:rsidRDefault="00C540EF">
      <w:pPr>
        <w:rPr>
          <w:rFonts w:ascii="Times New Roman" w:hAnsi="Times New Roman"/>
          <w:sz w:val="24"/>
        </w:rPr>
      </w:pPr>
    </w:p>
    <w:p w:rsidR="00C540EF" w:rsidRDefault="00C540EF">
      <w:pPr>
        <w:rPr>
          <w:rFonts w:ascii="Times New Roman" w:hAnsi="Times New Roman"/>
          <w:sz w:val="24"/>
        </w:rPr>
      </w:pPr>
      <w:r>
        <w:rPr>
          <w:rFonts w:ascii="Times New Roman" w:hAnsi="Times New Roman"/>
          <w:sz w:val="24"/>
        </w:rPr>
        <w:t>______________________________   __________________________________</w:t>
      </w:r>
    </w:p>
    <w:p w:rsidR="00C540EF" w:rsidRDefault="00C540EF">
      <w:pPr>
        <w:rPr>
          <w:rFonts w:ascii="Times New Roman" w:hAnsi="Times New Roman"/>
          <w:sz w:val="24"/>
        </w:rPr>
      </w:pPr>
      <w:r>
        <w:rPr>
          <w:rFonts w:ascii="Times New Roman" w:hAnsi="Times New Roman"/>
          <w:sz w:val="24"/>
        </w:rPr>
        <w:t xml:space="preserve"> </w:t>
      </w:r>
      <w:smartTag w:uri="urn:schemas-microsoft-com:office:smarttags" w:element="City">
        <w:smartTag w:uri="urn:schemas-microsoft-com:office:smarttags" w:element="place">
          <w:r>
            <w:rPr>
              <w:rFonts w:ascii="Times New Roman" w:hAnsi="Times New Roman"/>
              <w:sz w:val="24"/>
            </w:rPr>
            <w:t>Mentor</w:t>
          </w:r>
        </w:smartTag>
      </w:smartTag>
      <w:r>
        <w:rPr>
          <w:rFonts w:ascii="Times New Roman" w:hAnsi="Times New Roman"/>
          <w:sz w:val="24"/>
        </w:rPr>
        <w:tab/>
      </w:r>
      <w:r>
        <w:rPr>
          <w:rFonts w:ascii="Times New Roman" w:hAnsi="Times New Roman"/>
          <w:sz w:val="24"/>
        </w:rPr>
        <w:tab/>
        <w:t xml:space="preserve"> Date</w:t>
      </w:r>
      <w:r>
        <w:rPr>
          <w:rFonts w:ascii="Times New Roman" w:hAnsi="Times New Roman"/>
          <w:sz w:val="24"/>
        </w:rPr>
        <w:tab/>
      </w:r>
      <w:r>
        <w:rPr>
          <w:rFonts w:ascii="Times New Roman" w:hAnsi="Times New Roman"/>
          <w:sz w:val="24"/>
        </w:rPr>
        <w:tab/>
        <w:t xml:space="preserve">    Mentee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Date</w:t>
      </w:r>
    </w:p>
    <w:p w:rsidR="00C540EF" w:rsidRDefault="00C540EF">
      <w:pPr>
        <w:rPr>
          <w:rFonts w:ascii="Times New Roman" w:hAnsi="Times New Roman"/>
          <w:sz w:val="24"/>
        </w:rPr>
      </w:pPr>
    </w:p>
    <w:sectPr w:rsidR="00C540EF">
      <w:pgSz w:w="12240" w:h="15840" w:code="1"/>
      <w:pgMar w:top="1440" w:right="1440" w:bottom="1440" w:left="1440" w:header="720" w:footer="720" w:gutter="0"/>
      <w:paperSrc w:first="15" w:other="15"/>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D2"/>
    <w:rsid w:val="00BA5A60"/>
    <w:rsid w:val="00C540EF"/>
    <w:rsid w:val="00F06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A9FAA3E1-0DCB-4499-9702-321F7A88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rFonts w:eastAsia="Arial Unicode MS"/>
      <w:sz w:val="24"/>
      <w:szCs w:val="24"/>
      <w:u w:val="single"/>
    </w:rPr>
  </w:style>
  <w:style w:type="paragraph" w:styleId="Heading7">
    <w:name w:val="heading 7"/>
    <w:basedOn w:val="Normal"/>
    <w:next w:val="Normal"/>
    <w:qFormat/>
    <w:pPr>
      <w:keepNext/>
      <w:ind w:left="720"/>
      <w:jc w:val="center"/>
      <w:outlineLvl w:val="6"/>
    </w:pPr>
    <w:rPr>
      <w:rFonts w:ascii="Times New Roman" w:hAnsi="Times New Roman"/>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Times New Roman" w:hAnsi="Times New Roman"/>
      <w:sz w:val="28"/>
      <w:szCs w:val="24"/>
    </w:rPr>
  </w:style>
  <w:style w:type="paragraph" w:styleId="BodyText3">
    <w:name w:val="Body Text 3"/>
    <w:basedOn w:val="Normal"/>
    <w:rPr>
      <w:rFonts w:ascii="Times New Roman" w:hAnsi="Times New Roman"/>
      <w:szCs w:val="24"/>
    </w:rPr>
  </w:style>
  <w:style w:type="paragraph" w:styleId="EnvelopeAddress">
    <w:name w:val="envelope address"/>
    <w:basedOn w:val="Normal"/>
    <w:pPr>
      <w:framePr w:w="7920" w:h="1980" w:hRule="exact" w:hSpace="180" w:wrap="auto" w:hAnchor="page" w:xAlign="center" w:yAlign="bottom"/>
      <w:ind w:left="2880"/>
    </w:pPr>
    <w:rPr>
      <w:rFonts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680</Words>
  <Characters>3877</Characters>
  <DocSecurity>0</DocSecurity>
  <Lines>32</Lines>
  <Paragraphs>9</Paragraphs>
  <ScaleCrop>false</ScaleCrop>
  <HeadingPairs>
    <vt:vector baseType="variant" size="2">
      <vt:variant>
        <vt:lpstr>Title</vt:lpstr>
      </vt:variant>
      <vt:variant>
        <vt:i4>1</vt:i4>
      </vt:variant>
    </vt:vector>
  </HeadingPairs>
  <TitlesOfParts>
    <vt:vector baseType="lpstr" size="1">
      <vt:lpstr>SAMPLE MENTORING PARTNERSHIP AGREEMENT #1</vt:lpstr>
    </vt:vector>
  </TitlesOfParts>
  <LinksUpToDate>false</LinksUpToDate>
  <CharactersWithSpaces>4548</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