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4718"/>
        <w:gridCol w:w="4723"/>
      </w:tblGrid>
      <w:tr w:rsidR="00000000">
        <w:trPr>
          <w:trHeight w:val="355"/>
        </w:trPr>
        <w:tc>
          <w:tcPr>
            <w:tcW w:w="9441" w:type="dxa"/>
            <w:gridSpan w:val="2"/>
            <w:tcBorders>
              <w:top w:val="single" w:sz="2" w:space="0" w:color="000000"/>
              <w:left w:val="single" w:sz="2" w:space="0" w:color="000000"/>
              <w:bottom w:val="single" w:sz="2" w:space="0" w:color="000000"/>
              <w:right w:val="single" w:sz="2" w:space="0" w:color="000000"/>
            </w:tcBorders>
            <w:shd w:val="clear" w:color="auto" w:fill="F2F2F2"/>
            <w:vAlign w:val="center"/>
          </w:tcPr>
          <w:p w:rsidR="00000000" w:rsidRDefault="00FA5ED8">
            <w:pPr>
              <w:spacing w:after="0" w:line="240" w:lineRule="auto"/>
              <w:jc w:val="center"/>
            </w:pPr>
            <w:bookmarkStart w:id="0" w:name="_GoBack"/>
            <w:bookmarkEnd w:id="0"/>
            <w:r>
              <w:rPr>
                <w:rFonts w:ascii="Arial" w:hAnsi="Arial" w:cs="Arial"/>
                <w:b/>
                <w:sz w:val="20"/>
                <w:szCs w:val="20"/>
              </w:rPr>
              <w:t>PROFIT SHARING AND FINANCIAL PAYOUTS</w:t>
            </w:r>
          </w:p>
        </w:tc>
      </w:tr>
      <w:tr w:rsidR="00000000">
        <w:trPr>
          <w:trHeight w:val="1075"/>
        </w:trPr>
        <w:tc>
          <w:tcPr>
            <w:tcW w:w="9436" w:type="dxa"/>
            <w:gridSpan w:val="2"/>
            <w:tcBorders>
              <w:top w:val="single" w:sz="2" w:space="0" w:color="000000"/>
              <w:bottom w:val="single" w:sz="2" w:space="0" w:color="000000"/>
            </w:tcBorders>
            <w:shd w:val="clear" w:color="auto" w:fill="FFFFFF"/>
          </w:tcPr>
          <w:p w:rsidR="00000000" w:rsidRDefault="00FA5ED8">
            <w:pPr>
              <w:snapToGrid w:val="0"/>
              <w:spacing w:after="0" w:line="240" w:lineRule="auto"/>
              <w:rPr>
                <w:rFonts w:ascii="Arial" w:hAnsi="Arial" w:cs="Arial"/>
                <w:b/>
                <w:sz w:val="20"/>
                <w:szCs w:val="20"/>
              </w:rPr>
            </w:pPr>
          </w:p>
          <w:p w:rsidR="00000000" w:rsidRDefault="00FA5ED8">
            <w:pPr>
              <w:rPr>
                <w:rFonts w:ascii="Tahoma" w:hAnsi="Tahoma" w:cs="Tahoma"/>
                <w:sz w:val="20"/>
                <w:szCs w:val="20"/>
              </w:rPr>
            </w:pPr>
          </w:p>
          <w:p w:rsidR="00000000" w:rsidRDefault="00FA5ED8">
            <w:pPr>
              <w:rPr>
                <w:rFonts w:ascii="Tahoma" w:hAnsi="Tahoma" w:cs="Tahoma"/>
                <w:sz w:val="20"/>
                <w:szCs w:val="20"/>
              </w:rPr>
            </w:pPr>
            <w:r>
              <w:rPr>
                <w:rFonts w:ascii="Tahoma" w:hAnsi="Tahoma" w:cs="Tahoma"/>
                <w:sz w:val="20"/>
                <w:szCs w:val="20"/>
              </w:rPr>
              <w:t xml:space="preserve">IT IS MUTUALLY AGREED upon that the partners described in the Partnership agreement form of </w:t>
            </w:r>
            <w:r>
              <w:rPr>
                <w:rFonts w:ascii="Tahoma" w:hAnsi="Tahoma" w:cs="Tahoma"/>
                <w:b/>
                <w:sz w:val="20"/>
                <w:szCs w:val="20"/>
              </w:rPr>
              <w:t>“Company”:</w:t>
            </w:r>
            <w:r>
              <w:rPr>
                <w:rFonts w:ascii="Tahoma" w:hAnsi="Tahoma" w:cs="Tahoma"/>
                <w:sz w:val="20"/>
                <w:szCs w:val="20"/>
              </w:rPr>
              <w:t xml:space="preserve"> ____________________  herby acknowledge the following schedule for financial distribution of funds with its partn</w:t>
            </w:r>
            <w:r>
              <w:rPr>
                <w:rFonts w:ascii="Tahoma" w:hAnsi="Tahoma" w:cs="Tahoma"/>
                <w:sz w:val="20"/>
                <w:szCs w:val="20"/>
              </w:rPr>
              <w:t>ers and within its company.</w:t>
            </w:r>
          </w:p>
          <w:p w:rsidR="00000000" w:rsidRDefault="00FA5ED8">
            <w:pPr>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20"/>
                <w:szCs w:val="20"/>
              </w:rPr>
            </w:pPr>
            <w:r>
              <w:rPr>
                <w:rFonts w:ascii="Tahoma" w:hAnsi="Tahoma" w:cs="Tahoma"/>
                <w:sz w:val="20"/>
                <w:szCs w:val="20"/>
              </w:rPr>
              <w:t xml:space="preserve">QUALIFYING MEMBER – A Qualifying Member is a person or people authorized by the Officer’s of </w:t>
            </w:r>
            <w:r>
              <w:rPr>
                <w:rFonts w:ascii="Tahoma" w:hAnsi="Tahoma" w:cs="Tahoma"/>
                <w:b/>
                <w:sz w:val="20"/>
                <w:szCs w:val="20"/>
              </w:rPr>
              <w:t>“Company”:</w:t>
            </w:r>
            <w:r>
              <w:rPr>
                <w:rFonts w:ascii="Tahoma" w:hAnsi="Tahoma" w:cs="Tahoma"/>
                <w:sz w:val="20"/>
                <w:szCs w:val="20"/>
              </w:rPr>
              <w:t xml:space="preserve"> ____________________  to be eligible in payouts</w:t>
            </w:r>
          </w:p>
          <w:p w:rsidR="00000000" w:rsidRDefault="00FA5ED8">
            <w:pPr>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20"/>
                <w:szCs w:val="20"/>
              </w:rPr>
            </w:pPr>
            <w:r>
              <w:rPr>
                <w:rFonts w:ascii="Tahoma" w:hAnsi="Tahoma" w:cs="Tahoma"/>
                <w:sz w:val="20"/>
                <w:szCs w:val="20"/>
              </w:rPr>
              <w:t xml:space="preserve">PAYOUTS – Payouts will be made to each qualifying partner on the last day </w:t>
            </w:r>
            <w:r>
              <w:rPr>
                <w:rFonts w:ascii="Tahoma" w:hAnsi="Tahoma" w:cs="Tahoma"/>
                <w:sz w:val="20"/>
                <w:szCs w:val="20"/>
              </w:rPr>
              <w:t>of each and every month for work completed within that qualifying month.</w:t>
            </w:r>
          </w:p>
          <w:p w:rsidR="00000000" w:rsidRDefault="00FA5ED8">
            <w:pPr>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20"/>
                <w:szCs w:val="20"/>
              </w:rPr>
            </w:pPr>
            <w:r>
              <w:rPr>
                <w:rFonts w:ascii="Tahoma" w:hAnsi="Tahoma" w:cs="Tahoma"/>
                <w:sz w:val="20"/>
                <w:szCs w:val="20"/>
              </w:rPr>
              <w:t>TERM – All financial payouts are available for viewing but under no circumstances, unless authorized by the CEO can any payment be written or paid to by any other member of said comp</w:t>
            </w:r>
            <w:r>
              <w:rPr>
                <w:rFonts w:ascii="Tahoma" w:hAnsi="Tahoma" w:cs="Tahoma"/>
                <w:sz w:val="20"/>
                <w:szCs w:val="20"/>
              </w:rPr>
              <w:t xml:space="preserve">any.  CEO must have authorization from any company officer for CEO payment. </w:t>
            </w:r>
          </w:p>
          <w:p w:rsidR="00000000" w:rsidRDefault="00FA5ED8">
            <w:pPr>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20"/>
                <w:szCs w:val="20"/>
              </w:rPr>
            </w:pPr>
            <w:r>
              <w:rPr>
                <w:rFonts w:ascii="Tahoma" w:hAnsi="Tahoma" w:cs="Tahoma"/>
                <w:sz w:val="20"/>
                <w:szCs w:val="20"/>
              </w:rPr>
              <w:t>PROFIT SHARING – Any and all profits after expenses are eligible for profit sharing whereas each partner’s profits can be deposited into a savings account and paid out at the end</w:t>
            </w:r>
            <w:r>
              <w:rPr>
                <w:rFonts w:ascii="Tahoma" w:hAnsi="Tahoma" w:cs="Tahoma"/>
                <w:sz w:val="20"/>
                <w:szCs w:val="20"/>
              </w:rPr>
              <w:t xml:space="preserve"> of the year or monthly.  Additional Profit Sharing Forms will be distributed to all qualifying members.</w:t>
            </w:r>
          </w:p>
          <w:p w:rsidR="00000000" w:rsidRDefault="00FA5ED8">
            <w:pPr>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20"/>
                <w:szCs w:val="20"/>
              </w:rPr>
            </w:pPr>
            <w:r>
              <w:rPr>
                <w:rFonts w:ascii="Tahoma" w:hAnsi="Tahoma" w:cs="Tahoma"/>
                <w:sz w:val="20"/>
                <w:szCs w:val="20"/>
              </w:rPr>
              <w:t>METHOD - Below is the standard responsibility of the company for payouts and profit sharing in order of financial distribution based on per project or</w:t>
            </w:r>
            <w:r>
              <w:rPr>
                <w:rFonts w:ascii="Tahoma" w:hAnsi="Tahoma" w:cs="Tahoma"/>
                <w:sz w:val="20"/>
                <w:szCs w:val="20"/>
              </w:rPr>
              <w:t xml:space="preserve"> job.  No payouts will be given until the balance of said project or job is paid in full.</w:t>
            </w:r>
          </w:p>
          <w:p w:rsidR="00000000" w:rsidRDefault="00FA5ED8">
            <w:pPr>
              <w:spacing w:after="0" w:line="240" w:lineRule="auto"/>
              <w:rPr>
                <w:rFonts w:ascii="Tahoma" w:hAnsi="Tahoma" w:cs="Tahoma"/>
                <w:sz w:val="20"/>
                <w:szCs w:val="20"/>
              </w:rPr>
            </w:pPr>
          </w:p>
          <w:p w:rsidR="00000000" w:rsidRDefault="00FA5ED8">
            <w:pPr>
              <w:spacing w:after="0" w:line="240" w:lineRule="auto"/>
            </w:pPr>
            <w:r>
              <w:rPr>
                <w:rFonts w:ascii="Tahoma" w:eastAsia="Tahoma" w:hAnsi="Tahoma" w:cs="Tahoma"/>
                <w:sz w:val="20"/>
                <w:szCs w:val="20"/>
              </w:rPr>
              <w:t xml:space="preserve"> </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b/>
                <w:sz w:val="16"/>
                <w:szCs w:val="16"/>
              </w:rPr>
            </w:pPr>
            <w:r>
              <w:rPr>
                <w:rFonts w:ascii="Arial" w:hAnsi="Arial" w:cs="Arial"/>
                <w:b/>
                <w:sz w:val="16"/>
                <w:szCs w:val="16"/>
              </w:rPr>
              <w:t>TYPE</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b/>
                <w:sz w:val="16"/>
                <w:szCs w:val="16"/>
              </w:rPr>
              <w:t>AMOUNT</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sz w:val="16"/>
                <w:szCs w:val="16"/>
              </w:rPr>
            </w:pPr>
            <w:r>
              <w:rPr>
                <w:rFonts w:ascii="Arial" w:hAnsi="Arial" w:cs="Arial"/>
                <w:sz w:val="16"/>
                <w:szCs w:val="16"/>
              </w:rPr>
              <w:t>Company/Organization</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sz w:val="16"/>
                <w:szCs w:val="16"/>
              </w:rPr>
              <w:t>50% profit after expenses</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sz w:val="16"/>
                <w:szCs w:val="16"/>
              </w:rPr>
            </w:pPr>
            <w:r>
              <w:rPr>
                <w:rFonts w:ascii="Arial" w:hAnsi="Arial" w:cs="Arial"/>
                <w:sz w:val="16"/>
                <w:szCs w:val="16"/>
              </w:rPr>
              <w:t>Sales Person (or qualifying member)</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sz w:val="16"/>
                <w:szCs w:val="16"/>
              </w:rPr>
              <w:t>20% profit after expenses</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sz w:val="16"/>
                <w:szCs w:val="16"/>
              </w:rPr>
            </w:pPr>
            <w:r>
              <w:rPr>
                <w:rFonts w:ascii="Arial" w:hAnsi="Arial" w:cs="Arial"/>
                <w:sz w:val="16"/>
                <w:szCs w:val="16"/>
              </w:rPr>
              <w:t>Administration (or qualifying member)</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sz w:val="16"/>
                <w:szCs w:val="16"/>
              </w:rPr>
              <w:t>5% profit after expenses</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sz w:val="16"/>
                <w:szCs w:val="16"/>
              </w:rPr>
            </w:pPr>
            <w:r>
              <w:rPr>
                <w:rFonts w:ascii="Arial" w:hAnsi="Arial" w:cs="Arial"/>
                <w:sz w:val="16"/>
                <w:szCs w:val="16"/>
              </w:rPr>
              <w:t>Operations (or qualifying member)</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sz w:val="16"/>
                <w:szCs w:val="16"/>
              </w:rPr>
              <w:t>5% profit after expenses</w:t>
            </w:r>
          </w:p>
        </w:tc>
      </w:tr>
      <w:tr w:rsidR="00000000">
        <w:trPr>
          <w:trHeight w:val="355"/>
        </w:trPr>
        <w:tc>
          <w:tcPr>
            <w:tcW w:w="4718" w:type="dxa"/>
            <w:tcBorders>
              <w:top w:val="single" w:sz="2" w:space="0" w:color="000000"/>
              <w:left w:val="single" w:sz="2" w:space="0" w:color="000000"/>
              <w:bottom w:val="single" w:sz="2" w:space="0" w:color="000000"/>
            </w:tcBorders>
            <w:shd w:val="clear" w:color="auto" w:fill="FFFFFF"/>
            <w:vAlign w:val="center"/>
          </w:tcPr>
          <w:p w:rsidR="00000000" w:rsidRDefault="00FA5ED8">
            <w:pPr>
              <w:spacing w:after="0" w:line="240" w:lineRule="auto"/>
              <w:rPr>
                <w:rFonts w:ascii="Arial" w:hAnsi="Arial" w:cs="Arial"/>
                <w:sz w:val="16"/>
                <w:szCs w:val="16"/>
              </w:rPr>
            </w:pPr>
            <w:r>
              <w:rPr>
                <w:rFonts w:ascii="Arial" w:hAnsi="Arial" w:cs="Arial"/>
                <w:sz w:val="16"/>
                <w:szCs w:val="16"/>
              </w:rPr>
              <w:t>Partner Payout</w:t>
            </w:r>
          </w:p>
        </w:tc>
        <w:tc>
          <w:tcPr>
            <w:tcW w:w="472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sz w:val="16"/>
                <w:szCs w:val="16"/>
              </w:rPr>
              <w:t>20% profit after expenses</w:t>
            </w:r>
          </w:p>
        </w:tc>
      </w:tr>
      <w:tr w:rsidR="00000000">
        <w:trPr>
          <w:trHeight w:val="355"/>
        </w:trPr>
        <w:tc>
          <w:tcPr>
            <w:tcW w:w="944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00000" w:rsidRDefault="00FA5ED8">
            <w:pPr>
              <w:spacing w:after="0" w:line="240" w:lineRule="auto"/>
            </w:pPr>
            <w:r>
              <w:rPr>
                <w:rFonts w:ascii="Arial" w:hAnsi="Arial" w:cs="Arial"/>
                <w:b/>
                <w:sz w:val="16"/>
                <w:szCs w:val="16"/>
              </w:rPr>
              <w:t>TOTAL PAYOUT PER PROJECT or JOB is EQUAL or LESS THAN 100%</w:t>
            </w:r>
          </w:p>
        </w:tc>
      </w:tr>
      <w:tr w:rsidR="00000000">
        <w:trPr>
          <w:trHeight w:val="202"/>
        </w:trPr>
        <w:tc>
          <w:tcPr>
            <w:tcW w:w="9436" w:type="dxa"/>
            <w:gridSpan w:val="2"/>
            <w:tcBorders>
              <w:top w:val="single" w:sz="2" w:space="0" w:color="000000"/>
            </w:tcBorders>
            <w:shd w:val="clear" w:color="auto" w:fill="FFFFFF"/>
            <w:vAlign w:val="center"/>
          </w:tcPr>
          <w:p w:rsidR="00000000" w:rsidRDefault="00FA5ED8">
            <w:pPr>
              <w:snapToGrid w:val="0"/>
              <w:spacing w:after="0" w:line="240" w:lineRule="auto"/>
              <w:rPr>
                <w:rFonts w:ascii="Arial" w:hAnsi="Arial" w:cs="Arial"/>
                <w:b/>
                <w:sz w:val="20"/>
                <w:szCs w:val="20"/>
              </w:rPr>
            </w:pPr>
          </w:p>
        </w:tc>
      </w:tr>
    </w:tbl>
    <w:p w:rsidR="00000000" w:rsidRDefault="00FA5ED8">
      <w:pPr>
        <w:pStyle w:val="ListParagraph"/>
        <w:rPr>
          <w:rFonts w:ascii="Tahoma" w:hAnsi="Tahoma" w:cs="Tahoma"/>
          <w:sz w:val="20"/>
          <w:szCs w:val="20"/>
        </w:rPr>
      </w:pPr>
    </w:p>
    <w:p w:rsidR="00000000" w:rsidRDefault="00FA5ED8">
      <w:pPr>
        <w:numPr>
          <w:ilvl w:val="0"/>
          <w:numId w:val="1"/>
        </w:numPr>
        <w:tabs>
          <w:tab w:val="left" w:pos="360"/>
        </w:tabs>
        <w:spacing w:after="0" w:line="240" w:lineRule="auto"/>
        <w:ind w:left="360"/>
        <w:rPr>
          <w:rFonts w:ascii="Tahoma" w:hAnsi="Tahoma" w:cs="Tahoma"/>
          <w:sz w:val="18"/>
          <w:szCs w:val="18"/>
        </w:rPr>
      </w:pPr>
      <w:r>
        <w:rPr>
          <w:rFonts w:ascii="Tahoma" w:hAnsi="Tahoma" w:cs="Tahoma"/>
          <w:sz w:val="20"/>
          <w:szCs w:val="20"/>
        </w:rPr>
        <w:t>MODIFICATIONS - This instrument may not be changed orally.  Any m</w:t>
      </w:r>
      <w:r>
        <w:rPr>
          <w:rFonts w:ascii="Tahoma" w:hAnsi="Tahoma" w:cs="Tahoma"/>
          <w:sz w:val="20"/>
          <w:szCs w:val="20"/>
        </w:rPr>
        <w:t>odifications of this agreement must be by written supplemental agreement executed by all parties thereto.</w:t>
      </w:r>
    </w:p>
    <w:p w:rsidR="00000000" w:rsidRDefault="00FA5ED8">
      <w:pPr>
        <w:rPr>
          <w:rFonts w:ascii="Tahoma" w:hAnsi="Tahoma" w:cs="Tahoma"/>
          <w:sz w:val="18"/>
          <w:szCs w:val="18"/>
        </w:rPr>
      </w:pPr>
    </w:p>
    <w:p w:rsidR="00000000" w:rsidRDefault="00FA5ED8">
      <w:pPr>
        <w:rPr>
          <w:rFonts w:ascii="Tahoma" w:hAnsi="Tahoma" w:cs="Tahoma"/>
          <w:sz w:val="18"/>
          <w:szCs w:val="18"/>
        </w:rPr>
      </w:pPr>
    </w:p>
    <w:p w:rsidR="00000000" w:rsidRDefault="00FA5ED8">
      <w:pPr>
        <w:rPr>
          <w:rFonts w:ascii="Tahoma" w:hAnsi="Tahoma" w:cs="Tahoma"/>
          <w:sz w:val="18"/>
          <w:szCs w:val="18"/>
        </w:rPr>
      </w:pPr>
    </w:p>
    <w:p w:rsidR="00000000" w:rsidRDefault="00FA5ED8">
      <w:pPr>
        <w:rPr>
          <w:rFonts w:ascii="Tahoma" w:hAnsi="Tahoma" w:cs="Tahoma"/>
          <w:sz w:val="18"/>
          <w:szCs w:val="18"/>
        </w:rPr>
      </w:pPr>
      <w:r>
        <w:rPr>
          <w:rFonts w:ascii="Tahoma" w:hAnsi="Tahoma" w:cs="Tahoma"/>
          <w:sz w:val="18"/>
          <w:szCs w:val="18"/>
        </w:rPr>
        <w:t>IN WITNESS WHEREOF, the parties have hereunto signed this partnership agreement this</w:t>
      </w:r>
    </w:p>
    <w:p w:rsidR="00000000" w:rsidRDefault="00FA5ED8">
      <w:pPr>
        <w:rPr>
          <w:rFonts w:ascii="Tahoma" w:hAnsi="Tahoma" w:cs="Tahoma"/>
          <w:sz w:val="18"/>
          <w:szCs w:val="18"/>
        </w:rPr>
      </w:pPr>
    </w:p>
    <w:p w:rsidR="00000000" w:rsidRDefault="00FA5ED8">
      <w:pPr>
        <w:rPr>
          <w:rFonts w:ascii="Tahoma" w:hAnsi="Tahoma" w:cs="Tahoma"/>
          <w:sz w:val="18"/>
          <w:szCs w:val="18"/>
        </w:rPr>
      </w:pPr>
      <w:r>
        <w:rPr>
          <w:rFonts w:ascii="Tahoma" w:hAnsi="Tahoma" w:cs="Tahoma"/>
          <w:sz w:val="18"/>
          <w:szCs w:val="18"/>
        </w:rPr>
        <w:t>__________day of ______________________, 20____.</w:t>
      </w:r>
    </w:p>
    <w:p w:rsidR="00000000" w:rsidRDefault="00FA5ED8">
      <w:pPr>
        <w:rPr>
          <w:rFonts w:ascii="Tahoma" w:hAnsi="Tahoma" w:cs="Tahoma"/>
          <w:sz w:val="18"/>
          <w:szCs w:val="18"/>
        </w:rPr>
      </w:pPr>
    </w:p>
    <w:p w:rsidR="00000000" w:rsidRDefault="00FA5ED8">
      <w:pPr>
        <w:rPr>
          <w:rFonts w:ascii="Tahoma" w:hAnsi="Tahoma" w:cs="Tahoma"/>
          <w:sz w:val="18"/>
          <w:szCs w:val="18"/>
        </w:rPr>
      </w:pPr>
    </w:p>
    <w:p w:rsidR="00000000" w:rsidRDefault="00FA5ED8">
      <w:pPr>
        <w:rPr>
          <w:rFonts w:ascii="Tahoma" w:hAnsi="Tahoma" w:cs="Tahoma"/>
          <w:sz w:val="18"/>
          <w:szCs w:val="18"/>
        </w:rPr>
      </w:pPr>
      <w:r>
        <w:rPr>
          <w:rFonts w:ascii="Tahoma" w:hAnsi="Tahoma" w:cs="Tahoma"/>
          <w:sz w:val="18"/>
          <w:szCs w:val="18"/>
        </w:rPr>
        <w:t>__________</w:t>
      </w:r>
      <w:r>
        <w:rPr>
          <w:rFonts w:ascii="Tahoma" w:hAnsi="Tahoma" w:cs="Tahoma"/>
          <w:sz w:val="18"/>
          <w:szCs w:val="18"/>
        </w:rPr>
        <w:t>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r>
    </w:p>
    <w:p w:rsidR="00000000" w:rsidRDefault="00FA5ED8">
      <w:pPr>
        <w:rPr>
          <w:rFonts w:ascii="Tahoma" w:hAnsi="Tahoma" w:cs="Tahoma"/>
          <w:sz w:val="18"/>
          <w:szCs w:val="18"/>
        </w:rPr>
      </w:pPr>
      <w:r>
        <w:rPr>
          <w:rFonts w:ascii="Tahoma" w:hAnsi="Tahoma" w:cs="Tahoma"/>
          <w:sz w:val="18"/>
          <w:szCs w:val="18"/>
        </w:rPr>
        <w:t>SIGNATURE</w:t>
      </w:r>
      <w:r>
        <w:rPr>
          <w:rFonts w:ascii="Tahoma" w:hAnsi="Tahoma" w:cs="Tahoma"/>
          <w:sz w:val="18"/>
          <w:szCs w:val="18"/>
        </w:rPr>
        <w:tab/>
      </w:r>
      <w:r>
        <w:rPr>
          <w:rFonts w:ascii="Tahoma" w:hAnsi="Tahoma" w:cs="Tahoma"/>
          <w:sz w:val="18"/>
          <w:szCs w:val="18"/>
        </w:rPr>
        <w:tab/>
      </w:r>
      <w:r>
        <w:rPr>
          <w:rFonts w:ascii="Tahoma" w:hAnsi="Tahoma" w:cs="Tahoma"/>
          <w:sz w:val="18"/>
          <w:szCs w:val="18"/>
        </w:rPr>
        <w:tab/>
        <w:t>NAME</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TITLE</w:t>
      </w:r>
    </w:p>
    <w:p w:rsidR="00000000" w:rsidRDefault="00FA5ED8">
      <w:pPr>
        <w:rPr>
          <w:rFonts w:ascii="Tahoma" w:hAnsi="Tahoma" w:cs="Tahoma"/>
          <w:sz w:val="18"/>
          <w:szCs w:val="18"/>
        </w:rPr>
      </w:pPr>
    </w:p>
    <w:p w:rsidR="00000000" w:rsidRDefault="00FA5ED8">
      <w:pPr>
        <w:rPr>
          <w:rFonts w:ascii="Tahoma" w:hAnsi="Tahoma" w:cs="Tahoma"/>
          <w:sz w:val="18"/>
          <w:szCs w:val="18"/>
        </w:rPr>
      </w:pPr>
      <w:r>
        <w:rPr>
          <w:rFonts w:ascii="Tahoma" w:hAnsi="Tahoma" w:cs="Tahoma"/>
          <w:sz w:val="18"/>
          <w:szCs w:val="18"/>
        </w:rPr>
        <w:t>___________________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r>
    </w:p>
    <w:p w:rsidR="00000000" w:rsidRDefault="00FA5ED8">
      <w:pPr>
        <w:rPr>
          <w:rFonts w:ascii="Tahoma" w:hAnsi="Tahoma" w:cs="Tahoma"/>
          <w:sz w:val="18"/>
          <w:szCs w:val="18"/>
        </w:rPr>
      </w:pPr>
      <w:r>
        <w:rPr>
          <w:rFonts w:ascii="Tahoma" w:hAnsi="Tahoma" w:cs="Tahoma"/>
          <w:sz w:val="18"/>
          <w:szCs w:val="18"/>
        </w:rPr>
        <w:t>SIGNATURE</w:t>
      </w:r>
      <w:r>
        <w:rPr>
          <w:rFonts w:ascii="Tahoma" w:hAnsi="Tahoma" w:cs="Tahoma"/>
          <w:sz w:val="18"/>
          <w:szCs w:val="18"/>
        </w:rPr>
        <w:tab/>
      </w:r>
      <w:r>
        <w:rPr>
          <w:rFonts w:ascii="Tahoma" w:hAnsi="Tahoma" w:cs="Tahoma"/>
          <w:sz w:val="18"/>
          <w:szCs w:val="18"/>
        </w:rPr>
        <w:tab/>
      </w:r>
      <w:r>
        <w:rPr>
          <w:rFonts w:ascii="Tahoma" w:hAnsi="Tahoma" w:cs="Tahoma"/>
          <w:sz w:val="18"/>
          <w:szCs w:val="18"/>
        </w:rPr>
        <w:tab/>
        <w:t>NAME</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TITLE</w:t>
      </w:r>
    </w:p>
    <w:p w:rsidR="00000000" w:rsidRDefault="00FA5ED8">
      <w:pPr>
        <w:rPr>
          <w:rFonts w:ascii="Tahoma" w:hAnsi="Tahoma" w:cs="Tahoma"/>
          <w:sz w:val="18"/>
          <w:szCs w:val="18"/>
        </w:rPr>
      </w:pPr>
    </w:p>
    <w:p w:rsidR="00000000" w:rsidRDefault="00FA5ED8">
      <w:pPr>
        <w:rPr>
          <w:rFonts w:ascii="Tahoma" w:hAnsi="Tahoma" w:cs="Tahoma"/>
          <w:sz w:val="18"/>
          <w:szCs w:val="18"/>
        </w:rPr>
      </w:pPr>
      <w:r>
        <w:rPr>
          <w:rFonts w:ascii="Tahoma" w:hAnsi="Tahoma" w:cs="Tahoma"/>
          <w:sz w:val="18"/>
          <w:szCs w:val="18"/>
        </w:rPr>
        <w:t>___________________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t>___________________</w:t>
      </w:r>
      <w:r>
        <w:rPr>
          <w:rFonts w:ascii="Tahoma" w:hAnsi="Tahoma" w:cs="Tahoma"/>
          <w:sz w:val="18"/>
          <w:szCs w:val="18"/>
        </w:rPr>
        <w:tab/>
      </w:r>
      <w:r>
        <w:rPr>
          <w:rFonts w:ascii="Tahoma" w:hAnsi="Tahoma" w:cs="Tahoma"/>
          <w:sz w:val="18"/>
          <w:szCs w:val="18"/>
        </w:rPr>
        <w:tab/>
      </w:r>
    </w:p>
    <w:p w:rsidR="00000000" w:rsidRDefault="00FA5ED8">
      <w:pPr>
        <w:rPr>
          <w:rFonts w:ascii="Tahoma" w:hAnsi="Tahoma" w:cs="Tahoma"/>
          <w:sz w:val="18"/>
          <w:szCs w:val="18"/>
        </w:rPr>
      </w:pPr>
      <w:r>
        <w:rPr>
          <w:rFonts w:ascii="Tahoma" w:hAnsi="Tahoma" w:cs="Tahoma"/>
          <w:sz w:val="18"/>
          <w:szCs w:val="18"/>
        </w:rPr>
        <w:t>SIGNATURE</w:t>
      </w:r>
      <w:r>
        <w:rPr>
          <w:rFonts w:ascii="Tahoma" w:hAnsi="Tahoma" w:cs="Tahoma"/>
          <w:sz w:val="18"/>
          <w:szCs w:val="18"/>
        </w:rPr>
        <w:tab/>
      </w:r>
      <w:r>
        <w:rPr>
          <w:rFonts w:ascii="Tahoma" w:hAnsi="Tahoma" w:cs="Tahoma"/>
          <w:sz w:val="18"/>
          <w:szCs w:val="18"/>
        </w:rPr>
        <w:tab/>
      </w:r>
      <w:r>
        <w:rPr>
          <w:rFonts w:ascii="Tahoma" w:hAnsi="Tahoma" w:cs="Tahoma"/>
          <w:sz w:val="18"/>
          <w:szCs w:val="18"/>
        </w:rPr>
        <w:tab/>
        <w:t>NAME</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TITLE</w:t>
      </w:r>
    </w:p>
    <w:p w:rsidR="00000000" w:rsidRDefault="00FA5ED8">
      <w:pPr>
        <w:rPr>
          <w:rFonts w:ascii="Tahoma" w:hAnsi="Tahoma" w:cs="Tahoma"/>
          <w:sz w:val="18"/>
          <w:szCs w:val="18"/>
        </w:rPr>
      </w:pPr>
    </w:p>
    <w:p w:rsidR="00000000" w:rsidRDefault="00FA5ED8">
      <w:pPr>
        <w:rPr>
          <w:rFonts w:ascii="Tahoma" w:hAnsi="Tahoma" w:cs="Tahoma"/>
          <w:sz w:val="18"/>
          <w:szCs w:val="18"/>
        </w:rPr>
      </w:pPr>
    </w:p>
    <w:p w:rsidR="00FA5ED8" w:rsidRDefault="00FA5ED8"/>
    <w:sectPr w:rsidR="00FA5ED8">
      <w:footerReference w:type="default" r:id="rId7"/>
      <w:footerReference w:type="firs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D8" w:rsidRDefault="00FA5ED8">
      <w:pPr>
        <w:spacing w:after="0" w:line="240" w:lineRule="auto"/>
      </w:pPr>
      <w:r>
        <w:separator/>
      </w:r>
    </w:p>
  </w:endnote>
  <w:endnote w:type="continuationSeparator" w:id="0">
    <w:p w:rsidR="00FA5ED8" w:rsidRDefault="00FA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75BC7">
    <w:pPr>
      <w:pStyle w:val="Footer"/>
      <w:jc w:val="center"/>
    </w:pPr>
    <w:r>
      <w:rPr>
        <w:noProof/>
        <w:lang w:eastAsia="en-US" w:bidi="bn-BD"/>
      </w:rPr>
      <w:drawing>
        <wp:inline distT="0" distB="0" distL="0" distR="0">
          <wp:extent cx="57150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38100"/>
                  </a:xfrm>
                  <a:prstGeom prst="rect">
                    <a:avLst/>
                  </a:prstGeom>
                  <a:solidFill>
                    <a:srgbClr val="FFFFFF"/>
                  </a:solidFill>
                  <a:ln>
                    <a:noFill/>
                  </a:ln>
                </pic:spPr>
              </pic:pic>
            </a:graphicData>
          </a:graphic>
        </wp:inline>
      </w:drawing>
    </w:r>
  </w:p>
  <w:p w:rsidR="00000000" w:rsidRDefault="00FA5ED8">
    <w:pPr>
      <w:pStyle w:val="Footer"/>
      <w:jc w:val="center"/>
    </w:pPr>
    <w:r>
      <w:t>Go to www.AtYourBusiness.com for more free business forms</w:t>
    </w:r>
  </w:p>
  <w:p w:rsidR="00000000" w:rsidRDefault="00FA5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E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D8" w:rsidRDefault="00FA5ED8">
      <w:pPr>
        <w:spacing w:after="0" w:line="240" w:lineRule="auto"/>
      </w:pPr>
      <w:r>
        <w:separator/>
      </w:r>
    </w:p>
  </w:footnote>
  <w:footnote w:type="continuationSeparator" w:id="0">
    <w:p w:rsidR="00FA5ED8" w:rsidRDefault="00FA5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tabs>
          <w:tab w:val="num" w:pos="720"/>
        </w:tabs>
        <w:ind w:left="720" w:hanging="360"/>
      </w:pPr>
      <w:rPr>
        <w:rFonts w:ascii="Tahoma" w:hAnsi="Tahoma" w:cs="Tahoma"/>
        <w:sz w:val="20"/>
        <w:szCs w:val="2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7"/>
    <w:rsid w:val="00275BC7"/>
    <w:rsid w:val="00FA5ED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ACB74CA-9F1B-4662-9D8C-2EF4AA63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BalloonTextChar">
    <w:name w:val="Balloon Text Char"/>
    <w:basedOn w:val="DefaultParagraphFont0"/>
    <w:rPr>
      <w:rFonts w:ascii="Tahoma" w:hAnsi="Tahoma" w:cs="Tahoma"/>
      <w:sz w:val="16"/>
      <w:szCs w:val="16"/>
    </w:rPr>
  </w:style>
  <w:style w:type="character" w:styleId="Hyperlink">
    <w:name w:val="Hyperlink"/>
    <w:basedOn w:val="DefaultParagraphFont0"/>
    <w:rPr>
      <w:color w:val="0000FF"/>
      <w:u w:val="single"/>
    </w:rPr>
  </w:style>
  <w:style w:type="character" w:customStyle="1" w:styleId="FootnoteTextChar">
    <w:name w:val="Footnote Text Char"/>
    <w:basedOn w:val="DefaultParagraphFont0"/>
    <w:rPr>
      <w:rFonts w:eastAsia="Times New Roman"/>
      <w:sz w:val="20"/>
      <w:szCs w:val="20"/>
    </w:rPr>
  </w:style>
  <w:style w:type="character" w:styleId="SubtleEmphasis">
    <w:name w:val="Subtle Emphasis"/>
    <w:basedOn w:val="DefaultParagraphFont0"/>
    <w:qFormat/>
    <w:rPr>
      <w:rFonts w:eastAsia="Times New Roman" w:cs="Times New Roman"/>
      <w:bCs w:val="0"/>
      <w:i/>
      <w:iCs/>
      <w:color w:val="808080"/>
      <w:szCs w:val="22"/>
      <w:lang w:val="en-US"/>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DecimalAligned">
    <w:name w:val="Decimal Aligned"/>
    <w:basedOn w:val="Normal"/>
    <w:rPr>
      <w:rFonts w:eastAsia="Times New Roman"/>
    </w:rPr>
  </w:style>
  <w:style w:type="paragraph" w:styleId="FootnoteText">
    <w:name w:val="footnote text"/>
    <w:basedOn w:val="Normal"/>
    <w:pPr>
      <w:spacing w:after="0" w:line="240" w:lineRule="auto"/>
    </w:pPr>
    <w:rPr>
      <w:rFonts w:eastAsia="Times New Roman"/>
      <w:sz w:val="20"/>
      <w:szCs w:val="20"/>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345</Words>
  <Characters>1968</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