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b/>
          <w:bCs/>
          <w:color w:val="000000"/>
          <w:sz w:val="20"/>
          <w:szCs w:val="20"/>
        </w:rPr>
        <w:t>REVENUE SHARING AGREEMENT</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This REVENUE SHARING AGREEMENT is made as of the 3</w:t>
      </w:r>
      <w:r w:rsidRPr="000A00F8">
        <w:rPr>
          <w:rFonts w:ascii="Times New Roman" w:eastAsia="Times New Roman" w:hAnsi="Times New Roman" w:cs="Times New Roman"/>
          <w:color w:val="000000"/>
          <w:sz w:val="15"/>
          <w:szCs w:val="15"/>
          <w:vertAlign w:val="superscript"/>
        </w:rPr>
        <w:t>rd</w:t>
      </w:r>
      <w:r w:rsidRPr="000A00F8">
        <w:rPr>
          <w:rFonts w:ascii="Times New Roman" w:eastAsia="Times New Roman" w:hAnsi="Times New Roman" w:cs="Times New Roman"/>
          <w:color w:val="000000"/>
          <w:sz w:val="20"/>
          <w:szCs w:val="20"/>
        </w:rPr>
        <w:t> day of October, 2002, between Stem Cell Preservation Technologies, Inc. (“Company”) and CRYO-CELL International Inc. (“Purchaser”).</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i/>
          <w:iCs/>
          <w:color w:val="000000"/>
          <w:sz w:val="20"/>
          <w:szCs w:val="20"/>
        </w:rPr>
        <w:t>Preamble</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WHEREAS, Company stores stem cell specimens for its customers (“Primary Stored Specimens”) and charges its customers a fee for such storage, as well as a fee for storage of stem cell specimens from the same customer for backup purposes (“Secondary Specimens”); and</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WHEREAS, Purchaser desires to purchase the opportunity to share in revenues received by Company with respect to Primary Stored Specimens received from residents of the States of Illinois and New York.</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ACCORDINGLY, in consideration of the mutual covenants contained herein, and for other valuable consideration, the receipt and sufficiency of which are hereby acknowledged, the parties hereto agree to the following:</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1.</w:t>
      </w:r>
      <w:r w:rsidRPr="000A00F8">
        <w:rPr>
          <w:rFonts w:ascii="Times New Roman" w:eastAsia="Times New Roman" w:hAnsi="Times New Roman" w:cs="Times New Roman"/>
          <w:i/>
          <w:iCs/>
          <w:color w:val="000000"/>
          <w:sz w:val="20"/>
          <w:szCs w:val="20"/>
        </w:rPr>
        <w:t>    Revenue Sharing.</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(a)    Simultaneously with the execution of this Agreement, Purchaser shall deliver to Company $600,000, and shall no later than November 20th, 2002, deliver to Company 645,161 shares of CRYO-CELL common stock which has not been registered and is subject to the SEC Rule 144 holding period.</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(b)    The Company agrees to pay to Purchaser $17.50 per year (the “Revenue Share”) for each Primary Stored Specimen as follows:</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6A29C6">
      <w:pPr>
        <w:ind w:left="800" w:firstLine="979"/>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Purchaser shall be entitled to a Revenue Share with respect to all Primary Stored Specimens received from residents of the States of Illinois and New York until such time as the Company is storing 50,000 such specimens from each state respectively (the “Revenue Share Specimens”). Once the 50,000 stored specimen level is reached for each state, Purchaser shall not be entitled to any further Revenue Sharing over and above the aforementioned ongoing 50,000 paid for specimens. However, if one or more of the Revenue Sharing Specimens is removed from storage, Purchaser will be entitled to a Revenue Share with respect to the next Primary Stored Specimens received by the Company from a resident of either Illinois or New York respectively, until the number of Revenue Share Specimens is again equal to 50,000 for each state respectively. Purchaser shall not be entitled to any Revenue Share with respect to Secondary Specimens.</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(c)    Company shall pay Purchaser the Revenue Share within thirty days after the end of each calendar month with respect to revenues received by Company in such month that are subject to the Revenue Share.</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(d)    Purchaser shall be entitled to its Revenue Share for so long as Company, or its successors or assignees continue to store these stem cell specimens.</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(e)    Purchaser shall have no obligations to make any further payments to Company other than those set forth in Section 1(a).</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2.</w:t>
      </w:r>
      <w:r w:rsidRPr="000A00F8">
        <w:rPr>
          <w:rFonts w:ascii="Times New Roman" w:eastAsia="Times New Roman" w:hAnsi="Times New Roman" w:cs="Times New Roman"/>
          <w:i/>
          <w:iCs/>
          <w:color w:val="000000"/>
          <w:sz w:val="20"/>
          <w:szCs w:val="20"/>
        </w:rPr>
        <w:t>    Representations and Warranties of Company</w:t>
      </w:r>
      <w:r w:rsidRPr="000A00F8">
        <w:rPr>
          <w:rFonts w:ascii="Times New Roman" w:eastAsia="Times New Roman" w:hAnsi="Times New Roman" w:cs="Times New Roman"/>
          <w:color w:val="000000"/>
          <w:sz w:val="20"/>
          <w:szCs w:val="20"/>
        </w:rPr>
        <w:t>.    Company hereby represents and warrants to Purchaser that:</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(a)    Company is duly organized, validly existing and in good standing under the laws of the State of Delaware, and has the corporate power and authority to carry on its business as it is now being conducted and to enter into this Agreement and perform its obligations hereunder.</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80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(b)    Company has made available to Purchaser a copy of its Form SB-2 filed with the Securities and Exchange Commission on June 3, 2002 (the “SB-2”) and that the information contained therein is true and correct in all material respects as of the date thereof.</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lastRenderedPageBreak/>
        <w:t>3.</w:t>
      </w:r>
      <w:r w:rsidRPr="000A00F8">
        <w:rPr>
          <w:rFonts w:ascii="Times New Roman" w:eastAsia="Times New Roman" w:hAnsi="Times New Roman" w:cs="Times New Roman"/>
          <w:i/>
          <w:iCs/>
          <w:color w:val="000000"/>
          <w:sz w:val="20"/>
          <w:szCs w:val="20"/>
        </w:rPr>
        <w:t>    Governing Law</w:t>
      </w:r>
      <w:r w:rsidRPr="000A00F8">
        <w:rPr>
          <w:rFonts w:ascii="Times New Roman" w:eastAsia="Times New Roman" w:hAnsi="Times New Roman" w:cs="Times New Roman"/>
          <w:color w:val="000000"/>
          <w:sz w:val="20"/>
          <w:szCs w:val="20"/>
        </w:rPr>
        <w:t>.    This Agreement shall be governed by and construed in accordance with the laws of the State of Delaware.</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4.</w:t>
      </w:r>
      <w:r w:rsidRPr="000A00F8">
        <w:rPr>
          <w:rFonts w:ascii="Times New Roman" w:eastAsia="Times New Roman" w:hAnsi="Times New Roman" w:cs="Times New Roman"/>
          <w:i/>
          <w:iCs/>
          <w:color w:val="000000"/>
          <w:sz w:val="20"/>
          <w:szCs w:val="20"/>
        </w:rPr>
        <w:t>    Arbitration</w:t>
      </w:r>
      <w:r w:rsidRPr="000A00F8">
        <w:rPr>
          <w:rFonts w:ascii="Times New Roman" w:eastAsia="Times New Roman" w:hAnsi="Times New Roman" w:cs="Times New Roman"/>
          <w:color w:val="000000"/>
          <w:sz w:val="20"/>
          <w:szCs w:val="20"/>
        </w:rPr>
        <w:t>.    The parties agree that arbitration shall be the sole and exclusive remedy to redress any dispute, claim or controversy between them involving this Agreement or its interpretation, or relating in any way to the Revenue Share purchased by Purchaser hereunder. All such disputes, claims or controversies (hereinafter “Disputes”) shall be disposed of as follows: (a) the aggrieved party must submit all Disputes in writing to the other party within thirty (30) days of the occurrence complained of; (b) if the Dispute is not resolved within thirty (30) days thereafter, either Party may refer the Dispute to the Washington, D.C. office of the American Arbitration Association (“AAA”) for arbitration. The arbitrator shall be chosen and the arbitration shall be conducted in accordance with the Commercial Arbitration Rules of the AAA. The expense of the arbitrator shall be shared equally by Company and the Purchaser. Arbitration shall take place in Bethesda, MD.</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The arbitrator shall have no authority to change any of the provisions of this Agreement, whether by alterations, additions to or subtractions from its terms.</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6A29C6">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The arbitrator shall not be empowered to award damages, and each party hereby irrevocably waives any damages, in excess of compensatory damages. The award of the arbitrator shall be final and binding on the parties. The parties hereby agree that the federal and state courts located in Bethesda, MD shall have jurisdiction to confirm and</w:t>
      </w:r>
      <w:bookmarkStart w:id="0" w:name="_GoBack"/>
      <w:bookmarkEnd w:id="0"/>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rPr>
          <w:rFonts w:ascii="Times New Roman" w:eastAsia="Times New Roman" w:hAnsi="Times New Roman" w:cs="Times New Roman"/>
          <w:sz w:val="24"/>
          <w:szCs w:val="24"/>
        </w:rPr>
      </w:pPr>
      <w:proofErr w:type="gramStart"/>
      <w:r w:rsidRPr="000A00F8">
        <w:rPr>
          <w:rFonts w:ascii="Times New Roman" w:eastAsia="Times New Roman" w:hAnsi="Times New Roman" w:cs="Times New Roman"/>
          <w:color w:val="000000"/>
          <w:sz w:val="20"/>
          <w:szCs w:val="20"/>
        </w:rPr>
        <w:t>enter</w:t>
      </w:r>
      <w:proofErr w:type="gramEnd"/>
      <w:r w:rsidRPr="000A00F8">
        <w:rPr>
          <w:rFonts w:ascii="Times New Roman" w:eastAsia="Times New Roman" w:hAnsi="Times New Roman" w:cs="Times New Roman"/>
          <w:color w:val="000000"/>
          <w:sz w:val="20"/>
          <w:szCs w:val="20"/>
        </w:rPr>
        <w:t xml:space="preserve"> judgment upon any arbitration award with respect to any dispute which is </w:t>
      </w:r>
      <w:proofErr w:type="spellStart"/>
      <w:r w:rsidRPr="000A00F8">
        <w:rPr>
          <w:rFonts w:ascii="Times New Roman" w:eastAsia="Times New Roman" w:hAnsi="Times New Roman" w:cs="Times New Roman"/>
          <w:color w:val="000000"/>
          <w:sz w:val="20"/>
          <w:szCs w:val="20"/>
        </w:rPr>
        <w:t>arbitrable</w:t>
      </w:r>
      <w:proofErr w:type="spellEnd"/>
      <w:r w:rsidRPr="000A00F8">
        <w:rPr>
          <w:rFonts w:ascii="Times New Roman" w:eastAsia="Times New Roman" w:hAnsi="Times New Roman" w:cs="Times New Roman"/>
          <w:color w:val="000000"/>
          <w:sz w:val="20"/>
          <w:szCs w:val="20"/>
        </w:rPr>
        <w:t xml:space="preserve"> as set forth herein. The arbitration provisions of this Agreement shall survive the termination or expiration of this Agreement.</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5.</w:t>
      </w:r>
      <w:r w:rsidRPr="000A00F8">
        <w:rPr>
          <w:rFonts w:ascii="Times New Roman" w:eastAsia="Times New Roman" w:hAnsi="Times New Roman" w:cs="Times New Roman"/>
          <w:i/>
          <w:iCs/>
          <w:color w:val="000000"/>
          <w:sz w:val="20"/>
          <w:szCs w:val="20"/>
        </w:rPr>
        <w:t>    Entire Agreement</w:t>
      </w:r>
      <w:r w:rsidRPr="000A00F8">
        <w:rPr>
          <w:rFonts w:ascii="Times New Roman" w:eastAsia="Times New Roman" w:hAnsi="Times New Roman" w:cs="Times New Roman"/>
          <w:color w:val="000000"/>
          <w:sz w:val="20"/>
          <w:szCs w:val="20"/>
        </w:rPr>
        <w:t>.    This Agreement contains the entire understanding of the parties with respect to the subject matter hereof and supersedes all previous verbal and written agreements between the parties hereto with respect to such subject matter.</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6.</w:t>
      </w:r>
      <w:r w:rsidRPr="000A00F8">
        <w:rPr>
          <w:rFonts w:ascii="Times New Roman" w:eastAsia="Times New Roman" w:hAnsi="Times New Roman" w:cs="Times New Roman"/>
          <w:i/>
          <w:iCs/>
          <w:color w:val="000000"/>
          <w:sz w:val="20"/>
          <w:szCs w:val="20"/>
        </w:rPr>
        <w:t>    Amendment</w:t>
      </w:r>
      <w:r w:rsidRPr="000A00F8">
        <w:rPr>
          <w:rFonts w:ascii="Times New Roman" w:eastAsia="Times New Roman" w:hAnsi="Times New Roman" w:cs="Times New Roman"/>
          <w:color w:val="000000"/>
          <w:sz w:val="20"/>
          <w:szCs w:val="20"/>
        </w:rPr>
        <w:t>.    This Agreement may only be amended by a written instrument executed by both of the parties hereto.</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firstLine="49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IN WITNESS WHEREOF, the parties hereto have executed this Agreement as of the date first above written.</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bl>
      <w:tblPr>
        <w:tblW w:w="2000" w:type="pct"/>
        <w:jc w:val="right"/>
        <w:tblCellSpacing w:w="0" w:type="dxa"/>
        <w:tblCellMar>
          <w:left w:w="0" w:type="dxa"/>
          <w:right w:w="0" w:type="dxa"/>
        </w:tblCellMar>
        <w:tblLook w:val="04A0" w:firstRow="1" w:lastRow="0" w:firstColumn="1" w:lastColumn="0" w:noHBand="0" w:noVBand="1"/>
      </w:tblPr>
      <w:tblGrid>
        <w:gridCol w:w="179"/>
        <w:gridCol w:w="267"/>
        <w:gridCol w:w="3298"/>
      </w:tblGrid>
      <w:tr w:rsidR="000A00F8" w:rsidRPr="000A00F8" w:rsidTr="000A00F8">
        <w:trPr>
          <w:tblCellSpacing w:w="0" w:type="dxa"/>
          <w:jc w:val="right"/>
        </w:trPr>
        <w:tc>
          <w:tcPr>
            <w:tcW w:w="1850" w:type="pct"/>
            <w:gridSpan w:val="3"/>
            <w:hideMark/>
          </w:tcPr>
          <w:p w:rsidR="000A00F8" w:rsidRPr="000A00F8" w:rsidRDefault="000A00F8" w:rsidP="000A00F8">
            <w:pPr>
              <w:ind w:left="0"/>
              <w:divId w:val="628970634"/>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S</w:t>
            </w:r>
            <w:r w:rsidRPr="000A00F8">
              <w:rPr>
                <w:rFonts w:ascii="Times New Roman" w:eastAsia="Times New Roman" w:hAnsi="Times New Roman" w:cs="Times New Roman"/>
                <w:color w:val="000000"/>
                <w:sz w:val="15"/>
                <w:szCs w:val="15"/>
              </w:rPr>
              <w:t>TEM</w:t>
            </w:r>
            <w:r w:rsidRPr="000A00F8">
              <w:rPr>
                <w:rFonts w:ascii="Times New Roman" w:eastAsia="Times New Roman" w:hAnsi="Times New Roman" w:cs="Times New Roman"/>
                <w:color w:val="000000"/>
                <w:sz w:val="20"/>
                <w:szCs w:val="20"/>
              </w:rPr>
              <w:t> C</w:t>
            </w:r>
            <w:r w:rsidRPr="000A00F8">
              <w:rPr>
                <w:rFonts w:ascii="Times New Roman" w:eastAsia="Times New Roman" w:hAnsi="Times New Roman" w:cs="Times New Roman"/>
                <w:color w:val="000000"/>
                <w:sz w:val="15"/>
                <w:szCs w:val="15"/>
              </w:rPr>
              <w:t>ELL</w:t>
            </w:r>
            <w:r w:rsidRPr="000A00F8">
              <w:rPr>
                <w:rFonts w:ascii="Times New Roman" w:eastAsia="Times New Roman" w:hAnsi="Times New Roman" w:cs="Times New Roman"/>
                <w:color w:val="000000"/>
                <w:sz w:val="20"/>
                <w:szCs w:val="20"/>
              </w:rPr>
              <w:t> P</w:t>
            </w:r>
            <w:r w:rsidRPr="000A00F8">
              <w:rPr>
                <w:rFonts w:ascii="Times New Roman" w:eastAsia="Times New Roman" w:hAnsi="Times New Roman" w:cs="Times New Roman"/>
                <w:color w:val="000000"/>
                <w:sz w:val="15"/>
                <w:szCs w:val="15"/>
              </w:rPr>
              <w:t>RESERVATION</w:t>
            </w:r>
            <w:r w:rsidRPr="000A00F8">
              <w:rPr>
                <w:rFonts w:ascii="Times New Roman" w:eastAsia="Times New Roman" w:hAnsi="Times New Roman" w:cs="Times New Roman"/>
                <w:color w:val="000000"/>
                <w:sz w:val="20"/>
                <w:szCs w:val="20"/>
              </w:rPr>
              <w:t> T</w:t>
            </w:r>
            <w:r w:rsidRPr="000A00F8">
              <w:rPr>
                <w:rFonts w:ascii="Times New Roman" w:eastAsia="Times New Roman" w:hAnsi="Times New Roman" w:cs="Times New Roman"/>
                <w:color w:val="000000"/>
                <w:sz w:val="15"/>
                <w:szCs w:val="15"/>
              </w:rPr>
              <w:t>ECHNOLOGIES</w:t>
            </w:r>
            <w:r w:rsidRPr="000A00F8">
              <w:rPr>
                <w:rFonts w:ascii="Times New Roman" w:eastAsia="Times New Roman" w:hAnsi="Times New Roman" w:cs="Times New Roman"/>
                <w:color w:val="000000"/>
                <w:sz w:val="20"/>
                <w:szCs w:val="20"/>
              </w:rPr>
              <w:t>, I</w:t>
            </w:r>
            <w:r w:rsidRPr="000A00F8">
              <w:rPr>
                <w:rFonts w:ascii="Times New Roman" w:eastAsia="Times New Roman" w:hAnsi="Times New Roman" w:cs="Times New Roman"/>
                <w:color w:val="000000"/>
                <w:sz w:val="15"/>
                <w:szCs w:val="15"/>
              </w:rPr>
              <w:t>NC</w:t>
            </w:r>
            <w:r w:rsidRPr="000A00F8">
              <w:rPr>
                <w:rFonts w:ascii="Times New Roman" w:eastAsia="Times New Roman" w:hAnsi="Times New Roman" w:cs="Times New Roman"/>
                <w:color w:val="000000"/>
                <w:sz w:val="20"/>
                <w:szCs w:val="20"/>
              </w:rPr>
              <w:t>.</w:t>
            </w:r>
          </w:p>
        </w:tc>
      </w:tr>
      <w:tr w:rsidR="000A00F8" w:rsidRPr="000A00F8" w:rsidTr="000A00F8">
        <w:trPr>
          <w:trHeight w:val="240"/>
          <w:tblCellSpacing w:w="0" w:type="dxa"/>
          <w:jc w:val="right"/>
        </w:trPr>
        <w:tc>
          <w:tcPr>
            <w:tcW w:w="0" w:type="auto"/>
            <w:vAlign w:val="center"/>
            <w:hideMark/>
          </w:tcPr>
          <w:p w:rsidR="000A00F8" w:rsidRPr="000A00F8" w:rsidRDefault="000A00F8" w:rsidP="000A00F8">
            <w:pPr>
              <w:ind w:left="0"/>
              <w:rPr>
                <w:rFonts w:ascii="Times New Roman" w:eastAsia="Times New Roman" w:hAnsi="Times New Roman" w:cs="Times New Roman"/>
                <w:sz w:val="24"/>
                <w:szCs w:val="24"/>
              </w:rPr>
            </w:pPr>
          </w:p>
        </w:tc>
        <w:tc>
          <w:tcPr>
            <w:tcW w:w="0" w:type="auto"/>
            <w:vAlign w:val="center"/>
            <w:hideMark/>
          </w:tcPr>
          <w:p w:rsidR="000A00F8" w:rsidRPr="000A00F8" w:rsidRDefault="000A00F8" w:rsidP="000A00F8">
            <w:pPr>
              <w:ind w:left="0"/>
              <w:rPr>
                <w:rFonts w:ascii="Times New Roman" w:eastAsia="Times New Roman" w:hAnsi="Times New Roman" w:cs="Times New Roman"/>
                <w:sz w:val="20"/>
                <w:szCs w:val="20"/>
              </w:rPr>
            </w:pPr>
          </w:p>
        </w:tc>
        <w:tc>
          <w:tcPr>
            <w:tcW w:w="0" w:type="auto"/>
            <w:vAlign w:val="center"/>
            <w:hideMark/>
          </w:tcPr>
          <w:p w:rsidR="000A00F8" w:rsidRPr="000A00F8" w:rsidRDefault="000A00F8" w:rsidP="000A00F8">
            <w:pPr>
              <w:ind w:left="0"/>
              <w:rPr>
                <w:rFonts w:ascii="Times New Roman" w:eastAsia="Times New Roman" w:hAnsi="Times New Roman" w:cs="Times New Roman"/>
                <w:sz w:val="20"/>
                <w:szCs w:val="20"/>
              </w:rPr>
            </w:pPr>
          </w:p>
        </w:tc>
      </w:tr>
      <w:tr w:rsidR="000A00F8" w:rsidRPr="000A00F8" w:rsidTr="000A00F8">
        <w:trPr>
          <w:tblCellSpacing w:w="0" w:type="dxa"/>
          <w:jc w:val="right"/>
        </w:trPr>
        <w:tc>
          <w:tcPr>
            <w:tcW w:w="100" w:type="pct"/>
            <w:hideMark/>
          </w:tcPr>
          <w:p w:rsidR="000A00F8" w:rsidRPr="000A00F8" w:rsidRDefault="000A00F8" w:rsidP="000A00F8">
            <w:pPr>
              <w:ind w:left="10" w:hanging="245"/>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By:</w:t>
            </w:r>
          </w:p>
        </w:tc>
        <w:tc>
          <w:tcPr>
            <w:tcW w:w="150" w:type="pct"/>
            <w:vAlign w:val="bottom"/>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850" w:type="pct"/>
            <w:hideMark/>
          </w:tcPr>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/s/    R</w:t>
            </w:r>
            <w:r w:rsidRPr="000A00F8">
              <w:rPr>
                <w:rFonts w:ascii="Times New Roman" w:eastAsia="Times New Roman" w:hAnsi="Times New Roman" w:cs="Times New Roman"/>
                <w:color w:val="000000"/>
                <w:sz w:val="15"/>
                <w:szCs w:val="15"/>
              </w:rPr>
              <w:t>ONALD</w:t>
            </w:r>
            <w:r w:rsidRPr="000A00F8">
              <w:rPr>
                <w:rFonts w:ascii="Times New Roman" w:eastAsia="Times New Roman" w:hAnsi="Times New Roman" w:cs="Times New Roman"/>
                <w:color w:val="000000"/>
                <w:sz w:val="20"/>
                <w:szCs w:val="20"/>
              </w:rPr>
              <w:t> B. R</w:t>
            </w:r>
            <w:r w:rsidRPr="000A00F8">
              <w:rPr>
                <w:rFonts w:ascii="Times New Roman" w:eastAsia="Times New Roman" w:hAnsi="Times New Roman" w:cs="Times New Roman"/>
                <w:color w:val="000000"/>
                <w:sz w:val="15"/>
                <w:szCs w:val="15"/>
              </w:rPr>
              <w:t>ICHARD</w:t>
            </w:r>
          </w:p>
          <w:p w:rsidR="000A00F8" w:rsidRPr="000A00F8" w:rsidRDefault="006A29C6" w:rsidP="000A00F8">
            <w:pPr>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std="t" o:hrnoshade="t" o:hr="t" fillcolor="black" stroked="f"/>
              </w:pict>
            </w:r>
          </w:p>
        </w:tc>
      </w:tr>
      <w:tr w:rsidR="000A00F8" w:rsidRPr="000A00F8" w:rsidTr="000A00F8">
        <w:trPr>
          <w:tblCellSpacing w:w="0" w:type="dxa"/>
          <w:jc w:val="right"/>
        </w:trPr>
        <w:tc>
          <w:tcPr>
            <w:tcW w:w="0" w:type="auto"/>
            <w:vAlign w:val="center"/>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50" w:type="pct"/>
            <w:vAlign w:val="bottom"/>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850" w:type="pct"/>
            <w:vAlign w:val="bottom"/>
            <w:hideMark/>
          </w:tcPr>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b/>
                <w:bCs/>
                <w:color w:val="000000"/>
                <w:sz w:val="15"/>
                <w:szCs w:val="15"/>
              </w:rPr>
              <w:t>Name:  Ronald B. Richard</w:t>
            </w:r>
          </w:p>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r>
    </w:tbl>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bl>
      <w:tblPr>
        <w:tblW w:w="2000" w:type="pct"/>
        <w:jc w:val="right"/>
        <w:tblCellSpacing w:w="0" w:type="dxa"/>
        <w:tblCellMar>
          <w:left w:w="0" w:type="dxa"/>
          <w:right w:w="0" w:type="dxa"/>
        </w:tblCellMar>
        <w:tblLook w:val="04A0" w:firstRow="1" w:lastRow="0" w:firstColumn="1" w:lastColumn="0" w:noHBand="0" w:noVBand="1"/>
      </w:tblPr>
      <w:tblGrid>
        <w:gridCol w:w="179"/>
        <w:gridCol w:w="267"/>
        <w:gridCol w:w="3298"/>
      </w:tblGrid>
      <w:tr w:rsidR="000A00F8" w:rsidRPr="000A00F8" w:rsidTr="000A00F8">
        <w:trPr>
          <w:tblCellSpacing w:w="0" w:type="dxa"/>
          <w:jc w:val="right"/>
        </w:trPr>
        <w:tc>
          <w:tcPr>
            <w:tcW w:w="1850" w:type="pct"/>
            <w:gridSpan w:val="3"/>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CRYO-CELL I</w:t>
            </w:r>
            <w:r w:rsidRPr="000A00F8">
              <w:rPr>
                <w:rFonts w:ascii="Times New Roman" w:eastAsia="Times New Roman" w:hAnsi="Times New Roman" w:cs="Times New Roman"/>
                <w:color w:val="000000"/>
                <w:sz w:val="15"/>
                <w:szCs w:val="15"/>
              </w:rPr>
              <w:t>NTERNATIONAL</w:t>
            </w:r>
            <w:r w:rsidRPr="000A00F8">
              <w:rPr>
                <w:rFonts w:ascii="Times New Roman" w:eastAsia="Times New Roman" w:hAnsi="Times New Roman" w:cs="Times New Roman"/>
                <w:color w:val="000000"/>
                <w:sz w:val="20"/>
                <w:szCs w:val="20"/>
              </w:rPr>
              <w:t>, I</w:t>
            </w:r>
            <w:r w:rsidRPr="000A00F8">
              <w:rPr>
                <w:rFonts w:ascii="Times New Roman" w:eastAsia="Times New Roman" w:hAnsi="Times New Roman" w:cs="Times New Roman"/>
                <w:color w:val="000000"/>
                <w:sz w:val="15"/>
                <w:szCs w:val="15"/>
              </w:rPr>
              <w:t>NC</w:t>
            </w:r>
            <w:r w:rsidRPr="000A00F8">
              <w:rPr>
                <w:rFonts w:ascii="Times New Roman" w:eastAsia="Times New Roman" w:hAnsi="Times New Roman" w:cs="Times New Roman"/>
                <w:color w:val="000000"/>
                <w:sz w:val="20"/>
                <w:szCs w:val="20"/>
              </w:rPr>
              <w:t>.</w:t>
            </w:r>
          </w:p>
        </w:tc>
      </w:tr>
      <w:tr w:rsidR="000A00F8" w:rsidRPr="000A00F8" w:rsidTr="000A00F8">
        <w:trPr>
          <w:trHeight w:val="240"/>
          <w:tblCellSpacing w:w="0" w:type="dxa"/>
          <w:jc w:val="right"/>
        </w:trPr>
        <w:tc>
          <w:tcPr>
            <w:tcW w:w="0" w:type="auto"/>
            <w:vAlign w:val="center"/>
            <w:hideMark/>
          </w:tcPr>
          <w:p w:rsidR="000A00F8" w:rsidRPr="000A00F8" w:rsidRDefault="000A00F8" w:rsidP="000A00F8">
            <w:pPr>
              <w:ind w:left="0"/>
              <w:rPr>
                <w:rFonts w:ascii="Times New Roman" w:eastAsia="Times New Roman" w:hAnsi="Times New Roman" w:cs="Times New Roman"/>
                <w:sz w:val="24"/>
                <w:szCs w:val="24"/>
              </w:rPr>
            </w:pPr>
          </w:p>
        </w:tc>
        <w:tc>
          <w:tcPr>
            <w:tcW w:w="0" w:type="auto"/>
            <w:vAlign w:val="center"/>
            <w:hideMark/>
          </w:tcPr>
          <w:p w:rsidR="000A00F8" w:rsidRPr="000A00F8" w:rsidRDefault="000A00F8" w:rsidP="000A00F8">
            <w:pPr>
              <w:ind w:left="0"/>
              <w:rPr>
                <w:rFonts w:ascii="Times New Roman" w:eastAsia="Times New Roman" w:hAnsi="Times New Roman" w:cs="Times New Roman"/>
                <w:sz w:val="20"/>
                <w:szCs w:val="20"/>
              </w:rPr>
            </w:pPr>
          </w:p>
        </w:tc>
        <w:tc>
          <w:tcPr>
            <w:tcW w:w="0" w:type="auto"/>
            <w:vAlign w:val="center"/>
            <w:hideMark/>
          </w:tcPr>
          <w:p w:rsidR="000A00F8" w:rsidRPr="000A00F8" w:rsidRDefault="000A00F8" w:rsidP="000A00F8">
            <w:pPr>
              <w:ind w:left="0"/>
              <w:rPr>
                <w:rFonts w:ascii="Times New Roman" w:eastAsia="Times New Roman" w:hAnsi="Times New Roman" w:cs="Times New Roman"/>
                <w:sz w:val="20"/>
                <w:szCs w:val="20"/>
              </w:rPr>
            </w:pPr>
          </w:p>
        </w:tc>
      </w:tr>
      <w:tr w:rsidR="000A00F8" w:rsidRPr="000A00F8" w:rsidTr="000A00F8">
        <w:trPr>
          <w:tblCellSpacing w:w="0" w:type="dxa"/>
          <w:jc w:val="right"/>
        </w:trPr>
        <w:tc>
          <w:tcPr>
            <w:tcW w:w="100" w:type="pct"/>
            <w:hideMark/>
          </w:tcPr>
          <w:p w:rsidR="000A00F8" w:rsidRPr="000A00F8" w:rsidRDefault="000A00F8" w:rsidP="000A00F8">
            <w:pPr>
              <w:ind w:left="10" w:hanging="245"/>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By:</w:t>
            </w:r>
          </w:p>
        </w:tc>
        <w:tc>
          <w:tcPr>
            <w:tcW w:w="150" w:type="pct"/>
            <w:vAlign w:val="bottom"/>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850" w:type="pct"/>
            <w:hideMark/>
          </w:tcPr>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color w:val="000000"/>
                <w:sz w:val="20"/>
                <w:szCs w:val="20"/>
              </w:rPr>
              <w:t>/s/    J</w:t>
            </w:r>
            <w:r w:rsidRPr="000A00F8">
              <w:rPr>
                <w:rFonts w:ascii="Times New Roman" w:eastAsia="Times New Roman" w:hAnsi="Times New Roman" w:cs="Times New Roman"/>
                <w:color w:val="000000"/>
                <w:sz w:val="15"/>
                <w:szCs w:val="15"/>
              </w:rPr>
              <w:t>OHN</w:t>
            </w:r>
            <w:r w:rsidRPr="000A00F8">
              <w:rPr>
                <w:rFonts w:ascii="Times New Roman" w:eastAsia="Times New Roman" w:hAnsi="Times New Roman" w:cs="Times New Roman"/>
                <w:color w:val="000000"/>
                <w:sz w:val="20"/>
                <w:szCs w:val="20"/>
              </w:rPr>
              <w:t> V. H</w:t>
            </w:r>
            <w:r w:rsidRPr="000A00F8">
              <w:rPr>
                <w:rFonts w:ascii="Times New Roman" w:eastAsia="Times New Roman" w:hAnsi="Times New Roman" w:cs="Times New Roman"/>
                <w:color w:val="000000"/>
                <w:sz w:val="15"/>
                <w:szCs w:val="15"/>
              </w:rPr>
              <w:t>ARGISS</w:t>
            </w:r>
          </w:p>
          <w:p w:rsidR="000A00F8" w:rsidRPr="000A00F8" w:rsidRDefault="006A29C6" w:rsidP="000A00F8">
            <w:pPr>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75pt" o:hrstd="t" o:hrnoshade="t" o:hr="t" fillcolor="black" stroked="f"/>
              </w:pict>
            </w:r>
          </w:p>
        </w:tc>
      </w:tr>
      <w:tr w:rsidR="000A00F8" w:rsidRPr="000A00F8" w:rsidTr="000A00F8">
        <w:trPr>
          <w:tblCellSpacing w:w="0" w:type="dxa"/>
          <w:jc w:val="right"/>
        </w:trPr>
        <w:tc>
          <w:tcPr>
            <w:tcW w:w="0" w:type="auto"/>
            <w:vAlign w:val="center"/>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50" w:type="pct"/>
            <w:vAlign w:val="bottom"/>
            <w:hideMark/>
          </w:tcPr>
          <w:p w:rsidR="000A00F8" w:rsidRPr="000A00F8" w:rsidRDefault="000A00F8" w:rsidP="000A00F8">
            <w:pPr>
              <w:ind w:left="0"/>
              <w:rPr>
                <w:rFonts w:ascii="Times New Roman" w:eastAsia="Times New Roman" w:hAnsi="Times New Roman" w:cs="Times New Roman"/>
                <w:sz w:val="24"/>
                <w:szCs w:val="24"/>
              </w:rPr>
            </w:pPr>
            <w:r w:rsidRPr="000A00F8">
              <w:rPr>
                <w:rFonts w:ascii="Times New Roman" w:eastAsia="Times New Roman" w:hAnsi="Times New Roman" w:cs="Times New Roman"/>
                <w:sz w:val="15"/>
                <w:szCs w:val="15"/>
              </w:rPr>
              <w:t> </w:t>
            </w:r>
          </w:p>
        </w:tc>
        <w:tc>
          <w:tcPr>
            <w:tcW w:w="1850" w:type="pct"/>
            <w:vAlign w:val="bottom"/>
            <w:hideMark/>
          </w:tcPr>
          <w:p w:rsidR="000A00F8" w:rsidRPr="000A00F8" w:rsidRDefault="000A00F8" w:rsidP="000A00F8">
            <w:pPr>
              <w:ind w:left="0"/>
              <w:jc w:val="center"/>
              <w:rPr>
                <w:rFonts w:ascii="Times New Roman" w:eastAsia="Times New Roman" w:hAnsi="Times New Roman" w:cs="Times New Roman"/>
                <w:sz w:val="24"/>
                <w:szCs w:val="24"/>
              </w:rPr>
            </w:pPr>
            <w:r w:rsidRPr="000A00F8">
              <w:rPr>
                <w:rFonts w:ascii="Times New Roman" w:eastAsia="Times New Roman" w:hAnsi="Times New Roman" w:cs="Times New Roman"/>
                <w:b/>
                <w:bCs/>
                <w:color w:val="000000"/>
                <w:sz w:val="15"/>
                <w:szCs w:val="15"/>
              </w:rPr>
              <w:t xml:space="preserve">Name:  John V. </w:t>
            </w:r>
            <w:proofErr w:type="spellStart"/>
            <w:r w:rsidRPr="000A00F8">
              <w:rPr>
                <w:rFonts w:ascii="Times New Roman" w:eastAsia="Times New Roman" w:hAnsi="Times New Roman" w:cs="Times New Roman"/>
                <w:b/>
                <w:bCs/>
                <w:color w:val="000000"/>
                <w:sz w:val="15"/>
                <w:szCs w:val="15"/>
              </w:rPr>
              <w:t>Hargiss</w:t>
            </w:r>
            <w:proofErr w:type="spellEnd"/>
          </w:p>
        </w:tc>
      </w:tr>
    </w:tbl>
    <w:p w:rsidR="00B90F86" w:rsidRPr="000A00F8" w:rsidRDefault="00B90F86" w:rsidP="000A00F8"/>
    <w:sectPr w:rsidR="00B90F86" w:rsidRPr="000A0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F8"/>
    <w:rsid w:val="000A00F8"/>
    <w:rsid w:val="006A29C6"/>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A6BBC-F2D5-49E1-9F9A-D602F960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6338">
      <w:bodyDiv w:val="1"/>
      <w:marLeft w:val="0"/>
      <w:marRight w:val="0"/>
      <w:marTop w:val="0"/>
      <w:marBottom w:val="0"/>
      <w:divBdr>
        <w:top w:val="none" w:sz="0" w:space="0" w:color="auto"/>
        <w:left w:val="none" w:sz="0" w:space="0" w:color="auto"/>
        <w:bottom w:val="none" w:sz="0" w:space="0" w:color="auto"/>
        <w:right w:val="none" w:sz="0" w:space="0" w:color="auto"/>
      </w:divBdr>
      <w:divsChild>
        <w:div w:id="430321053">
          <w:marLeft w:val="0"/>
          <w:marRight w:val="0"/>
          <w:marTop w:val="0"/>
          <w:marBottom w:val="0"/>
          <w:divBdr>
            <w:top w:val="none" w:sz="0" w:space="0" w:color="auto"/>
            <w:left w:val="none" w:sz="0" w:space="0" w:color="auto"/>
            <w:bottom w:val="none" w:sz="0" w:space="0" w:color="auto"/>
            <w:right w:val="none" w:sz="0" w:space="0" w:color="auto"/>
          </w:divBdr>
        </w:div>
        <w:div w:id="1873348192">
          <w:marLeft w:val="0"/>
          <w:marRight w:val="0"/>
          <w:marTop w:val="0"/>
          <w:marBottom w:val="0"/>
          <w:divBdr>
            <w:top w:val="none" w:sz="0" w:space="0" w:color="auto"/>
            <w:left w:val="none" w:sz="0" w:space="0" w:color="auto"/>
            <w:bottom w:val="none" w:sz="0" w:space="0" w:color="auto"/>
            <w:right w:val="none" w:sz="0" w:space="0" w:color="auto"/>
          </w:divBdr>
        </w:div>
        <w:div w:id="446045891">
          <w:marLeft w:val="0"/>
          <w:marRight w:val="0"/>
          <w:marTop w:val="0"/>
          <w:marBottom w:val="0"/>
          <w:divBdr>
            <w:top w:val="none" w:sz="0" w:space="0" w:color="auto"/>
            <w:left w:val="none" w:sz="0" w:space="0" w:color="auto"/>
            <w:bottom w:val="none" w:sz="0" w:space="0" w:color="auto"/>
            <w:right w:val="none" w:sz="0" w:space="0" w:color="auto"/>
          </w:divBdr>
        </w:div>
        <w:div w:id="495927268">
          <w:marLeft w:val="0"/>
          <w:marRight w:val="0"/>
          <w:marTop w:val="0"/>
          <w:marBottom w:val="0"/>
          <w:divBdr>
            <w:top w:val="none" w:sz="0" w:space="0" w:color="auto"/>
            <w:left w:val="none" w:sz="0" w:space="0" w:color="auto"/>
            <w:bottom w:val="none" w:sz="0" w:space="0" w:color="auto"/>
            <w:right w:val="none" w:sz="0" w:space="0" w:color="auto"/>
          </w:divBdr>
        </w:div>
        <w:div w:id="648636015">
          <w:marLeft w:val="0"/>
          <w:marRight w:val="0"/>
          <w:marTop w:val="0"/>
          <w:marBottom w:val="0"/>
          <w:divBdr>
            <w:top w:val="none" w:sz="0" w:space="0" w:color="auto"/>
            <w:left w:val="none" w:sz="0" w:space="0" w:color="auto"/>
            <w:bottom w:val="none" w:sz="0" w:space="0" w:color="auto"/>
            <w:right w:val="none" w:sz="0" w:space="0" w:color="auto"/>
          </w:divBdr>
        </w:div>
        <w:div w:id="1643653226">
          <w:marLeft w:val="0"/>
          <w:marRight w:val="0"/>
          <w:marTop w:val="0"/>
          <w:marBottom w:val="0"/>
          <w:divBdr>
            <w:top w:val="none" w:sz="0" w:space="0" w:color="auto"/>
            <w:left w:val="none" w:sz="0" w:space="0" w:color="auto"/>
            <w:bottom w:val="none" w:sz="0" w:space="0" w:color="auto"/>
            <w:right w:val="none" w:sz="0" w:space="0" w:color="auto"/>
          </w:divBdr>
        </w:div>
        <w:div w:id="83041627">
          <w:marLeft w:val="0"/>
          <w:marRight w:val="0"/>
          <w:marTop w:val="0"/>
          <w:marBottom w:val="0"/>
          <w:divBdr>
            <w:top w:val="none" w:sz="0" w:space="0" w:color="auto"/>
            <w:left w:val="none" w:sz="0" w:space="0" w:color="auto"/>
            <w:bottom w:val="none" w:sz="0" w:space="0" w:color="auto"/>
            <w:right w:val="none" w:sz="0" w:space="0" w:color="auto"/>
          </w:divBdr>
        </w:div>
        <w:div w:id="708605187">
          <w:marLeft w:val="0"/>
          <w:marRight w:val="0"/>
          <w:marTop w:val="0"/>
          <w:marBottom w:val="0"/>
          <w:divBdr>
            <w:top w:val="none" w:sz="0" w:space="0" w:color="auto"/>
            <w:left w:val="none" w:sz="0" w:space="0" w:color="auto"/>
            <w:bottom w:val="none" w:sz="0" w:space="0" w:color="auto"/>
            <w:right w:val="none" w:sz="0" w:space="0" w:color="auto"/>
          </w:divBdr>
        </w:div>
        <w:div w:id="732197776">
          <w:marLeft w:val="0"/>
          <w:marRight w:val="0"/>
          <w:marTop w:val="0"/>
          <w:marBottom w:val="0"/>
          <w:divBdr>
            <w:top w:val="none" w:sz="0" w:space="0" w:color="auto"/>
            <w:left w:val="none" w:sz="0" w:space="0" w:color="auto"/>
            <w:bottom w:val="none" w:sz="0" w:space="0" w:color="auto"/>
            <w:right w:val="none" w:sz="0" w:space="0" w:color="auto"/>
          </w:divBdr>
        </w:div>
        <w:div w:id="188836886">
          <w:marLeft w:val="0"/>
          <w:marRight w:val="0"/>
          <w:marTop w:val="0"/>
          <w:marBottom w:val="0"/>
          <w:divBdr>
            <w:top w:val="none" w:sz="0" w:space="0" w:color="auto"/>
            <w:left w:val="none" w:sz="0" w:space="0" w:color="auto"/>
            <w:bottom w:val="none" w:sz="0" w:space="0" w:color="auto"/>
            <w:right w:val="none" w:sz="0" w:space="0" w:color="auto"/>
          </w:divBdr>
        </w:div>
        <w:div w:id="1036202719">
          <w:marLeft w:val="0"/>
          <w:marRight w:val="0"/>
          <w:marTop w:val="0"/>
          <w:marBottom w:val="0"/>
          <w:divBdr>
            <w:top w:val="none" w:sz="0" w:space="0" w:color="auto"/>
            <w:left w:val="none" w:sz="0" w:space="0" w:color="auto"/>
            <w:bottom w:val="none" w:sz="0" w:space="0" w:color="auto"/>
            <w:right w:val="none" w:sz="0" w:space="0" w:color="auto"/>
          </w:divBdr>
        </w:div>
        <w:div w:id="485784544">
          <w:marLeft w:val="0"/>
          <w:marRight w:val="0"/>
          <w:marTop w:val="0"/>
          <w:marBottom w:val="0"/>
          <w:divBdr>
            <w:top w:val="none" w:sz="0" w:space="0" w:color="auto"/>
            <w:left w:val="none" w:sz="0" w:space="0" w:color="auto"/>
            <w:bottom w:val="none" w:sz="0" w:space="0" w:color="auto"/>
            <w:right w:val="none" w:sz="0" w:space="0" w:color="auto"/>
          </w:divBdr>
        </w:div>
        <w:div w:id="1649047656">
          <w:marLeft w:val="0"/>
          <w:marRight w:val="0"/>
          <w:marTop w:val="0"/>
          <w:marBottom w:val="0"/>
          <w:divBdr>
            <w:top w:val="none" w:sz="0" w:space="0" w:color="auto"/>
            <w:left w:val="none" w:sz="0" w:space="0" w:color="auto"/>
            <w:bottom w:val="none" w:sz="0" w:space="0" w:color="auto"/>
            <w:right w:val="none" w:sz="0" w:space="0" w:color="auto"/>
          </w:divBdr>
        </w:div>
        <w:div w:id="1487817329">
          <w:marLeft w:val="800"/>
          <w:marRight w:val="0"/>
          <w:marTop w:val="0"/>
          <w:marBottom w:val="0"/>
          <w:divBdr>
            <w:top w:val="none" w:sz="0" w:space="0" w:color="auto"/>
            <w:left w:val="none" w:sz="0" w:space="0" w:color="auto"/>
            <w:bottom w:val="none" w:sz="0" w:space="0" w:color="auto"/>
            <w:right w:val="none" w:sz="0" w:space="0" w:color="auto"/>
          </w:divBdr>
        </w:div>
        <w:div w:id="1651246600">
          <w:marLeft w:val="0"/>
          <w:marRight w:val="0"/>
          <w:marTop w:val="0"/>
          <w:marBottom w:val="0"/>
          <w:divBdr>
            <w:top w:val="none" w:sz="0" w:space="0" w:color="auto"/>
            <w:left w:val="none" w:sz="0" w:space="0" w:color="auto"/>
            <w:bottom w:val="none" w:sz="0" w:space="0" w:color="auto"/>
            <w:right w:val="none" w:sz="0" w:space="0" w:color="auto"/>
          </w:divBdr>
        </w:div>
        <w:div w:id="1909723473">
          <w:marLeft w:val="800"/>
          <w:marRight w:val="0"/>
          <w:marTop w:val="0"/>
          <w:marBottom w:val="0"/>
          <w:divBdr>
            <w:top w:val="none" w:sz="0" w:space="0" w:color="auto"/>
            <w:left w:val="none" w:sz="0" w:space="0" w:color="auto"/>
            <w:bottom w:val="none" w:sz="0" w:space="0" w:color="auto"/>
            <w:right w:val="none" w:sz="0" w:space="0" w:color="auto"/>
          </w:divBdr>
        </w:div>
        <w:div w:id="1714842465">
          <w:marLeft w:val="0"/>
          <w:marRight w:val="0"/>
          <w:marTop w:val="0"/>
          <w:marBottom w:val="0"/>
          <w:divBdr>
            <w:top w:val="none" w:sz="0" w:space="0" w:color="auto"/>
            <w:left w:val="none" w:sz="0" w:space="0" w:color="auto"/>
            <w:bottom w:val="none" w:sz="0" w:space="0" w:color="auto"/>
            <w:right w:val="none" w:sz="0" w:space="0" w:color="auto"/>
          </w:divBdr>
        </w:div>
        <w:div w:id="269435568">
          <w:marLeft w:val="800"/>
          <w:marRight w:val="0"/>
          <w:marTop w:val="0"/>
          <w:marBottom w:val="0"/>
          <w:divBdr>
            <w:top w:val="none" w:sz="0" w:space="0" w:color="auto"/>
            <w:left w:val="none" w:sz="0" w:space="0" w:color="auto"/>
            <w:bottom w:val="none" w:sz="0" w:space="0" w:color="auto"/>
            <w:right w:val="none" w:sz="0" w:space="0" w:color="auto"/>
          </w:divBdr>
        </w:div>
        <w:div w:id="1960259826">
          <w:marLeft w:val="0"/>
          <w:marRight w:val="0"/>
          <w:marTop w:val="0"/>
          <w:marBottom w:val="0"/>
          <w:divBdr>
            <w:top w:val="none" w:sz="0" w:space="0" w:color="auto"/>
            <w:left w:val="none" w:sz="0" w:space="0" w:color="auto"/>
            <w:bottom w:val="none" w:sz="0" w:space="0" w:color="auto"/>
            <w:right w:val="none" w:sz="0" w:space="0" w:color="auto"/>
          </w:divBdr>
        </w:div>
        <w:div w:id="987366427">
          <w:marLeft w:val="800"/>
          <w:marRight w:val="0"/>
          <w:marTop w:val="0"/>
          <w:marBottom w:val="0"/>
          <w:divBdr>
            <w:top w:val="none" w:sz="0" w:space="0" w:color="auto"/>
            <w:left w:val="none" w:sz="0" w:space="0" w:color="auto"/>
            <w:bottom w:val="none" w:sz="0" w:space="0" w:color="auto"/>
            <w:right w:val="none" w:sz="0" w:space="0" w:color="auto"/>
          </w:divBdr>
        </w:div>
        <w:div w:id="2140801819">
          <w:marLeft w:val="0"/>
          <w:marRight w:val="0"/>
          <w:marTop w:val="0"/>
          <w:marBottom w:val="0"/>
          <w:divBdr>
            <w:top w:val="none" w:sz="0" w:space="0" w:color="auto"/>
            <w:left w:val="none" w:sz="0" w:space="0" w:color="auto"/>
            <w:bottom w:val="none" w:sz="0" w:space="0" w:color="auto"/>
            <w:right w:val="none" w:sz="0" w:space="0" w:color="auto"/>
          </w:divBdr>
        </w:div>
        <w:div w:id="177472583">
          <w:marLeft w:val="800"/>
          <w:marRight w:val="0"/>
          <w:marTop w:val="0"/>
          <w:marBottom w:val="0"/>
          <w:divBdr>
            <w:top w:val="none" w:sz="0" w:space="0" w:color="auto"/>
            <w:left w:val="none" w:sz="0" w:space="0" w:color="auto"/>
            <w:bottom w:val="none" w:sz="0" w:space="0" w:color="auto"/>
            <w:right w:val="none" w:sz="0" w:space="0" w:color="auto"/>
          </w:divBdr>
        </w:div>
        <w:div w:id="736318005">
          <w:marLeft w:val="0"/>
          <w:marRight w:val="0"/>
          <w:marTop w:val="0"/>
          <w:marBottom w:val="0"/>
          <w:divBdr>
            <w:top w:val="none" w:sz="0" w:space="0" w:color="auto"/>
            <w:left w:val="none" w:sz="0" w:space="0" w:color="auto"/>
            <w:bottom w:val="none" w:sz="0" w:space="0" w:color="auto"/>
            <w:right w:val="none" w:sz="0" w:space="0" w:color="auto"/>
          </w:divBdr>
        </w:div>
        <w:div w:id="1753312931">
          <w:marLeft w:val="800"/>
          <w:marRight w:val="0"/>
          <w:marTop w:val="0"/>
          <w:marBottom w:val="0"/>
          <w:divBdr>
            <w:top w:val="none" w:sz="0" w:space="0" w:color="auto"/>
            <w:left w:val="none" w:sz="0" w:space="0" w:color="auto"/>
            <w:bottom w:val="none" w:sz="0" w:space="0" w:color="auto"/>
            <w:right w:val="none" w:sz="0" w:space="0" w:color="auto"/>
          </w:divBdr>
        </w:div>
        <w:div w:id="124473298">
          <w:marLeft w:val="0"/>
          <w:marRight w:val="0"/>
          <w:marTop w:val="0"/>
          <w:marBottom w:val="0"/>
          <w:divBdr>
            <w:top w:val="none" w:sz="0" w:space="0" w:color="auto"/>
            <w:left w:val="none" w:sz="0" w:space="0" w:color="auto"/>
            <w:bottom w:val="none" w:sz="0" w:space="0" w:color="auto"/>
            <w:right w:val="none" w:sz="0" w:space="0" w:color="auto"/>
          </w:divBdr>
        </w:div>
        <w:div w:id="1422026374">
          <w:marLeft w:val="0"/>
          <w:marRight w:val="0"/>
          <w:marTop w:val="0"/>
          <w:marBottom w:val="0"/>
          <w:divBdr>
            <w:top w:val="none" w:sz="0" w:space="0" w:color="auto"/>
            <w:left w:val="none" w:sz="0" w:space="0" w:color="auto"/>
            <w:bottom w:val="none" w:sz="0" w:space="0" w:color="auto"/>
            <w:right w:val="none" w:sz="0" w:space="0" w:color="auto"/>
          </w:divBdr>
        </w:div>
        <w:div w:id="1006589998">
          <w:marLeft w:val="0"/>
          <w:marRight w:val="0"/>
          <w:marTop w:val="0"/>
          <w:marBottom w:val="0"/>
          <w:divBdr>
            <w:top w:val="none" w:sz="0" w:space="0" w:color="auto"/>
            <w:left w:val="none" w:sz="0" w:space="0" w:color="auto"/>
            <w:bottom w:val="none" w:sz="0" w:space="0" w:color="auto"/>
            <w:right w:val="none" w:sz="0" w:space="0" w:color="auto"/>
          </w:divBdr>
        </w:div>
        <w:div w:id="2023897765">
          <w:marLeft w:val="800"/>
          <w:marRight w:val="0"/>
          <w:marTop w:val="0"/>
          <w:marBottom w:val="0"/>
          <w:divBdr>
            <w:top w:val="none" w:sz="0" w:space="0" w:color="auto"/>
            <w:left w:val="none" w:sz="0" w:space="0" w:color="auto"/>
            <w:bottom w:val="none" w:sz="0" w:space="0" w:color="auto"/>
            <w:right w:val="none" w:sz="0" w:space="0" w:color="auto"/>
          </w:divBdr>
        </w:div>
        <w:div w:id="1520704263">
          <w:marLeft w:val="0"/>
          <w:marRight w:val="0"/>
          <w:marTop w:val="0"/>
          <w:marBottom w:val="0"/>
          <w:divBdr>
            <w:top w:val="none" w:sz="0" w:space="0" w:color="auto"/>
            <w:left w:val="none" w:sz="0" w:space="0" w:color="auto"/>
            <w:bottom w:val="none" w:sz="0" w:space="0" w:color="auto"/>
            <w:right w:val="none" w:sz="0" w:space="0" w:color="auto"/>
          </w:divBdr>
        </w:div>
        <w:div w:id="2042850795">
          <w:marLeft w:val="800"/>
          <w:marRight w:val="0"/>
          <w:marTop w:val="0"/>
          <w:marBottom w:val="0"/>
          <w:divBdr>
            <w:top w:val="none" w:sz="0" w:space="0" w:color="auto"/>
            <w:left w:val="none" w:sz="0" w:space="0" w:color="auto"/>
            <w:bottom w:val="none" w:sz="0" w:space="0" w:color="auto"/>
            <w:right w:val="none" w:sz="0" w:space="0" w:color="auto"/>
          </w:divBdr>
        </w:div>
        <w:div w:id="2069104980">
          <w:marLeft w:val="0"/>
          <w:marRight w:val="0"/>
          <w:marTop w:val="0"/>
          <w:marBottom w:val="0"/>
          <w:divBdr>
            <w:top w:val="none" w:sz="0" w:space="0" w:color="auto"/>
            <w:left w:val="none" w:sz="0" w:space="0" w:color="auto"/>
            <w:bottom w:val="none" w:sz="0" w:space="0" w:color="auto"/>
            <w:right w:val="none" w:sz="0" w:space="0" w:color="auto"/>
          </w:divBdr>
        </w:div>
        <w:div w:id="1684356763">
          <w:marLeft w:val="0"/>
          <w:marRight w:val="0"/>
          <w:marTop w:val="0"/>
          <w:marBottom w:val="0"/>
          <w:divBdr>
            <w:top w:val="none" w:sz="0" w:space="0" w:color="auto"/>
            <w:left w:val="none" w:sz="0" w:space="0" w:color="auto"/>
            <w:bottom w:val="none" w:sz="0" w:space="0" w:color="auto"/>
            <w:right w:val="none" w:sz="0" w:space="0" w:color="auto"/>
          </w:divBdr>
        </w:div>
        <w:div w:id="1484200602">
          <w:marLeft w:val="0"/>
          <w:marRight w:val="0"/>
          <w:marTop w:val="0"/>
          <w:marBottom w:val="0"/>
          <w:divBdr>
            <w:top w:val="none" w:sz="0" w:space="0" w:color="auto"/>
            <w:left w:val="none" w:sz="0" w:space="0" w:color="auto"/>
            <w:bottom w:val="none" w:sz="0" w:space="0" w:color="auto"/>
            <w:right w:val="none" w:sz="0" w:space="0" w:color="auto"/>
          </w:divBdr>
        </w:div>
        <w:div w:id="593126951">
          <w:marLeft w:val="0"/>
          <w:marRight w:val="0"/>
          <w:marTop w:val="0"/>
          <w:marBottom w:val="0"/>
          <w:divBdr>
            <w:top w:val="none" w:sz="0" w:space="0" w:color="auto"/>
            <w:left w:val="none" w:sz="0" w:space="0" w:color="auto"/>
            <w:bottom w:val="none" w:sz="0" w:space="0" w:color="auto"/>
            <w:right w:val="none" w:sz="0" w:space="0" w:color="auto"/>
          </w:divBdr>
        </w:div>
        <w:div w:id="203569393">
          <w:marLeft w:val="0"/>
          <w:marRight w:val="0"/>
          <w:marTop w:val="0"/>
          <w:marBottom w:val="0"/>
          <w:divBdr>
            <w:top w:val="none" w:sz="0" w:space="0" w:color="auto"/>
            <w:left w:val="none" w:sz="0" w:space="0" w:color="auto"/>
            <w:bottom w:val="none" w:sz="0" w:space="0" w:color="auto"/>
            <w:right w:val="none" w:sz="0" w:space="0" w:color="auto"/>
          </w:divBdr>
        </w:div>
        <w:div w:id="2144804048">
          <w:marLeft w:val="0"/>
          <w:marRight w:val="0"/>
          <w:marTop w:val="0"/>
          <w:marBottom w:val="0"/>
          <w:divBdr>
            <w:top w:val="none" w:sz="0" w:space="0" w:color="auto"/>
            <w:left w:val="none" w:sz="0" w:space="0" w:color="auto"/>
            <w:bottom w:val="none" w:sz="0" w:space="0" w:color="auto"/>
            <w:right w:val="none" w:sz="0" w:space="0" w:color="auto"/>
          </w:divBdr>
        </w:div>
        <w:div w:id="1999769836">
          <w:marLeft w:val="0"/>
          <w:marRight w:val="0"/>
          <w:marTop w:val="0"/>
          <w:marBottom w:val="0"/>
          <w:divBdr>
            <w:top w:val="none" w:sz="0" w:space="0" w:color="auto"/>
            <w:left w:val="none" w:sz="0" w:space="0" w:color="auto"/>
            <w:bottom w:val="none" w:sz="0" w:space="0" w:color="auto"/>
            <w:right w:val="none" w:sz="0" w:space="0" w:color="auto"/>
          </w:divBdr>
        </w:div>
        <w:div w:id="1085347690">
          <w:marLeft w:val="0"/>
          <w:marRight w:val="0"/>
          <w:marTop w:val="0"/>
          <w:marBottom w:val="0"/>
          <w:divBdr>
            <w:top w:val="none" w:sz="0" w:space="0" w:color="auto"/>
            <w:left w:val="none" w:sz="0" w:space="0" w:color="auto"/>
            <w:bottom w:val="none" w:sz="0" w:space="0" w:color="auto"/>
            <w:right w:val="none" w:sz="0" w:space="0" w:color="auto"/>
          </w:divBdr>
        </w:div>
        <w:div w:id="1127166915">
          <w:marLeft w:val="0"/>
          <w:marRight w:val="0"/>
          <w:marTop w:val="0"/>
          <w:marBottom w:val="0"/>
          <w:divBdr>
            <w:top w:val="none" w:sz="0" w:space="0" w:color="auto"/>
            <w:left w:val="none" w:sz="0" w:space="0" w:color="auto"/>
            <w:bottom w:val="none" w:sz="0" w:space="0" w:color="auto"/>
            <w:right w:val="none" w:sz="0" w:space="0" w:color="auto"/>
          </w:divBdr>
        </w:div>
        <w:div w:id="1235972285">
          <w:marLeft w:val="0"/>
          <w:marRight w:val="0"/>
          <w:marTop w:val="0"/>
          <w:marBottom w:val="0"/>
          <w:divBdr>
            <w:top w:val="none" w:sz="0" w:space="0" w:color="auto"/>
            <w:left w:val="none" w:sz="0" w:space="0" w:color="auto"/>
            <w:bottom w:val="none" w:sz="0" w:space="0" w:color="auto"/>
            <w:right w:val="none" w:sz="0" w:space="0" w:color="auto"/>
          </w:divBdr>
        </w:div>
        <w:div w:id="1039743578">
          <w:marLeft w:val="0"/>
          <w:marRight w:val="0"/>
          <w:marTop w:val="0"/>
          <w:marBottom w:val="0"/>
          <w:divBdr>
            <w:top w:val="none" w:sz="0" w:space="0" w:color="auto"/>
            <w:left w:val="none" w:sz="0" w:space="0" w:color="auto"/>
            <w:bottom w:val="none" w:sz="0" w:space="0" w:color="auto"/>
            <w:right w:val="none" w:sz="0" w:space="0" w:color="auto"/>
          </w:divBdr>
        </w:div>
        <w:div w:id="806701323">
          <w:marLeft w:val="0"/>
          <w:marRight w:val="0"/>
          <w:marTop w:val="0"/>
          <w:marBottom w:val="0"/>
          <w:divBdr>
            <w:top w:val="none" w:sz="0" w:space="0" w:color="auto"/>
            <w:left w:val="none" w:sz="0" w:space="0" w:color="auto"/>
            <w:bottom w:val="none" w:sz="0" w:space="0" w:color="auto"/>
            <w:right w:val="none" w:sz="0" w:space="0" w:color="auto"/>
          </w:divBdr>
        </w:div>
        <w:div w:id="1385761987">
          <w:marLeft w:val="0"/>
          <w:marRight w:val="0"/>
          <w:marTop w:val="0"/>
          <w:marBottom w:val="0"/>
          <w:divBdr>
            <w:top w:val="none" w:sz="0" w:space="0" w:color="auto"/>
            <w:left w:val="none" w:sz="0" w:space="0" w:color="auto"/>
            <w:bottom w:val="none" w:sz="0" w:space="0" w:color="auto"/>
            <w:right w:val="none" w:sz="0" w:space="0" w:color="auto"/>
          </w:divBdr>
        </w:div>
        <w:div w:id="481435998">
          <w:marLeft w:val="0"/>
          <w:marRight w:val="0"/>
          <w:marTop w:val="0"/>
          <w:marBottom w:val="0"/>
          <w:divBdr>
            <w:top w:val="none" w:sz="0" w:space="0" w:color="auto"/>
            <w:left w:val="none" w:sz="0" w:space="0" w:color="auto"/>
            <w:bottom w:val="none" w:sz="0" w:space="0" w:color="auto"/>
            <w:right w:val="none" w:sz="0" w:space="0" w:color="auto"/>
          </w:divBdr>
        </w:div>
        <w:div w:id="758912576">
          <w:marLeft w:val="0"/>
          <w:marRight w:val="0"/>
          <w:marTop w:val="0"/>
          <w:marBottom w:val="0"/>
          <w:divBdr>
            <w:top w:val="none" w:sz="0" w:space="0" w:color="auto"/>
            <w:left w:val="none" w:sz="0" w:space="0" w:color="auto"/>
            <w:bottom w:val="none" w:sz="0" w:space="0" w:color="auto"/>
            <w:right w:val="none" w:sz="0" w:space="0" w:color="auto"/>
          </w:divBdr>
        </w:div>
        <w:div w:id="759449896">
          <w:marLeft w:val="0"/>
          <w:marRight w:val="0"/>
          <w:marTop w:val="0"/>
          <w:marBottom w:val="0"/>
          <w:divBdr>
            <w:top w:val="none" w:sz="0" w:space="0" w:color="auto"/>
            <w:left w:val="none" w:sz="0" w:space="0" w:color="auto"/>
            <w:bottom w:val="none" w:sz="0" w:space="0" w:color="auto"/>
            <w:right w:val="none" w:sz="0" w:space="0" w:color="auto"/>
          </w:divBdr>
        </w:div>
        <w:div w:id="801654006">
          <w:marLeft w:val="0"/>
          <w:marRight w:val="0"/>
          <w:marTop w:val="0"/>
          <w:marBottom w:val="0"/>
          <w:divBdr>
            <w:top w:val="none" w:sz="0" w:space="0" w:color="auto"/>
            <w:left w:val="none" w:sz="0" w:space="0" w:color="auto"/>
            <w:bottom w:val="none" w:sz="0" w:space="0" w:color="auto"/>
            <w:right w:val="none" w:sz="0" w:space="0" w:color="auto"/>
          </w:divBdr>
        </w:div>
        <w:div w:id="628970634">
          <w:marLeft w:val="0"/>
          <w:marRight w:val="0"/>
          <w:marTop w:val="0"/>
          <w:marBottom w:val="0"/>
          <w:divBdr>
            <w:top w:val="none" w:sz="0" w:space="0" w:color="auto"/>
            <w:left w:val="none" w:sz="0" w:space="0" w:color="auto"/>
            <w:bottom w:val="none" w:sz="0" w:space="0" w:color="auto"/>
            <w:right w:val="none" w:sz="0" w:space="0" w:color="auto"/>
          </w:divBdr>
        </w:div>
        <w:div w:id="1175924035">
          <w:marLeft w:val="10"/>
          <w:marRight w:val="0"/>
          <w:marTop w:val="0"/>
          <w:marBottom w:val="0"/>
          <w:divBdr>
            <w:top w:val="none" w:sz="0" w:space="0" w:color="auto"/>
            <w:left w:val="none" w:sz="0" w:space="0" w:color="auto"/>
            <w:bottom w:val="none" w:sz="0" w:space="0" w:color="auto"/>
            <w:right w:val="none" w:sz="0" w:space="0" w:color="auto"/>
          </w:divBdr>
        </w:div>
        <w:div w:id="1735814932">
          <w:marLeft w:val="0"/>
          <w:marRight w:val="0"/>
          <w:marTop w:val="0"/>
          <w:marBottom w:val="0"/>
          <w:divBdr>
            <w:top w:val="none" w:sz="0" w:space="0" w:color="auto"/>
            <w:left w:val="none" w:sz="0" w:space="0" w:color="auto"/>
            <w:bottom w:val="none" w:sz="0" w:space="0" w:color="auto"/>
            <w:right w:val="none" w:sz="0" w:space="0" w:color="auto"/>
          </w:divBdr>
        </w:div>
        <w:div w:id="186605111">
          <w:marLeft w:val="0"/>
          <w:marRight w:val="0"/>
          <w:marTop w:val="0"/>
          <w:marBottom w:val="0"/>
          <w:divBdr>
            <w:top w:val="none" w:sz="0" w:space="0" w:color="auto"/>
            <w:left w:val="none" w:sz="0" w:space="0" w:color="auto"/>
            <w:bottom w:val="none" w:sz="0" w:space="0" w:color="auto"/>
            <w:right w:val="none" w:sz="0" w:space="0" w:color="auto"/>
          </w:divBdr>
        </w:div>
        <w:div w:id="2145153896">
          <w:marLeft w:val="0"/>
          <w:marRight w:val="0"/>
          <w:marTop w:val="0"/>
          <w:marBottom w:val="0"/>
          <w:divBdr>
            <w:top w:val="none" w:sz="0" w:space="0" w:color="auto"/>
            <w:left w:val="none" w:sz="0" w:space="0" w:color="auto"/>
            <w:bottom w:val="none" w:sz="0" w:space="0" w:color="auto"/>
            <w:right w:val="none" w:sz="0" w:space="0" w:color="auto"/>
          </w:divBdr>
        </w:div>
        <w:div w:id="144780621">
          <w:marLeft w:val="0"/>
          <w:marRight w:val="0"/>
          <w:marTop w:val="0"/>
          <w:marBottom w:val="0"/>
          <w:divBdr>
            <w:top w:val="none" w:sz="0" w:space="0" w:color="auto"/>
            <w:left w:val="none" w:sz="0" w:space="0" w:color="auto"/>
            <w:bottom w:val="none" w:sz="0" w:space="0" w:color="auto"/>
            <w:right w:val="none" w:sz="0" w:space="0" w:color="auto"/>
          </w:divBdr>
        </w:div>
        <w:div w:id="1724400662">
          <w:marLeft w:val="10"/>
          <w:marRight w:val="0"/>
          <w:marTop w:val="0"/>
          <w:marBottom w:val="0"/>
          <w:divBdr>
            <w:top w:val="none" w:sz="0" w:space="0" w:color="auto"/>
            <w:left w:val="none" w:sz="0" w:space="0" w:color="auto"/>
            <w:bottom w:val="none" w:sz="0" w:space="0" w:color="auto"/>
            <w:right w:val="none" w:sz="0" w:space="0" w:color="auto"/>
          </w:divBdr>
        </w:div>
      </w:divsChild>
    </w:div>
    <w:div w:id="1266813999">
      <w:bodyDiv w:val="1"/>
      <w:marLeft w:val="0"/>
      <w:marRight w:val="0"/>
      <w:marTop w:val="0"/>
      <w:marBottom w:val="0"/>
      <w:divBdr>
        <w:top w:val="none" w:sz="0" w:space="0" w:color="auto"/>
        <w:left w:val="none" w:sz="0" w:space="0" w:color="auto"/>
        <w:bottom w:val="none" w:sz="0" w:space="0" w:color="auto"/>
        <w:right w:val="none" w:sz="0" w:space="0" w:color="auto"/>
      </w:divBdr>
      <w:divsChild>
        <w:div w:id="521363110">
          <w:marLeft w:val="0"/>
          <w:marRight w:val="0"/>
          <w:marTop w:val="0"/>
          <w:marBottom w:val="0"/>
          <w:divBdr>
            <w:top w:val="none" w:sz="0" w:space="0" w:color="auto"/>
            <w:left w:val="none" w:sz="0" w:space="0" w:color="auto"/>
            <w:bottom w:val="none" w:sz="0" w:space="0" w:color="auto"/>
            <w:right w:val="none" w:sz="0" w:space="0" w:color="auto"/>
          </w:divBdr>
        </w:div>
        <w:div w:id="694043589">
          <w:marLeft w:val="0"/>
          <w:marRight w:val="0"/>
          <w:marTop w:val="0"/>
          <w:marBottom w:val="0"/>
          <w:divBdr>
            <w:top w:val="none" w:sz="0" w:space="0" w:color="auto"/>
            <w:left w:val="none" w:sz="0" w:space="0" w:color="auto"/>
            <w:bottom w:val="none" w:sz="0" w:space="0" w:color="auto"/>
            <w:right w:val="none" w:sz="0" w:space="0" w:color="auto"/>
          </w:divBdr>
        </w:div>
        <w:div w:id="1795245461">
          <w:marLeft w:val="0"/>
          <w:marRight w:val="0"/>
          <w:marTop w:val="0"/>
          <w:marBottom w:val="0"/>
          <w:divBdr>
            <w:top w:val="none" w:sz="0" w:space="0" w:color="auto"/>
            <w:left w:val="none" w:sz="0" w:space="0" w:color="auto"/>
            <w:bottom w:val="none" w:sz="0" w:space="0" w:color="auto"/>
            <w:right w:val="none" w:sz="0" w:space="0" w:color="auto"/>
          </w:divBdr>
        </w:div>
        <w:div w:id="38094325">
          <w:marLeft w:val="0"/>
          <w:marRight w:val="0"/>
          <w:marTop w:val="0"/>
          <w:marBottom w:val="0"/>
          <w:divBdr>
            <w:top w:val="none" w:sz="0" w:space="0" w:color="auto"/>
            <w:left w:val="none" w:sz="0" w:space="0" w:color="auto"/>
            <w:bottom w:val="none" w:sz="0" w:space="0" w:color="auto"/>
            <w:right w:val="none" w:sz="0" w:space="0" w:color="auto"/>
          </w:divBdr>
        </w:div>
        <w:div w:id="2011133068">
          <w:marLeft w:val="0"/>
          <w:marRight w:val="0"/>
          <w:marTop w:val="0"/>
          <w:marBottom w:val="0"/>
          <w:divBdr>
            <w:top w:val="none" w:sz="0" w:space="0" w:color="auto"/>
            <w:left w:val="none" w:sz="0" w:space="0" w:color="auto"/>
            <w:bottom w:val="none" w:sz="0" w:space="0" w:color="auto"/>
            <w:right w:val="none" w:sz="0" w:space="0" w:color="auto"/>
          </w:divBdr>
        </w:div>
        <w:div w:id="1491095216">
          <w:marLeft w:val="0"/>
          <w:marRight w:val="0"/>
          <w:marTop w:val="0"/>
          <w:marBottom w:val="0"/>
          <w:divBdr>
            <w:top w:val="none" w:sz="0" w:space="0" w:color="auto"/>
            <w:left w:val="none" w:sz="0" w:space="0" w:color="auto"/>
            <w:bottom w:val="none" w:sz="0" w:space="0" w:color="auto"/>
            <w:right w:val="none" w:sz="0" w:space="0" w:color="auto"/>
          </w:divBdr>
        </w:div>
        <w:div w:id="1195847795">
          <w:marLeft w:val="0"/>
          <w:marRight w:val="0"/>
          <w:marTop w:val="0"/>
          <w:marBottom w:val="0"/>
          <w:divBdr>
            <w:top w:val="none" w:sz="0" w:space="0" w:color="auto"/>
            <w:left w:val="none" w:sz="0" w:space="0" w:color="auto"/>
            <w:bottom w:val="none" w:sz="0" w:space="0" w:color="auto"/>
            <w:right w:val="none" w:sz="0" w:space="0" w:color="auto"/>
          </w:divBdr>
        </w:div>
        <w:div w:id="1075860196">
          <w:marLeft w:val="0"/>
          <w:marRight w:val="0"/>
          <w:marTop w:val="0"/>
          <w:marBottom w:val="0"/>
          <w:divBdr>
            <w:top w:val="none" w:sz="0" w:space="0" w:color="auto"/>
            <w:left w:val="none" w:sz="0" w:space="0" w:color="auto"/>
            <w:bottom w:val="none" w:sz="0" w:space="0" w:color="auto"/>
            <w:right w:val="none" w:sz="0" w:space="0" w:color="auto"/>
          </w:divBdr>
        </w:div>
        <w:div w:id="463694871">
          <w:marLeft w:val="0"/>
          <w:marRight w:val="0"/>
          <w:marTop w:val="0"/>
          <w:marBottom w:val="0"/>
          <w:divBdr>
            <w:top w:val="none" w:sz="0" w:space="0" w:color="auto"/>
            <w:left w:val="none" w:sz="0" w:space="0" w:color="auto"/>
            <w:bottom w:val="none" w:sz="0" w:space="0" w:color="auto"/>
            <w:right w:val="none" w:sz="0" w:space="0" w:color="auto"/>
          </w:divBdr>
        </w:div>
        <w:div w:id="1266960348">
          <w:marLeft w:val="0"/>
          <w:marRight w:val="0"/>
          <w:marTop w:val="0"/>
          <w:marBottom w:val="0"/>
          <w:divBdr>
            <w:top w:val="none" w:sz="0" w:space="0" w:color="auto"/>
            <w:left w:val="none" w:sz="0" w:space="0" w:color="auto"/>
            <w:bottom w:val="none" w:sz="0" w:space="0" w:color="auto"/>
            <w:right w:val="none" w:sz="0" w:space="0" w:color="auto"/>
          </w:divBdr>
        </w:div>
        <w:div w:id="1735659794">
          <w:marLeft w:val="0"/>
          <w:marRight w:val="0"/>
          <w:marTop w:val="0"/>
          <w:marBottom w:val="0"/>
          <w:divBdr>
            <w:top w:val="none" w:sz="0" w:space="0" w:color="auto"/>
            <w:left w:val="none" w:sz="0" w:space="0" w:color="auto"/>
            <w:bottom w:val="none" w:sz="0" w:space="0" w:color="auto"/>
            <w:right w:val="none" w:sz="0" w:space="0" w:color="auto"/>
          </w:divBdr>
        </w:div>
        <w:div w:id="1997491788">
          <w:marLeft w:val="0"/>
          <w:marRight w:val="0"/>
          <w:marTop w:val="0"/>
          <w:marBottom w:val="0"/>
          <w:divBdr>
            <w:top w:val="none" w:sz="0" w:space="0" w:color="auto"/>
            <w:left w:val="none" w:sz="0" w:space="0" w:color="auto"/>
            <w:bottom w:val="none" w:sz="0" w:space="0" w:color="auto"/>
            <w:right w:val="none" w:sz="0" w:space="0" w:color="auto"/>
          </w:divBdr>
        </w:div>
        <w:div w:id="1569803856">
          <w:marLeft w:val="0"/>
          <w:marRight w:val="0"/>
          <w:marTop w:val="0"/>
          <w:marBottom w:val="0"/>
          <w:divBdr>
            <w:top w:val="none" w:sz="0" w:space="0" w:color="auto"/>
            <w:left w:val="none" w:sz="0" w:space="0" w:color="auto"/>
            <w:bottom w:val="none" w:sz="0" w:space="0" w:color="auto"/>
            <w:right w:val="none" w:sz="0" w:space="0" w:color="auto"/>
          </w:divBdr>
        </w:div>
        <w:div w:id="1655987087">
          <w:marLeft w:val="800"/>
          <w:marRight w:val="0"/>
          <w:marTop w:val="0"/>
          <w:marBottom w:val="0"/>
          <w:divBdr>
            <w:top w:val="none" w:sz="0" w:space="0" w:color="auto"/>
            <w:left w:val="none" w:sz="0" w:space="0" w:color="auto"/>
            <w:bottom w:val="none" w:sz="0" w:space="0" w:color="auto"/>
            <w:right w:val="none" w:sz="0" w:space="0" w:color="auto"/>
          </w:divBdr>
        </w:div>
        <w:div w:id="702092729">
          <w:marLeft w:val="0"/>
          <w:marRight w:val="0"/>
          <w:marTop w:val="0"/>
          <w:marBottom w:val="0"/>
          <w:divBdr>
            <w:top w:val="none" w:sz="0" w:space="0" w:color="auto"/>
            <w:left w:val="none" w:sz="0" w:space="0" w:color="auto"/>
            <w:bottom w:val="none" w:sz="0" w:space="0" w:color="auto"/>
            <w:right w:val="none" w:sz="0" w:space="0" w:color="auto"/>
          </w:divBdr>
        </w:div>
        <w:div w:id="1827286764">
          <w:marLeft w:val="800"/>
          <w:marRight w:val="0"/>
          <w:marTop w:val="0"/>
          <w:marBottom w:val="0"/>
          <w:divBdr>
            <w:top w:val="none" w:sz="0" w:space="0" w:color="auto"/>
            <w:left w:val="none" w:sz="0" w:space="0" w:color="auto"/>
            <w:bottom w:val="none" w:sz="0" w:space="0" w:color="auto"/>
            <w:right w:val="none" w:sz="0" w:space="0" w:color="auto"/>
          </w:divBdr>
        </w:div>
        <w:div w:id="720981811">
          <w:marLeft w:val="0"/>
          <w:marRight w:val="0"/>
          <w:marTop w:val="0"/>
          <w:marBottom w:val="0"/>
          <w:divBdr>
            <w:top w:val="none" w:sz="0" w:space="0" w:color="auto"/>
            <w:left w:val="none" w:sz="0" w:space="0" w:color="auto"/>
            <w:bottom w:val="none" w:sz="0" w:space="0" w:color="auto"/>
            <w:right w:val="none" w:sz="0" w:space="0" w:color="auto"/>
          </w:divBdr>
        </w:div>
        <w:div w:id="2030644218">
          <w:marLeft w:val="800"/>
          <w:marRight w:val="0"/>
          <w:marTop w:val="0"/>
          <w:marBottom w:val="0"/>
          <w:divBdr>
            <w:top w:val="none" w:sz="0" w:space="0" w:color="auto"/>
            <w:left w:val="none" w:sz="0" w:space="0" w:color="auto"/>
            <w:bottom w:val="none" w:sz="0" w:space="0" w:color="auto"/>
            <w:right w:val="none" w:sz="0" w:space="0" w:color="auto"/>
          </w:divBdr>
        </w:div>
        <w:div w:id="687172529">
          <w:marLeft w:val="0"/>
          <w:marRight w:val="0"/>
          <w:marTop w:val="0"/>
          <w:marBottom w:val="0"/>
          <w:divBdr>
            <w:top w:val="none" w:sz="0" w:space="0" w:color="auto"/>
            <w:left w:val="none" w:sz="0" w:space="0" w:color="auto"/>
            <w:bottom w:val="none" w:sz="0" w:space="0" w:color="auto"/>
            <w:right w:val="none" w:sz="0" w:space="0" w:color="auto"/>
          </w:divBdr>
        </w:div>
        <w:div w:id="447244174">
          <w:marLeft w:val="800"/>
          <w:marRight w:val="0"/>
          <w:marTop w:val="0"/>
          <w:marBottom w:val="0"/>
          <w:divBdr>
            <w:top w:val="none" w:sz="0" w:space="0" w:color="auto"/>
            <w:left w:val="none" w:sz="0" w:space="0" w:color="auto"/>
            <w:bottom w:val="none" w:sz="0" w:space="0" w:color="auto"/>
            <w:right w:val="none" w:sz="0" w:space="0" w:color="auto"/>
          </w:divBdr>
        </w:div>
        <w:div w:id="1601638406">
          <w:marLeft w:val="0"/>
          <w:marRight w:val="0"/>
          <w:marTop w:val="0"/>
          <w:marBottom w:val="0"/>
          <w:divBdr>
            <w:top w:val="none" w:sz="0" w:space="0" w:color="auto"/>
            <w:left w:val="none" w:sz="0" w:space="0" w:color="auto"/>
            <w:bottom w:val="none" w:sz="0" w:space="0" w:color="auto"/>
            <w:right w:val="none" w:sz="0" w:space="0" w:color="auto"/>
          </w:divBdr>
        </w:div>
        <w:div w:id="1203250603">
          <w:marLeft w:val="800"/>
          <w:marRight w:val="0"/>
          <w:marTop w:val="0"/>
          <w:marBottom w:val="0"/>
          <w:divBdr>
            <w:top w:val="none" w:sz="0" w:space="0" w:color="auto"/>
            <w:left w:val="none" w:sz="0" w:space="0" w:color="auto"/>
            <w:bottom w:val="none" w:sz="0" w:space="0" w:color="auto"/>
            <w:right w:val="none" w:sz="0" w:space="0" w:color="auto"/>
          </w:divBdr>
        </w:div>
        <w:div w:id="755249813">
          <w:marLeft w:val="0"/>
          <w:marRight w:val="0"/>
          <w:marTop w:val="0"/>
          <w:marBottom w:val="0"/>
          <w:divBdr>
            <w:top w:val="none" w:sz="0" w:space="0" w:color="auto"/>
            <w:left w:val="none" w:sz="0" w:space="0" w:color="auto"/>
            <w:bottom w:val="none" w:sz="0" w:space="0" w:color="auto"/>
            <w:right w:val="none" w:sz="0" w:space="0" w:color="auto"/>
          </w:divBdr>
        </w:div>
        <w:div w:id="103697720">
          <w:marLeft w:val="800"/>
          <w:marRight w:val="0"/>
          <w:marTop w:val="0"/>
          <w:marBottom w:val="0"/>
          <w:divBdr>
            <w:top w:val="none" w:sz="0" w:space="0" w:color="auto"/>
            <w:left w:val="none" w:sz="0" w:space="0" w:color="auto"/>
            <w:bottom w:val="none" w:sz="0" w:space="0" w:color="auto"/>
            <w:right w:val="none" w:sz="0" w:space="0" w:color="auto"/>
          </w:divBdr>
        </w:div>
        <w:div w:id="235209246">
          <w:marLeft w:val="0"/>
          <w:marRight w:val="0"/>
          <w:marTop w:val="0"/>
          <w:marBottom w:val="0"/>
          <w:divBdr>
            <w:top w:val="none" w:sz="0" w:space="0" w:color="auto"/>
            <w:left w:val="none" w:sz="0" w:space="0" w:color="auto"/>
            <w:bottom w:val="none" w:sz="0" w:space="0" w:color="auto"/>
            <w:right w:val="none" w:sz="0" w:space="0" w:color="auto"/>
          </w:divBdr>
        </w:div>
        <w:div w:id="1152065851">
          <w:marLeft w:val="0"/>
          <w:marRight w:val="0"/>
          <w:marTop w:val="0"/>
          <w:marBottom w:val="0"/>
          <w:divBdr>
            <w:top w:val="none" w:sz="0" w:space="0" w:color="auto"/>
            <w:left w:val="none" w:sz="0" w:space="0" w:color="auto"/>
            <w:bottom w:val="none" w:sz="0" w:space="0" w:color="auto"/>
            <w:right w:val="none" w:sz="0" w:space="0" w:color="auto"/>
          </w:divBdr>
        </w:div>
        <w:div w:id="1921407591">
          <w:marLeft w:val="0"/>
          <w:marRight w:val="0"/>
          <w:marTop w:val="0"/>
          <w:marBottom w:val="0"/>
          <w:divBdr>
            <w:top w:val="none" w:sz="0" w:space="0" w:color="auto"/>
            <w:left w:val="none" w:sz="0" w:space="0" w:color="auto"/>
            <w:bottom w:val="none" w:sz="0" w:space="0" w:color="auto"/>
            <w:right w:val="none" w:sz="0" w:space="0" w:color="auto"/>
          </w:divBdr>
        </w:div>
        <w:div w:id="936521646">
          <w:marLeft w:val="800"/>
          <w:marRight w:val="0"/>
          <w:marTop w:val="0"/>
          <w:marBottom w:val="0"/>
          <w:divBdr>
            <w:top w:val="none" w:sz="0" w:space="0" w:color="auto"/>
            <w:left w:val="none" w:sz="0" w:space="0" w:color="auto"/>
            <w:bottom w:val="none" w:sz="0" w:space="0" w:color="auto"/>
            <w:right w:val="none" w:sz="0" w:space="0" w:color="auto"/>
          </w:divBdr>
        </w:div>
        <w:div w:id="803547987">
          <w:marLeft w:val="0"/>
          <w:marRight w:val="0"/>
          <w:marTop w:val="0"/>
          <w:marBottom w:val="0"/>
          <w:divBdr>
            <w:top w:val="none" w:sz="0" w:space="0" w:color="auto"/>
            <w:left w:val="none" w:sz="0" w:space="0" w:color="auto"/>
            <w:bottom w:val="none" w:sz="0" w:space="0" w:color="auto"/>
            <w:right w:val="none" w:sz="0" w:space="0" w:color="auto"/>
          </w:divBdr>
        </w:div>
        <w:div w:id="485895451">
          <w:marLeft w:val="800"/>
          <w:marRight w:val="0"/>
          <w:marTop w:val="0"/>
          <w:marBottom w:val="0"/>
          <w:divBdr>
            <w:top w:val="none" w:sz="0" w:space="0" w:color="auto"/>
            <w:left w:val="none" w:sz="0" w:space="0" w:color="auto"/>
            <w:bottom w:val="none" w:sz="0" w:space="0" w:color="auto"/>
            <w:right w:val="none" w:sz="0" w:space="0" w:color="auto"/>
          </w:divBdr>
        </w:div>
        <w:div w:id="220337101">
          <w:marLeft w:val="0"/>
          <w:marRight w:val="0"/>
          <w:marTop w:val="0"/>
          <w:marBottom w:val="0"/>
          <w:divBdr>
            <w:top w:val="none" w:sz="0" w:space="0" w:color="auto"/>
            <w:left w:val="none" w:sz="0" w:space="0" w:color="auto"/>
            <w:bottom w:val="none" w:sz="0" w:space="0" w:color="auto"/>
            <w:right w:val="none" w:sz="0" w:space="0" w:color="auto"/>
          </w:divBdr>
        </w:div>
        <w:div w:id="761880014">
          <w:marLeft w:val="0"/>
          <w:marRight w:val="0"/>
          <w:marTop w:val="0"/>
          <w:marBottom w:val="0"/>
          <w:divBdr>
            <w:top w:val="none" w:sz="0" w:space="0" w:color="auto"/>
            <w:left w:val="none" w:sz="0" w:space="0" w:color="auto"/>
            <w:bottom w:val="none" w:sz="0" w:space="0" w:color="auto"/>
            <w:right w:val="none" w:sz="0" w:space="0" w:color="auto"/>
          </w:divBdr>
        </w:div>
        <w:div w:id="1268342680">
          <w:marLeft w:val="0"/>
          <w:marRight w:val="0"/>
          <w:marTop w:val="0"/>
          <w:marBottom w:val="0"/>
          <w:divBdr>
            <w:top w:val="none" w:sz="0" w:space="0" w:color="auto"/>
            <w:left w:val="none" w:sz="0" w:space="0" w:color="auto"/>
            <w:bottom w:val="none" w:sz="0" w:space="0" w:color="auto"/>
            <w:right w:val="none" w:sz="0" w:space="0" w:color="auto"/>
          </w:divBdr>
        </w:div>
        <w:div w:id="1580097862">
          <w:marLeft w:val="0"/>
          <w:marRight w:val="0"/>
          <w:marTop w:val="0"/>
          <w:marBottom w:val="0"/>
          <w:divBdr>
            <w:top w:val="none" w:sz="0" w:space="0" w:color="auto"/>
            <w:left w:val="none" w:sz="0" w:space="0" w:color="auto"/>
            <w:bottom w:val="none" w:sz="0" w:space="0" w:color="auto"/>
            <w:right w:val="none" w:sz="0" w:space="0" w:color="auto"/>
          </w:divBdr>
        </w:div>
        <w:div w:id="1831022970">
          <w:marLeft w:val="0"/>
          <w:marRight w:val="0"/>
          <w:marTop w:val="0"/>
          <w:marBottom w:val="0"/>
          <w:divBdr>
            <w:top w:val="none" w:sz="0" w:space="0" w:color="auto"/>
            <w:left w:val="none" w:sz="0" w:space="0" w:color="auto"/>
            <w:bottom w:val="none" w:sz="0" w:space="0" w:color="auto"/>
            <w:right w:val="none" w:sz="0" w:space="0" w:color="auto"/>
          </w:divBdr>
        </w:div>
        <w:div w:id="756023431">
          <w:marLeft w:val="0"/>
          <w:marRight w:val="0"/>
          <w:marTop w:val="0"/>
          <w:marBottom w:val="0"/>
          <w:divBdr>
            <w:top w:val="none" w:sz="0" w:space="0" w:color="auto"/>
            <w:left w:val="none" w:sz="0" w:space="0" w:color="auto"/>
            <w:bottom w:val="none" w:sz="0" w:space="0" w:color="auto"/>
            <w:right w:val="none" w:sz="0" w:space="0" w:color="auto"/>
          </w:divBdr>
        </w:div>
        <w:div w:id="988364883">
          <w:marLeft w:val="0"/>
          <w:marRight w:val="0"/>
          <w:marTop w:val="0"/>
          <w:marBottom w:val="0"/>
          <w:divBdr>
            <w:top w:val="none" w:sz="0" w:space="0" w:color="auto"/>
            <w:left w:val="none" w:sz="0" w:space="0" w:color="auto"/>
            <w:bottom w:val="none" w:sz="0" w:space="0" w:color="auto"/>
            <w:right w:val="none" w:sz="0" w:space="0" w:color="auto"/>
          </w:divBdr>
        </w:div>
        <w:div w:id="1413773296">
          <w:marLeft w:val="0"/>
          <w:marRight w:val="0"/>
          <w:marTop w:val="0"/>
          <w:marBottom w:val="0"/>
          <w:divBdr>
            <w:top w:val="none" w:sz="0" w:space="0" w:color="auto"/>
            <w:left w:val="none" w:sz="0" w:space="0" w:color="auto"/>
            <w:bottom w:val="none" w:sz="0" w:space="0" w:color="auto"/>
            <w:right w:val="none" w:sz="0" w:space="0" w:color="auto"/>
          </w:divBdr>
        </w:div>
        <w:div w:id="1534423603">
          <w:marLeft w:val="0"/>
          <w:marRight w:val="0"/>
          <w:marTop w:val="0"/>
          <w:marBottom w:val="0"/>
          <w:divBdr>
            <w:top w:val="none" w:sz="0" w:space="0" w:color="auto"/>
            <w:left w:val="none" w:sz="0" w:space="0" w:color="auto"/>
            <w:bottom w:val="none" w:sz="0" w:space="0" w:color="auto"/>
            <w:right w:val="none" w:sz="0" w:space="0" w:color="auto"/>
          </w:divBdr>
        </w:div>
        <w:div w:id="1181508940">
          <w:marLeft w:val="0"/>
          <w:marRight w:val="0"/>
          <w:marTop w:val="0"/>
          <w:marBottom w:val="0"/>
          <w:divBdr>
            <w:top w:val="none" w:sz="0" w:space="0" w:color="auto"/>
            <w:left w:val="none" w:sz="0" w:space="0" w:color="auto"/>
            <w:bottom w:val="none" w:sz="0" w:space="0" w:color="auto"/>
            <w:right w:val="none" w:sz="0" w:space="0" w:color="auto"/>
          </w:divBdr>
        </w:div>
        <w:div w:id="776369673">
          <w:marLeft w:val="0"/>
          <w:marRight w:val="0"/>
          <w:marTop w:val="0"/>
          <w:marBottom w:val="0"/>
          <w:divBdr>
            <w:top w:val="none" w:sz="0" w:space="0" w:color="auto"/>
            <w:left w:val="none" w:sz="0" w:space="0" w:color="auto"/>
            <w:bottom w:val="none" w:sz="0" w:space="0" w:color="auto"/>
            <w:right w:val="none" w:sz="0" w:space="0" w:color="auto"/>
          </w:divBdr>
        </w:div>
        <w:div w:id="1501122524">
          <w:marLeft w:val="0"/>
          <w:marRight w:val="0"/>
          <w:marTop w:val="0"/>
          <w:marBottom w:val="0"/>
          <w:divBdr>
            <w:top w:val="none" w:sz="0" w:space="0" w:color="auto"/>
            <w:left w:val="none" w:sz="0" w:space="0" w:color="auto"/>
            <w:bottom w:val="none" w:sz="0" w:space="0" w:color="auto"/>
            <w:right w:val="none" w:sz="0" w:space="0" w:color="auto"/>
          </w:divBdr>
        </w:div>
        <w:div w:id="1114518040">
          <w:marLeft w:val="0"/>
          <w:marRight w:val="0"/>
          <w:marTop w:val="0"/>
          <w:marBottom w:val="0"/>
          <w:divBdr>
            <w:top w:val="none" w:sz="0" w:space="0" w:color="auto"/>
            <w:left w:val="none" w:sz="0" w:space="0" w:color="auto"/>
            <w:bottom w:val="none" w:sz="0" w:space="0" w:color="auto"/>
            <w:right w:val="none" w:sz="0" w:space="0" w:color="auto"/>
          </w:divBdr>
        </w:div>
        <w:div w:id="1397625886">
          <w:marLeft w:val="0"/>
          <w:marRight w:val="0"/>
          <w:marTop w:val="0"/>
          <w:marBottom w:val="0"/>
          <w:divBdr>
            <w:top w:val="none" w:sz="0" w:space="0" w:color="auto"/>
            <w:left w:val="none" w:sz="0" w:space="0" w:color="auto"/>
            <w:bottom w:val="none" w:sz="0" w:space="0" w:color="auto"/>
            <w:right w:val="none" w:sz="0" w:space="0" w:color="auto"/>
          </w:divBdr>
        </w:div>
        <w:div w:id="1519419362">
          <w:marLeft w:val="0"/>
          <w:marRight w:val="0"/>
          <w:marTop w:val="0"/>
          <w:marBottom w:val="0"/>
          <w:divBdr>
            <w:top w:val="none" w:sz="0" w:space="0" w:color="auto"/>
            <w:left w:val="none" w:sz="0" w:space="0" w:color="auto"/>
            <w:bottom w:val="none" w:sz="0" w:space="0" w:color="auto"/>
            <w:right w:val="none" w:sz="0" w:space="0" w:color="auto"/>
          </w:divBdr>
        </w:div>
        <w:div w:id="667096937">
          <w:marLeft w:val="0"/>
          <w:marRight w:val="0"/>
          <w:marTop w:val="0"/>
          <w:marBottom w:val="0"/>
          <w:divBdr>
            <w:top w:val="none" w:sz="0" w:space="0" w:color="auto"/>
            <w:left w:val="none" w:sz="0" w:space="0" w:color="auto"/>
            <w:bottom w:val="none" w:sz="0" w:space="0" w:color="auto"/>
            <w:right w:val="none" w:sz="0" w:space="0" w:color="auto"/>
          </w:divBdr>
        </w:div>
        <w:div w:id="344477398">
          <w:marLeft w:val="0"/>
          <w:marRight w:val="0"/>
          <w:marTop w:val="0"/>
          <w:marBottom w:val="0"/>
          <w:divBdr>
            <w:top w:val="none" w:sz="0" w:space="0" w:color="auto"/>
            <w:left w:val="none" w:sz="0" w:space="0" w:color="auto"/>
            <w:bottom w:val="none" w:sz="0" w:space="0" w:color="auto"/>
            <w:right w:val="none" w:sz="0" w:space="0" w:color="auto"/>
          </w:divBdr>
        </w:div>
        <w:div w:id="239489846">
          <w:marLeft w:val="0"/>
          <w:marRight w:val="0"/>
          <w:marTop w:val="0"/>
          <w:marBottom w:val="0"/>
          <w:divBdr>
            <w:top w:val="none" w:sz="0" w:space="0" w:color="auto"/>
            <w:left w:val="none" w:sz="0" w:space="0" w:color="auto"/>
            <w:bottom w:val="none" w:sz="0" w:space="0" w:color="auto"/>
            <w:right w:val="none" w:sz="0" w:space="0" w:color="auto"/>
          </w:divBdr>
        </w:div>
        <w:div w:id="1591305812">
          <w:marLeft w:val="10"/>
          <w:marRight w:val="0"/>
          <w:marTop w:val="0"/>
          <w:marBottom w:val="0"/>
          <w:divBdr>
            <w:top w:val="none" w:sz="0" w:space="0" w:color="auto"/>
            <w:left w:val="none" w:sz="0" w:space="0" w:color="auto"/>
            <w:bottom w:val="none" w:sz="0" w:space="0" w:color="auto"/>
            <w:right w:val="none" w:sz="0" w:space="0" w:color="auto"/>
          </w:divBdr>
        </w:div>
        <w:div w:id="1136143748">
          <w:marLeft w:val="0"/>
          <w:marRight w:val="0"/>
          <w:marTop w:val="0"/>
          <w:marBottom w:val="0"/>
          <w:divBdr>
            <w:top w:val="none" w:sz="0" w:space="0" w:color="auto"/>
            <w:left w:val="none" w:sz="0" w:space="0" w:color="auto"/>
            <w:bottom w:val="none" w:sz="0" w:space="0" w:color="auto"/>
            <w:right w:val="none" w:sz="0" w:space="0" w:color="auto"/>
          </w:divBdr>
        </w:div>
        <w:div w:id="1152671691">
          <w:marLeft w:val="0"/>
          <w:marRight w:val="0"/>
          <w:marTop w:val="0"/>
          <w:marBottom w:val="0"/>
          <w:divBdr>
            <w:top w:val="none" w:sz="0" w:space="0" w:color="auto"/>
            <w:left w:val="none" w:sz="0" w:space="0" w:color="auto"/>
            <w:bottom w:val="none" w:sz="0" w:space="0" w:color="auto"/>
            <w:right w:val="none" w:sz="0" w:space="0" w:color="auto"/>
          </w:divBdr>
        </w:div>
        <w:div w:id="308020631">
          <w:marLeft w:val="0"/>
          <w:marRight w:val="0"/>
          <w:marTop w:val="0"/>
          <w:marBottom w:val="0"/>
          <w:divBdr>
            <w:top w:val="none" w:sz="0" w:space="0" w:color="auto"/>
            <w:left w:val="none" w:sz="0" w:space="0" w:color="auto"/>
            <w:bottom w:val="none" w:sz="0" w:space="0" w:color="auto"/>
            <w:right w:val="none" w:sz="0" w:space="0" w:color="auto"/>
          </w:divBdr>
        </w:div>
        <w:div w:id="17707265">
          <w:marLeft w:val="0"/>
          <w:marRight w:val="0"/>
          <w:marTop w:val="0"/>
          <w:marBottom w:val="0"/>
          <w:divBdr>
            <w:top w:val="none" w:sz="0" w:space="0" w:color="auto"/>
            <w:left w:val="none" w:sz="0" w:space="0" w:color="auto"/>
            <w:bottom w:val="none" w:sz="0" w:space="0" w:color="auto"/>
            <w:right w:val="none" w:sz="0" w:space="0" w:color="auto"/>
          </w:divBdr>
        </w:div>
        <w:div w:id="305475364">
          <w:marLeft w:val="10"/>
          <w:marRight w:val="0"/>
          <w:marTop w:val="0"/>
          <w:marBottom w:val="0"/>
          <w:divBdr>
            <w:top w:val="none" w:sz="0" w:space="0" w:color="auto"/>
            <w:left w:val="none" w:sz="0" w:space="0" w:color="auto"/>
            <w:bottom w:val="none" w:sz="0" w:space="0" w:color="auto"/>
            <w:right w:val="none" w:sz="0" w:space="0" w:color="auto"/>
          </w:divBdr>
        </w:div>
      </w:divsChild>
    </w:div>
    <w:div w:id="1438598265">
      <w:bodyDiv w:val="1"/>
      <w:marLeft w:val="0"/>
      <w:marRight w:val="0"/>
      <w:marTop w:val="0"/>
      <w:marBottom w:val="0"/>
      <w:divBdr>
        <w:top w:val="none" w:sz="0" w:space="0" w:color="auto"/>
        <w:left w:val="none" w:sz="0" w:space="0" w:color="auto"/>
        <w:bottom w:val="none" w:sz="0" w:space="0" w:color="auto"/>
        <w:right w:val="none" w:sz="0" w:space="0" w:color="auto"/>
      </w:divBdr>
      <w:divsChild>
        <w:div w:id="1662080167">
          <w:marLeft w:val="0"/>
          <w:marRight w:val="0"/>
          <w:marTop w:val="0"/>
          <w:marBottom w:val="0"/>
          <w:divBdr>
            <w:top w:val="none" w:sz="0" w:space="0" w:color="auto"/>
            <w:left w:val="none" w:sz="0" w:space="0" w:color="auto"/>
            <w:bottom w:val="none" w:sz="0" w:space="0" w:color="auto"/>
            <w:right w:val="none" w:sz="0" w:space="0" w:color="auto"/>
          </w:divBdr>
        </w:div>
        <w:div w:id="461382474">
          <w:marLeft w:val="0"/>
          <w:marRight w:val="0"/>
          <w:marTop w:val="0"/>
          <w:marBottom w:val="0"/>
          <w:divBdr>
            <w:top w:val="none" w:sz="0" w:space="0" w:color="auto"/>
            <w:left w:val="none" w:sz="0" w:space="0" w:color="auto"/>
            <w:bottom w:val="none" w:sz="0" w:space="0" w:color="auto"/>
            <w:right w:val="none" w:sz="0" w:space="0" w:color="auto"/>
          </w:divBdr>
        </w:div>
        <w:div w:id="1412000690">
          <w:marLeft w:val="0"/>
          <w:marRight w:val="0"/>
          <w:marTop w:val="0"/>
          <w:marBottom w:val="0"/>
          <w:divBdr>
            <w:top w:val="none" w:sz="0" w:space="0" w:color="auto"/>
            <w:left w:val="none" w:sz="0" w:space="0" w:color="auto"/>
            <w:bottom w:val="none" w:sz="0" w:space="0" w:color="auto"/>
            <w:right w:val="none" w:sz="0" w:space="0" w:color="auto"/>
          </w:divBdr>
        </w:div>
        <w:div w:id="998654747">
          <w:marLeft w:val="0"/>
          <w:marRight w:val="0"/>
          <w:marTop w:val="0"/>
          <w:marBottom w:val="0"/>
          <w:divBdr>
            <w:top w:val="none" w:sz="0" w:space="0" w:color="auto"/>
            <w:left w:val="none" w:sz="0" w:space="0" w:color="auto"/>
            <w:bottom w:val="none" w:sz="0" w:space="0" w:color="auto"/>
            <w:right w:val="none" w:sz="0" w:space="0" w:color="auto"/>
          </w:divBdr>
        </w:div>
        <w:div w:id="108816367">
          <w:marLeft w:val="0"/>
          <w:marRight w:val="0"/>
          <w:marTop w:val="0"/>
          <w:marBottom w:val="0"/>
          <w:divBdr>
            <w:top w:val="none" w:sz="0" w:space="0" w:color="auto"/>
            <w:left w:val="none" w:sz="0" w:space="0" w:color="auto"/>
            <w:bottom w:val="none" w:sz="0" w:space="0" w:color="auto"/>
            <w:right w:val="none" w:sz="0" w:space="0" w:color="auto"/>
          </w:divBdr>
        </w:div>
        <w:div w:id="1649048968">
          <w:marLeft w:val="0"/>
          <w:marRight w:val="0"/>
          <w:marTop w:val="0"/>
          <w:marBottom w:val="0"/>
          <w:divBdr>
            <w:top w:val="none" w:sz="0" w:space="0" w:color="auto"/>
            <w:left w:val="none" w:sz="0" w:space="0" w:color="auto"/>
            <w:bottom w:val="none" w:sz="0" w:space="0" w:color="auto"/>
            <w:right w:val="none" w:sz="0" w:space="0" w:color="auto"/>
          </w:divBdr>
        </w:div>
        <w:div w:id="132673071">
          <w:marLeft w:val="0"/>
          <w:marRight w:val="0"/>
          <w:marTop w:val="0"/>
          <w:marBottom w:val="0"/>
          <w:divBdr>
            <w:top w:val="none" w:sz="0" w:space="0" w:color="auto"/>
            <w:left w:val="none" w:sz="0" w:space="0" w:color="auto"/>
            <w:bottom w:val="none" w:sz="0" w:space="0" w:color="auto"/>
            <w:right w:val="none" w:sz="0" w:space="0" w:color="auto"/>
          </w:divBdr>
        </w:div>
        <w:div w:id="801650161">
          <w:marLeft w:val="0"/>
          <w:marRight w:val="0"/>
          <w:marTop w:val="0"/>
          <w:marBottom w:val="0"/>
          <w:divBdr>
            <w:top w:val="none" w:sz="0" w:space="0" w:color="auto"/>
            <w:left w:val="none" w:sz="0" w:space="0" w:color="auto"/>
            <w:bottom w:val="none" w:sz="0" w:space="0" w:color="auto"/>
            <w:right w:val="none" w:sz="0" w:space="0" w:color="auto"/>
          </w:divBdr>
        </w:div>
        <w:div w:id="1940064457">
          <w:marLeft w:val="0"/>
          <w:marRight w:val="0"/>
          <w:marTop w:val="0"/>
          <w:marBottom w:val="0"/>
          <w:divBdr>
            <w:top w:val="none" w:sz="0" w:space="0" w:color="auto"/>
            <w:left w:val="none" w:sz="0" w:space="0" w:color="auto"/>
            <w:bottom w:val="none" w:sz="0" w:space="0" w:color="auto"/>
            <w:right w:val="none" w:sz="0" w:space="0" w:color="auto"/>
          </w:divBdr>
        </w:div>
        <w:div w:id="85657252">
          <w:marLeft w:val="0"/>
          <w:marRight w:val="0"/>
          <w:marTop w:val="0"/>
          <w:marBottom w:val="0"/>
          <w:divBdr>
            <w:top w:val="none" w:sz="0" w:space="0" w:color="auto"/>
            <w:left w:val="none" w:sz="0" w:space="0" w:color="auto"/>
            <w:bottom w:val="none" w:sz="0" w:space="0" w:color="auto"/>
            <w:right w:val="none" w:sz="0" w:space="0" w:color="auto"/>
          </w:divBdr>
        </w:div>
        <w:div w:id="1202091749">
          <w:marLeft w:val="0"/>
          <w:marRight w:val="0"/>
          <w:marTop w:val="0"/>
          <w:marBottom w:val="0"/>
          <w:divBdr>
            <w:top w:val="none" w:sz="0" w:space="0" w:color="auto"/>
            <w:left w:val="none" w:sz="0" w:space="0" w:color="auto"/>
            <w:bottom w:val="none" w:sz="0" w:space="0" w:color="auto"/>
            <w:right w:val="none" w:sz="0" w:space="0" w:color="auto"/>
          </w:divBdr>
        </w:div>
        <w:div w:id="1728071748">
          <w:marLeft w:val="0"/>
          <w:marRight w:val="0"/>
          <w:marTop w:val="0"/>
          <w:marBottom w:val="0"/>
          <w:divBdr>
            <w:top w:val="none" w:sz="0" w:space="0" w:color="auto"/>
            <w:left w:val="none" w:sz="0" w:space="0" w:color="auto"/>
            <w:bottom w:val="none" w:sz="0" w:space="0" w:color="auto"/>
            <w:right w:val="none" w:sz="0" w:space="0" w:color="auto"/>
          </w:divBdr>
        </w:div>
        <w:div w:id="1688825931">
          <w:marLeft w:val="0"/>
          <w:marRight w:val="0"/>
          <w:marTop w:val="0"/>
          <w:marBottom w:val="0"/>
          <w:divBdr>
            <w:top w:val="none" w:sz="0" w:space="0" w:color="auto"/>
            <w:left w:val="none" w:sz="0" w:space="0" w:color="auto"/>
            <w:bottom w:val="none" w:sz="0" w:space="0" w:color="auto"/>
            <w:right w:val="none" w:sz="0" w:space="0" w:color="auto"/>
          </w:divBdr>
        </w:div>
        <w:div w:id="571039616">
          <w:marLeft w:val="800"/>
          <w:marRight w:val="0"/>
          <w:marTop w:val="0"/>
          <w:marBottom w:val="0"/>
          <w:divBdr>
            <w:top w:val="none" w:sz="0" w:space="0" w:color="auto"/>
            <w:left w:val="none" w:sz="0" w:space="0" w:color="auto"/>
            <w:bottom w:val="none" w:sz="0" w:space="0" w:color="auto"/>
            <w:right w:val="none" w:sz="0" w:space="0" w:color="auto"/>
          </w:divBdr>
        </w:div>
        <w:div w:id="1208570261">
          <w:marLeft w:val="0"/>
          <w:marRight w:val="0"/>
          <w:marTop w:val="0"/>
          <w:marBottom w:val="0"/>
          <w:divBdr>
            <w:top w:val="none" w:sz="0" w:space="0" w:color="auto"/>
            <w:left w:val="none" w:sz="0" w:space="0" w:color="auto"/>
            <w:bottom w:val="none" w:sz="0" w:space="0" w:color="auto"/>
            <w:right w:val="none" w:sz="0" w:space="0" w:color="auto"/>
          </w:divBdr>
        </w:div>
        <w:div w:id="1927500341">
          <w:marLeft w:val="800"/>
          <w:marRight w:val="0"/>
          <w:marTop w:val="0"/>
          <w:marBottom w:val="0"/>
          <w:divBdr>
            <w:top w:val="none" w:sz="0" w:space="0" w:color="auto"/>
            <w:left w:val="none" w:sz="0" w:space="0" w:color="auto"/>
            <w:bottom w:val="none" w:sz="0" w:space="0" w:color="auto"/>
            <w:right w:val="none" w:sz="0" w:space="0" w:color="auto"/>
          </w:divBdr>
        </w:div>
        <w:div w:id="1452170313">
          <w:marLeft w:val="0"/>
          <w:marRight w:val="0"/>
          <w:marTop w:val="0"/>
          <w:marBottom w:val="0"/>
          <w:divBdr>
            <w:top w:val="none" w:sz="0" w:space="0" w:color="auto"/>
            <w:left w:val="none" w:sz="0" w:space="0" w:color="auto"/>
            <w:bottom w:val="none" w:sz="0" w:space="0" w:color="auto"/>
            <w:right w:val="none" w:sz="0" w:space="0" w:color="auto"/>
          </w:divBdr>
        </w:div>
        <w:div w:id="1983777409">
          <w:marLeft w:val="800"/>
          <w:marRight w:val="0"/>
          <w:marTop w:val="0"/>
          <w:marBottom w:val="0"/>
          <w:divBdr>
            <w:top w:val="none" w:sz="0" w:space="0" w:color="auto"/>
            <w:left w:val="none" w:sz="0" w:space="0" w:color="auto"/>
            <w:bottom w:val="none" w:sz="0" w:space="0" w:color="auto"/>
            <w:right w:val="none" w:sz="0" w:space="0" w:color="auto"/>
          </w:divBdr>
        </w:div>
        <w:div w:id="2132704912">
          <w:marLeft w:val="0"/>
          <w:marRight w:val="0"/>
          <w:marTop w:val="0"/>
          <w:marBottom w:val="0"/>
          <w:divBdr>
            <w:top w:val="none" w:sz="0" w:space="0" w:color="auto"/>
            <w:left w:val="none" w:sz="0" w:space="0" w:color="auto"/>
            <w:bottom w:val="none" w:sz="0" w:space="0" w:color="auto"/>
            <w:right w:val="none" w:sz="0" w:space="0" w:color="auto"/>
          </w:divBdr>
        </w:div>
        <w:div w:id="2065714369">
          <w:marLeft w:val="800"/>
          <w:marRight w:val="0"/>
          <w:marTop w:val="0"/>
          <w:marBottom w:val="0"/>
          <w:divBdr>
            <w:top w:val="none" w:sz="0" w:space="0" w:color="auto"/>
            <w:left w:val="none" w:sz="0" w:space="0" w:color="auto"/>
            <w:bottom w:val="none" w:sz="0" w:space="0" w:color="auto"/>
            <w:right w:val="none" w:sz="0" w:space="0" w:color="auto"/>
          </w:divBdr>
        </w:div>
        <w:div w:id="456141899">
          <w:marLeft w:val="0"/>
          <w:marRight w:val="0"/>
          <w:marTop w:val="0"/>
          <w:marBottom w:val="0"/>
          <w:divBdr>
            <w:top w:val="none" w:sz="0" w:space="0" w:color="auto"/>
            <w:left w:val="none" w:sz="0" w:space="0" w:color="auto"/>
            <w:bottom w:val="none" w:sz="0" w:space="0" w:color="auto"/>
            <w:right w:val="none" w:sz="0" w:space="0" w:color="auto"/>
          </w:divBdr>
        </w:div>
        <w:div w:id="1310785816">
          <w:marLeft w:val="800"/>
          <w:marRight w:val="0"/>
          <w:marTop w:val="0"/>
          <w:marBottom w:val="0"/>
          <w:divBdr>
            <w:top w:val="none" w:sz="0" w:space="0" w:color="auto"/>
            <w:left w:val="none" w:sz="0" w:space="0" w:color="auto"/>
            <w:bottom w:val="none" w:sz="0" w:space="0" w:color="auto"/>
            <w:right w:val="none" w:sz="0" w:space="0" w:color="auto"/>
          </w:divBdr>
        </w:div>
        <w:div w:id="189496019">
          <w:marLeft w:val="0"/>
          <w:marRight w:val="0"/>
          <w:marTop w:val="0"/>
          <w:marBottom w:val="0"/>
          <w:divBdr>
            <w:top w:val="none" w:sz="0" w:space="0" w:color="auto"/>
            <w:left w:val="none" w:sz="0" w:space="0" w:color="auto"/>
            <w:bottom w:val="none" w:sz="0" w:space="0" w:color="auto"/>
            <w:right w:val="none" w:sz="0" w:space="0" w:color="auto"/>
          </w:divBdr>
        </w:div>
        <w:div w:id="749695502">
          <w:marLeft w:val="800"/>
          <w:marRight w:val="0"/>
          <w:marTop w:val="0"/>
          <w:marBottom w:val="0"/>
          <w:divBdr>
            <w:top w:val="none" w:sz="0" w:space="0" w:color="auto"/>
            <w:left w:val="none" w:sz="0" w:space="0" w:color="auto"/>
            <w:bottom w:val="none" w:sz="0" w:space="0" w:color="auto"/>
            <w:right w:val="none" w:sz="0" w:space="0" w:color="auto"/>
          </w:divBdr>
        </w:div>
        <w:div w:id="887380644">
          <w:marLeft w:val="0"/>
          <w:marRight w:val="0"/>
          <w:marTop w:val="0"/>
          <w:marBottom w:val="0"/>
          <w:divBdr>
            <w:top w:val="none" w:sz="0" w:space="0" w:color="auto"/>
            <w:left w:val="none" w:sz="0" w:space="0" w:color="auto"/>
            <w:bottom w:val="none" w:sz="0" w:space="0" w:color="auto"/>
            <w:right w:val="none" w:sz="0" w:space="0" w:color="auto"/>
          </w:divBdr>
        </w:div>
        <w:div w:id="1538346128">
          <w:marLeft w:val="0"/>
          <w:marRight w:val="0"/>
          <w:marTop w:val="0"/>
          <w:marBottom w:val="0"/>
          <w:divBdr>
            <w:top w:val="none" w:sz="0" w:space="0" w:color="auto"/>
            <w:left w:val="none" w:sz="0" w:space="0" w:color="auto"/>
            <w:bottom w:val="none" w:sz="0" w:space="0" w:color="auto"/>
            <w:right w:val="none" w:sz="0" w:space="0" w:color="auto"/>
          </w:divBdr>
        </w:div>
        <w:div w:id="1345866027">
          <w:marLeft w:val="0"/>
          <w:marRight w:val="0"/>
          <w:marTop w:val="0"/>
          <w:marBottom w:val="0"/>
          <w:divBdr>
            <w:top w:val="none" w:sz="0" w:space="0" w:color="auto"/>
            <w:left w:val="none" w:sz="0" w:space="0" w:color="auto"/>
            <w:bottom w:val="none" w:sz="0" w:space="0" w:color="auto"/>
            <w:right w:val="none" w:sz="0" w:space="0" w:color="auto"/>
          </w:divBdr>
        </w:div>
        <w:div w:id="603071038">
          <w:marLeft w:val="800"/>
          <w:marRight w:val="0"/>
          <w:marTop w:val="0"/>
          <w:marBottom w:val="0"/>
          <w:divBdr>
            <w:top w:val="none" w:sz="0" w:space="0" w:color="auto"/>
            <w:left w:val="none" w:sz="0" w:space="0" w:color="auto"/>
            <w:bottom w:val="none" w:sz="0" w:space="0" w:color="auto"/>
            <w:right w:val="none" w:sz="0" w:space="0" w:color="auto"/>
          </w:divBdr>
        </w:div>
        <w:div w:id="731579886">
          <w:marLeft w:val="0"/>
          <w:marRight w:val="0"/>
          <w:marTop w:val="0"/>
          <w:marBottom w:val="0"/>
          <w:divBdr>
            <w:top w:val="none" w:sz="0" w:space="0" w:color="auto"/>
            <w:left w:val="none" w:sz="0" w:space="0" w:color="auto"/>
            <w:bottom w:val="none" w:sz="0" w:space="0" w:color="auto"/>
            <w:right w:val="none" w:sz="0" w:space="0" w:color="auto"/>
          </w:divBdr>
        </w:div>
        <w:div w:id="46535466">
          <w:marLeft w:val="800"/>
          <w:marRight w:val="0"/>
          <w:marTop w:val="0"/>
          <w:marBottom w:val="0"/>
          <w:divBdr>
            <w:top w:val="none" w:sz="0" w:space="0" w:color="auto"/>
            <w:left w:val="none" w:sz="0" w:space="0" w:color="auto"/>
            <w:bottom w:val="none" w:sz="0" w:space="0" w:color="auto"/>
            <w:right w:val="none" w:sz="0" w:space="0" w:color="auto"/>
          </w:divBdr>
        </w:div>
        <w:div w:id="894269107">
          <w:marLeft w:val="0"/>
          <w:marRight w:val="0"/>
          <w:marTop w:val="0"/>
          <w:marBottom w:val="0"/>
          <w:divBdr>
            <w:top w:val="none" w:sz="0" w:space="0" w:color="auto"/>
            <w:left w:val="none" w:sz="0" w:space="0" w:color="auto"/>
            <w:bottom w:val="none" w:sz="0" w:space="0" w:color="auto"/>
            <w:right w:val="none" w:sz="0" w:space="0" w:color="auto"/>
          </w:divBdr>
        </w:div>
        <w:div w:id="1787699643">
          <w:marLeft w:val="0"/>
          <w:marRight w:val="0"/>
          <w:marTop w:val="0"/>
          <w:marBottom w:val="0"/>
          <w:divBdr>
            <w:top w:val="none" w:sz="0" w:space="0" w:color="auto"/>
            <w:left w:val="none" w:sz="0" w:space="0" w:color="auto"/>
            <w:bottom w:val="none" w:sz="0" w:space="0" w:color="auto"/>
            <w:right w:val="none" w:sz="0" w:space="0" w:color="auto"/>
          </w:divBdr>
        </w:div>
        <w:div w:id="116336296">
          <w:marLeft w:val="0"/>
          <w:marRight w:val="0"/>
          <w:marTop w:val="0"/>
          <w:marBottom w:val="0"/>
          <w:divBdr>
            <w:top w:val="none" w:sz="0" w:space="0" w:color="auto"/>
            <w:left w:val="none" w:sz="0" w:space="0" w:color="auto"/>
            <w:bottom w:val="none" w:sz="0" w:space="0" w:color="auto"/>
            <w:right w:val="none" w:sz="0" w:space="0" w:color="auto"/>
          </w:divBdr>
        </w:div>
        <w:div w:id="377634788">
          <w:marLeft w:val="0"/>
          <w:marRight w:val="0"/>
          <w:marTop w:val="0"/>
          <w:marBottom w:val="0"/>
          <w:divBdr>
            <w:top w:val="none" w:sz="0" w:space="0" w:color="auto"/>
            <w:left w:val="none" w:sz="0" w:space="0" w:color="auto"/>
            <w:bottom w:val="none" w:sz="0" w:space="0" w:color="auto"/>
            <w:right w:val="none" w:sz="0" w:space="0" w:color="auto"/>
          </w:divBdr>
        </w:div>
        <w:div w:id="777329792">
          <w:marLeft w:val="0"/>
          <w:marRight w:val="0"/>
          <w:marTop w:val="0"/>
          <w:marBottom w:val="0"/>
          <w:divBdr>
            <w:top w:val="none" w:sz="0" w:space="0" w:color="auto"/>
            <w:left w:val="none" w:sz="0" w:space="0" w:color="auto"/>
            <w:bottom w:val="none" w:sz="0" w:space="0" w:color="auto"/>
            <w:right w:val="none" w:sz="0" w:space="0" w:color="auto"/>
          </w:divBdr>
        </w:div>
        <w:div w:id="1870992103">
          <w:marLeft w:val="0"/>
          <w:marRight w:val="0"/>
          <w:marTop w:val="0"/>
          <w:marBottom w:val="0"/>
          <w:divBdr>
            <w:top w:val="none" w:sz="0" w:space="0" w:color="auto"/>
            <w:left w:val="none" w:sz="0" w:space="0" w:color="auto"/>
            <w:bottom w:val="none" w:sz="0" w:space="0" w:color="auto"/>
            <w:right w:val="none" w:sz="0" w:space="0" w:color="auto"/>
          </w:divBdr>
        </w:div>
        <w:div w:id="622269675">
          <w:marLeft w:val="0"/>
          <w:marRight w:val="0"/>
          <w:marTop w:val="0"/>
          <w:marBottom w:val="0"/>
          <w:divBdr>
            <w:top w:val="none" w:sz="0" w:space="0" w:color="auto"/>
            <w:left w:val="none" w:sz="0" w:space="0" w:color="auto"/>
            <w:bottom w:val="none" w:sz="0" w:space="0" w:color="auto"/>
            <w:right w:val="none" w:sz="0" w:space="0" w:color="auto"/>
          </w:divBdr>
        </w:div>
        <w:div w:id="46808899">
          <w:marLeft w:val="0"/>
          <w:marRight w:val="0"/>
          <w:marTop w:val="0"/>
          <w:marBottom w:val="0"/>
          <w:divBdr>
            <w:top w:val="none" w:sz="0" w:space="0" w:color="auto"/>
            <w:left w:val="none" w:sz="0" w:space="0" w:color="auto"/>
            <w:bottom w:val="none" w:sz="0" w:space="0" w:color="auto"/>
            <w:right w:val="none" w:sz="0" w:space="0" w:color="auto"/>
          </w:divBdr>
        </w:div>
        <w:div w:id="339236714">
          <w:marLeft w:val="0"/>
          <w:marRight w:val="0"/>
          <w:marTop w:val="0"/>
          <w:marBottom w:val="0"/>
          <w:divBdr>
            <w:top w:val="none" w:sz="0" w:space="0" w:color="auto"/>
            <w:left w:val="none" w:sz="0" w:space="0" w:color="auto"/>
            <w:bottom w:val="none" w:sz="0" w:space="0" w:color="auto"/>
            <w:right w:val="none" w:sz="0" w:space="0" w:color="auto"/>
          </w:divBdr>
        </w:div>
        <w:div w:id="243538221">
          <w:marLeft w:val="0"/>
          <w:marRight w:val="0"/>
          <w:marTop w:val="0"/>
          <w:marBottom w:val="0"/>
          <w:divBdr>
            <w:top w:val="none" w:sz="0" w:space="0" w:color="auto"/>
            <w:left w:val="none" w:sz="0" w:space="0" w:color="auto"/>
            <w:bottom w:val="none" w:sz="0" w:space="0" w:color="auto"/>
            <w:right w:val="none" w:sz="0" w:space="0" w:color="auto"/>
          </w:divBdr>
        </w:div>
        <w:div w:id="1739160259">
          <w:marLeft w:val="0"/>
          <w:marRight w:val="0"/>
          <w:marTop w:val="0"/>
          <w:marBottom w:val="0"/>
          <w:divBdr>
            <w:top w:val="none" w:sz="0" w:space="0" w:color="auto"/>
            <w:left w:val="none" w:sz="0" w:space="0" w:color="auto"/>
            <w:bottom w:val="none" w:sz="0" w:space="0" w:color="auto"/>
            <w:right w:val="none" w:sz="0" w:space="0" w:color="auto"/>
          </w:divBdr>
        </w:div>
        <w:div w:id="848566848">
          <w:marLeft w:val="0"/>
          <w:marRight w:val="0"/>
          <w:marTop w:val="0"/>
          <w:marBottom w:val="0"/>
          <w:divBdr>
            <w:top w:val="none" w:sz="0" w:space="0" w:color="auto"/>
            <w:left w:val="none" w:sz="0" w:space="0" w:color="auto"/>
            <w:bottom w:val="none" w:sz="0" w:space="0" w:color="auto"/>
            <w:right w:val="none" w:sz="0" w:space="0" w:color="auto"/>
          </w:divBdr>
        </w:div>
        <w:div w:id="243220417">
          <w:marLeft w:val="0"/>
          <w:marRight w:val="0"/>
          <w:marTop w:val="0"/>
          <w:marBottom w:val="0"/>
          <w:divBdr>
            <w:top w:val="none" w:sz="0" w:space="0" w:color="auto"/>
            <w:left w:val="none" w:sz="0" w:space="0" w:color="auto"/>
            <w:bottom w:val="none" w:sz="0" w:space="0" w:color="auto"/>
            <w:right w:val="none" w:sz="0" w:space="0" w:color="auto"/>
          </w:divBdr>
        </w:div>
        <w:div w:id="1747803395">
          <w:marLeft w:val="0"/>
          <w:marRight w:val="0"/>
          <w:marTop w:val="0"/>
          <w:marBottom w:val="0"/>
          <w:divBdr>
            <w:top w:val="none" w:sz="0" w:space="0" w:color="auto"/>
            <w:left w:val="none" w:sz="0" w:space="0" w:color="auto"/>
            <w:bottom w:val="none" w:sz="0" w:space="0" w:color="auto"/>
            <w:right w:val="none" w:sz="0" w:space="0" w:color="auto"/>
          </w:divBdr>
        </w:div>
        <w:div w:id="1679043664">
          <w:marLeft w:val="0"/>
          <w:marRight w:val="0"/>
          <w:marTop w:val="0"/>
          <w:marBottom w:val="0"/>
          <w:divBdr>
            <w:top w:val="none" w:sz="0" w:space="0" w:color="auto"/>
            <w:left w:val="none" w:sz="0" w:space="0" w:color="auto"/>
            <w:bottom w:val="none" w:sz="0" w:space="0" w:color="auto"/>
            <w:right w:val="none" w:sz="0" w:space="0" w:color="auto"/>
          </w:divBdr>
        </w:div>
        <w:div w:id="306663299">
          <w:marLeft w:val="0"/>
          <w:marRight w:val="0"/>
          <w:marTop w:val="0"/>
          <w:marBottom w:val="0"/>
          <w:divBdr>
            <w:top w:val="none" w:sz="0" w:space="0" w:color="auto"/>
            <w:left w:val="none" w:sz="0" w:space="0" w:color="auto"/>
            <w:bottom w:val="none" w:sz="0" w:space="0" w:color="auto"/>
            <w:right w:val="none" w:sz="0" w:space="0" w:color="auto"/>
          </w:divBdr>
        </w:div>
        <w:div w:id="1812282699">
          <w:marLeft w:val="0"/>
          <w:marRight w:val="0"/>
          <w:marTop w:val="0"/>
          <w:marBottom w:val="0"/>
          <w:divBdr>
            <w:top w:val="none" w:sz="0" w:space="0" w:color="auto"/>
            <w:left w:val="none" w:sz="0" w:space="0" w:color="auto"/>
            <w:bottom w:val="none" w:sz="0" w:space="0" w:color="auto"/>
            <w:right w:val="none" w:sz="0" w:space="0" w:color="auto"/>
          </w:divBdr>
        </w:div>
        <w:div w:id="26101933">
          <w:marLeft w:val="0"/>
          <w:marRight w:val="0"/>
          <w:marTop w:val="0"/>
          <w:marBottom w:val="0"/>
          <w:divBdr>
            <w:top w:val="none" w:sz="0" w:space="0" w:color="auto"/>
            <w:left w:val="none" w:sz="0" w:space="0" w:color="auto"/>
            <w:bottom w:val="none" w:sz="0" w:space="0" w:color="auto"/>
            <w:right w:val="none" w:sz="0" w:space="0" w:color="auto"/>
          </w:divBdr>
        </w:div>
        <w:div w:id="829638871">
          <w:marLeft w:val="10"/>
          <w:marRight w:val="0"/>
          <w:marTop w:val="0"/>
          <w:marBottom w:val="0"/>
          <w:divBdr>
            <w:top w:val="none" w:sz="0" w:space="0" w:color="auto"/>
            <w:left w:val="none" w:sz="0" w:space="0" w:color="auto"/>
            <w:bottom w:val="none" w:sz="0" w:space="0" w:color="auto"/>
            <w:right w:val="none" w:sz="0" w:space="0" w:color="auto"/>
          </w:divBdr>
        </w:div>
        <w:div w:id="93981936">
          <w:marLeft w:val="0"/>
          <w:marRight w:val="0"/>
          <w:marTop w:val="0"/>
          <w:marBottom w:val="0"/>
          <w:divBdr>
            <w:top w:val="none" w:sz="0" w:space="0" w:color="auto"/>
            <w:left w:val="none" w:sz="0" w:space="0" w:color="auto"/>
            <w:bottom w:val="none" w:sz="0" w:space="0" w:color="auto"/>
            <w:right w:val="none" w:sz="0" w:space="0" w:color="auto"/>
          </w:divBdr>
        </w:div>
        <w:div w:id="1807694483">
          <w:marLeft w:val="0"/>
          <w:marRight w:val="0"/>
          <w:marTop w:val="0"/>
          <w:marBottom w:val="0"/>
          <w:divBdr>
            <w:top w:val="none" w:sz="0" w:space="0" w:color="auto"/>
            <w:left w:val="none" w:sz="0" w:space="0" w:color="auto"/>
            <w:bottom w:val="none" w:sz="0" w:space="0" w:color="auto"/>
            <w:right w:val="none" w:sz="0" w:space="0" w:color="auto"/>
          </w:divBdr>
        </w:div>
        <w:div w:id="1009722094">
          <w:marLeft w:val="0"/>
          <w:marRight w:val="0"/>
          <w:marTop w:val="0"/>
          <w:marBottom w:val="0"/>
          <w:divBdr>
            <w:top w:val="none" w:sz="0" w:space="0" w:color="auto"/>
            <w:left w:val="none" w:sz="0" w:space="0" w:color="auto"/>
            <w:bottom w:val="none" w:sz="0" w:space="0" w:color="auto"/>
            <w:right w:val="none" w:sz="0" w:space="0" w:color="auto"/>
          </w:divBdr>
        </w:div>
        <w:div w:id="639577884">
          <w:marLeft w:val="0"/>
          <w:marRight w:val="0"/>
          <w:marTop w:val="0"/>
          <w:marBottom w:val="0"/>
          <w:divBdr>
            <w:top w:val="none" w:sz="0" w:space="0" w:color="auto"/>
            <w:left w:val="none" w:sz="0" w:space="0" w:color="auto"/>
            <w:bottom w:val="none" w:sz="0" w:space="0" w:color="auto"/>
            <w:right w:val="none" w:sz="0" w:space="0" w:color="auto"/>
          </w:divBdr>
        </w:div>
        <w:div w:id="1616400989">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893</Words>
  <Characters>5091</Characters>
  <DocSecurity>0</DocSecurity>
  <Lines>42</Lines>
  <Paragraphs>11</Paragraphs>
  <ScaleCrop>false</ScaleCrop>
  <Company/>
  <LinksUpToDate>false</LinksUpToDate>
  <CharactersWithSpaces>5973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