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6FB1" w14:textId="77777777" w:rsidR="00B77101" w:rsidRPr="0075799D" w:rsidRDefault="00B77101" w:rsidP="00EF2C67">
      <w:r w:rsidRPr="0075799D">
        <w:t>TERM SHEET</w:t>
      </w:r>
    </w:p>
    <w:p w14:paraId="44329818" w14:textId="77777777" w:rsidR="00B77101" w:rsidRPr="0075799D" w:rsidRDefault="00B77101" w:rsidP="00B77101">
      <w:pPr>
        <w:jc w:val="center"/>
        <w:rPr>
          <w:rFonts w:ascii="Times" w:hAnsi="Times"/>
          <w:b/>
          <w:bCs/>
          <w:sz w:val="18"/>
          <w:szCs w:val="18"/>
        </w:rPr>
      </w:pPr>
    </w:p>
    <w:p w14:paraId="640197EF" w14:textId="2634B598" w:rsidR="00E626E7" w:rsidRDefault="006A4276" w:rsidP="00ED6065">
      <w:pPr>
        <w:jc w:val="both"/>
        <w:rPr>
          <w:rFonts w:ascii="Times" w:hAnsi="Times"/>
          <w:caps/>
          <w:color w:val="000000" w:themeColor="text1"/>
          <w:sz w:val="18"/>
          <w:szCs w:val="18"/>
        </w:rPr>
      </w:pPr>
      <w:r w:rsidRPr="00ED6065">
        <w:rPr>
          <w:rFonts w:ascii="Times" w:hAnsi="Times"/>
          <w:caps/>
          <w:color w:val="000000" w:themeColor="text1"/>
          <w:sz w:val="18"/>
          <w:szCs w:val="18"/>
        </w:rPr>
        <w:t xml:space="preserve">The summary of the below agreement is provided here for the convenience of all parties. Please refer to the agreement below, and not this term sheet, for the full and final agreement of the parties. All </w:t>
      </w:r>
      <w:r w:rsidR="0007745C">
        <w:rPr>
          <w:rFonts w:ascii="Times" w:hAnsi="Times"/>
          <w:caps/>
          <w:color w:val="000000" w:themeColor="text1"/>
          <w:sz w:val="18"/>
          <w:szCs w:val="18"/>
        </w:rPr>
        <w:t>PARTICIPANT</w:t>
      </w:r>
      <w:r w:rsidRPr="00ED6065">
        <w:rPr>
          <w:rFonts w:ascii="Times" w:hAnsi="Times"/>
          <w:caps/>
          <w:color w:val="000000" w:themeColor="text1"/>
          <w:sz w:val="18"/>
          <w:szCs w:val="18"/>
        </w:rPr>
        <w:t>s will be treated equally and given the same rights by the terms of the below agreement.</w:t>
      </w:r>
    </w:p>
    <w:p w14:paraId="79C55A2D" w14:textId="77777777" w:rsidR="00BE38D0" w:rsidRDefault="00BE38D0" w:rsidP="00ED6065">
      <w:pPr>
        <w:jc w:val="both"/>
        <w:rPr>
          <w:rFonts w:ascii="Times" w:hAnsi="Times"/>
          <w:caps/>
          <w:color w:val="000000" w:themeColor="text1"/>
          <w:sz w:val="18"/>
          <w:szCs w:val="18"/>
        </w:rPr>
      </w:pPr>
    </w:p>
    <w:p w14:paraId="232176D9" w14:textId="6AE9C31C" w:rsidR="00BE38D0" w:rsidRDefault="00BE38D0" w:rsidP="00ED6065">
      <w:pPr>
        <w:jc w:val="both"/>
        <w:rPr>
          <w:rFonts w:ascii="Times" w:hAnsi="Times"/>
          <w:b/>
          <w:bCs/>
          <w:caps/>
          <w:color w:val="000000" w:themeColor="text1"/>
          <w:sz w:val="18"/>
          <w:szCs w:val="18"/>
        </w:rPr>
      </w:pPr>
      <w:r>
        <w:rPr>
          <w:rFonts w:ascii="Times" w:hAnsi="Times"/>
          <w:b/>
          <w:bCs/>
          <w:caps/>
          <w:color w:val="000000" w:themeColor="text1"/>
          <w:sz w:val="18"/>
          <w:szCs w:val="18"/>
        </w:rPr>
        <w:t xml:space="preserve">Term: </w:t>
      </w:r>
      <w:r w:rsidRPr="00BE38D0">
        <w:rPr>
          <w:rFonts w:ascii="Times" w:hAnsi="Times"/>
          <w:caps/>
          <w:color w:val="000000" w:themeColor="text1"/>
          <w:sz w:val="18"/>
          <w:szCs w:val="18"/>
        </w:rPr>
        <w:t>24</w:t>
      </w:r>
      <w:r>
        <w:rPr>
          <w:rFonts w:ascii="Times" w:hAnsi="Times"/>
          <w:caps/>
          <w:color w:val="000000" w:themeColor="text1"/>
          <w:sz w:val="18"/>
          <w:szCs w:val="18"/>
        </w:rPr>
        <w:t xml:space="preserve"> Months – 72 months from closing date</w:t>
      </w:r>
    </w:p>
    <w:p w14:paraId="55D9181B" w14:textId="77777777" w:rsidR="00BE38D0" w:rsidRDefault="00BE38D0" w:rsidP="00ED6065">
      <w:pPr>
        <w:jc w:val="both"/>
        <w:rPr>
          <w:rFonts w:ascii="Times" w:hAnsi="Times"/>
          <w:b/>
          <w:bCs/>
          <w:caps/>
          <w:color w:val="000000" w:themeColor="text1"/>
          <w:sz w:val="18"/>
          <w:szCs w:val="18"/>
        </w:rPr>
      </w:pPr>
    </w:p>
    <w:p w14:paraId="094A5148" w14:textId="129A4954" w:rsidR="00BE38D0" w:rsidRDefault="00BE38D0" w:rsidP="00ED6065">
      <w:pPr>
        <w:jc w:val="both"/>
        <w:rPr>
          <w:rFonts w:ascii="Times" w:hAnsi="Times"/>
          <w:b/>
          <w:bCs/>
          <w:caps/>
          <w:color w:val="000000" w:themeColor="text1"/>
          <w:sz w:val="18"/>
          <w:szCs w:val="18"/>
        </w:rPr>
      </w:pPr>
      <w:r>
        <w:rPr>
          <w:rFonts w:ascii="Times" w:hAnsi="Times"/>
          <w:b/>
          <w:bCs/>
          <w:caps/>
          <w:color w:val="000000" w:themeColor="text1"/>
          <w:sz w:val="18"/>
          <w:szCs w:val="18"/>
        </w:rPr>
        <w:t xml:space="preserve">INVESTMENT Multiple: </w:t>
      </w:r>
      <w:r w:rsidRPr="00BE38D0">
        <w:rPr>
          <w:rFonts w:ascii="Times" w:hAnsi="Times"/>
          <w:caps/>
          <w:color w:val="000000" w:themeColor="text1"/>
          <w:sz w:val="18"/>
          <w:szCs w:val="18"/>
        </w:rPr>
        <w:t>1.5X-3.5X</w:t>
      </w:r>
    </w:p>
    <w:p w14:paraId="45FFE5E6" w14:textId="77777777" w:rsidR="00BE38D0" w:rsidRDefault="00BE38D0" w:rsidP="00ED6065">
      <w:pPr>
        <w:jc w:val="both"/>
        <w:rPr>
          <w:rFonts w:ascii="Times" w:hAnsi="Times"/>
          <w:b/>
          <w:bCs/>
          <w:caps/>
          <w:color w:val="000000" w:themeColor="text1"/>
          <w:sz w:val="18"/>
          <w:szCs w:val="18"/>
        </w:rPr>
      </w:pPr>
    </w:p>
    <w:p w14:paraId="3E0BB554" w14:textId="1DFED209" w:rsidR="00BE38D0" w:rsidRDefault="00BE38D0" w:rsidP="00ED6065">
      <w:pPr>
        <w:jc w:val="both"/>
        <w:rPr>
          <w:rFonts w:ascii="Times" w:hAnsi="Times"/>
          <w:caps/>
          <w:color w:val="000000" w:themeColor="text1"/>
          <w:sz w:val="18"/>
          <w:szCs w:val="18"/>
        </w:rPr>
      </w:pPr>
      <w:r>
        <w:rPr>
          <w:rFonts w:ascii="Times" w:hAnsi="Times"/>
          <w:b/>
          <w:bCs/>
          <w:caps/>
          <w:color w:val="000000" w:themeColor="text1"/>
          <w:sz w:val="18"/>
          <w:szCs w:val="18"/>
        </w:rPr>
        <w:t>Payments:</w:t>
      </w:r>
      <w:r>
        <w:rPr>
          <w:rFonts w:ascii="Times" w:hAnsi="Times"/>
          <w:caps/>
          <w:color w:val="000000" w:themeColor="text1"/>
          <w:sz w:val="18"/>
          <w:szCs w:val="18"/>
        </w:rPr>
        <w:t xml:space="preserve"> </w:t>
      </w:r>
      <w:r w:rsidR="00A26FC6">
        <w:rPr>
          <w:rFonts w:ascii="Times" w:hAnsi="Times"/>
          <w:caps/>
          <w:color w:val="000000" w:themeColor="text1"/>
          <w:sz w:val="18"/>
          <w:szCs w:val="18"/>
        </w:rPr>
        <w:t>[</w:t>
      </w:r>
      <w:r>
        <w:rPr>
          <w:rFonts w:ascii="Times" w:hAnsi="Times"/>
          <w:caps/>
          <w:color w:val="000000" w:themeColor="text1"/>
          <w:sz w:val="18"/>
          <w:szCs w:val="18"/>
        </w:rPr>
        <w:t>Annual</w:t>
      </w:r>
      <w:r w:rsidR="00A26FC6">
        <w:rPr>
          <w:rFonts w:ascii="Times" w:hAnsi="Times"/>
          <w:caps/>
          <w:color w:val="000000" w:themeColor="text1"/>
          <w:sz w:val="18"/>
          <w:szCs w:val="18"/>
        </w:rPr>
        <w:t xml:space="preserve"> / Quarterly]</w:t>
      </w:r>
    </w:p>
    <w:p w14:paraId="1D5D892D" w14:textId="77777777" w:rsidR="00BE38D0" w:rsidRDefault="00BE38D0" w:rsidP="00ED6065">
      <w:pPr>
        <w:jc w:val="both"/>
        <w:rPr>
          <w:rFonts w:ascii="Times" w:hAnsi="Times"/>
          <w:caps/>
          <w:color w:val="000000" w:themeColor="text1"/>
          <w:sz w:val="18"/>
          <w:szCs w:val="18"/>
        </w:rPr>
      </w:pPr>
    </w:p>
    <w:p w14:paraId="2BEABC89" w14:textId="330C90D6" w:rsidR="00BE38D0" w:rsidRDefault="00BE38D0" w:rsidP="00ED6065">
      <w:pPr>
        <w:jc w:val="both"/>
        <w:rPr>
          <w:rFonts w:ascii="Times" w:hAnsi="Times"/>
          <w:caps/>
          <w:color w:val="000000" w:themeColor="text1"/>
          <w:sz w:val="18"/>
          <w:szCs w:val="18"/>
        </w:rPr>
      </w:pPr>
      <w:r>
        <w:rPr>
          <w:rFonts w:ascii="Times" w:hAnsi="Times"/>
          <w:b/>
          <w:bCs/>
          <w:caps/>
          <w:color w:val="000000" w:themeColor="text1"/>
          <w:sz w:val="18"/>
          <w:szCs w:val="18"/>
        </w:rPr>
        <w:t xml:space="preserve">Payments based on: </w:t>
      </w:r>
      <w:r w:rsidRPr="00BE38D0">
        <w:rPr>
          <w:rFonts w:ascii="Times" w:hAnsi="Times"/>
          <w:caps/>
          <w:color w:val="000000" w:themeColor="text1"/>
          <w:sz w:val="18"/>
          <w:szCs w:val="18"/>
        </w:rPr>
        <w:t>X% OF</w:t>
      </w:r>
      <w:r>
        <w:rPr>
          <w:rFonts w:ascii="Times" w:hAnsi="Times"/>
          <w:b/>
          <w:bCs/>
          <w:caps/>
          <w:color w:val="000000" w:themeColor="text1"/>
          <w:sz w:val="18"/>
          <w:szCs w:val="18"/>
        </w:rPr>
        <w:t xml:space="preserve"> </w:t>
      </w:r>
      <w:r w:rsidR="00406D62" w:rsidRPr="00406D62">
        <w:rPr>
          <w:rFonts w:ascii="Times" w:hAnsi="Times"/>
          <w:caps/>
          <w:color w:val="000000" w:themeColor="text1"/>
          <w:sz w:val="18"/>
          <w:szCs w:val="18"/>
        </w:rPr>
        <w:t>[REVENUE /</w:t>
      </w:r>
      <w:r w:rsidRPr="00406D62">
        <w:rPr>
          <w:rFonts w:ascii="Times" w:hAnsi="Times"/>
          <w:caps/>
          <w:color w:val="000000" w:themeColor="text1"/>
          <w:sz w:val="18"/>
          <w:szCs w:val="18"/>
        </w:rPr>
        <w:t>Profits</w:t>
      </w:r>
      <w:r w:rsidR="00406D62" w:rsidRPr="00406D62">
        <w:rPr>
          <w:rFonts w:ascii="Times" w:hAnsi="Times"/>
          <w:caps/>
          <w:color w:val="000000" w:themeColor="text1"/>
          <w:sz w:val="18"/>
          <w:szCs w:val="18"/>
        </w:rPr>
        <w:t>]</w:t>
      </w:r>
      <w:r>
        <w:rPr>
          <w:rFonts w:ascii="Times" w:hAnsi="Times"/>
          <w:caps/>
          <w:color w:val="000000" w:themeColor="text1"/>
          <w:sz w:val="18"/>
          <w:szCs w:val="18"/>
        </w:rPr>
        <w:t xml:space="preserve"> (define)</w:t>
      </w:r>
      <w:r w:rsidR="004148E7">
        <w:rPr>
          <w:rFonts w:ascii="Times" w:hAnsi="Times"/>
          <w:caps/>
          <w:color w:val="000000" w:themeColor="text1"/>
          <w:sz w:val="18"/>
          <w:szCs w:val="18"/>
        </w:rPr>
        <w:t xml:space="preserve"> </w:t>
      </w:r>
      <w:r w:rsidR="00DF10EA">
        <w:rPr>
          <w:rFonts w:ascii="Times" w:hAnsi="Times"/>
          <w:caps/>
          <w:color w:val="000000" w:themeColor="text1"/>
          <w:sz w:val="18"/>
          <w:szCs w:val="18"/>
        </w:rPr>
        <w:t xml:space="preserve">/ </w:t>
      </w:r>
      <w:r w:rsidR="004148E7">
        <w:rPr>
          <w:rFonts w:ascii="Times" w:hAnsi="Times"/>
          <w:caps/>
          <w:color w:val="000000" w:themeColor="text1"/>
          <w:sz w:val="18"/>
          <w:szCs w:val="18"/>
        </w:rPr>
        <w:t>[Can also be a range based on offering amount]</w:t>
      </w:r>
      <w:r>
        <w:rPr>
          <w:rFonts w:ascii="Times" w:hAnsi="Times"/>
          <w:caps/>
          <w:color w:val="000000" w:themeColor="text1"/>
          <w:sz w:val="18"/>
          <w:szCs w:val="18"/>
        </w:rPr>
        <w:t xml:space="preserve"> </w:t>
      </w:r>
    </w:p>
    <w:p w14:paraId="6E7F8C4A" w14:textId="77777777" w:rsidR="00492A73" w:rsidRDefault="00492A73" w:rsidP="00ED6065">
      <w:pPr>
        <w:jc w:val="both"/>
        <w:rPr>
          <w:rFonts w:ascii="Times" w:hAnsi="Times"/>
          <w:caps/>
          <w:color w:val="000000" w:themeColor="text1"/>
          <w:sz w:val="18"/>
          <w:szCs w:val="18"/>
        </w:rPr>
      </w:pPr>
    </w:p>
    <w:p w14:paraId="2E35DB42" w14:textId="429CFDCA" w:rsidR="00492A73" w:rsidRPr="00492A73" w:rsidRDefault="00492A73" w:rsidP="00ED6065">
      <w:pPr>
        <w:jc w:val="both"/>
        <w:rPr>
          <w:rFonts w:ascii="Times" w:hAnsi="Times"/>
          <w:caps/>
          <w:color w:val="000000" w:themeColor="text1"/>
          <w:sz w:val="18"/>
          <w:szCs w:val="18"/>
        </w:rPr>
      </w:pPr>
      <w:r>
        <w:rPr>
          <w:rFonts w:ascii="Times" w:hAnsi="Times"/>
          <w:b/>
          <w:bCs/>
          <w:caps/>
          <w:color w:val="000000" w:themeColor="text1"/>
          <w:sz w:val="18"/>
          <w:szCs w:val="18"/>
        </w:rPr>
        <w:t>Type of Loan:</w:t>
      </w:r>
      <w:r>
        <w:rPr>
          <w:rFonts w:ascii="Times" w:hAnsi="Times"/>
          <w:caps/>
          <w:color w:val="000000" w:themeColor="text1"/>
          <w:sz w:val="18"/>
          <w:szCs w:val="18"/>
        </w:rPr>
        <w:t xml:space="preserve"> Unsecured</w:t>
      </w:r>
    </w:p>
    <w:p w14:paraId="61F964CD" w14:textId="77777777" w:rsidR="001121C3" w:rsidRDefault="001121C3" w:rsidP="00ED6065">
      <w:pPr>
        <w:jc w:val="both"/>
        <w:rPr>
          <w:rFonts w:ascii="Times" w:hAnsi="Times"/>
          <w:caps/>
          <w:color w:val="000000" w:themeColor="text1"/>
          <w:sz w:val="18"/>
          <w:szCs w:val="18"/>
        </w:rPr>
      </w:pPr>
    </w:p>
    <w:p w14:paraId="379CE557" w14:textId="24D3FD99" w:rsidR="001121C3" w:rsidRPr="001121C3" w:rsidRDefault="001121C3" w:rsidP="00ED6065">
      <w:pPr>
        <w:jc w:val="both"/>
        <w:rPr>
          <w:rFonts w:ascii="Times" w:hAnsi="Times"/>
          <w:caps/>
          <w:color w:val="000000" w:themeColor="text1"/>
          <w:sz w:val="18"/>
          <w:szCs w:val="18"/>
        </w:rPr>
      </w:pPr>
      <w:r w:rsidRPr="001121C3">
        <w:rPr>
          <w:rFonts w:ascii="Times" w:hAnsi="Times"/>
          <w:b/>
          <w:bCs/>
          <w:caps/>
          <w:color w:val="000000" w:themeColor="text1"/>
          <w:sz w:val="18"/>
          <w:szCs w:val="18"/>
        </w:rPr>
        <w:t>Offering Amount</w:t>
      </w:r>
      <w:r>
        <w:rPr>
          <w:rFonts w:ascii="Times" w:hAnsi="Times"/>
          <w:b/>
          <w:bCs/>
          <w:caps/>
          <w:color w:val="000000" w:themeColor="text1"/>
          <w:sz w:val="18"/>
          <w:szCs w:val="18"/>
        </w:rPr>
        <w:t>:</w:t>
      </w:r>
      <w:r>
        <w:rPr>
          <w:rFonts w:ascii="Times" w:hAnsi="Times"/>
          <w:caps/>
          <w:color w:val="000000" w:themeColor="text1"/>
          <w:sz w:val="18"/>
          <w:szCs w:val="18"/>
        </w:rPr>
        <w:t xml:space="preserve"> </w:t>
      </w:r>
      <w:r w:rsidR="00C87D14">
        <w:rPr>
          <w:rFonts w:ascii="Times" w:hAnsi="Times"/>
          <w:caps/>
          <w:color w:val="000000" w:themeColor="text1"/>
          <w:sz w:val="18"/>
          <w:szCs w:val="18"/>
        </w:rPr>
        <w:t>[</w:t>
      </w:r>
      <w:r>
        <w:rPr>
          <w:rFonts w:ascii="Times" w:hAnsi="Times"/>
          <w:caps/>
          <w:color w:val="000000" w:themeColor="text1"/>
          <w:sz w:val="18"/>
          <w:szCs w:val="18"/>
        </w:rPr>
        <w:t>TBD by the offering</w:t>
      </w:r>
      <w:r w:rsidR="00F844A0">
        <w:rPr>
          <w:rFonts w:ascii="Times" w:hAnsi="Times"/>
          <w:caps/>
          <w:color w:val="000000" w:themeColor="text1"/>
          <w:sz w:val="18"/>
          <w:szCs w:val="18"/>
        </w:rPr>
        <w:t>, USUALLY A RANGE</w:t>
      </w:r>
      <w:r w:rsidR="00C87D14">
        <w:rPr>
          <w:rFonts w:ascii="Times" w:hAnsi="Times"/>
          <w:caps/>
          <w:color w:val="000000" w:themeColor="text1"/>
          <w:sz w:val="18"/>
          <w:szCs w:val="18"/>
        </w:rPr>
        <w:t>]</w:t>
      </w:r>
    </w:p>
    <w:p w14:paraId="2C2E9ACB" w14:textId="77777777" w:rsidR="00E626E7" w:rsidRPr="00ED6065" w:rsidRDefault="00E626E7">
      <w:pPr>
        <w:rPr>
          <w:rFonts w:ascii="Times" w:hAnsi="Times"/>
          <w:caps/>
          <w:color w:val="000000" w:themeColor="text1"/>
          <w:sz w:val="18"/>
          <w:szCs w:val="18"/>
        </w:rPr>
      </w:pPr>
      <w:r w:rsidRPr="00ED6065">
        <w:rPr>
          <w:rFonts w:ascii="Times" w:hAnsi="Times"/>
          <w:caps/>
          <w:color w:val="000000" w:themeColor="text1"/>
          <w:sz w:val="18"/>
          <w:szCs w:val="18"/>
        </w:rPr>
        <w:br w:type="page"/>
      </w:r>
    </w:p>
    <w:p w14:paraId="12F537F6" w14:textId="11A3D45B" w:rsidR="00E626E7" w:rsidRPr="0075799D" w:rsidRDefault="00C61AC7" w:rsidP="005A1A73">
      <w:pPr>
        <w:jc w:val="center"/>
        <w:outlineLvl w:val="0"/>
        <w:rPr>
          <w:rFonts w:ascii="Times" w:hAnsi="Times"/>
          <w:b/>
          <w:bCs/>
          <w:caps/>
          <w:sz w:val="18"/>
          <w:szCs w:val="18"/>
        </w:rPr>
      </w:pPr>
      <w:r>
        <w:rPr>
          <w:rFonts w:ascii="Times" w:hAnsi="Times"/>
          <w:b/>
          <w:bCs/>
          <w:caps/>
          <w:sz w:val="18"/>
          <w:szCs w:val="18"/>
        </w:rPr>
        <w:lastRenderedPageBreak/>
        <w:t>[</w:t>
      </w:r>
      <w:r w:rsidRPr="00C61AC7">
        <w:rPr>
          <w:rFonts w:ascii="Times" w:hAnsi="Times"/>
          <w:b/>
          <w:bCs/>
          <w:caps/>
          <w:sz w:val="18"/>
          <w:szCs w:val="18"/>
          <w:highlight w:val="yellow"/>
        </w:rPr>
        <w:t xml:space="preserve">REVENUE / </w:t>
      </w:r>
      <w:r w:rsidR="004B7B39" w:rsidRPr="00C61AC7">
        <w:rPr>
          <w:rFonts w:ascii="Times" w:hAnsi="Times"/>
          <w:b/>
          <w:bCs/>
          <w:caps/>
          <w:sz w:val="18"/>
          <w:szCs w:val="18"/>
          <w:highlight w:val="yellow"/>
        </w:rPr>
        <w:t>PROFIT</w:t>
      </w:r>
      <w:r>
        <w:rPr>
          <w:rFonts w:ascii="Times" w:hAnsi="Times"/>
          <w:b/>
          <w:bCs/>
          <w:caps/>
          <w:sz w:val="18"/>
          <w:szCs w:val="18"/>
        </w:rPr>
        <w:t>]</w:t>
      </w:r>
      <w:r w:rsidR="00E626E7" w:rsidRPr="0075799D">
        <w:rPr>
          <w:rFonts w:ascii="Times" w:hAnsi="Times"/>
          <w:b/>
          <w:bCs/>
          <w:caps/>
          <w:sz w:val="18"/>
          <w:szCs w:val="18"/>
        </w:rPr>
        <w:t xml:space="preserve"> Sharing Note Purchase Agreement</w:t>
      </w:r>
    </w:p>
    <w:p w14:paraId="6470A684" w14:textId="77777777" w:rsidR="00E626E7" w:rsidRPr="0075799D" w:rsidRDefault="00E626E7" w:rsidP="00E626E7">
      <w:pPr>
        <w:jc w:val="center"/>
        <w:rPr>
          <w:rFonts w:ascii="Times" w:hAnsi="Times"/>
          <w:b/>
          <w:bCs/>
          <w:sz w:val="18"/>
          <w:szCs w:val="18"/>
        </w:rPr>
      </w:pPr>
    </w:p>
    <w:p w14:paraId="50B1011A" w14:textId="77777777" w:rsidR="00E626E7" w:rsidRPr="0075799D" w:rsidRDefault="00E626E7" w:rsidP="00E626E7">
      <w:pPr>
        <w:jc w:val="center"/>
        <w:rPr>
          <w:rFonts w:ascii="Times" w:hAnsi="Times"/>
          <w:sz w:val="18"/>
          <w:szCs w:val="18"/>
        </w:rPr>
      </w:pPr>
      <w:r w:rsidRPr="0075799D">
        <w:rPr>
          <w:rFonts w:ascii="Times" w:hAnsi="Times"/>
          <w:sz w:val="18"/>
          <w:szCs w:val="18"/>
        </w:rPr>
        <w:t>THIS INSTRUMENT HAS BEEN ISSUED PURSUANT TO SECTION 4(A)(6) OF THE SECURITIES ACT OF 1933, AS AMENDED (THE “</w:t>
      </w:r>
      <w:r w:rsidRPr="0075799D">
        <w:rPr>
          <w:rFonts w:ascii="Times" w:hAnsi="Times"/>
          <w:b/>
          <w:sz w:val="18"/>
          <w:szCs w:val="18"/>
        </w:rPr>
        <w:t>SECURITIES ACT</w:t>
      </w:r>
      <w:r w:rsidRPr="0075799D">
        <w:rPr>
          <w:rFonts w:ascii="Times" w:hAnsi="Times"/>
          <w:sz w:val="18"/>
          <w:szCs w:val="18"/>
        </w:rPr>
        <w:t>” OR THE “</w:t>
      </w:r>
      <w:r w:rsidRPr="0075799D">
        <w:rPr>
          <w:rFonts w:ascii="Times" w:hAnsi="Times"/>
          <w:b/>
          <w:bCs/>
          <w:sz w:val="18"/>
          <w:szCs w:val="18"/>
        </w:rPr>
        <w:t>ACT</w:t>
      </w:r>
      <w:r w:rsidRPr="0075799D">
        <w:rPr>
          <w:rFonts w:ascii="Times" w:hAnsi="Times"/>
          <w:sz w:val="18"/>
          <w:szCs w:val="18"/>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 </w:t>
      </w:r>
    </w:p>
    <w:p w14:paraId="3184128B" w14:textId="77777777" w:rsidR="00E626E7" w:rsidRPr="0075799D" w:rsidRDefault="00E626E7" w:rsidP="00E626E7">
      <w:pPr>
        <w:jc w:val="center"/>
        <w:rPr>
          <w:rFonts w:ascii="Times" w:hAnsi="Times"/>
          <w:sz w:val="18"/>
          <w:szCs w:val="18"/>
        </w:rPr>
      </w:pPr>
    </w:p>
    <w:p w14:paraId="32C83F01" w14:textId="13583FBB" w:rsidR="00E626E7" w:rsidRPr="0075799D" w:rsidRDefault="00E626E7" w:rsidP="00E626E7">
      <w:pPr>
        <w:jc w:val="center"/>
        <w:rPr>
          <w:rFonts w:ascii="Times" w:eastAsia="Times New Roman" w:hAnsi="Times" w:cs="Times New Roman"/>
          <w:sz w:val="18"/>
          <w:szCs w:val="18"/>
          <w:lang w:eastAsia="zh-CN"/>
        </w:rPr>
      </w:pPr>
      <w:r w:rsidRPr="00E626E7">
        <w:rPr>
          <w:rFonts w:ascii="Times" w:eastAsia="Times New Roman" w:hAnsi="Times" w:cs="Times New Roman"/>
          <w:sz w:val="18"/>
          <w:szCs w:val="18"/>
          <w:lang w:eastAsia="zh-CN"/>
        </w:rPr>
        <w:t xml:space="preserve">EACH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UNDERSTANDS THAT THE INVESTMENT CONTEMPLATED BY THIS AGREEMENT HAS NOT BEEN REVIEWED, APPROVED OR DISAPPROVED BY THE SECURITIES AND EXCHANGE COMMISSION NOR HAS THE SECURITIES AND EXCHANGE COMMISSION OR ANY STATE SECURITIES COMMISSION PASSED UPON THE ACCURACY OR ADEQUACY OF ANY INFORMATION GIVEN TO SUCH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OR ANY OTHER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IN ASSOCIATION WITH THE TRANSACTIONS CONTEMPLATED BY THIS AGREEMENT. ANY REPRESENTATION TO THE CONTRARY IS A CRIMINAL OFFENSE. </w:t>
      </w:r>
    </w:p>
    <w:p w14:paraId="4725E167" w14:textId="77777777" w:rsidR="00E626E7" w:rsidRPr="0075799D" w:rsidRDefault="00E626E7" w:rsidP="00E626E7">
      <w:pPr>
        <w:jc w:val="center"/>
        <w:rPr>
          <w:rFonts w:ascii="Times" w:eastAsia="Times New Roman" w:hAnsi="Times" w:cs="Times New Roman"/>
          <w:sz w:val="18"/>
          <w:szCs w:val="18"/>
          <w:lang w:eastAsia="zh-CN"/>
        </w:rPr>
      </w:pPr>
    </w:p>
    <w:p w14:paraId="134516AB" w14:textId="03618F4C" w:rsidR="00E626E7" w:rsidRPr="00E626E7" w:rsidRDefault="00E626E7" w:rsidP="00E626E7">
      <w:pPr>
        <w:jc w:val="center"/>
        <w:rPr>
          <w:rFonts w:ascii="Times" w:hAnsi="Times"/>
          <w:sz w:val="18"/>
          <w:szCs w:val="18"/>
        </w:rPr>
      </w:pPr>
      <w:r w:rsidRPr="00E626E7">
        <w:rPr>
          <w:rFonts w:ascii="Times" w:eastAsia="Times New Roman" w:hAnsi="Times" w:cs="Times New Roman"/>
          <w:sz w:val="18"/>
          <w:szCs w:val="18"/>
          <w:lang w:eastAsia="zh-CN"/>
        </w:rPr>
        <w:t xml:space="preserve">EACH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ACKNOWLEDGES AND AGREES THAT IN MAKING AN INVESTMENT DECISION, IT MUST RELY ON ITS OWN EXAMINATION OF THE COMPANY AND THE TERMS OF THE OFFERING, INCLUDING THE MERITS AND RISKS INVOLVED. THERE IS NO GUARANTEE OF ANY RETURN. EACH </w:t>
      </w:r>
      <w:r w:rsidR="0007745C">
        <w:rPr>
          <w:rFonts w:ascii="Times" w:eastAsia="Times New Roman" w:hAnsi="Times" w:cs="Times New Roman"/>
          <w:sz w:val="18"/>
          <w:szCs w:val="18"/>
          <w:lang w:eastAsia="zh-CN"/>
        </w:rPr>
        <w:t>PARTICIPANT</w:t>
      </w:r>
      <w:r w:rsidRPr="00E626E7">
        <w:rPr>
          <w:rFonts w:ascii="Times" w:eastAsia="Times New Roman" w:hAnsi="Times" w:cs="Times New Roman"/>
          <w:sz w:val="18"/>
          <w:szCs w:val="18"/>
          <w:lang w:eastAsia="zh-CN"/>
        </w:rPr>
        <w:t xml:space="preserve"> FURTHER ACKNOWLEDGES AND AGREES THAT THE PURCHASE OF A NOTE IS IRREVOCABLE, AND THAT IT MAY LOSE ITS ENTIRE INVESTMENT</w:t>
      </w:r>
    </w:p>
    <w:p w14:paraId="3618874C" w14:textId="77777777" w:rsidR="00E626E7" w:rsidRPr="0075799D" w:rsidRDefault="00E626E7" w:rsidP="006A4276">
      <w:pPr>
        <w:jc w:val="center"/>
        <w:rPr>
          <w:rFonts w:ascii="Times" w:hAnsi="Times"/>
          <w:color w:val="000000" w:themeColor="text1"/>
          <w:sz w:val="18"/>
          <w:szCs w:val="18"/>
        </w:rPr>
      </w:pPr>
    </w:p>
    <w:p w14:paraId="660B3664" w14:textId="26EC981D" w:rsidR="00E626E7" w:rsidRPr="0075799D" w:rsidRDefault="00E626E7" w:rsidP="0007745C">
      <w:pPr>
        <w:rPr>
          <w:rFonts w:ascii="Times" w:hAnsi="Times"/>
          <w:color w:val="000000" w:themeColor="text1"/>
          <w:sz w:val="18"/>
          <w:szCs w:val="18"/>
        </w:rPr>
      </w:pPr>
      <w:r w:rsidRPr="0075799D">
        <w:rPr>
          <w:rFonts w:ascii="Times" w:hAnsi="Times"/>
          <w:color w:val="000000" w:themeColor="text1"/>
          <w:sz w:val="18"/>
          <w:szCs w:val="18"/>
        </w:rPr>
        <w:t xml:space="preserve">THIS </w:t>
      </w:r>
      <w:r w:rsidR="000E18B2">
        <w:rPr>
          <w:rFonts w:ascii="Times" w:hAnsi="Times"/>
          <w:color w:val="000000" w:themeColor="text1"/>
          <w:sz w:val="18"/>
          <w:szCs w:val="18"/>
        </w:rPr>
        <w:t>[</w:t>
      </w:r>
      <w:r w:rsidR="000E18B2" w:rsidRPr="000E18B2">
        <w:rPr>
          <w:rFonts w:ascii="Times" w:hAnsi="Times"/>
          <w:color w:val="000000" w:themeColor="text1"/>
          <w:sz w:val="18"/>
          <w:szCs w:val="18"/>
          <w:highlight w:val="yellow"/>
        </w:rPr>
        <w:t xml:space="preserve">REVENUE / </w:t>
      </w:r>
      <w:r w:rsidR="004B7B39" w:rsidRPr="000E18B2">
        <w:rPr>
          <w:rFonts w:ascii="Times" w:hAnsi="Times"/>
          <w:color w:val="000000" w:themeColor="text1"/>
          <w:sz w:val="18"/>
          <w:szCs w:val="18"/>
          <w:highlight w:val="yellow"/>
        </w:rPr>
        <w:t>PROFIT</w:t>
      </w:r>
      <w:r w:rsidR="000E18B2">
        <w:rPr>
          <w:rFonts w:ascii="Times" w:hAnsi="Times"/>
          <w:color w:val="000000" w:themeColor="text1"/>
          <w:sz w:val="18"/>
          <w:szCs w:val="18"/>
        </w:rPr>
        <w:t>]</w:t>
      </w:r>
      <w:r w:rsidRPr="0075799D">
        <w:rPr>
          <w:rFonts w:ascii="Times" w:hAnsi="Times"/>
          <w:color w:val="000000" w:themeColor="text1"/>
          <w:sz w:val="18"/>
          <w:szCs w:val="18"/>
        </w:rPr>
        <w:t xml:space="preserve"> SHARING NOTE PURCHASE AGREEMENT (this “</w:t>
      </w:r>
      <w:r w:rsidRPr="0075799D">
        <w:rPr>
          <w:rFonts w:ascii="Times" w:hAnsi="Times"/>
          <w:b/>
          <w:bCs/>
          <w:i/>
          <w:iCs/>
          <w:color w:val="000000" w:themeColor="text1"/>
          <w:sz w:val="18"/>
          <w:szCs w:val="18"/>
        </w:rPr>
        <w:t>Agreement</w:t>
      </w:r>
      <w:r w:rsidRPr="0075799D">
        <w:rPr>
          <w:rFonts w:ascii="Times" w:hAnsi="Times"/>
          <w:color w:val="000000" w:themeColor="text1"/>
          <w:sz w:val="18"/>
          <w:szCs w:val="18"/>
        </w:rPr>
        <w:t>”) is entered into by and between [</w:t>
      </w:r>
      <w:r w:rsidRPr="0075799D">
        <w:rPr>
          <w:rFonts w:ascii="Times" w:hAnsi="Times"/>
          <w:color w:val="000000" w:themeColor="text1"/>
          <w:sz w:val="18"/>
          <w:szCs w:val="18"/>
          <w:highlight w:val="yellow"/>
        </w:rPr>
        <w:t>COMPANY</w:t>
      </w:r>
      <w:r w:rsidR="000E18B2">
        <w:rPr>
          <w:rFonts w:ascii="Times" w:hAnsi="Times"/>
          <w:color w:val="000000" w:themeColor="text1"/>
          <w:sz w:val="18"/>
          <w:szCs w:val="18"/>
          <w:highlight w:val="yellow"/>
        </w:rPr>
        <w:t>]</w:t>
      </w:r>
      <w:r w:rsidRPr="000E18B2">
        <w:rPr>
          <w:rFonts w:ascii="Times" w:hAnsi="Times"/>
          <w:color w:val="000000" w:themeColor="text1"/>
          <w:sz w:val="18"/>
          <w:szCs w:val="18"/>
        </w:rPr>
        <w:t>, a</w:t>
      </w:r>
      <w:r w:rsidRPr="0075799D">
        <w:rPr>
          <w:rFonts w:ascii="Times" w:hAnsi="Times"/>
          <w:color w:val="000000" w:themeColor="text1"/>
          <w:sz w:val="18"/>
          <w:szCs w:val="18"/>
          <w:highlight w:val="yellow"/>
        </w:rPr>
        <w:t xml:space="preserve"> </w:t>
      </w:r>
      <w:r w:rsidR="000E18B2">
        <w:rPr>
          <w:rFonts w:ascii="Times" w:hAnsi="Times"/>
          <w:color w:val="000000" w:themeColor="text1"/>
          <w:sz w:val="18"/>
          <w:szCs w:val="18"/>
          <w:highlight w:val="yellow"/>
        </w:rPr>
        <w:t>[</w:t>
      </w:r>
      <w:r w:rsidRPr="0075799D">
        <w:rPr>
          <w:rFonts w:ascii="Times" w:hAnsi="Times"/>
          <w:color w:val="000000" w:themeColor="text1"/>
          <w:sz w:val="18"/>
          <w:szCs w:val="18"/>
          <w:highlight w:val="yellow"/>
        </w:rPr>
        <w:t>STATE LLC/Corp</w:t>
      </w:r>
      <w:r w:rsidR="00FF7800" w:rsidRPr="00FF7800">
        <w:rPr>
          <w:rFonts w:ascii="Times" w:hAnsi="Times"/>
          <w:color w:val="000000" w:themeColor="text1"/>
          <w:sz w:val="18"/>
          <w:szCs w:val="18"/>
          <w:highlight w:val="yellow"/>
        </w:rPr>
        <w:t>oration</w:t>
      </w:r>
      <w:r w:rsidRPr="0075799D">
        <w:rPr>
          <w:rFonts w:ascii="Times" w:hAnsi="Times"/>
          <w:color w:val="000000" w:themeColor="text1"/>
          <w:sz w:val="18"/>
          <w:szCs w:val="18"/>
        </w:rPr>
        <w:t>] the (“</w:t>
      </w:r>
      <w:r w:rsidRPr="0075799D">
        <w:rPr>
          <w:rFonts w:ascii="Times" w:hAnsi="Times"/>
          <w:b/>
          <w:bCs/>
          <w:i/>
          <w:iCs/>
          <w:color w:val="000000" w:themeColor="text1"/>
          <w:sz w:val="18"/>
          <w:szCs w:val="18"/>
        </w:rPr>
        <w:t>Company</w:t>
      </w:r>
      <w:r w:rsidRPr="0075799D">
        <w:rPr>
          <w:rFonts w:ascii="Times" w:hAnsi="Times"/>
          <w:color w:val="000000" w:themeColor="text1"/>
          <w:sz w:val="18"/>
          <w:szCs w:val="18"/>
        </w:rPr>
        <w:t>”)</w:t>
      </w:r>
      <w:r w:rsidR="00827671" w:rsidRPr="0075799D">
        <w:rPr>
          <w:rFonts w:ascii="Times" w:hAnsi="Times"/>
          <w:color w:val="000000" w:themeColor="text1"/>
          <w:sz w:val="18"/>
          <w:szCs w:val="18"/>
        </w:rPr>
        <w:t xml:space="preserve"> and each of the </w:t>
      </w:r>
      <w:r w:rsidR="0007745C">
        <w:rPr>
          <w:rFonts w:ascii="Times" w:hAnsi="Times"/>
          <w:color w:val="000000" w:themeColor="text1"/>
          <w:sz w:val="18"/>
          <w:szCs w:val="18"/>
        </w:rPr>
        <w:t>Participating parties</w:t>
      </w:r>
      <w:r w:rsidR="00827671" w:rsidRPr="0075799D">
        <w:rPr>
          <w:rFonts w:ascii="Times" w:hAnsi="Times"/>
          <w:color w:val="000000" w:themeColor="text1"/>
          <w:sz w:val="18"/>
          <w:szCs w:val="18"/>
        </w:rPr>
        <w:t xml:space="preserve"> hereto.</w:t>
      </w:r>
    </w:p>
    <w:p w14:paraId="5732749E" w14:textId="77777777" w:rsidR="00827671" w:rsidRPr="0075799D" w:rsidRDefault="00827671" w:rsidP="00E626E7">
      <w:pPr>
        <w:rPr>
          <w:rFonts w:ascii="Times" w:hAnsi="Times"/>
          <w:color w:val="000000" w:themeColor="text1"/>
          <w:sz w:val="18"/>
          <w:szCs w:val="18"/>
        </w:rPr>
      </w:pPr>
    </w:p>
    <w:p w14:paraId="45B0A684" w14:textId="7448AAC0" w:rsidR="00D220EA" w:rsidRPr="0075799D" w:rsidRDefault="00827671" w:rsidP="00827671">
      <w:pPr>
        <w:rPr>
          <w:rFonts w:ascii="Times" w:hAnsi="Times"/>
          <w:color w:val="000000" w:themeColor="text1"/>
          <w:sz w:val="18"/>
          <w:szCs w:val="18"/>
        </w:rPr>
      </w:pPr>
      <w:r w:rsidRPr="0075799D">
        <w:rPr>
          <w:rFonts w:ascii="Times" w:hAnsi="Times"/>
          <w:color w:val="000000" w:themeColor="text1"/>
          <w:sz w:val="18"/>
          <w:szCs w:val="18"/>
        </w:rPr>
        <w:t>This Agreement and the Notes issued by the Company hereunder are offered by the Company pursuant to the terms of a public offering (“</w:t>
      </w:r>
      <w:r w:rsidRPr="0075799D">
        <w:rPr>
          <w:rFonts w:ascii="Times" w:hAnsi="Times"/>
          <w:b/>
          <w:bCs/>
          <w:i/>
          <w:iCs/>
          <w:color w:val="000000" w:themeColor="text1"/>
          <w:sz w:val="18"/>
          <w:szCs w:val="18"/>
        </w:rPr>
        <w:t>Offering</w:t>
      </w:r>
      <w:r w:rsidRPr="0075799D">
        <w:rPr>
          <w:rFonts w:ascii="Times" w:hAnsi="Times"/>
          <w:color w:val="000000" w:themeColor="text1"/>
          <w:sz w:val="18"/>
          <w:szCs w:val="18"/>
        </w:rPr>
        <w:t xml:space="preserve">”) effected pursuant to Regulation CF, available at </w:t>
      </w:r>
      <w:hyperlink r:id="rId8" w:history="1">
        <w:r w:rsidRPr="0075799D">
          <w:rPr>
            <w:rStyle w:val="Hyperlink"/>
            <w:rFonts w:ascii="Times" w:hAnsi="Times"/>
            <w:sz w:val="18"/>
            <w:szCs w:val="18"/>
          </w:rPr>
          <w:t>www.republic.co</w:t>
        </w:r>
      </w:hyperlink>
      <w:r w:rsidRPr="0075799D">
        <w:rPr>
          <w:rFonts w:ascii="Times" w:hAnsi="Times"/>
          <w:color w:val="000000" w:themeColor="text1"/>
          <w:sz w:val="18"/>
          <w:szCs w:val="18"/>
        </w:rPr>
        <w:t xml:space="preserve"> (the “</w:t>
      </w:r>
      <w:r w:rsidRPr="0075799D">
        <w:rPr>
          <w:rFonts w:ascii="Times" w:hAnsi="Times"/>
          <w:b/>
          <w:bCs/>
          <w:i/>
          <w:iCs/>
          <w:color w:val="000000" w:themeColor="text1"/>
          <w:sz w:val="18"/>
          <w:szCs w:val="18"/>
        </w:rPr>
        <w:t>Portal</w:t>
      </w:r>
      <w:r w:rsidRPr="0075799D">
        <w:rPr>
          <w:rFonts w:ascii="Times" w:hAnsi="Times"/>
          <w:color w:val="000000" w:themeColor="text1"/>
          <w:sz w:val="18"/>
          <w:szCs w:val="18"/>
        </w:rPr>
        <w:t>”) [in which the Company proposed to raise a minimum aggregate amount of $XXX,XXX</w:t>
      </w:r>
      <w:r w:rsidR="00450406">
        <w:rPr>
          <w:rFonts w:ascii="Times" w:hAnsi="Times"/>
          <w:color w:val="000000" w:themeColor="text1"/>
          <w:sz w:val="18"/>
          <w:szCs w:val="18"/>
        </w:rPr>
        <w:t>.00</w:t>
      </w:r>
      <w:r w:rsidRPr="0075799D">
        <w:rPr>
          <w:rFonts w:ascii="Times" w:hAnsi="Times"/>
          <w:color w:val="000000" w:themeColor="text1"/>
          <w:sz w:val="18"/>
          <w:szCs w:val="18"/>
        </w:rPr>
        <w:t xml:space="preserve"> [</w:t>
      </w:r>
      <w:r w:rsidRPr="0075799D">
        <w:rPr>
          <w:rFonts w:ascii="Times" w:hAnsi="Times"/>
          <w:color w:val="000000" w:themeColor="text1"/>
          <w:sz w:val="18"/>
          <w:szCs w:val="18"/>
          <w:highlight w:val="darkGreen"/>
        </w:rPr>
        <w:t>the “</w:t>
      </w:r>
      <w:r w:rsidRPr="0075799D">
        <w:rPr>
          <w:rFonts w:ascii="Times" w:hAnsi="Times"/>
          <w:b/>
          <w:bCs/>
          <w:i/>
          <w:iCs/>
          <w:color w:val="000000" w:themeColor="text1"/>
          <w:sz w:val="18"/>
          <w:szCs w:val="18"/>
          <w:highlight w:val="darkGreen"/>
        </w:rPr>
        <w:t>Minimum Offering Amount</w:t>
      </w:r>
      <w:r w:rsidRPr="0075799D">
        <w:rPr>
          <w:rFonts w:ascii="Times" w:hAnsi="Times"/>
          <w:color w:val="000000" w:themeColor="text1"/>
          <w:sz w:val="18"/>
          <w:szCs w:val="18"/>
          <w:highlight w:val="darkGreen"/>
        </w:rPr>
        <w:t>”] but not more than a maximum aggregate amount of $</w:t>
      </w:r>
      <w:r w:rsidR="00450406">
        <w:rPr>
          <w:rFonts w:ascii="Times" w:hAnsi="Times"/>
          <w:color w:val="000000" w:themeColor="text1"/>
          <w:sz w:val="18"/>
          <w:szCs w:val="18"/>
          <w:highlight w:val="darkGreen"/>
        </w:rPr>
        <w:t>X,</w:t>
      </w:r>
      <w:r w:rsidRPr="0075799D">
        <w:rPr>
          <w:rFonts w:ascii="Times" w:hAnsi="Times"/>
          <w:color w:val="000000" w:themeColor="text1"/>
          <w:sz w:val="18"/>
          <w:szCs w:val="18"/>
          <w:highlight w:val="darkGreen"/>
        </w:rPr>
        <w:t>XXX,XXX</w:t>
      </w:r>
      <w:r w:rsidR="00450406">
        <w:rPr>
          <w:rFonts w:ascii="Times" w:hAnsi="Times"/>
          <w:color w:val="000000" w:themeColor="text1"/>
          <w:sz w:val="18"/>
          <w:szCs w:val="18"/>
          <w:highlight w:val="darkGreen"/>
        </w:rPr>
        <w:t>.00</w:t>
      </w:r>
      <w:r w:rsidRPr="0075799D">
        <w:rPr>
          <w:rFonts w:ascii="Times" w:hAnsi="Times"/>
          <w:color w:val="000000" w:themeColor="text1"/>
          <w:sz w:val="18"/>
          <w:szCs w:val="18"/>
          <w:highlight w:val="darkGreen"/>
        </w:rPr>
        <w:t xml:space="preserve"> (the “</w:t>
      </w:r>
      <w:r w:rsidRPr="0075799D">
        <w:rPr>
          <w:rFonts w:ascii="Times" w:hAnsi="Times"/>
          <w:b/>
          <w:bCs/>
          <w:i/>
          <w:iCs/>
          <w:color w:val="000000" w:themeColor="text1"/>
          <w:sz w:val="18"/>
          <w:szCs w:val="18"/>
          <w:highlight w:val="darkGreen"/>
        </w:rPr>
        <w:t>Maximum Offering Amount</w:t>
      </w:r>
      <w:r w:rsidRPr="0075799D">
        <w:rPr>
          <w:rFonts w:ascii="Times" w:hAnsi="Times"/>
          <w:color w:val="000000" w:themeColor="text1"/>
          <w:sz w:val="18"/>
          <w:szCs w:val="18"/>
          <w:highlight w:val="darkGreen"/>
        </w:rPr>
        <w:t>”</w:t>
      </w:r>
      <w:r w:rsidRPr="0075799D">
        <w:rPr>
          <w:rFonts w:ascii="Times" w:hAnsi="Times"/>
          <w:color w:val="000000" w:themeColor="text1"/>
          <w:sz w:val="18"/>
          <w:szCs w:val="18"/>
        </w:rPr>
        <w:t xml:space="preserve">)]. </w:t>
      </w:r>
    </w:p>
    <w:p w14:paraId="24F0FCFB" w14:textId="77777777" w:rsidR="00D220EA" w:rsidRPr="0075799D" w:rsidRDefault="00D220EA" w:rsidP="00827671">
      <w:pPr>
        <w:rPr>
          <w:rFonts w:ascii="Times" w:hAnsi="Times"/>
          <w:color w:val="000000" w:themeColor="text1"/>
          <w:sz w:val="18"/>
          <w:szCs w:val="18"/>
        </w:rPr>
      </w:pPr>
    </w:p>
    <w:p w14:paraId="4C25F9A8" w14:textId="77777777" w:rsidR="00827671" w:rsidRPr="0075799D" w:rsidRDefault="00D220EA" w:rsidP="00B77386">
      <w:pPr>
        <w:pStyle w:val="ListParagraph"/>
        <w:numPr>
          <w:ilvl w:val="0"/>
          <w:numId w:val="1"/>
        </w:numPr>
        <w:rPr>
          <w:rFonts w:ascii="Times" w:hAnsi="Times"/>
          <w:color w:val="000000" w:themeColor="text1"/>
          <w:sz w:val="18"/>
          <w:szCs w:val="18"/>
        </w:rPr>
      </w:pPr>
      <w:r w:rsidRPr="0075799D">
        <w:rPr>
          <w:rFonts w:ascii="Times" w:hAnsi="Times"/>
          <w:b/>
          <w:bCs/>
          <w:color w:val="000000" w:themeColor="text1"/>
          <w:sz w:val="18"/>
          <w:szCs w:val="18"/>
        </w:rPr>
        <w:t>Note Terms</w:t>
      </w:r>
      <w:r w:rsidRPr="0075799D">
        <w:rPr>
          <w:rFonts w:ascii="Times" w:hAnsi="Times"/>
          <w:color w:val="000000" w:themeColor="text1"/>
          <w:sz w:val="18"/>
          <w:szCs w:val="18"/>
        </w:rPr>
        <w:t>.</w:t>
      </w:r>
    </w:p>
    <w:p w14:paraId="67E77F04" w14:textId="77777777" w:rsidR="00D220EA" w:rsidRPr="0075799D" w:rsidRDefault="00D220EA" w:rsidP="00827671">
      <w:pPr>
        <w:rPr>
          <w:rFonts w:ascii="Times" w:hAnsi="Times"/>
          <w:color w:val="000000" w:themeColor="text1"/>
          <w:sz w:val="18"/>
          <w:szCs w:val="18"/>
        </w:rPr>
      </w:pPr>
    </w:p>
    <w:p w14:paraId="3700A641" w14:textId="77777777" w:rsidR="00C81136" w:rsidRPr="0075799D" w:rsidRDefault="00C81136" w:rsidP="002F6EAD">
      <w:pPr>
        <w:ind w:left="360"/>
        <w:outlineLvl w:val="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Investment Multiple</w:t>
      </w:r>
      <w:r w:rsidRPr="00C81136">
        <w:rPr>
          <w:rFonts w:ascii="Times" w:eastAsia="Times New Roman" w:hAnsi="Times" w:cs="Times New Roman"/>
          <w:sz w:val="18"/>
          <w:szCs w:val="18"/>
          <w:lang w:eastAsia="zh-CN"/>
        </w:rPr>
        <w:t xml:space="preserve">” means </w:t>
      </w:r>
      <w:r w:rsidRPr="0075799D">
        <w:rPr>
          <w:rFonts w:ascii="Times" w:eastAsia="Times New Roman" w:hAnsi="Times" w:cs="Times New Roman"/>
          <w:sz w:val="18"/>
          <w:szCs w:val="18"/>
          <w:lang w:eastAsia="zh-CN"/>
        </w:rPr>
        <w:t>[</w:t>
      </w:r>
      <w:r w:rsidRPr="00C81136">
        <w:rPr>
          <w:rFonts w:ascii="Times" w:eastAsia="Times New Roman" w:hAnsi="Times" w:cs="Times New Roman"/>
          <w:sz w:val="18"/>
          <w:szCs w:val="18"/>
          <w:highlight w:val="yellow"/>
          <w:lang w:eastAsia="zh-CN"/>
        </w:rPr>
        <w:t>1.</w:t>
      </w:r>
      <w:r w:rsidRPr="0075799D">
        <w:rPr>
          <w:rFonts w:ascii="Times" w:eastAsia="Times New Roman" w:hAnsi="Times" w:cs="Times New Roman"/>
          <w:sz w:val="18"/>
          <w:szCs w:val="18"/>
          <w:highlight w:val="yellow"/>
          <w:lang w:eastAsia="zh-CN"/>
        </w:rPr>
        <w:t>5-3.5</w:t>
      </w:r>
      <w:r w:rsidRPr="0075799D">
        <w:rPr>
          <w:rFonts w:ascii="Times" w:eastAsia="Times New Roman" w:hAnsi="Times" w:cs="Times New Roman"/>
          <w:sz w:val="18"/>
          <w:szCs w:val="18"/>
          <w:lang w:eastAsia="zh-CN"/>
        </w:rPr>
        <w:t>]</w:t>
      </w:r>
      <w:r w:rsidRPr="00C81136">
        <w:rPr>
          <w:rFonts w:ascii="Times" w:eastAsia="Times New Roman" w:hAnsi="Times" w:cs="Times New Roman"/>
          <w:sz w:val="18"/>
          <w:szCs w:val="18"/>
          <w:lang w:eastAsia="zh-CN"/>
        </w:rPr>
        <w:t xml:space="preserve">x. </w:t>
      </w:r>
    </w:p>
    <w:p w14:paraId="2EF6D15F" w14:textId="77777777" w:rsidR="00C81136" w:rsidRPr="0075799D" w:rsidRDefault="00C81136" w:rsidP="002F6EAD">
      <w:pPr>
        <w:ind w:left="360"/>
        <w:rPr>
          <w:rFonts w:ascii="Times" w:eastAsia="Times New Roman" w:hAnsi="Times" w:cs="Times New Roman"/>
          <w:sz w:val="18"/>
          <w:szCs w:val="18"/>
          <w:lang w:eastAsia="zh-CN"/>
        </w:rPr>
      </w:pPr>
    </w:p>
    <w:p w14:paraId="4DCB0779" w14:textId="4EEF5666" w:rsidR="00073433"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07745C">
        <w:rPr>
          <w:rFonts w:ascii="Times" w:eastAsia="Times New Roman" w:hAnsi="Times" w:cs="Times New Roman"/>
          <w:b/>
          <w:bCs/>
          <w:i/>
          <w:iCs/>
          <w:sz w:val="18"/>
          <w:szCs w:val="18"/>
          <w:lang w:eastAsia="zh-CN"/>
        </w:rPr>
        <w:t>Maturity Date</w:t>
      </w:r>
      <w:r w:rsidRPr="00C81136">
        <w:rPr>
          <w:rFonts w:ascii="Times" w:eastAsia="Times New Roman" w:hAnsi="Times" w:cs="Times New Roman"/>
          <w:sz w:val="18"/>
          <w:szCs w:val="18"/>
          <w:lang w:eastAsia="zh-CN"/>
        </w:rPr>
        <w:t xml:space="preserve">” means the first business day of the </w:t>
      </w:r>
      <w:r w:rsidR="00073433" w:rsidRPr="0075799D">
        <w:rPr>
          <w:rFonts w:ascii="Times" w:eastAsia="Times New Roman" w:hAnsi="Times" w:cs="Times New Roman"/>
          <w:sz w:val="18"/>
          <w:szCs w:val="18"/>
          <w:lang w:eastAsia="zh-CN"/>
        </w:rPr>
        <w:t>[</w:t>
      </w:r>
      <w:r w:rsidR="001121C3" w:rsidRPr="001121C3">
        <w:rPr>
          <w:rFonts w:ascii="Times" w:eastAsia="Times New Roman" w:hAnsi="Times" w:cs="Times New Roman"/>
          <w:sz w:val="18"/>
          <w:szCs w:val="18"/>
          <w:highlight w:val="yellow"/>
          <w:lang w:eastAsia="zh-CN"/>
        </w:rPr>
        <w:t>24</w:t>
      </w:r>
      <w:r w:rsidR="00073433" w:rsidRPr="001121C3">
        <w:rPr>
          <w:rFonts w:ascii="Times" w:eastAsia="Times New Roman" w:hAnsi="Times" w:cs="Times New Roman"/>
          <w:sz w:val="18"/>
          <w:szCs w:val="18"/>
          <w:highlight w:val="yellow"/>
          <w:lang w:eastAsia="zh-CN"/>
        </w:rPr>
        <w:t>-72</w:t>
      </w:r>
      <w:r w:rsidR="00073433" w:rsidRPr="0075799D">
        <w:rPr>
          <w:rFonts w:ascii="Times" w:eastAsia="Times New Roman" w:hAnsi="Times" w:cs="Times New Roman"/>
          <w:sz w:val="18"/>
          <w:szCs w:val="18"/>
          <w:lang w:eastAsia="zh-CN"/>
        </w:rPr>
        <w:t>]</w:t>
      </w:r>
      <w:r w:rsidRPr="00C81136">
        <w:rPr>
          <w:rFonts w:ascii="Times" w:eastAsia="Times New Roman" w:hAnsi="Times" w:cs="Times New Roman"/>
          <w:sz w:val="18"/>
          <w:szCs w:val="18"/>
          <w:lang w:eastAsia="zh-CN"/>
        </w:rPr>
        <w:t xml:space="preserve">th month following </w:t>
      </w:r>
      <w:r w:rsidR="0007745C">
        <w:rPr>
          <w:rFonts w:ascii="Times" w:eastAsia="Times New Roman" w:hAnsi="Times" w:cs="Times New Roman"/>
          <w:sz w:val="18"/>
          <w:szCs w:val="18"/>
          <w:lang w:eastAsia="zh-CN"/>
        </w:rPr>
        <w:t xml:space="preserve">the </w:t>
      </w:r>
      <w:r w:rsidR="0007745C" w:rsidRPr="0007745C">
        <w:rPr>
          <w:rFonts w:ascii="Times" w:eastAsia="Times New Roman" w:hAnsi="Times" w:cs="Times New Roman"/>
          <w:sz w:val="18"/>
          <w:szCs w:val="18"/>
          <w:lang w:eastAsia="zh-CN"/>
        </w:rPr>
        <w:t xml:space="preserve">Closing </w:t>
      </w:r>
      <w:r w:rsidR="0007745C">
        <w:rPr>
          <w:rFonts w:ascii="Times" w:eastAsia="Times New Roman" w:hAnsi="Times" w:cs="Times New Roman"/>
          <w:sz w:val="18"/>
          <w:szCs w:val="18"/>
          <w:lang w:eastAsia="zh-CN"/>
        </w:rPr>
        <w:t>Date</w:t>
      </w:r>
      <w:r w:rsidRPr="00C81136">
        <w:rPr>
          <w:rFonts w:ascii="Times" w:eastAsia="Times New Roman" w:hAnsi="Times" w:cs="Times New Roman"/>
          <w:sz w:val="18"/>
          <w:szCs w:val="18"/>
          <w:lang w:eastAsia="zh-CN"/>
        </w:rPr>
        <w:t>.</w:t>
      </w:r>
      <w:r w:rsidR="00073433" w:rsidRPr="0075799D">
        <w:rPr>
          <w:rFonts w:ascii="Times" w:eastAsia="Times New Roman" w:hAnsi="Times" w:cs="Times New Roman"/>
          <w:sz w:val="18"/>
          <w:szCs w:val="18"/>
          <w:lang w:eastAsia="zh-CN"/>
        </w:rPr>
        <w:t xml:space="preserve"> </w:t>
      </w:r>
    </w:p>
    <w:p w14:paraId="00EA7E42" w14:textId="77777777" w:rsidR="00073433" w:rsidRPr="0075799D" w:rsidRDefault="00073433" w:rsidP="002F6EAD">
      <w:pPr>
        <w:ind w:left="360"/>
        <w:rPr>
          <w:rFonts w:ascii="Times" w:eastAsia="Times New Roman" w:hAnsi="Times" w:cs="Times New Roman"/>
          <w:sz w:val="18"/>
          <w:szCs w:val="18"/>
          <w:lang w:eastAsia="zh-CN"/>
        </w:rPr>
      </w:pPr>
    </w:p>
    <w:p w14:paraId="3EFA6086" w14:textId="75D660A2" w:rsidR="004B7B39" w:rsidRPr="0075799D" w:rsidRDefault="00C81136" w:rsidP="00D14874">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00BF474A">
        <w:rPr>
          <w:rFonts w:ascii="Times" w:eastAsia="Times New Roman" w:hAnsi="Times" w:cs="Times New Roman"/>
          <w:b/>
          <w:bCs/>
          <w:i/>
          <w:iCs/>
          <w:sz w:val="18"/>
          <w:szCs w:val="18"/>
          <w:lang w:eastAsia="zh-CN"/>
        </w:rPr>
        <w:t>Annual</w:t>
      </w:r>
      <w:r w:rsidRPr="00C81136">
        <w:rPr>
          <w:rFonts w:ascii="Times" w:eastAsia="Times New Roman" w:hAnsi="Times" w:cs="Times New Roman"/>
          <w:b/>
          <w:bCs/>
          <w:i/>
          <w:iCs/>
          <w:sz w:val="18"/>
          <w:szCs w:val="18"/>
          <w:lang w:eastAsia="zh-CN"/>
        </w:rPr>
        <w:t xml:space="preserve"> Payment</w:t>
      </w:r>
      <w:r w:rsidRPr="00C81136">
        <w:rPr>
          <w:rFonts w:ascii="Times" w:eastAsia="Times New Roman" w:hAnsi="Times" w:cs="Times New Roman"/>
          <w:sz w:val="18"/>
          <w:szCs w:val="18"/>
          <w:lang w:eastAsia="zh-CN"/>
        </w:rPr>
        <w:t xml:space="preserve">” means, with respect to each </w:t>
      </w:r>
      <w:r w:rsidR="00BF474A">
        <w:rPr>
          <w:rFonts w:ascii="Times" w:eastAsia="Times New Roman" w:hAnsi="Times" w:cs="Times New Roman"/>
          <w:sz w:val="18"/>
          <w:szCs w:val="18"/>
          <w:lang w:eastAsia="zh-CN"/>
        </w:rPr>
        <w:t>calendar year</w:t>
      </w:r>
      <w:r w:rsidRPr="00C81136">
        <w:rPr>
          <w:rFonts w:ascii="Times" w:eastAsia="Times New Roman" w:hAnsi="Times" w:cs="Times New Roman"/>
          <w:sz w:val="18"/>
          <w:szCs w:val="18"/>
          <w:lang w:eastAsia="zh-CN"/>
        </w:rPr>
        <w:t xml:space="preserve">, the payment by the Company to the Paying Agent (for the benefit of the </w:t>
      </w:r>
      <w:r w:rsidR="00D14874">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in an amount equal to the </w:t>
      </w:r>
      <w:r w:rsidR="00BF474A">
        <w:rPr>
          <w:rFonts w:ascii="Times" w:eastAsia="Times New Roman" w:hAnsi="Times" w:cs="Times New Roman"/>
          <w:sz w:val="18"/>
          <w:szCs w:val="18"/>
          <w:lang w:eastAsia="zh-CN"/>
        </w:rPr>
        <w:t>Annual</w:t>
      </w:r>
      <w:r w:rsidRPr="00C81136">
        <w:rPr>
          <w:rFonts w:ascii="Times" w:eastAsia="Times New Roman" w:hAnsi="Times" w:cs="Times New Roman"/>
          <w:sz w:val="18"/>
          <w:szCs w:val="18"/>
          <w:lang w:eastAsia="zh-CN"/>
        </w:rPr>
        <w:t xml:space="preserve"> </w:t>
      </w:r>
      <w:r w:rsidR="00073433" w:rsidRPr="0075799D">
        <w:rPr>
          <w:rFonts w:ascii="Times" w:eastAsia="Times New Roman" w:hAnsi="Times" w:cs="Times New Roman"/>
          <w:sz w:val="18"/>
          <w:szCs w:val="18"/>
          <w:lang w:eastAsia="zh-CN"/>
        </w:rPr>
        <w:t>Profit</w:t>
      </w:r>
      <w:r w:rsidRPr="00C81136">
        <w:rPr>
          <w:rFonts w:ascii="Times" w:eastAsia="Times New Roman" w:hAnsi="Times" w:cs="Times New Roman"/>
          <w:sz w:val="18"/>
          <w:szCs w:val="18"/>
          <w:lang w:eastAsia="zh-CN"/>
        </w:rPr>
        <w:t xml:space="preserve"> for such month multiplied by the </w:t>
      </w:r>
      <w:r w:rsidR="00073433" w:rsidRPr="0075799D">
        <w:rPr>
          <w:rFonts w:ascii="Times" w:eastAsia="Times New Roman" w:hAnsi="Times" w:cs="Times New Roman"/>
          <w:sz w:val="18"/>
          <w:szCs w:val="18"/>
          <w:lang w:eastAsia="zh-CN"/>
        </w:rPr>
        <w:t>Profit</w:t>
      </w:r>
      <w:r w:rsidRPr="00C81136">
        <w:rPr>
          <w:rFonts w:ascii="Times" w:eastAsia="Times New Roman" w:hAnsi="Times" w:cs="Times New Roman"/>
          <w:sz w:val="18"/>
          <w:szCs w:val="18"/>
          <w:lang w:eastAsia="zh-CN"/>
        </w:rPr>
        <w:t xml:space="preserve"> Sharing Percentage; provided that each </w:t>
      </w:r>
      <w:r w:rsidR="00D14874">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is entitled to its proportionate share of each </w:t>
      </w:r>
      <w:r w:rsidR="00220C3D">
        <w:rPr>
          <w:rFonts w:ascii="Times" w:eastAsia="Times New Roman" w:hAnsi="Times" w:cs="Times New Roman"/>
          <w:sz w:val="18"/>
          <w:szCs w:val="18"/>
          <w:lang w:eastAsia="zh-CN"/>
        </w:rPr>
        <w:t>Annual</w:t>
      </w:r>
      <w:r w:rsidRPr="00C81136">
        <w:rPr>
          <w:rFonts w:ascii="Times" w:eastAsia="Times New Roman" w:hAnsi="Times" w:cs="Times New Roman"/>
          <w:sz w:val="18"/>
          <w:szCs w:val="18"/>
          <w:lang w:eastAsia="zh-CN"/>
        </w:rPr>
        <w:t xml:space="preserve"> Payment in an amount equal to such </w:t>
      </w:r>
      <w:r w:rsidR="00220C3D">
        <w:rPr>
          <w:rFonts w:ascii="Times" w:eastAsia="Times New Roman" w:hAnsi="Times" w:cs="Times New Roman"/>
          <w:sz w:val="18"/>
          <w:szCs w:val="18"/>
          <w:lang w:eastAsia="zh-CN"/>
        </w:rPr>
        <w:t>Annual</w:t>
      </w:r>
      <w:r w:rsidRPr="00C81136">
        <w:rPr>
          <w:rFonts w:ascii="Times" w:eastAsia="Times New Roman" w:hAnsi="Times" w:cs="Times New Roman"/>
          <w:sz w:val="18"/>
          <w:szCs w:val="18"/>
          <w:lang w:eastAsia="zh-CN"/>
        </w:rPr>
        <w:t xml:space="preserve"> Payment multiplied by the </w:t>
      </w:r>
      <w:r w:rsidR="00D14874">
        <w:rPr>
          <w:rFonts w:ascii="Times" w:eastAsia="Times New Roman" w:hAnsi="Times" w:cs="Times New Roman"/>
          <w:sz w:val="18"/>
          <w:szCs w:val="18"/>
          <w:lang w:eastAsia="zh-CN"/>
        </w:rPr>
        <w:t>Participant</w:t>
      </w:r>
      <w:r w:rsidRPr="00C81136">
        <w:rPr>
          <w:rFonts w:ascii="Times" w:eastAsia="Times New Roman" w:hAnsi="Times" w:cs="Times New Roman"/>
          <w:sz w:val="18"/>
          <w:szCs w:val="18"/>
          <w:lang w:eastAsia="zh-CN"/>
        </w:rPr>
        <w:t xml:space="preserve"> Proportion. </w:t>
      </w:r>
    </w:p>
    <w:p w14:paraId="2655D783" w14:textId="77777777" w:rsidR="004B7B39" w:rsidRPr="0075799D" w:rsidRDefault="004B7B39" w:rsidP="002F6EAD">
      <w:pPr>
        <w:ind w:left="360"/>
        <w:rPr>
          <w:rFonts w:ascii="Times" w:eastAsia="Times New Roman" w:hAnsi="Times" w:cs="Times New Roman"/>
          <w:sz w:val="18"/>
          <w:szCs w:val="18"/>
          <w:lang w:eastAsia="zh-CN"/>
        </w:rPr>
      </w:pPr>
    </w:p>
    <w:p w14:paraId="463991EF" w14:textId="77777777" w:rsidR="004B7B39" w:rsidRDefault="00C81136" w:rsidP="002F6EAD">
      <w:pPr>
        <w:ind w:left="360"/>
        <w:outlineLvl w:val="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Note</w:t>
      </w:r>
      <w:r w:rsidRPr="00C81136">
        <w:rPr>
          <w:rFonts w:ascii="Times" w:eastAsia="Times New Roman" w:hAnsi="Times" w:cs="Times New Roman"/>
          <w:sz w:val="18"/>
          <w:szCs w:val="18"/>
          <w:lang w:eastAsia="zh-CN"/>
        </w:rPr>
        <w:t xml:space="preserve">” has the meaning set forth in Section 3. </w:t>
      </w:r>
    </w:p>
    <w:p w14:paraId="29A05365" w14:textId="77777777" w:rsidR="004B7B39" w:rsidRPr="0075799D" w:rsidRDefault="004B7B39" w:rsidP="002F6EAD">
      <w:pPr>
        <w:ind w:left="360"/>
        <w:rPr>
          <w:rFonts w:ascii="Times" w:eastAsia="Times New Roman" w:hAnsi="Times" w:cs="Times New Roman"/>
          <w:sz w:val="18"/>
          <w:szCs w:val="18"/>
          <w:lang w:eastAsia="zh-CN"/>
        </w:rPr>
      </w:pPr>
    </w:p>
    <w:p w14:paraId="06AC0DCE" w14:textId="790692CB" w:rsidR="004B7B39"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Offering Amount</w:t>
      </w:r>
      <w:r w:rsidRPr="00C81136">
        <w:rPr>
          <w:rFonts w:ascii="Times" w:eastAsia="Times New Roman" w:hAnsi="Times" w:cs="Times New Roman"/>
          <w:sz w:val="18"/>
          <w:szCs w:val="18"/>
          <w:lang w:eastAsia="zh-CN"/>
        </w:rPr>
        <w:t xml:space="preserve">” means the aggregate amount of Notes that the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have agreed to purchase i</w:t>
      </w:r>
      <w:r w:rsidR="004B7B39" w:rsidRPr="0075799D">
        <w:rPr>
          <w:rFonts w:ascii="Times" w:eastAsia="Times New Roman" w:hAnsi="Times" w:cs="Times New Roman"/>
          <w:sz w:val="18"/>
          <w:szCs w:val="18"/>
          <w:lang w:eastAsia="zh-CN"/>
        </w:rPr>
        <w:t>n connection with the Offering.</w:t>
      </w:r>
    </w:p>
    <w:p w14:paraId="119A4F96" w14:textId="77777777" w:rsidR="004B7B39" w:rsidRPr="0075799D" w:rsidRDefault="004B7B39" w:rsidP="002F6EAD">
      <w:pPr>
        <w:ind w:left="360"/>
        <w:rPr>
          <w:rFonts w:ascii="Times" w:eastAsia="Times New Roman" w:hAnsi="Times" w:cs="Times New Roman"/>
          <w:sz w:val="18"/>
          <w:szCs w:val="18"/>
          <w:lang w:eastAsia="zh-CN"/>
        </w:rPr>
      </w:pPr>
    </w:p>
    <w:p w14:paraId="67EBE65C" w14:textId="053DAD54" w:rsidR="004B7B39"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Principal</w:t>
      </w:r>
      <w:r w:rsidRPr="00C81136">
        <w:rPr>
          <w:rFonts w:ascii="Times" w:eastAsia="Times New Roman" w:hAnsi="Times" w:cs="Times New Roman"/>
          <w:sz w:val="18"/>
          <w:szCs w:val="18"/>
          <w:lang w:eastAsia="zh-CN"/>
        </w:rPr>
        <w:t xml:space="preserve">” means, with respect to each </w:t>
      </w:r>
      <w:r w:rsidR="0007745C">
        <w:rPr>
          <w:rFonts w:ascii="Times" w:eastAsia="Times New Roman" w:hAnsi="Times" w:cs="Times New Roman"/>
          <w:sz w:val="18"/>
          <w:szCs w:val="18"/>
          <w:lang w:eastAsia="zh-CN"/>
        </w:rPr>
        <w:t>Participant</w:t>
      </w:r>
      <w:r w:rsidRPr="00C81136">
        <w:rPr>
          <w:rFonts w:ascii="Times" w:eastAsia="Times New Roman" w:hAnsi="Times" w:cs="Times New Roman"/>
          <w:sz w:val="18"/>
          <w:szCs w:val="18"/>
          <w:lang w:eastAsia="zh-CN"/>
        </w:rPr>
        <w:t xml:space="preserve">, the amount set forth below such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name on its signature page to this Agreement. </w:t>
      </w:r>
    </w:p>
    <w:p w14:paraId="5FF15274" w14:textId="77777777" w:rsidR="004B7B39" w:rsidRPr="0075799D" w:rsidRDefault="004B7B39" w:rsidP="002F6EAD">
      <w:pPr>
        <w:ind w:left="360"/>
        <w:rPr>
          <w:rFonts w:ascii="Times" w:eastAsia="Times New Roman" w:hAnsi="Times" w:cs="Times New Roman"/>
          <w:sz w:val="18"/>
          <w:szCs w:val="18"/>
          <w:lang w:eastAsia="zh-CN"/>
        </w:rPr>
      </w:pPr>
    </w:p>
    <w:p w14:paraId="47F50FB8" w14:textId="269F1AA5" w:rsidR="00470FD1" w:rsidRPr="0075799D"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004B7B39" w:rsidRPr="0075799D">
        <w:rPr>
          <w:rFonts w:ascii="Times" w:eastAsia="Times New Roman" w:hAnsi="Times" w:cs="Times New Roman"/>
          <w:b/>
          <w:bCs/>
          <w:i/>
          <w:iCs/>
          <w:sz w:val="18"/>
          <w:szCs w:val="18"/>
          <w:lang w:eastAsia="zh-CN"/>
        </w:rPr>
        <w:t>Profit</w:t>
      </w:r>
      <w:r w:rsidRPr="00C81136">
        <w:rPr>
          <w:rFonts w:ascii="Times" w:eastAsia="Times New Roman" w:hAnsi="Times" w:cs="Times New Roman"/>
          <w:b/>
          <w:bCs/>
          <w:i/>
          <w:iCs/>
          <w:sz w:val="18"/>
          <w:szCs w:val="18"/>
          <w:lang w:eastAsia="zh-CN"/>
        </w:rPr>
        <w:t xml:space="preserve"> Sharing Percentage</w:t>
      </w:r>
      <w:r w:rsidRPr="00C81136">
        <w:rPr>
          <w:rFonts w:ascii="Times" w:eastAsia="Times New Roman" w:hAnsi="Times" w:cs="Times New Roman"/>
          <w:sz w:val="18"/>
          <w:szCs w:val="18"/>
          <w:lang w:eastAsia="zh-CN"/>
        </w:rPr>
        <w:t xml:space="preserve">” means, </w:t>
      </w:r>
      <w:r w:rsidR="00470FD1" w:rsidRPr="0075799D">
        <w:rPr>
          <w:rFonts w:ascii="Times" w:eastAsia="Times New Roman" w:hAnsi="Times" w:cs="Times New Roman"/>
          <w:sz w:val="18"/>
          <w:szCs w:val="18"/>
          <w:lang w:eastAsia="zh-CN"/>
        </w:rPr>
        <w:t>[</w:t>
      </w:r>
      <w:r w:rsidR="00470FD1" w:rsidRPr="0075799D">
        <w:rPr>
          <w:rFonts w:ascii="Times" w:eastAsia="Times New Roman" w:hAnsi="Times" w:cs="Times New Roman"/>
          <w:sz w:val="18"/>
          <w:szCs w:val="18"/>
          <w:highlight w:val="yellow"/>
          <w:lang w:eastAsia="zh-CN"/>
        </w:rPr>
        <w:t>X.XX%</w:t>
      </w:r>
      <w:r w:rsidR="00470FD1" w:rsidRPr="0075799D">
        <w:rPr>
          <w:rFonts w:ascii="Times" w:eastAsia="Times New Roman" w:hAnsi="Times" w:cs="Times New Roman"/>
          <w:sz w:val="18"/>
          <w:szCs w:val="18"/>
          <w:lang w:eastAsia="zh-CN"/>
        </w:rPr>
        <w:t xml:space="preserve"> ]</w:t>
      </w:r>
      <w:r w:rsidR="00EF58C1" w:rsidRPr="0075799D">
        <w:rPr>
          <w:rFonts w:ascii="Times" w:eastAsia="Times New Roman" w:hAnsi="Times" w:cs="Times New Roman"/>
          <w:sz w:val="18"/>
          <w:szCs w:val="18"/>
          <w:lang w:eastAsia="zh-CN"/>
        </w:rPr>
        <w:t xml:space="preserve"> of the </w:t>
      </w:r>
      <w:r w:rsidR="00220C3D">
        <w:rPr>
          <w:rFonts w:ascii="Times" w:eastAsia="Times New Roman" w:hAnsi="Times" w:cs="Times New Roman"/>
          <w:sz w:val="18"/>
          <w:szCs w:val="18"/>
          <w:lang w:eastAsia="zh-CN"/>
        </w:rPr>
        <w:t>Annual</w:t>
      </w:r>
      <w:r w:rsidR="00EF58C1" w:rsidRPr="0075799D">
        <w:rPr>
          <w:rFonts w:ascii="Times" w:eastAsia="Times New Roman" w:hAnsi="Times" w:cs="Times New Roman"/>
          <w:sz w:val="18"/>
          <w:szCs w:val="18"/>
          <w:lang w:eastAsia="zh-CN"/>
        </w:rPr>
        <w:t xml:space="preserve"> </w:t>
      </w:r>
      <w:r w:rsidR="00D14874">
        <w:rPr>
          <w:rFonts w:ascii="Times" w:eastAsia="Times New Roman" w:hAnsi="Times" w:cs="Times New Roman"/>
          <w:sz w:val="18"/>
          <w:szCs w:val="18"/>
          <w:lang w:eastAsia="zh-CN"/>
        </w:rPr>
        <w:t>[</w:t>
      </w:r>
      <w:r w:rsidR="00D14874" w:rsidRPr="00D14874">
        <w:rPr>
          <w:rFonts w:ascii="Times" w:eastAsia="Times New Roman" w:hAnsi="Times" w:cs="Times New Roman"/>
          <w:sz w:val="18"/>
          <w:szCs w:val="18"/>
          <w:highlight w:val="yellow"/>
          <w:lang w:eastAsia="zh-CN"/>
        </w:rPr>
        <w:t xml:space="preserve">Revenue / </w:t>
      </w:r>
      <w:r w:rsidR="00EF58C1" w:rsidRPr="00D14874">
        <w:rPr>
          <w:rFonts w:ascii="Times" w:eastAsia="Times New Roman" w:hAnsi="Times" w:cs="Times New Roman"/>
          <w:sz w:val="18"/>
          <w:szCs w:val="18"/>
          <w:highlight w:val="yellow"/>
          <w:lang w:eastAsia="zh-CN"/>
        </w:rPr>
        <w:t>Profit</w:t>
      </w:r>
      <w:r w:rsidR="00D14874">
        <w:rPr>
          <w:rFonts w:ascii="Times" w:eastAsia="Times New Roman" w:hAnsi="Times" w:cs="Times New Roman"/>
          <w:sz w:val="18"/>
          <w:szCs w:val="18"/>
          <w:lang w:eastAsia="zh-CN"/>
        </w:rPr>
        <w:t>]</w:t>
      </w:r>
      <w:r w:rsidR="00470FD1" w:rsidRPr="0075799D">
        <w:rPr>
          <w:rFonts w:ascii="Times" w:eastAsia="Times New Roman" w:hAnsi="Times" w:cs="Times New Roman"/>
          <w:sz w:val="18"/>
          <w:szCs w:val="18"/>
          <w:lang w:eastAsia="zh-CN"/>
        </w:rPr>
        <w:t xml:space="preserve"> / [</w:t>
      </w:r>
      <w:r w:rsidRPr="0007745C">
        <w:rPr>
          <w:rFonts w:ascii="Times" w:eastAsia="Times New Roman" w:hAnsi="Times" w:cs="Times New Roman"/>
          <w:sz w:val="18"/>
          <w:szCs w:val="18"/>
          <w:highlight w:val="green"/>
          <w:lang w:eastAsia="zh-CN"/>
        </w:rPr>
        <w:t>if the Offering Amount is less than $</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 xml:space="preserve">, </w:t>
      </w:r>
      <w:r w:rsidR="00470FD1" w:rsidRPr="0007745C">
        <w:rPr>
          <w:rFonts w:ascii="Times" w:eastAsia="Times New Roman" w:hAnsi="Times" w:cs="Times New Roman"/>
          <w:sz w:val="18"/>
          <w:szCs w:val="18"/>
          <w:highlight w:val="green"/>
          <w:lang w:eastAsia="zh-CN"/>
        </w:rPr>
        <w:t>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w:t>
      </w:r>
      <w:r w:rsidRPr="0007745C">
        <w:rPr>
          <w:rFonts w:ascii="Times" w:eastAsia="Times New Roman" w:hAnsi="Times" w:cs="Times New Roman"/>
          <w:sz w:val="18"/>
          <w:szCs w:val="18"/>
          <w:highlight w:val="green"/>
          <w:lang w:eastAsia="zh-CN"/>
        </w:rPr>
        <w:t>%, and if the Offering Amount is equal to or greater than $</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XXX</w:t>
      </w:r>
      <w:r w:rsidRPr="0007745C">
        <w:rPr>
          <w:rFonts w:ascii="Times" w:eastAsia="Times New Roman" w:hAnsi="Times" w:cs="Times New Roman"/>
          <w:sz w:val="18"/>
          <w:szCs w:val="18"/>
          <w:highlight w:val="green"/>
          <w:lang w:eastAsia="zh-CN"/>
        </w:rPr>
        <w:t xml:space="preserve">, </w:t>
      </w:r>
      <w:r w:rsidR="00470FD1" w:rsidRPr="0007745C">
        <w:rPr>
          <w:rFonts w:ascii="Times" w:eastAsia="Times New Roman" w:hAnsi="Times" w:cs="Times New Roman"/>
          <w:sz w:val="18"/>
          <w:szCs w:val="18"/>
          <w:highlight w:val="green"/>
          <w:lang w:eastAsia="zh-CN"/>
        </w:rPr>
        <w:t>X</w:t>
      </w:r>
      <w:r w:rsidRPr="0007745C">
        <w:rPr>
          <w:rFonts w:ascii="Times" w:eastAsia="Times New Roman" w:hAnsi="Times" w:cs="Times New Roman"/>
          <w:sz w:val="18"/>
          <w:szCs w:val="18"/>
          <w:highlight w:val="green"/>
          <w:lang w:eastAsia="zh-CN"/>
        </w:rPr>
        <w:t>.</w:t>
      </w:r>
      <w:r w:rsidR="00470FD1" w:rsidRPr="0007745C">
        <w:rPr>
          <w:rFonts w:ascii="Times" w:eastAsia="Times New Roman" w:hAnsi="Times" w:cs="Times New Roman"/>
          <w:sz w:val="18"/>
          <w:szCs w:val="18"/>
          <w:highlight w:val="green"/>
          <w:lang w:eastAsia="zh-CN"/>
        </w:rPr>
        <w:t>XX</w:t>
      </w:r>
      <w:r w:rsidRPr="0007745C">
        <w:rPr>
          <w:rFonts w:ascii="Times" w:eastAsia="Times New Roman" w:hAnsi="Times" w:cs="Times New Roman"/>
          <w:sz w:val="18"/>
          <w:szCs w:val="18"/>
          <w:highlight w:val="green"/>
          <w:lang w:eastAsia="zh-CN"/>
        </w:rPr>
        <w:t>% of each month’s Monthly Revenue.</w:t>
      </w:r>
      <w:r w:rsidR="00470FD1" w:rsidRPr="0007745C">
        <w:rPr>
          <w:rFonts w:ascii="Times" w:eastAsia="Times New Roman" w:hAnsi="Times" w:cs="Times New Roman"/>
          <w:sz w:val="18"/>
          <w:szCs w:val="18"/>
          <w:highlight w:val="green"/>
          <w:lang w:eastAsia="zh-CN"/>
        </w:rPr>
        <w:t>]</w:t>
      </w:r>
    </w:p>
    <w:p w14:paraId="1F68EF0C" w14:textId="77777777" w:rsidR="00470FD1" w:rsidRPr="0075799D" w:rsidRDefault="00470FD1" w:rsidP="002F6EAD">
      <w:pPr>
        <w:ind w:left="360"/>
        <w:rPr>
          <w:rFonts w:ascii="Times" w:eastAsia="Times New Roman" w:hAnsi="Times" w:cs="Times New Roman"/>
          <w:sz w:val="18"/>
          <w:szCs w:val="18"/>
          <w:lang w:eastAsia="zh-CN"/>
        </w:rPr>
      </w:pPr>
    </w:p>
    <w:p w14:paraId="17A753BD" w14:textId="77777777" w:rsidR="00470FD1" w:rsidRPr="0075799D" w:rsidRDefault="00C81136" w:rsidP="002F6EAD">
      <w:pPr>
        <w:ind w:left="360"/>
        <w:outlineLvl w:val="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Service Fee</w:t>
      </w:r>
      <w:r w:rsidRPr="00C81136">
        <w:rPr>
          <w:rFonts w:ascii="Times" w:eastAsia="Times New Roman" w:hAnsi="Times" w:cs="Times New Roman"/>
          <w:sz w:val="18"/>
          <w:szCs w:val="18"/>
          <w:lang w:eastAsia="zh-CN"/>
        </w:rPr>
        <w:t xml:space="preserve">” has the meaning set forth in Section 4. </w:t>
      </w:r>
    </w:p>
    <w:p w14:paraId="09442BDE" w14:textId="77777777" w:rsidR="00470FD1" w:rsidRPr="0075799D" w:rsidRDefault="00470FD1" w:rsidP="002F6EAD">
      <w:pPr>
        <w:ind w:left="360"/>
        <w:rPr>
          <w:rFonts w:ascii="Times" w:eastAsia="Times New Roman" w:hAnsi="Times" w:cs="Times New Roman"/>
          <w:sz w:val="18"/>
          <w:szCs w:val="18"/>
          <w:lang w:eastAsia="zh-CN"/>
        </w:rPr>
      </w:pPr>
    </w:p>
    <w:p w14:paraId="17538B97" w14:textId="3C9FB972" w:rsidR="00C81136" w:rsidRPr="00C81136" w:rsidRDefault="00C81136" w:rsidP="002F6EAD">
      <w:pPr>
        <w:ind w:left="360"/>
        <w:rPr>
          <w:rFonts w:ascii="Times" w:eastAsia="Times New Roman" w:hAnsi="Times" w:cs="Times New Roman"/>
          <w:sz w:val="18"/>
          <w:szCs w:val="18"/>
          <w:lang w:eastAsia="zh-CN"/>
        </w:rPr>
      </w:pPr>
      <w:r w:rsidRPr="00C81136">
        <w:rPr>
          <w:rFonts w:ascii="Times" w:eastAsia="Times New Roman" w:hAnsi="Times" w:cs="Times New Roman"/>
          <w:sz w:val="18"/>
          <w:szCs w:val="18"/>
          <w:lang w:eastAsia="zh-CN"/>
        </w:rPr>
        <w:t>“</w:t>
      </w:r>
      <w:r w:rsidRPr="00C81136">
        <w:rPr>
          <w:rFonts w:ascii="Times" w:eastAsia="Times New Roman" w:hAnsi="Times" w:cs="Times New Roman"/>
          <w:b/>
          <w:bCs/>
          <w:i/>
          <w:iCs/>
          <w:sz w:val="18"/>
          <w:szCs w:val="18"/>
          <w:lang w:eastAsia="zh-CN"/>
        </w:rPr>
        <w:t>Total Payment</w:t>
      </w:r>
      <w:r w:rsidRPr="00C81136">
        <w:rPr>
          <w:rFonts w:ascii="Times" w:eastAsia="Times New Roman" w:hAnsi="Times" w:cs="Times New Roman"/>
          <w:sz w:val="18"/>
          <w:szCs w:val="18"/>
          <w:lang w:eastAsia="zh-CN"/>
        </w:rPr>
        <w:t xml:space="preserve">” means (i) the sum of the Principal of all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multiplied by (ii) t</w:t>
      </w:r>
      <w:r w:rsidR="0007745C">
        <w:rPr>
          <w:rFonts w:ascii="Times" w:eastAsia="Times New Roman" w:hAnsi="Times" w:cs="Times New Roman"/>
          <w:sz w:val="18"/>
          <w:szCs w:val="18"/>
          <w:lang w:eastAsia="zh-CN"/>
        </w:rPr>
        <w:t>he Investment Multiple. E</w:t>
      </w:r>
      <w:r w:rsidRPr="00C81136">
        <w:rPr>
          <w:rFonts w:ascii="Times" w:eastAsia="Times New Roman" w:hAnsi="Times" w:cs="Times New Roman"/>
          <w:sz w:val="18"/>
          <w:szCs w:val="18"/>
          <w:lang w:eastAsia="zh-CN"/>
        </w:rPr>
        <w:t xml:space="preserve">ach </w:t>
      </w:r>
      <w:r w:rsidR="0007745C">
        <w:rPr>
          <w:rFonts w:ascii="Times" w:eastAsia="Times New Roman" w:hAnsi="Times" w:cs="Times New Roman"/>
          <w:sz w:val="18"/>
          <w:szCs w:val="18"/>
          <w:lang w:eastAsia="zh-CN"/>
        </w:rPr>
        <w:t>Participant’s</w:t>
      </w:r>
      <w:r w:rsidRPr="00C81136">
        <w:rPr>
          <w:rFonts w:ascii="Times" w:eastAsia="Times New Roman" w:hAnsi="Times" w:cs="Times New Roman"/>
          <w:sz w:val="18"/>
          <w:szCs w:val="18"/>
          <w:lang w:eastAsia="zh-CN"/>
        </w:rPr>
        <w:t xml:space="preserve"> proportionate share of the Total Payment is set forth on </w:t>
      </w:r>
      <w:r w:rsidR="0007745C">
        <w:rPr>
          <w:rFonts w:ascii="Times" w:eastAsia="Times New Roman" w:hAnsi="Times" w:cs="Times New Roman"/>
          <w:sz w:val="18"/>
          <w:szCs w:val="18"/>
          <w:lang w:eastAsia="zh-CN"/>
        </w:rPr>
        <w:t xml:space="preserve">the </w:t>
      </w:r>
      <w:r w:rsidRPr="00C81136">
        <w:rPr>
          <w:rFonts w:ascii="Times" w:eastAsia="Times New Roman" w:hAnsi="Times" w:cs="Times New Roman"/>
          <w:sz w:val="18"/>
          <w:szCs w:val="18"/>
          <w:lang w:eastAsia="zh-CN"/>
        </w:rPr>
        <w:t>signature page hereto.</w:t>
      </w:r>
    </w:p>
    <w:p w14:paraId="7B1ECC36" w14:textId="77777777" w:rsidR="00B77386" w:rsidRPr="0075799D" w:rsidRDefault="00B77386" w:rsidP="00B77386">
      <w:pPr>
        <w:rPr>
          <w:rFonts w:ascii="Times" w:hAnsi="Times"/>
          <w:i/>
          <w:iCs/>
          <w:color w:val="000000" w:themeColor="text1"/>
          <w:sz w:val="18"/>
          <w:szCs w:val="18"/>
        </w:rPr>
      </w:pPr>
    </w:p>
    <w:p w14:paraId="678D21D6" w14:textId="77777777" w:rsidR="00B77386" w:rsidRPr="0075799D" w:rsidRDefault="00B77386" w:rsidP="002F6EAD">
      <w:pPr>
        <w:pStyle w:val="ListParagraph"/>
        <w:numPr>
          <w:ilvl w:val="0"/>
          <w:numId w:val="1"/>
        </w:numPr>
        <w:rPr>
          <w:rFonts w:ascii="Times" w:eastAsia="Times New Roman" w:hAnsi="Times" w:cs="Times New Roman"/>
          <w:b/>
          <w:bCs/>
          <w:sz w:val="18"/>
          <w:szCs w:val="18"/>
          <w:lang w:eastAsia="zh-CN"/>
        </w:rPr>
      </w:pPr>
      <w:r w:rsidRPr="0075799D">
        <w:rPr>
          <w:rFonts w:ascii="Times" w:eastAsia="Times New Roman" w:hAnsi="Times" w:cs="Times New Roman"/>
          <w:b/>
          <w:bCs/>
          <w:sz w:val="18"/>
          <w:szCs w:val="18"/>
          <w:lang w:eastAsia="zh-CN"/>
        </w:rPr>
        <w:t xml:space="preserve">Other Defined Terms. </w:t>
      </w:r>
    </w:p>
    <w:p w14:paraId="2C57F013" w14:textId="77777777" w:rsidR="00B77386" w:rsidRPr="0075799D" w:rsidRDefault="00B77386" w:rsidP="00B77386">
      <w:pPr>
        <w:rPr>
          <w:rFonts w:ascii="Times" w:eastAsia="Times New Roman" w:hAnsi="Times" w:cs="Times New Roman"/>
          <w:sz w:val="18"/>
          <w:szCs w:val="18"/>
          <w:lang w:eastAsia="zh-CN"/>
        </w:rPr>
      </w:pPr>
    </w:p>
    <w:p w14:paraId="76CC898D" w14:textId="70D7B469" w:rsidR="00220C3D" w:rsidRDefault="007F127B" w:rsidP="002F6EAD">
      <w:pPr>
        <w:ind w:left="360"/>
        <w:rPr>
          <w:rFonts w:ascii="Times" w:eastAsia="Times New Roman" w:hAnsi="Times" w:cs="Times New Roman"/>
          <w:sz w:val="18"/>
          <w:szCs w:val="18"/>
          <w:lang w:eastAsia="zh-CN"/>
        </w:rPr>
      </w:pPr>
      <w:r>
        <w:rPr>
          <w:rFonts w:ascii="Times" w:eastAsia="Times New Roman" w:hAnsi="Times" w:cs="Times New Roman"/>
          <w:sz w:val="18"/>
          <w:szCs w:val="18"/>
          <w:lang w:eastAsia="zh-CN"/>
        </w:rPr>
        <w:t>[</w:t>
      </w:r>
      <w:r w:rsidR="00220C3D" w:rsidRPr="00B77386">
        <w:rPr>
          <w:rFonts w:ascii="Times" w:eastAsia="Times New Roman" w:hAnsi="Times" w:cs="Times New Roman"/>
          <w:sz w:val="18"/>
          <w:szCs w:val="18"/>
          <w:lang w:eastAsia="zh-CN"/>
        </w:rPr>
        <w:t>“</w:t>
      </w:r>
      <w:r w:rsidR="00220C3D">
        <w:rPr>
          <w:rFonts w:ascii="Times" w:eastAsia="Times New Roman" w:hAnsi="Times" w:cs="Times New Roman"/>
          <w:b/>
          <w:bCs/>
          <w:i/>
          <w:iCs/>
          <w:sz w:val="18"/>
          <w:szCs w:val="18"/>
          <w:lang w:eastAsia="zh-CN"/>
        </w:rPr>
        <w:t>Annual</w:t>
      </w:r>
      <w:r w:rsidR="00220C3D" w:rsidRPr="00B77386">
        <w:rPr>
          <w:rFonts w:ascii="Times" w:eastAsia="Times New Roman" w:hAnsi="Times" w:cs="Times New Roman"/>
          <w:b/>
          <w:bCs/>
          <w:i/>
          <w:iCs/>
          <w:sz w:val="18"/>
          <w:szCs w:val="18"/>
          <w:lang w:eastAsia="zh-CN"/>
        </w:rPr>
        <w:t xml:space="preserve"> </w:t>
      </w:r>
      <w:r w:rsidR="00220C3D" w:rsidRPr="0075799D">
        <w:rPr>
          <w:rFonts w:ascii="Times" w:eastAsia="Times New Roman" w:hAnsi="Times" w:cs="Times New Roman"/>
          <w:b/>
          <w:bCs/>
          <w:i/>
          <w:iCs/>
          <w:sz w:val="18"/>
          <w:szCs w:val="18"/>
          <w:lang w:eastAsia="zh-CN"/>
        </w:rPr>
        <w:t>Profit</w:t>
      </w:r>
      <w:r w:rsidR="00220C3D" w:rsidRPr="00B77386">
        <w:rPr>
          <w:rFonts w:ascii="Times" w:eastAsia="Times New Roman" w:hAnsi="Times" w:cs="Times New Roman"/>
          <w:sz w:val="18"/>
          <w:szCs w:val="18"/>
          <w:lang w:eastAsia="zh-CN"/>
        </w:rPr>
        <w:t xml:space="preserve">” means, with respect to each </w:t>
      </w:r>
      <w:r w:rsidR="00220C3D">
        <w:rPr>
          <w:rFonts w:ascii="Times" w:eastAsia="Times New Roman" w:hAnsi="Times" w:cs="Times New Roman"/>
          <w:sz w:val="18"/>
          <w:szCs w:val="18"/>
          <w:lang w:eastAsia="zh-CN"/>
        </w:rPr>
        <w:t>fiscal year</w:t>
      </w:r>
      <w:r w:rsidR="00220C3D" w:rsidRPr="00B77386">
        <w:rPr>
          <w:rFonts w:ascii="Times" w:eastAsia="Times New Roman" w:hAnsi="Times" w:cs="Times New Roman"/>
          <w:sz w:val="18"/>
          <w:szCs w:val="18"/>
          <w:lang w:eastAsia="zh-CN"/>
        </w:rPr>
        <w:t xml:space="preserve">, </w:t>
      </w:r>
      <w:r w:rsidR="00220C3D" w:rsidRPr="00BF474A">
        <w:rPr>
          <w:rFonts w:ascii="Times" w:eastAsia="Times New Roman" w:hAnsi="Times" w:cs="Times New Roman"/>
          <w:sz w:val="18"/>
          <w:szCs w:val="18"/>
          <w:highlight w:val="yellow"/>
          <w:lang w:eastAsia="zh-CN"/>
        </w:rPr>
        <w:t>the gross profit of the Company calculated on a cash basis during such period.</w:t>
      </w:r>
      <w:r>
        <w:rPr>
          <w:rFonts w:ascii="Times" w:eastAsia="Times New Roman" w:hAnsi="Times" w:cs="Times New Roman"/>
          <w:sz w:val="18"/>
          <w:szCs w:val="18"/>
          <w:lang w:eastAsia="zh-CN"/>
        </w:rPr>
        <w:t>] / [</w:t>
      </w:r>
      <w:r w:rsidRPr="00B77386">
        <w:rPr>
          <w:rFonts w:ascii="Times" w:eastAsia="Times New Roman" w:hAnsi="Times" w:cs="Times New Roman"/>
          <w:sz w:val="18"/>
          <w:szCs w:val="18"/>
          <w:lang w:eastAsia="zh-CN"/>
        </w:rPr>
        <w:t>“</w:t>
      </w:r>
      <w:r>
        <w:rPr>
          <w:rFonts w:ascii="Times" w:eastAsia="Times New Roman" w:hAnsi="Times" w:cs="Times New Roman"/>
          <w:b/>
          <w:bCs/>
          <w:i/>
          <w:iCs/>
          <w:sz w:val="18"/>
          <w:szCs w:val="18"/>
          <w:lang w:eastAsia="zh-CN"/>
        </w:rPr>
        <w:t>Annual</w:t>
      </w:r>
      <w:r w:rsidRPr="00B77386">
        <w:rPr>
          <w:rFonts w:ascii="Times" w:eastAsia="Times New Roman" w:hAnsi="Times" w:cs="Times New Roman"/>
          <w:b/>
          <w:bCs/>
          <w:i/>
          <w:iCs/>
          <w:sz w:val="18"/>
          <w:szCs w:val="18"/>
          <w:lang w:eastAsia="zh-CN"/>
        </w:rPr>
        <w:t xml:space="preserve"> </w:t>
      </w:r>
      <w:r>
        <w:rPr>
          <w:rFonts w:ascii="Times" w:eastAsia="Times New Roman" w:hAnsi="Times" w:cs="Times New Roman"/>
          <w:b/>
          <w:bCs/>
          <w:i/>
          <w:iCs/>
          <w:sz w:val="18"/>
          <w:szCs w:val="18"/>
          <w:lang w:eastAsia="zh-CN"/>
        </w:rPr>
        <w:t>Revenue</w:t>
      </w:r>
      <w:r w:rsidRPr="00B77386">
        <w:rPr>
          <w:rFonts w:ascii="Times" w:eastAsia="Times New Roman" w:hAnsi="Times" w:cs="Times New Roman"/>
          <w:sz w:val="18"/>
          <w:szCs w:val="18"/>
          <w:lang w:eastAsia="zh-CN"/>
        </w:rPr>
        <w:t xml:space="preserve">” means, with respect to each </w:t>
      </w:r>
      <w:r>
        <w:rPr>
          <w:rFonts w:ascii="Times" w:eastAsia="Times New Roman" w:hAnsi="Times" w:cs="Times New Roman"/>
          <w:sz w:val="18"/>
          <w:szCs w:val="18"/>
          <w:lang w:eastAsia="zh-CN"/>
        </w:rPr>
        <w:t>fiscal year</w:t>
      </w:r>
      <w:r w:rsidRPr="00B77386">
        <w:rPr>
          <w:rFonts w:ascii="Times" w:eastAsia="Times New Roman" w:hAnsi="Times" w:cs="Times New Roman"/>
          <w:sz w:val="18"/>
          <w:szCs w:val="18"/>
          <w:lang w:eastAsia="zh-CN"/>
        </w:rPr>
        <w:t xml:space="preserve">, </w:t>
      </w:r>
      <w:r w:rsidRPr="00BF474A">
        <w:rPr>
          <w:rFonts w:ascii="Times" w:eastAsia="Times New Roman" w:hAnsi="Times" w:cs="Times New Roman"/>
          <w:sz w:val="18"/>
          <w:szCs w:val="18"/>
          <w:highlight w:val="yellow"/>
          <w:lang w:eastAsia="zh-CN"/>
        </w:rPr>
        <w:t xml:space="preserve">the gross </w:t>
      </w:r>
      <w:r>
        <w:rPr>
          <w:rFonts w:ascii="Times" w:eastAsia="Times New Roman" w:hAnsi="Times" w:cs="Times New Roman"/>
          <w:sz w:val="18"/>
          <w:szCs w:val="18"/>
          <w:highlight w:val="yellow"/>
          <w:lang w:eastAsia="zh-CN"/>
        </w:rPr>
        <w:t>revenue</w:t>
      </w:r>
      <w:r w:rsidRPr="00BF474A">
        <w:rPr>
          <w:rFonts w:ascii="Times" w:eastAsia="Times New Roman" w:hAnsi="Times" w:cs="Times New Roman"/>
          <w:sz w:val="18"/>
          <w:szCs w:val="18"/>
          <w:highlight w:val="yellow"/>
          <w:lang w:eastAsia="zh-CN"/>
        </w:rPr>
        <w:t xml:space="preserve"> of the Company calculated on a cash basis during such period.</w:t>
      </w:r>
      <w:r>
        <w:rPr>
          <w:rFonts w:ascii="Times" w:eastAsia="Times New Roman" w:hAnsi="Times" w:cs="Times New Roman"/>
          <w:sz w:val="18"/>
          <w:szCs w:val="18"/>
          <w:lang w:eastAsia="zh-CN"/>
        </w:rPr>
        <w:t>]</w:t>
      </w:r>
    </w:p>
    <w:p w14:paraId="02853F0C" w14:textId="77777777" w:rsidR="00220C3D" w:rsidRDefault="00220C3D" w:rsidP="002F6EAD">
      <w:pPr>
        <w:ind w:left="360"/>
        <w:rPr>
          <w:rFonts w:ascii="Times" w:eastAsia="Times New Roman" w:hAnsi="Times" w:cs="Times New Roman"/>
          <w:sz w:val="18"/>
          <w:szCs w:val="18"/>
          <w:lang w:eastAsia="zh-CN"/>
        </w:rPr>
      </w:pPr>
    </w:p>
    <w:p w14:paraId="44A1E0DE" w14:textId="7F314768" w:rsidR="00B77386"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Closing Confirmation Notice</w:t>
      </w:r>
      <w:r w:rsidRPr="00B77386">
        <w:rPr>
          <w:rFonts w:ascii="Times" w:eastAsia="Times New Roman" w:hAnsi="Times" w:cs="Times New Roman"/>
          <w:sz w:val="18"/>
          <w:szCs w:val="18"/>
          <w:lang w:eastAsia="zh-CN"/>
        </w:rPr>
        <w:t xml:space="preserve">” means the notice to be provided to the </w:t>
      </w:r>
      <w:r w:rsidR="0007745C">
        <w:rPr>
          <w:rFonts w:ascii="Times" w:eastAsia="Times New Roman" w:hAnsi="Times" w:cs="Times New Roman"/>
          <w:sz w:val="18"/>
          <w:szCs w:val="18"/>
          <w:lang w:eastAsia="zh-CN"/>
        </w:rPr>
        <w:t>Participant’s</w:t>
      </w:r>
      <w:r w:rsidRPr="00B77386">
        <w:rPr>
          <w:rFonts w:ascii="Times" w:eastAsia="Times New Roman" w:hAnsi="Times" w:cs="Times New Roman"/>
          <w:sz w:val="18"/>
          <w:szCs w:val="18"/>
          <w:lang w:eastAsia="zh-CN"/>
        </w:rPr>
        <w:t xml:space="preserve"> on or reasonably promptly after the Closing Date</w:t>
      </w:r>
      <w:r w:rsidR="00750C5D">
        <w:rPr>
          <w:rFonts w:ascii="Times" w:eastAsia="Times New Roman" w:hAnsi="Times" w:cs="Times New Roman"/>
          <w:sz w:val="18"/>
          <w:szCs w:val="18"/>
          <w:lang w:eastAsia="zh-CN"/>
        </w:rPr>
        <w:t xml:space="preserve">, by </w:t>
      </w:r>
      <w:r w:rsidR="00750C5D" w:rsidRPr="0075799D">
        <w:rPr>
          <w:rFonts w:ascii="Times" w:eastAsia="Times New Roman" w:hAnsi="Times" w:cs="Times New Roman"/>
          <w:sz w:val="18"/>
          <w:szCs w:val="18"/>
          <w:lang w:eastAsia="zh-CN"/>
        </w:rPr>
        <w:t>Republic</w:t>
      </w:r>
      <w:r w:rsidR="00750C5D">
        <w:rPr>
          <w:rFonts w:ascii="Times" w:eastAsia="Times New Roman" w:hAnsi="Times" w:cs="Times New Roman"/>
          <w:sz w:val="18"/>
          <w:szCs w:val="18"/>
          <w:lang w:eastAsia="zh-CN"/>
        </w:rPr>
        <w:t>,</w:t>
      </w:r>
      <w:r w:rsidRPr="00B77386">
        <w:rPr>
          <w:rFonts w:ascii="Times" w:eastAsia="Times New Roman" w:hAnsi="Times" w:cs="Times New Roman"/>
          <w:sz w:val="18"/>
          <w:szCs w:val="18"/>
          <w:lang w:eastAsia="zh-CN"/>
        </w:rPr>
        <w:t xml:space="preserve"> confirming that the proceeds of the Notes have been released from escrow to the Company. </w:t>
      </w:r>
    </w:p>
    <w:p w14:paraId="113C87EE" w14:textId="77777777" w:rsidR="00B77386" w:rsidRPr="0075799D" w:rsidRDefault="00B77386" w:rsidP="002F6EAD">
      <w:pPr>
        <w:ind w:left="360"/>
        <w:rPr>
          <w:rFonts w:ascii="Times" w:eastAsia="Times New Roman" w:hAnsi="Times" w:cs="Times New Roman"/>
          <w:sz w:val="18"/>
          <w:szCs w:val="18"/>
          <w:lang w:eastAsia="zh-CN"/>
        </w:rPr>
      </w:pPr>
    </w:p>
    <w:p w14:paraId="5A3782C9" w14:textId="77777777" w:rsidR="00EF58C1"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lastRenderedPageBreak/>
        <w:t>“</w:t>
      </w:r>
      <w:r w:rsidRPr="00B77386">
        <w:rPr>
          <w:rFonts w:ascii="Times" w:eastAsia="Times New Roman" w:hAnsi="Times" w:cs="Times New Roman"/>
          <w:b/>
          <w:bCs/>
          <w:i/>
          <w:iCs/>
          <w:sz w:val="18"/>
          <w:szCs w:val="18"/>
          <w:lang w:eastAsia="zh-CN"/>
        </w:rPr>
        <w:t>Closing Date</w:t>
      </w:r>
      <w:r w:rsidRPr="00B77386">
        <w:rPr>
          <w:rFonts w:ascii="Times" w:eastAsia="Times New Roman" w:hAnsi="Times" w:cs="Times New Roman"/>
          <w:sz w:val="18"/>
          <w:szCs w:val="18"/>
          <w:lang w:eastAsia="zh-CN"/>
        </w:rPr>
        <w:t xml:space="preserve">” means the date on which </w:t>
      </w:r>
      <w:r w:rsidR="00EF58C1" w:rsidRPr="0075799D">
        <w:rPr>
          <w:rFonts w:ascii="Times" w:eastAsia="Times New Roman" w:hAnsi="Times" w:cs="Times New Roman"/>
          <w:sz w:val="18"/>
          <w:szCs w:val="18"/>
          <w:lang w:eastAsia="zh-CN"/>
        </w:rPr>
        <w:t>Republic</w:t>
      </w:r>
      <w:r w:rsidRPr="00B77386">
        <w:rPr>
          <w:rFonts w:ascii="Times" w:eastAsia="Times New Roman" w:hAnsi="Times" w:cs="Times New Roman"/>
          <w:sz w:val="18"/>
          <w:szCs w:val="18"/>
          <w:lang w:eastAsia="zh-CN"/>
        </w:rPr>
        <w:t xml:space="preserve"> instructs the Escrow Agent to release the Offering Amount from escrow to the Company, which shall be specified as the Closing Date in the Closing Confirmation Notice. </w:t>
      </w:r>
    </w:p>
    <w:p w14:paraId="1EA1443F" w14:textId="77777777" w:rsidR="00EF58C1" w:rsidRPr="0075799D" w:rsidRDefault="00EF58C1" w:rsidP="002F6EAD">
      <w:pPr>
        <w:ind w:left="360"/>
        <w:rPr>
          <w:rFonts w:ascii="Times" w:eastAsia="Times New Roman" w:hAnsi="Times" w:cs="Times New Roman"/>
          <w:sz w:val="18"/>
          <w:szCs w:val="18"/>
          <w:lang w:eastAsia="zh-CN"/>
        </w:rPr>
      </w:pPr>
    </w:p>
    <w:p w14:paraId="2BC3D597" w14:textId="67340F86" w:rsidR="00EF58C1" w:rsidRPr="0075799D" w:rsidRDefault="00B77386" w:rsidP="002F6EAD">
      <w:pPr>
        <w:ind w:left="360"/>
        <w:outlineLvl w:val="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Escrow Agent</w:t>
      </w:r>
      <w:r w:rsidRPr="00B77386">
        <w:rPr>
          <w:rFonts w:ascii="Times" w:eastAsia="Times New Roman" w:hAnsi="Times" w:cs="Times New Roman"/>
          <w:sz w:val="18"/>
          <w:szCs w:val="18"/>
          <w:lang w:eastAsia="zh-CN"/>
        </w:rPr>
        <w:t xml:space="preserve">” means </w:t>
      </w:r>
      <w:r w:rsidR="00750C5D">
        <w:rPr>
          <w:rFonts w:ascii="Times" w:eastAsia="Times New Roman" w:hAnsi="Times" w:cs="Times New Roman"/>
          <w:sz w:val="18"/>
          <w:szCs w:val="18"/>
          <w:lang w:eastAsia="zh-CN"/>
        </w:rPr>
        <w:t>PrimeTrust</w:t>
      </w:r>
      <w:r w:rsidR="00EF58C1" w:rsidRPr="0075799D">
        <w:rPr>
          <w:rFonts w:ascii="Times" w:eastAsia="Times New Roman" w:hAnsi="Times" w:cs="Times New Roman"/>
          <w:sz w:val="18"/>
          <w:szCs w:val="18"/>
          <w:lang w:eastAsia="zh-CN"/>
        </w:rPr>
        <w:t xml:space="preserve"> LLC</w:t>
      </w:r>
      <w:r w:rsidR="00750C5D">
        <w:rPr>
          <w:rFonts w:ascii="Times" w:eastAsia="Times New Roman" w:hAnsi="Times" w:cs="Times New Roman"/>
          <w:sz w:val="18"/>
          <w:szCs w:val="18"/>
          <w:lang w:eastAsia="zh-CN"/>
        </w:rPr>
        <w:t xml:space="preserve"> or whichever party </w:t>
      </w:r>
      <w:r w:rsidR="00D30F9F">
        <w:rPr>
          <w:rFonts w:ascii="Times" w:eastAsia="Times New Roman" w:hAnsi="Times" w:cs="Times New Roman"/>
          <w:sz w:val="18"/>
          <w:szCs w:val="18"/>
          <w:lang w:eastAsia="zh-CN"/>
        </w:rPr>
        <w:t xml:space="preserve">the Company and </w:t>
      </w:r>
      <w:r w:rsidR="00750C5D">
        <w:rPr>
          <w:rFonts w:ascii="Times" w:eastAsia="Times New Roman" w:hAnsi="Times" w:cs="Times New Roman"/>
          <w:sz w:val="18"/>
          <w:szCs w:val="18"/>
          <w:lang w:eastAsia="zh-CN"/>
        </w:rPr>
        <w:t>Republic shall designate</w:t>
      </w:r>
      <w:r w:rsidRPr="00B77386">
        <w:rPr>
          <w:rFonts w:ascii="Times" w:eastAsia="Times New Roman" w:hAnsi="Times" w:cs="Times New Roman"/>
          <w:sz w:val="18"/>
          <w:szCs w:val="18"/>
          <w:lang w:eastAsia="zh-CN"/>
        </w:rPr>
        <w:t xml:space="preserve">. </w:t>
      </w:r>
    </w:p>
    <w:p w14:paraId="12E5DE3F" w14:textId="77777777" w:rsidR="00EF58C1" w:rsidRPr="0075799D" w:rsidRDefault="00EF58C1" w:rsidP="002F6EAD">
      <w:pPr>
        <w:ind w:left="360"/>
        <w:rPr>
          <w:rFonts w:ascii="Times" w:eastAsia="Times New Roman" w:hAnsi="Times" w:cs="Times New Roman"/>
          <w:sz w:val="18"/>
          <w:szCs w:val="18"/>
          <w:lang w:eastAsia="zh-CN"/>
        </w:rPr>
      </w:pPr>
    </w:p>
    <w:p w14:paraId="178BC8F1" w14:textId="77777777" w:rsidR="00EF58C1" w:rsidRPr="0075799D" w:rsidRDefault="00B77386" w:rsidP="002F6EAD">
      <w:pPr>
        <w:ind w:left="360"/>
        <w:outlineLvl w:val="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B77386">
        <w:rPr>
          <w:rFonts w:ascii="Times" w:eastAsia="Times New Roman" w:hAnsi="Times" w:cs="Times New Roman"/>
          <w:b/>
          <w:bCs/>
          <w:i/>
          <w:iCs/>
          <w:sz w:val="18"/>
          <w:szCs w:val="18"/>
          <w:lang w:eastAsia="zh-CN"/>
        </w:rPr>
        <w:t>Event of Default</w:t>
      </w:r>
      <w:r w:rsidRPr="00B77386">
        <w:rPr>
          <w:rFonts w:ascii="Times" w:eastAsia="Times New Roman" w:hAnsi="Times" w:cs="Times New Roman"/>
          <w:sz w:val="18"/>
          <w:szCs w:val="18"/>
          <w:lang w:eastAsia="zh-CN"/>
        </w:rPr>
        <w:t xml:space="preserve">” has the meaning set forth in Section 8. </w:t>
      </w:r>
    </w:p>
    <w:p w14:paraId="68A885E9" w14:textId="77777777" w:rsidR="00EF58C1" w:rsidRPr="0075799D" w:rsidRDefault="00EF58C1" w:rsidP="002F6EAD">
      <w:pPr>
        <w:ind w:left="360"/>
        <w:rPr>
          <w:rFonts w:ascii="Times" w:eastAsia="Times New Roman" w:hAnsi="Times" w:cs="Times New Roman"/>
          <w:sz w:val="18"/>
          <w:szCs w:val="18"/>
          <w:lang w:eastAsia="zh-CN"/>
        </w:rPr>
      </w:pPr>
    </w:p>
    <w:p w14:paraId="24263CF9" w14:textId="1BB57060" w:rsidR="00EF58C1"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0007745C">
        <w:rPr>
          <w:rFonts w:ascii="Times" w:eastAsia="Times New Roman" w:hAnsi="Times" w:cs="Times New Roman"/>
          <w:b/>
          <w:bCs/>
          <w:i/>
          <w:iCs/>
          <w:sz w:val="18"/>
          <w:szCs w:val="18"/>
          <w:lang w:eastAsia="zh-CN"/>
        </w:rPr>
        <w:t>Participant</w:t>
      </w:r>
      <w:r w:rsidRPr="00B77386">
        <w:rPr>
          <w:rFonts w:ascii="Times" w:eastAsia="Times New Roman" w:hAnsi="Times" w:cs="Times New Roman"/>
          <w:sz w:val="18"/>
          <w:szCs w:val="18"/>
          <w:lang w:eastAsia="zh-CN"/>
        </w:rPr>
        <w:t>” or “</w:t>
      </w:r>
      <w:r w:rsidR="009A266B">
        <w:rPr>
          <w:rFonts w:ascii="Times" w:eastAsia="Times New Roman" w:hAnsi="Times" w:cs="Times New Roman"/>
          <w:b/>
          <w:bCs/>
          <w:i/>
          <w:iCs/>
          <w:sz w:val="18"/>
          <w:szCs w:val="18"/>
          <w:lang w:eastAsia="zh-CN"/>
        </w:rPr>
        <w:t>Participants</w:t>
      </w:r>
      <w:r w:rsidRPr="00B77386">
        <w:rPr>
          <w:rFonts w:ascii="Times" w:eastAsia="Times New Roman" w:hAnsi="Times" w:cs="Times New Roman"/>
          <w:sz w:val="18"/>
          <w:szCs w:val="18"/>
          <w:lang w:eastAsia="zh-CN"/>
        </w:rPr>
        <w:t xml:space="preserve">” means, individually or collectively, as applicable, each or all of the individuals and entities executing a counterpart signature page to this Agreement. </w:t>
      </w:r>
    </w:p>
    <w:p w14:paraId="69FDE390" w14:textId="77777777" w:rsidR="00EF58C1" w:rsidRPr="0075799D" w:rsidRDefault="00EF58C1" w:rsidP="002F6EAD">
      <w:pPr>
        <w:ind w:left="360"/>
        <w:rPr>
          <w:rFonts w:ascii="Times" w:eastAsia="Times New Roman" w:hAnsi="Times" w:cs="Times New Roman"/>
          <w:sz w:val="18"/>
          <w:szCs w:val="18"/>
          <w:lang w:eastAsia="zh-CN"/>
        </w:rPr>
      </w:pPr>
    </w:p>
    <w:p w14:paraId="4C0FF39D" w14:textId="0412AEAB" w:rsidR="00EF58C1" w:rsidRPr="0075799D" w:rsidRDefault="00B77386"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0007745C">
        <w:rPr>
          <w:rFonts w:ascii="Times" w:eastAsia="Times New Roman" w:hAnsi="Times" w:cs="Times New Roman"/>
          <w:b/>
          <w:bCs/>
          <w:i/>
          <w:iCs/>
          <w:sz w:val="18"/>
          <w:szCs w:val="18"/>
          <w:lang w:eastAsia="zh-CN"/>
        </w:rPr>
        <w:t>Participant</w:t>
      </w:r>
      <w:r w:rsidRPr="00B77386">
        <w:rPr>
          <w:rFonts w:ascii="Times" w:eastAsia="Times New Roman" w:hAnsi="Times" w:cs="Times New Roman"/>
          <w:b/>
          <w:bCs/>
          <w:i/>
          <w:iCs/>
          <w:sz w:val="18"/>
          <w:szCs w:val="18"/>
          <w:lang w:eastAsia="zh-CN"/>
        </w:rPr>
        <w:t xml:space="preserve"> Proportion</w:t>
      </w:r>
      <w:r w:rsidRPr="00B77386">
        <w:rPr>
          <w:rFonts w:ascii="Times" w:eastAsia="Times New Roman" w:hAnsi="Times" w:cs="Times New Roman"/>
          <w:sz w:val="18"/>
          <w:szCs w:val="18"/>
          <w:lang w:eastAsia="zh-CN"/>
        </w:rPr>
        <w:t xml:space="preserve">” means, with respect to each </w:t>
      </w:r>
      <w:r w:rsidR="0007745C">
        <w:rPr>
          <w:rFonts w:ascii="Times" w:eastAsia="Times New Roman" w:hAnsi="Times" w:cs="Times New Roman"/>
          <w:sz w:val="18"/>
          <w:szCs w:val="18"/>
          <w:lang w:eastAsia="zh-CN"/>
        </w:rPr>
        <w:t>Participant</w:t>
      </w:r>
      <w:r w:rsidRPr="00B77386">
        <w:rPr>
          <w:rFonts w:ascii="Times" w:eastAsia="Times New Roman" w:hAnsi="Times" w:cs="Times New Roman"/>
          <w:sz w:val="18"/>
          <w:szCs w:val="18"/>
          <w:lang w:eastAsia="zh-CN"/>
        </w:rPr>
        <w:t xml:space="preserve">, a fraction, the numerator of which is the Principal applicable to such </w:t>
      </w:r>
      <w:r w:rsidR="0007745C">
        <w:rPr>
          <w:rFonts w:ascii="Times" w:eastAsia="Times New Roman" w:hAnsi="Times" w:cs="Times New Roman"/>
          <w:sz w:val="18"/>
          <w:szCs w:val="18"/>
          <w:lang w:eastAsia="zh-CN"/>
        </w:rPr>
        <w:t>Participant</w:t>
      </w:r>
      <w:r w:rsidRPr="00B77386">
        <w:rPr>
          <w:rFonts w:ascii="Times" w:eastAsia="Times New Roman" w:hAnsi="Times" w:cs="Times New Roman"/>
          <w:sz w:val="18"/>
          <w:szCs w:val="18"/>
          <w:lang w:eastAsia="zh-CN"/>
        </w:rPr>
        <w:t xml:space="preserve">, and the denominator of which is the Offering Amount. </w:t>
      </w:r>
    </w:p>
    <w:p w14:paraId="30F62F0E" w14:textId="77777777" w:rsidR="00B77386" w:rsidRPr="0075799D" w:rsidRDefault="00B77386" w:rsidP="002F6EAD">
      <w:pPr>
        <w:ind w:left="360"/>
        <w:rPr>
          <w:rFonts w:ascii="Times" w:hAnsi="Times"/>
          <w:i/>
          <w:iCs/>
          <w:color w:val="000000" w:themeColor="text1"/>
          <w:sz w:val="18"/>
          <w:szCs w:val="18"/>
        </w:rPr>
      </w:pPr>
    </w:p>
    <w:p w14:paraId="6F77F6F0" w14:textId="4D0BF79A" w:rsidR="004050F0" w:rsidRPr="0075799D" w:rsidRDefault="004050F0" w:rsidP="002F6EAD">
      <w:pPr>
        <w:ind w:left="360"/>
        <w:outlineLvl w:val="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4050F0">
        <w:rPr>
          <w:rFonts w:ascii="Times" w:eastAsia="Times New Roman" w:hAnsi="Times" w:cs="Times New Roman"/>
          <w:b/>
          <w:bCs/>
          <w:i/>
          <w:iCs/>
          <w:sz w:val="18"/>
          <w:szCs w:val="18"/>
          <w:lang w:eastAsia="zh-CN"/>
        </w:rPr>
        <w:t>Paying Agent</w:t>
      </w:r>
      <w:r w:rsidRPr="004050F0">
        <w:rPr>
          <w:rFonts w:ascii="Times" w:eastAsia="Times New Roman" w:hAnsi="Times" w:cs="Times New Roman"/>
          <w:sz w:val="18"/>
          <w:szCs w:val="18"/>
          <w:lang w:eastAsia="zh-CN"/>
        </w:rPr>
        <w:t xml:space="preserve">” means </w:t>
      </w:r>
      <w:r w:rsidRPr="0075799D">
        <w:rPr>
          <w:rFonts w:ascii="Times" w:eastAsia="Times New Roman" w:hAnsi="Times" w:cs="Times New Roman"/>
          <w:sz w:val="18"/>
          <w:szCs w:val="18"/>
          <w:lang w:eastAsia="zh-CN"/>
        </w:rPr>
        <w:t>FundAmerica LLC</w:t>
      </w:r>
      <w:r w:rsidR="00750C5D">
        <w:rPr>
          <w:rFonts w:ascii="Times" w:eastAsia="Times New Roman" w:hAnsi="Times" w:cs="Times New Roman"/>
          <w:sz w:val="18"/>
          <w:szCs w:val="18"/>
          <w:lang w:eastAsia="zh-CN"/>
        </w:rPr>
        <w:t xml:space="preserve"> or whichever party the Company shall designate</w:t>
      </w:r>
      <w:r w:rsidRPr="0075799D">
        <w:rPr>
          <w:rFonts w:ascii="Times" w:eastAsia="Times New Roman" w:hAnsi="Times" w:cs="Times New Roman"/>
          <w:sz w:val="18"/>
          <w:szCs w:val="18"/>
          <w:lang w:eastAsia="zh-CN"/>
        </w:rPr>
        <w:t>.</w:t>
      </w:r>
    </w:p>
    <w:p w14:paraId="51A2739E" w14:textId="77777777" w:rsidR="005F5628" w:rsidRDefault="005F5628" w:rsidP="002F6EAD">
      <w:pPr>
        <w:ind w:left="360"/>
        <w:rPr>
          <w:rFonts w:ascii="Times" w:eastAsia="Times New Roman" w:hAnsi="Times" w:cs="Times New Roman"/>
          <w:sz w:val="18"/>
          <w:szCs w:val="18"/>
          <w:lang w:eastAsia="zh-CN"/>
        </w:rPr>
      </w:pPr>
    </w:p>
    <w:p w14:paraId="3E37BDEB" w14:textId="77777777" w:rsidR="009A266B" w:rsidRDefault="004050F0" w:rsidP="002F6EAD">
      <w:pPr>
        <w:ind w:left="36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4050F0">
        <w:rPr>
          <w:rFonts w:ascii="Times" w:eastAsia="Times New Roman" w:hAnsi="Times" w:cs="Times New Roman"/>
          <w:b/>
          <w:bCs/>
          <w:i/>
          <w:iCs/>
          <w:sz w:val="18"/>
          <w:szCs w:val="18"/>
          <w:lang w:eastAsia="zh-CN"/>
        </w:rPr>
        <w:t>Regulation CF</w:t>
      </w:r>
      <w:r w:rsidRPr="004050F0">
        <w:rPr>
          <w:rFonts w:ascii="Times" w:eastAsia="Times New Roman" w:hAnsi="Times" w:cs="Times New Roman"/>
          <w:sz w:val="18"/>
          <w:szCs w:val="18"/>
          <w:lang w:eastAsia="zh-CN"/>
        </w:rPr>
        <w:t xml:space="preserve">” means Regulation Crowdfunding promulgated to implement Section 4(a)(6) of the Securities Act. </w:t>
      </w:r>
    </w:p>
    <w:p w14:paraId="68ABF278" w14:textId="77777777" w:rsidR="005F5628" w:rsidRDefault="005F5628" w:rsidP="002F6EAD">
      <w:pPr>
        <w:ind w:left="360"/>
        <w:rPr>
          <w:rFonts w:ascii="Times" w:eastAsia="Times New Roman" w:hAnsi="Times" w:cs="Times New Roman"/>
          <w:sz w:val="18"/>
          <w:szCs w:val="18"/>
          <w:lang w:eastAsia="zh-CN"/>
        </w:rPr>
      </w:pPr>
    </w:p>
    <w:p w14:paraId="1E16B860" w14:textId="1AA4C574" w:rsidR="005F5628" w:rsidRDefault="005F5628" w:rsidP="002F6EAD">
      <w:pPr>
        <w:ind w:left="360"/>
        <w:rPr>
          <w:rFonts w:ascii="Times" w:eastAsia="Times New Roman" w:hAnsi="Times" w:cs="Times New Roman"/>
          <w:sz w:val="18"/>
          <w:szCs w:val="18"/>
          <w:lang w:eastAsia="zh-CN"/>
        </w:rPr>
      </w:pPr>
      <w:r w:rsidRPr="00B77386">
        <w:rPr>
          <w:rFonts w:ascii="Times" w:eastAsia="Times New Roman" w:hAnsi="Times" w:cs="Times New Roman"/>
          <w:sz w:val="18"/>
          <w:szCs w:val="18"/>
          <w:lang w:eastAsia="zh-CN"/>
        </w:rPr>
        <w:t>“</w:t>
      </w:r>
      <w:r w:rsidRPr="0075799D">
        <w:rPr>
          <w:rFonts w:ascii="Times" w:eastAsia="Times New Roman" w:hAnsi="Times" w:cs="Times New Roman"/>
          <w:b/>
          <w:bCs/>
          <w:i/>
          <w:iCs/>
          <w:sz w:val="18"/>
          <w:szCs w:val="18"/>
          <w:lang w:eastAsia="zh-CN"/>
        </w:rPr>
        <w:t>Republic</w:t>
      </w:r>
      <w:r w:rsidRPr="00B77386">
        <w:rPr>
          <w:rFonts w:ascii="Times" w:eastAsia="Times New Roman" w:hAnsi="Times" w:cs="Times New Roman"/>
          <w:sz w:val="18"/>
          <w:szCs w:val="18"/>
          <w:lang w:eastAsia="zh-CN"/>
        </w:rPr>
        <w:t xml:space="preserve">” means </w:t>
      </w:r>
      <w:r w:rsidRPr="0075799D">
        <w:rPr>
          <w:rFonts w:ascii="Times" w:eastAsia="Times New Roman" w:hAnsi="Times" w:cs="Times New Roman"/>
          <w:sz w:val="18"/>
          <w:szCs w:val="18"/>
          <w:lang w:eastAsia="zh-CN"/>
        </w:rPr>
        <w:t>OpenDeal Inc.,</w:t>
      </w:r>
      <w:r w:rsidRPr="00B77386">
        <w:rPr>
          <w:rFonts w:ascii="Times" w:eastAsia="Times New Roman" w:hAnsi="Times" w:cs="Times New Roman"/>
          <w:sz w:val="18"/>
          <w:szCs w:val="18"/>
          <w:lang w:eastAsia="zh-CN"/>
        </w:rPr>
        <w:t xml:space="preserve"> a Delaware </w:t>
      </w:r>
      <w:r w:rsidRPr="0075799D">
        <w:rPr>
          <w:rFonts w:ascii="Times" w:eastAsia="Times New Roman" w:hAnsi="Times" w:cs="Times New Roman"/>
          <w:sz w:val="18"/>
          <w:szCs w:val="18"/>
          <w:lang w:eastAsia="zh-CN"/>
        </w:rPr>
        <w:t>corporation</w:t>
      </w:r>
      <w:r w:rsidRPr="00B77386">
        <w:rPr>
          <w:rFonts w:ascii="Times" w:eastAsia="Times New Roman" w:hAnsi="Times" w:cs="Times New Roman"/>
          <w:sz w:val="18"/>
          <w:szCs w:val="18"/>
          <w:lang w:eastAsia="zh-CN"/>
        </w:rPr>
        <w:t xml:space="preserve"> and a SEC-registered Funding Portal.</w:t>
      </w:r>
    </w:p>
    <w:p w14:paraId="6DF6AD73" w14:textId="77777777" w:rsidR="009A266B" w:rsidRDefault="009A266B" w:rsidP="002F6EAD">
      <w:pPr>
        <w:ind w:left="360"/>
        <w:rPr>
          <w:rFonts w:ascii="Times" w:eastAsia="Times New Roman" w:hAnsi="Times" w:cs="Times New Roman"/>
          <w:sz w:val="18"/>
          <w:szCs w:val="18"/>
          <w:lang w:eastAsia="zh-CN"/>
        </w:rPr>
      </w:pPr>
    </w:p>
    <w:p w14:paraId="26DC852F" w14:textId="778AC79F" w:rsidR="009A266B" w:rsidRPr="00B77386" w:rsidRDefault="009A266B" w:rsidP="002F6EAD">
      <w:pPr>
        <w:ind w:left="36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9A266B">
        <w:rPr>
          <w:rFonts w:ascii="Times" w:eastAsia="Times New Roman" w:hAnsi="Times" w:cs="Times New Roman"/>
          <w:b/>
          <w:bCs/>
          <w:i/>
          <w:iCs/>
          <w:sz w:val="18"/>
          <w:szCs w:val="18"/>
          <w:lang w:eastAsia="zh-CN"/>
        </w:rPr>
        <w:t>SEC</w:t>
      </w:r>
      <w:r w:rsidRPr="004050F0">
        <w:rPr>
          <w:rFonts w:ascii="Times" w:eastAsia="Times New Roman" w:hAnsi="Times" w:cs="Times New Roman"/>
          <w:sz w:val="18"/>
          <w:szCs w:val="18"/>
          <w:lang w:eastAsia="zh-CN"/>
        </w:rPr>
        <w:t>” means the Securities and Exchange Commission</w:t>
      </w:r>
      <w:r>
        <w:rPr>
          <w:rFonts w:ascii="Times" w:eastAsia="Times New Roman" w:hAnsi="Times" w:cs="Times New Roman"/>
          <w:sz w:val="18"/>
          <w:szCs w:val="18"/>
          <w:lang w:eastAsia="zh-CN"/>
        </w:rPr>
        <w:t xml:space="preserve"> or any party they authorize to act on their behalf</w:t>
      </w:r>
      <w:r w:rsidRPr="004050F0">
        <w:rPr>
          <w:rFonts w:ascii="Times" w:eastAsia="Times New Roman" w:hAnsi="Times" w:cs="Times New Roman"/>
          <w:sz w:val="18"/>
          <w:szCs w:val="18"/>
          <w:lang w:eastAsia="zh-CN"/>
        </w:rPr>
        <w:t xml:space="preserve">. </w:t>
      </w:r>
    </w:p>
    <w:p w14:paraId="32E4986B" w14:textId="77777777" w:rsidR="004050F0" w:rsidRPr="0075799D" w:rsidRDefault="004050F0" w:rsidP="002F6EAD">
      <w:pPr>
        <w:ind w:left="360"/>
        <w:rPr>
          <w:rFonts w:ascii="Times" w:eastAsia="Times New Roman" w:hAnsi="Times" w:cs="Times New Roman"/>
          <w:sz w:val="18"/>
          <w:szCs w:val="18"/>
          <w:lang w:eastAsia="zh-CN"/>
        </w:rPr>
      </w:pPr>
    </w:p>
    <w:p w14:paraId="06B8122C" w14:textId="77777777" w:rsidR="004050F0" w:rsidRPr="0075799D" w:rsidRDefault="004050F0" w:rsidP="002F6EAD">
      <w:pPr>
        <w:ind w:left="360"/>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w:t>
      </w:r>
      <w:r w:rsidRPr="004050F0">
        <w:rPr>
          <w:rFonts w:ascii="Times" w:eastAsia="Times New Roman" w:hAnsi="Times" w:cs="Times New Roman"/>
          <w:b/>
          <w:bCs/>
          <w:i/>
          <w:iCs/>
          <w:sz w:val="18"/>
          <w:szCs w:val="18"/>
          <w:lang w:eastAsia="zh-CN"/>
        </w:rPr>
        <w:t>Trigger Event</w:t>
      </w:r>
      <w:r w:rsidRPr="004050F0">
        <w:rPr>
          <w:rFonts w:ascii="Times" w:eastAsia="Times New Roman" w:hAnsi="Times" w:cs="Times New Roman"/>
          <w:sz w:val="18"/>
          <w:szCs w:val="18"/>
          <w:lang w:eastAsia="zh-CN"/>
        </w:rPr>
        <w:t xml:space="preserve">” means an event or series of events by which </w:t>
      </w:r>
      <w:r w:rsidRPr="0075799D">
        <w:rPr>
          <w:rFonts w:ascii="Times" w:eastAsia="Times New Roman" w:hAnsi="Times" w:cs="Times New Roman"/>
          <w:sz w:val="18"/>
          <w:szCs w:val="18"/>
          <w:lang w:eastAsia="zh-CN"/>
        </w:rPr>
        <w:t xml:space="preserve">(a) a transaction or series of related transactions in which any “person” or “group” (within the meaning of Sections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(b)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(c) a sale, lease or other disposition of all or substantially all of the assets of the Company, or </w:t>
      </w:r>
      <w:r w:rsidRPr="004050F0">
        <w:rPr>
          <w:rFonts w:ascii="Times" w:eastAsia="Times New Roman" w:hAnsi="Times" w:cs="Times New Roman"/>
          <w:sz w:val="18"/>
          <w:szCs w:val="18"/>
          <w:lang w:eastAsia="zh-CN"/>
        </w:rPr>
        <w:t xml:space="preserve">(d) the Company liquidates, winds up or dissolves itself (or suffers any liquidation, windup or dissolution). For the avoidance of doubt, “voting interests” exclude the Notes. </w:t>
      </w:r>
    </w:p>
    <w:p w14:paraId="5E9DD888" w14:textId="77777777" w:rsidR="004050F0" w:rsidRDefault="004050F0" w:rsidP="002F6EAD">
      <w:pPr>
        <w:ind w:left="360"/>
        <w:rPr>
          <w:rFonts w:ascii="Times" w:eastAsia="Times New Roman" w:hAnsi="Times" w:cs="Times New Roman"/>
          <w:sz w:val="18"/>
          <w:szCs w:val="18"/>
          <w:lang w:eastAsia="zh-CN"/>
        </w:rPr>
      </w:pPr>
    </w:p>
    <w:p w14:paraId="16666179" w14:textId="016B8A57" w:rsidR="005F5628" w:rsidRPr="000C3B4E" w:rsidRDefault="005F5628" w:rsidP="002F6EAD">
      <w:pPr>
        <w:ind w:left="360"/>
        <w:rPr>
          <w:rFonts w:ascii="Times" w:eastAsia="Times New Roman" w:hAnsi="Times" w:cs="Times New Roman"/>
          <w:sz w:val="18"/>
          <w:szCs w:val="18"/>
          <w:lang w:eastAsia="zh-CN"/>
        </w:rPr>
      </w:pPr>
      <w:r>
        <w:rPr>
          <w:rFonts w:ascii="Times" w:eastAsia="Times New Roman" w:hAnsi="Times" w:cs="Times New Roman"/>
          <w:b/>
          <w:bCs/>
          <w:i/>
          <w:iCs/>
          <w:sz w:val="18"/>
          <w:szCs w:val="18"/>
          <w:lang w:eastAsia="zh-CN"/>
        </w:rPr>
        <w:t>“True-up Agent”</w:t>
      </w:r>
      <w:r>
        <w:rPr>
          <w:rFonts w:ascii="Times" w:eastAsia="Times New Roman" w:hAnsi="Times" w:cs="Times New Roman"/>
          <w:i/>
          <w:iCs/>
          <w:sz w:val="18"/>
          <w:szCs w:val="18"/>
          <w:lang w:eastAsia="zh-CN"/>
        </w:rPr>
        <w:t xml:space="preserve"> </w:t>
      </w:r>
      <w:r w:rsidRPr="005F5628">
        <w:rPr>
          <w:rFonts w:ascii="Times" w:eastAsia="Times New Roman" w:hAnsi="Times" w:cs="Times New Roman"/>
          <w:sz w:val="18"/>
          <w:szCs w:val="18"/>
          <w:lang w:eastAsia="zh-CN"/>
        </w:rPr>
        <w:t xml:space="preserve">means </w:t>
      </w:r>
      <w:r w:rsidR="000C3B4E">
        <w:rPr>
          <w:rFonts w:ascii="Times" w:eastAsia="Times New Roman" w:hAnsi="Times" w:cs="Times New Roman"/>
          <w:sz w:val="18"/>
          <w:szCs w:val="18"/>
          <w:lang w:eastAsia="zh-CN"/>
        </w:rPr>
        <w:t>a</w:t>
      </w:r>
      <w:r w:rsidR="00C62CBA">
        <w:rPr>
          <w:rFonts w:ascii="Times" w:eastAsia="Times New Roman" w:hAnsi="Times" w:cs="Times New Roman"/>
          <w:sz w:val="18"/>
          <w:szCs w:val="18"/>
          <w:lang w:eastAsia="zh-CN"/>
        </w:rPr>
        <w:t xml:space="preserve">n </w:t>
      </w:r>
      <w:r w:rsidR="000C3B4E">
        <w:rPr>
          <w:rFonts w:ascii="Times" w:eastAsia="Times New Roman" w:hAnsi="Times" w:cs="Times New Roman"/>
          <w:sz w:val="18"/>
          <w:szCs w:val="18"/>
          <w:lang w:eastAsia="zh-CN"/>
        </w:rPr>
        <w:t>accountant who is d</w:t>
      </w:r>
      <w:r w:rsidR="000C3B4E" w:rsidRPr="000C3B4E">
        <w:rPr>
          <w:rFonts w:ascii="Times" w:eastAsia="Times New Roman" w:hAnsi="Times" w:cs="Times New Roman"/>
          <w:sz w:val="18"/>
          <w:szCs w:val="18"/>
          <w:lang w:eastAsia="zh-CN"/>
        </w:rPr>
        <w:t>uly registered and in good standing as a certified public accountant under the laws of the place of his or her residence or principal office; or</w:t>
      </w:r>
      <w:r w:rsidR="000C3B4E">
        <w:rPr>
          <w:rFonts w:ascii="Times" w:eastAsia="Times New Roman" w:hAnsi="Times" w:cs="Times New Roman"/>
          <w:sz w:val="18"/>
          <w:szCs w:val="18"/>
          <w:lang w:eastAsia="zh-CN"/>
        </w:rPr>
        <w:t xml:space="preserve"> i</w:t>
      </w:r>
      <w:r w:rsidR="000C3B4E" w:rsidRPr="000C3B4E">
        <w:rPr>
          <w:rFonts w:ascii="Times" w:eastAsia="Times New Roman" w:hAnsi="Times" w:cs="Times New Roman"/>
          <w:sz w:val="18"/>
          <w:szCs w:val="18"/>
          <w:lang w:eastAsia="zh-CN"/>
        </w:rPr>
        <w:t>n good standing and entitled to practice as a public accountant under the laws of his or her place of residence or principal office.</w:t>
      </w:r>
    </w:p>
    <w:p w14:paraId="70B6162D" w14:textId="77777777" w:rsidR="005F5628" w:rsidRPr="0075799D" w:rsidRDefault="005F5628" w:rsidP="002F6EAD">
      <w:pPr>
        <w:ind w:left="360"/>
        <w:rPr>
          <w:rFonts w:ascii="Times" w:eastAsia="Times New Roman" w:hAnsi="Times" w:cs="Times New Roman"/>
          <w:sz w:val="18"/>
          <w:szCs w:val="18"/>
          <w:lang w:eastAsia="zh-CN"/>
        </w:rPr>
      </w:pPr>
    </w:p>
    <w:p w14:paraId="6888BC3C" w14:textId="77777777" w:rsidR="004050F0" w:rsidRPr="004050F0" w:rsidRDefault="004050F0" w:rsidP="002F6EAD">
      <w:pPr>
        <w:rPr>
          <w:rFonts w:ascii="Times" w:eastAsia="Times New Roman" w:hAnsi="Times" w:cs="Times New Roman"/>
          <w:sz w:val="18"/>
          <w:szCs w:val="18"/>
          <w:lang w:eastAsia="zh-CN"/>
        </w:rPr>
      </w:pPr>
      <w:r w:rsidRPr="004050F0">
        <w:rPr>
          <w:rFonts w:ascii="Times" w:eastAsia="Times New Roman" w:hAnsi="Times" w:cs="Times New Roman"/>
          <w:sz w:val="18"/>
          <w:szCs w:val="18"/>
          <w:lang w:eastAsia="zh-CN"/>
        </w:rPr>
        <w:t>Unless otherwise expressly provided herein, (a) references to governing documents, agreements and other contractual instruments shall be deemed to include all subsequent amendments, restatements, amendment and restatements, extensions, supplements and other modifications thereto, but only to the extent that such amendments, restatements, amendment and restatements, extensions, supplements and other modifications are permitted by this Agreement and (b) references to any statute or regulation shall include all statutory and regulatory provisions consolidating, amending, replacing, supplementing or interpreting such statute or regulation.</w:t>
      </w:r>
    </w:p>
    <w:p w14:paraId="60AA3A0A" w14:textId="77777777" w:rsidR="004050F0" w:rsidRPr="0075799D" w:rsidRDefault="004050F0" w:rsidP="00827671">
      <w:pPr>
        <w:rPr>
          <w:rFonts w:ascii="Times" w:hAnsi="Times"/>
          <w:i/>
          <w:iCs/>
          <w:color w:val="000000" w:themeColor="text1"/>
          <w:sz w:val="18"/>
          <w:szCs w:val="18"/>
        </w:rPr>
      </w:pPr>
    </w:p>
    <w:p w14:paraId="7D816F37" w14:textId="77777777" w:rsidR="008A1251" w:rsidRPr="0075799D" w:rsidRDefault="008A1251" w:rsidP="008A1251">
      <w:pPr>
        <w:pStyle w:val="ListParagraph"/>
        <w:numPr>
          <w:ilvl w:val="0"/>
          <w:numId w:val="1"/>
        </w:numPr>
        <w:rPr>
          <w:rFonts w:ascii="Times" w:hAnsi="Times"/>
          <w:b/>
          <w:bCs/>
          <w:color w:val="000000" w:themeColor="text1"/>
          <w:sz w:val="18"/>
          <w:szCs w:val="18"/>
        </w:rPr>
      </w:pPr>
      <w:r w:rsidRPr="0075799D">
        <w:rPr>
          <w:rFonts w:ascii="Times" w:hAnsi="Times"/>
          <w:b/>
          <w:bCs/>
          <w:color w:val="000000" w:themeColor="text1"/>
          <w:sz w:val="18"/>
          <w:szCs w:val="18"/>
        </w:rPr>
        <w:t>Note Issuance and Payments</w:t>
      </w:r>
    </w:p>
    <w:p w14:paraId="69948C29" w14:textId="77777777" w:rsidR="00B1336D" w:rsidRPr="0075799D" w:rsidRDefault="00B1336D" w:rsidP="00B1336D">
      <w:pPr>
        <w:rPr>
          <w:rFonts w:ascii="Times" w:eastAsia="Times New Roman" w:hAnsi="Times" w:cs="Times New Roman"/>
          <w:sz w:val="18"/>
          <w:szCs w:val="18"/>
          <w:lang w:eastAsia="zh-CN"/>
        </w:rPr>
      </w:pPr>
    </w:p>
    <w:p w14:paraId="171B36D3" w14:textId="2D6ABA3A" w:rsidR="00B72A19" w:rsidRPr="00B72A19" w:rsidRDefault="00B72A19" w:rsidP="002F6EAD">
      <w:pPr>
        <w:pStyle w:val="ListParagraph"/>
        <w:numPr>
          <w:ilvl w:val="0"/>
          <w:numId w:val="3"/>
        </w:numPr>
        <w:rPr>
          <w:rFonts w:ascii="Times" w:eastAsia="Times New Roman" w:hAnsi="Times" w:cs="Times New Roman"/>
          <w:sz w:val="18"/>
          <w:szCs w:val="18"/>
          <w:lang w:eastAsia="zh-CN"/>
        </w:rPr>
      </w:pPr>
      <w:r w:rsidRPr="00B72A19">
        <w:rPr>
          <w:rFonts w:ascii="Times" w:eastAsia="Times New Roman" w:hAnsi="Times" w:cs="Times New Roman"/>
          <w:sz w:val="18"/>
          <w:szCs w:val="18"/>
          <w:lang w:eastAsia="zh-CN"/>
        </w:rPr>
        <w:t xml:space="preserve">Subject to the terms and conditions of this Agreement, the Company agrees to issue, sell and deliver to each </w:t>
      </w:r>
      <w:r w:rsidR="002F6EAD">
        <w:rPr>
          <w:rFonts w:ascii="Times" w:eastAsia="Times New Roman" w:hAnsi="Times" w:cs="Times New Roman"/>
          <w:sz w:val="18"/>
          <w:szCs w:val="18"/>
          <w:lang w:eastAsia="zh-CN"/>
        </w:rPr>
        <w:t>Participant</w:t>
      </w:r>
      <w:r w:rsidRPr="00B72A19">
        <w:rPr>
          <w:rFonts w:ascii="Times" w:eastAsia="Times New Roman" w:hAnsi="Times" w:cs="Times New Roman"/>
          <w:sz w:val="18"/>
          <w:szCs w:val="18"/>
          <w:lang w:eastAsia="zh-CN"/>
        </w:rPr>
        <w:t xml:space="preserve"> and each </w:t>
      </w:r>
      <w:r w:rsidR="002F6EAD">
        <w:rPr>
          <w:rFonts w:ascii="Times" w:eastAsia="Times New Roman" w:hAnsi="Times" w:cs="Times New Roman"/>
          <w:sz w:val="18"/>
          <w:szCs w:val="18"/>
          <w:lang w:eastAsia="zh-CN"/>
        </w:rPr>
        <w:t>Participant</w:t>
      </w:r>
      <w:r w:rsidR="002F6EAD" w:rsidRPr="00B72A19">
        <w:rPr>
          <w:rFonts w:ascii="Times" w:eastAsia="Times New Roman" w:hAnsi="Times" w:cs="Times New Roman"/>
          <w:sz w:val="18"/>
          <w:szCs w:val="18"/>
          <w:lang w:eastAsia="zh-CN"/>
        </w:rPr>
        <w:t xml:space="preserve"> </w:t>
      </w:r>
      <w:r w:rsidRPr="00B72A19">
        <w:rPr>
          <w:rFonts w:ascii="Times" w:eastAsia="Times New Roman" w:hAnsi="Times" w:cs="Times New Roman"/>
          <w:sz w:val="18"/>
          <w:szCs w:val="18"/>
          <w:lang w:eastAsia="zh-CN"/>
        </w:rPr>
        <w:t xml:space="preserve">agrees to purchase from the Company a note in the amount of the applicable Principal on the Closing Date and in the form attached as </w:t>
      </w:r>
      <w:r w:rsidRPr="00B72A19">
        <w:rPr>
          <w:rFonts w:ascii="Times" w:eastAsia="Times New Roman" w:hAnsi="Times" w:cs="Times New Roman"/>
          <w:b/>
          <w:bCs/>
          <w:sz w:val="18"/>
          <w:szCs w:val="18"/>
          <w:lang w:eastAsia="zh-CN"/>
        </w:rPr>
        <w:t xml:space="preserve">Exhibit A </w:t>
      </w:r>
      <w:r w:rsidRPr="00B72A19">
        <w:rPr>
          <w:rFonts w:ascii="Times" w:eastAsia="Times New Roman" w:hAnsi="Times" w:cs="Times New Roman"/>
          <w:sz w:val="18"/>
          <w:szCs w:val="18"/>
          <w:lang w:eastAsia="zh-CN"/>
        </w:rPr>
        <w:t>(each, a “</w:t>
      </w:r>
      <w:r w:rsidRPr="00B72A19">
        <w:rPr>
          <w:rFonts w:ascii="Times" w:eastAsia="Times New Roman" w:hAnsi="Times" w:cs="Times New Roman"/>
          <w:b/>
          <w:bCs/>
          <w:i/>
          <w:iCs/>
          <w:sz w:val="18"/>
          <w:szCs w:val="18"/>
          <w:lang w:eastAsia="zh-CN"/>
        </w:rPr>
        <w:t>Note</w:t>
      </w:r>
      <w:r w:rsidRPr="00B72A19">
        <w:rPr>
          <w:rFonts w:ascii="Times" w:eastAsia="Times New Roman" w:hAnsi="Times" w:cs="Times New Roman"/>
          <w:sz w:val="18"/>
          <w:szCs w:val="18"/>
          <w:lang w:eastAsia="zh-CN"/>
        </w:rPr>
        <w:t>” and collectively, the “</w:t>
      </w:r>
      <w:r w:rsidRPr="00B72A19">
        <w:rPr>
          <w:rFonts w:ascii="Times" w:eastAsia="Times New Roman" w:hAnsi="Times" w:cs="Times New Roman"/>
          <w:b/>
          <w:bCs/>
          <w:i/>
          <w:iCs/>
          <w:sz w:val="18"/>
          <w:szCs w:val="18"/>
          <w:lang w:eastAsia="zh-CN"/>
        </w:rPr>
        <w:t>Notes</w:t>
      </w:r>
      <w:r w:rsidRPr="00B72A19">
        <w:rPr>
          <w:rFonts w:ascii="Times" w:eastAsia="Times New Roman" w:hAnsi="Times" w:cs="Times New Roman"/>
          <w:sz w:val="18"/>
          <w:szCs w:val="18"/>
          <w:lang w:eastAsia="zh-CN"/>
        </w:rPr>
        <w:t xml:space="preserve">”). </w:t>
      </w:r>
    </w:p>
    <w:p w14:paraId="274CF86C" w14:textId="77777777" w:rsidR="00B72A19" w:rsidRDefault="00B72A19" w:rsidP="00B72A19">
      <w:pPr>
        <w:pStyle w:val="ListParagraph"/>
        <w:rPr>
          <w:rFonts w:ascii="Times" w:eastAsia="Times New Roman" w:hAnsi="Times" w:cs="Times New Roman"/>
          <w:sz w:val="18"/>
          <w:szCs w:val="18"/>
          <w:lang w:eastAsia="zh-CN"/>
        </w:rPr>
      </w:pPr>
    </w:p>
    <w:p w14:paraId="02D1F26A" w14:textId="77777777" w:rsidR="00B1336D" w:rsidRPr="0075799D" w:rsidRDefault="00B1336D" w:rsidP="00B1336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Notes may be repaid or prepaid in accordance with the provisions of this Section, but once repaid or prepaid may not be reborrowed.</w:t>
      </w:r>
    </w:p>
    <w:p w14:paraId="4B4D871A" w14:textId="77777777" w:rsidR="00B1336D" w:rsidRPr="0075799D" w:rsidRDefault="00B1336D" w:rsidP="00B1336D">
      <w:pPr>
        <w:pStyle w:val="ListParagraph"/>
        <w:rPr>
          <w:rFonts w:ascii="Times" w:eastAsia="Times New Roman" w:hAnsi="Times" w:cs="Times New Roman"/>
          <w:sz w:val="18"/>
          <w:szCs w:val="18"/>
          <w:lang w:eastAsia="zh-CN"/>
        </w:rPr>
      </w:pPr>
    </w:p>
    <w:p w14:paraId="7844CBEF" w14:textId="5D8B4236" w:rsidR="00224196" w:rsidRPr="0075799D" w:rsidRDefault="00B1336D" w:rsidP="002F6EA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In consideration for the proceeds of the Notes and subject to the terms and conditions of this Agreement, the Company agrees to </w:t>
      </w:r>
      <w:r w:rsidR="002F6EAD">
        <w:rPr>
          <w:rFonts w:ascii="Times" w:eastAsia="Times New Roman" w:hAnsi="Times" w:cs="Times New Roman"/>
          <w:sz w:val="18"/>
          <w:szCs w:val="18"/>
          <w:lang w:eastAsia="zh-CN"/>
        </w:rPr>
        <w:t>make</w:t>
      </w:r>
      <w:r w:rsidRPr="0075799D">
        <w:rPr>
          <w:rFonts w:ascii="Times" w:eastAsia="Times New Roman" w:hAnsi="Times" w:cs="Times New Roman"/>
          <w:sz w:val="18"/>
          <w:szCs w:val="18"/>
          <w:lang w:eastAsia="zh-CN"/>
        </w:rPr>
        <w:t xml:space="preserve"> </w:t>
      </w:r>
      <w:r w:rsidR="00686D48">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Payments to the Paying Agent (for the benefit of the </w:t>
      </w:r>
      <w:r w:rsidR="002F6EAD">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in arrears by the </w:t>
      </w:r>
      <w:r w:rsidR="00C62CBA">
        <w:rPr>
          <w:rFonts w:ascii="Times" w:eastAsia="Times New Roman" w:hAnsi="Times" w:cs="Times New Roman"/>
          <w:sz w:val="18"/>
          <w:szCs w:val="18"/>
          <w:lang w:eastAsia="zh-CN"/>
        </w:rPr>
        <w:t>30</w:t>
      </w:r>
      <w:r w:rsidRPr="0075799D">
        <w:rPr>
          <w:rFonts w:ascii="Times" w:eastAsia="Times New Roman" w:hAnsi="Times" w:cs="Times New Roman"/>
          <w:sz w:val="18"/>
          <w:szCs w:val="18"/>
          <w:lang w:eastAsia="zh-CN"/>
        </w:rPr>
        <w:t xml:space="preserve">th business day after the close of each </w:t>
      </w:r>
      <w:r w:rsidR="00686D48">
        <w:rPr>
          <w:rFonts w:ascii="Times" w:eastAsia="Times New Roman" w:hAnsi="Times" w:cs="Times New Roman"/>
          <w:sz w:val="18"/>
          <w:szCs w:val="18"/>
          <w:lang w:eastAsia="zh-CN"/>
        </w:rPr>
        <w:t>fiscal year</w:t>
      </w:r>
      <w:r w:rsidRPr="0075799D">
        <w:rPr>
          <w:rFonts w:ascii="Times" w:eastAsia="Times New Roman" w:hAnsi="Times" w:cs="Times New Roman"/>
          <w:sz w:val="18"/>
          <w:szCs w:val="18"/>
          <w:lang w:eastAsia="zh-CN"/>
        </w:rPr>
        <w:t xml:space="preserve">, commencing with the first full </w:t>
      </w:r>
      <w:r w:rsidR="00686D48">
        <w:rPr>
          <w:rFonts w:ascii="Times" w:eastAsia="Times New Roman" w:hAnsi="Times" w:cs="Times New Roman"/>
          <w:sz w:val="18"/>
          <w:szCs w:val="18"/>
          <w:lang w:eastAsia="zh-CN"/>
        </w:rPr>
        <w:t>year</w:t>
      </w:r>
      <w:r w:rsidRPr="0075799D">
        <w:rPr>
          <w:rFonts w:ascii="Times" w:eastAsia="Times New Roman" w:hAnsi="Times" w:cs="Times New Roman"/>
          <w:sz w:val="18"/>
          <w:szCs w:val="18"/>
          <w:lang w:eastAsia="zh-CN"/>
        </w:rPr>
        <w:t xml:space="preserve"> ending after the Closing Date in which the Company generates profits until the Company has paid 100% of the Total Payment to the Paying Agent (for the benefit of the </w:t>
      </w:r>
      <w:r w:rsidR="002F6EAD">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w:t>
      </w:r>
    </w:p>
    <w:p w14:paraId="0250785A" w14:textId="77777777" w:rsidR="00224196" w:rsidRPr="0075799D" w:rsidRDefault="00224196" w:rsidP="00224196">
      <w:pPr>
        <w:pStyle w:val="ListParagraph"/>
        <w:rPr>
          <w:rFonts w:ascii="Times" w:eastAsia="Times New Roman" w:hAnsi="Times" w:cs="Times New Roman"/>
          <w:sz w:val="18"/>
          <w:szCs w:val="18"/>
          <w:lang w:eastAsia="zh-CN"/>
        </w:rPr>
      </w:pPr>
    </w:p>
    <w:p w14:paraId="6425D728" w14:textId="1DFFA9CE" w:rsidR="00224196" w:rsidRPr="0075799D" w:rsidRDefault="00B1336D" w:rsidP="002F6EA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the amount of a scheduled </w:t>
      </w:r>
      <w:r w:rsidR="00686D48">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 exceeds the unpaid balance of the Total Payment, the Company shall pay to the Paying Agent (for the benefit of the </w:t>
      </w:r>
      <w:r w:rsidR="002F6EAD">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an amount equal to the unpaid balance of the Total Payment in lieu of such </w:t>
      </w:r>
      <w:r w:rsidR="00686D48">
        <w:rPr>
          <w:rFonts w:ascii="Times" w:eastAsia="Times New Roman" w:hAnsi="Times" w:cs="Times New Roman"/>
          <w:sz w:val="18"/>
          <w:szCs w:val="18"/>
          <w:lang w:eastAsia="zh-CN"/>
        </w:rPr>
        <w:t>Annual</w:t>
      </w:r>
      <w:r w:rsidR="00686D48"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Payment. </w:t>
      </w:r>
      <w:r w:rsidR="0005288E">
        <w:rPr>
          <w:rFonts w:ascii="Times" w:eastAsia="Times New Roman" w:hAnsi="Times" w:cs="Times New Roman"/>
          <w:sz w:val="18"/>
          <w:szCs w:val="18"/>
          <w:lang w:eastAsia="zh-CN"/>
        </w:rPr>
        <w:t>I</w:t>
      </w:r>
      <w:r w:rsidRPr="0075799D">
        <w:rPr>
          <w:rFonts w:ascii="Times" w:eastAsia="Times New Roman" w:hAnsi="Times" w:cs="Times New Roman"/>
          <w:sz w:val="18"/>
          <w:szCs w:val="18"/>
          <w:lang w:eastAsia="zh-CN"/>
        </w:rPr>
        <w:t xml:space="preserve">n no event shall the Company be obligated to pay any amount to the </w:t>
      </w:r>
      <w:r w:rsidR="002F6EAD">
        <w:rPr>
          <w:rFonts w:ascii="Times" w:eastAsia="Times New Roman" w:hAnsi="Times" w:cs="Times New Roman"/>
          <w:sz w:val="18"/>
          <w:szCs w:val="18"/>
          <w:lang w:eastAsia="zh-CN"/>
        </w:rPr>
        <w:t>Participants</w:t>
      </w:r>
      <w:r w:rsidR="002F6EAD"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under this Section </w:t>
      </w:r>
      <w:r w:rsidR="00224196" w:rsidRPr="0075799D">
        <w:rPr>
          <w:rFonts w:ascii="Times" w:eastAsia="Times New Roman" w:hAnsi="Times" w:cs="Times New Roman"/>
          <w:sz w:val="18"/>
          <w:szCs w:val="18"/>
          <w:lang w:eastAsia="zh-CN"/>
        </w:rPr>
        <w:t>3</w:t>
      </w:r>
      <w:r w:rsidRPr="0075799D">
        <w:rPr>
          <w:rFonts w:ascii="Times" w:eastAsia="Times New Roman" w:hAnsi="Times" w:cs="Times New Roman"/>
          <w:sz w:val="18"/>
          <w:szCs w:val="18"/>
          <w:lang w:eastAsia="zh-CN"/>
        </w:rPr>
        <w:t xml:space="preserve"> in excess of the Total Payment. </w:t>
      </w:r>
    </w:p>
    <w:p w14:paraId="1ABBF7CC" w14:textId="77777777" w:rsidR="00224196" w:rsidRPr="0075799D" w:rsidRDefault="00224196" w:rsidP="00224196">
      <w:pPr>
        <w:rPr>
          <w:rFonts w:ascii="Times" w:eastAsia="Times New Roman" w:hAnsi="Times" w:cs="Times New Roman"/>
          <w:sz w:val="18"/>
          <w:szCs w:val="18"/>
          <w:lang w:eastAsia="zh-CN"/>
        </w:rPr>
      </w:pPr>
    </w:p>
    <w:p w14:paraId="381E048F" w14:textId="416286CF" w:rsidR="00224196" w:rsidRPr="0075799D" w:rsidRDefault="00B1336D" w:rsidP="002F6EAD">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the </w:t>
      </w:r>
      <w:r w:rsidR="00686D48">
        <w:rPr>
          <w:rFonts w:ascii="Times" w:eastAsia="Times New Roman" w:hAnsi="Times" w:cs="Times New Roman"/>
          <w:sz w:val="18"/>
          <w:szCs w:val="18"/>
          <w:lang w:eastAsia="zh-CN"/>
        </w:rPr>
        <w:t>Annual</w:t>
      </w:r>
      <w:r w:rsidR="00686D48" w:rsidRPr="0075799D">
        <w:rPr>
          <w:rFonts w:ascii="Times" w:eastAsia="Times New Roman" w:hAnsi="Times" w:cs="Times New Roman"/>
          <w:sz w:val="18"/>
          <w:szCs w:val="18"/>
          <w:lang w:eastAsia="zh-CN"/>
        </w:rPr>
        <w:t xml:space="preserve"> </w:t>
      </w:r>
      <w:r w:rsidR="00686D48">
        <w:rPr>
          <w:rFonts w:ascii="Times" w:eastAsia="Times New Roman" w:hAnsi="Times" w:cs="Times New Roman"/>
          <w:sz w:val="18"/>
          <w:szCs w:val="18"/>
          <w:lang w:eastAsia="zh-CN"/>
        </w:rPr>
        <w:t>Profit</w:t>
      </w:r>
      <w:r w:rsidRPr="0075799D">
        <w:rPr>
          <w:rFonts w:ascii="Times" w:eastAsia="Times New Roman" w:hAnsi="Times" w:cs="Times New Roman"/>
          <w:sz w:val="18"/>
          <w:szCs w:val="18"/>
          <w:lang w:eastAsia="zh-CN"/>
        </w:rPr>
        <w:t xml:space="preserve"> for any </w:t>
      </w:r>
      <w:r w:rsidR="00686D48">
        <w:rPr>
          <w:rFonts w:ascii="Times" w:eastAsia="Times New Roman" w:hAnsi="Times" w:cs="Times New Roman"/>
          <w:sz w:val="18"/>
          <w:szCs w:val="18"/>
          <w:lang w:eastAsia="zh-CN"/>
        </w:rPr>
        <w:t>fiscal year</w:t>
      </w:r>
      <w:r w:rsidRPr="0075799D">
        <w:rPr>
          <w:rFonts w:ascii="Times" w:eastAsia="Times New Roman" w:hAnsi="Times" w:cs="Times New Roman"/>
          <w:sz w:val="18"/>
          <w:szCs w:val="18"/>
          <w:lang w:eastAsia="zh-CN"/>
        </w:rPr>
        <w:t xml:space="preserve"> is equal to or less than </w:t>
      </w:r>
      <w:r w:rsidR="002F6EAD">
        <w:rPr>
          <w:rFonts w:ascii="Times" w:eastAsia="Times New Roman" w:hAnsi="Times" w:cs="Times New Roman"/>
          <w:sz w:val="18"/>
          <w:szCs w:val="18"/>
          <w:lang w:eastAsia="zh-CN"/>
        </w:rPr>
        <w:t>[</w:t>
      </w:r>
      <w:r w:rsidR="0005288E">
        <w:rPr>
          <w:rFonts w:ascii="Times" w:eastAsia="Times New Roman" w:hAnsi="Times" w:cs="Times New Roman"/>
          <w:sz w:val="18"/>
          <w:szCs w:val="18"/>
          <w:lang w:eastAsia="zh-CN"/>
        </w:rPr>
        <w:t>$</w:t>
      </w:r>
      <w:r w:rsidR="002F6EAD" w:rsidRPr="002F6EAD">
        <w:rPr>
          <w:rFonts w:ascii="Times" w:eastAsia="Times New Roman" w:hAnsi="Times" w:cs="Times New Roman"/>
          <w:sz w:val="18"/>
          <w:szCs w:val="18"/>
          <w:highlight w:val="yellow"/>
          <w:lang w:eastAsia="zh-CN"/>
        </w:rPr>
        <w:t>10</w:t>
      </w:r>
      <w:r w:rsidR="0005288E" w:rsidRPr="002F6EAD">
        <w:rPr>
          <w:rFonts w:ascii="Times" w:eastAsia="Times New Roman" w:hAnsi="Times" w:cs="Times New Roman"/>
          <w:sz w:val="18"/>
          <w:szCs w:val="18"/>
          <w:highlight w:val="yellow"/>
          <w:lang w:eastAsia="zh-CN"/>
        </w:rPr>
        <w:t>,000</w:t>
      </w:r>
      <w:r w:rsidR="002F6EAD">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 xml:space="preserve">, no </w:t>
      </w:r>
      <w:r w:rsidR="00686D48">
        <w:rPr>
          <w:rFonts w:ascii="Times" w:eastAsia="Times New Roman" w:hAnsi="Times" w:cs="Times New Roman"/>
          <w:sz w:val="18"/>
          <w:szCs w:val="18"/>
          <w:lang w:eastAsia="zh-CN"/>
        </w:rPr>
        <w:t>Annual</w:t>
      </w:r>
      <w:r w:rsidR="00686D48"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Payment will be due to the </w:t>
      </w:r>
      <w:r w:rsidR="002F6EAD">
        <w:rPr>
          <w:rFonts w:ascii="Times" w:eastAsia="Times New Roman" w:hAnsi="Times" w:cs="Times New Roman"/>
          <w:sz w:val="18"/>
          <w:szCs w:val="18"/>
          <w:lang w:eastAsia="zh-CN"/>
        </w:rPr>
        <w:t xml:space="preserve">Participants </w:t>
      </w:r>
      <w:r w:rsidR="00224196" w:rsidRPr="0075799D">
        <w:rPr>
          <w:rFonts w:ascii="Times" w:eastAsia="Times New Roman" w:hAnsi="Times" w:cs="Times New Roman"/>
          <w:sz w:val="18"/>
          <w:szCs w:val="18"/>
          <w:lang w:eastAsia="zh-CN"/>
        </w:rPr>
        <w:t xml:space="preserve">with respect to such </w:t>
      </w:r>
      <w:r w:rsidR="00686D48">
        <w:rPr>
          <w:rFonts w:ascii="Times" w:eastAsia="Times New Roman" w:hAnsi="Times" w:cs="Times New Roman"/>
          <w:sz w:val="18"/>
          <w:szCs w:val="18"/>
          <w:lang w:eastAsia="zh-CN"/>
        </w:rPr>
        <w:t>period</w:t>
      </w:r>
      <w:r w:rsidR="00224196" w:rsidRPr="0075799D">
        <w:rPr>
          <w:rFonts w:ascii="Times" w:eastAsia="Times New Roman" w:hAnsi="Times" w:cs="Times New Roman"/>
          <w:sz w:val="18"/>
          <w:szCs w:val="18"/>
          <w:lang w:eastAsia="zh-CN"/>
        </w:rPr>
        <w:t>.</w:t>
      </w:r>
    </w:p>
    <w:p w14:paraId="72A1A54F" w14:textId="77777777" w:rsidR="00224196" w:rsidRPr="0075799D" w:rsidRDefault="00224196" w:rsidP="00224196">
      <w:pPr>
        <w:rPr>
          <w:rFonts w:ascii="Times" w:eastAsia="Times New Roman" w:hAnsi="Times" w:cs="Times New Roman"/>
          <w:sz w:val="18"/>
          <w:szCs w:val="18"/>
          <w:lang w:eastAsia="zh-CN"/>
        </w:rPr>
      </w:pPr>
    </w:p>
    <w:p w14:paraId="3E4FACDA" w14:textId="7A76B699" w:rsidR="00224196" w:rsidRPr="00B759C3" w:rsidRDefault="00B1336D" w:rsidP="00B759C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 may, in its sole discretion and without penalty, prepay the Notes</w:t>
      </w:r>
      <w:r w:rsidR="00224196" w:rsidRPr="0075799D">
        <w:rPr>
          <w:rFonts w:ascii="Times" w:eastAsia="Times New Roman" w:hAnsi="Times" w:cs="Times New Roman"/>
          <w:sz w:val="18"/>
          <w:szCs w:val="18"/>
          <w:lang w:eastAsia="zh-CN"/>
        </w:rPr>
        <w:t xml:space="preserve">, and for the avoidance of doubt only Notes associated with this </w:t>
      </w:r>
      <w:r w:rsidR="00686D48" w:rsidRPr="0075799D">
        <w:rPr>
          <w:rFonts w:ascii="Times" w:eastAsia="Times New Roman" w:hAnsi="Times" w:cs="Times New Roman"/>
          <w:sz w:val="18"/>
          <w:szCs w:val="18"/>
          <w:lang w:eastAsia="zh-CN"/>
        </w:rPr>
        <w:t>Agreement</w:t>
      </w:r>
      <w:r w:rsidR="00224196" w:rsidRPr="0075799D">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 xml:space="preserve"> in whole or in part; provided that such prepayment shall only be made in connection with a </w:t>
      </w:r>
      <w:r w:rsidRPr="0075799D">
        <w:rPr>
          <w:rFonts w:ascii="Times" w:eastAsia="Times New Roman" w:hAnsi="Times" w:cs="Times New Roman"/>
          <w:sz w:val="18"/>
          <w:szCs w:val="18"/>
          <w:lang w:eastAsia="zh-CN"/>
        </w:rPr>
        <w:lastRenderedPageBreak/>
        <w:t xml:space="preserve">prepayment made to the Paying Agent (for the benefit of the </w:t>
      </w:r>
      <w:r w:rsidR="002F6EAD">
        <w:rPr>
          <w:rFonts w:ascii="Times" w:eastAsia="Times New Roman" w:hAnsi="Times" w:cs="Times New Roman"/>
          <w:sz w:val="18"/>
          <w:szCs w:val="18"/>
          <w:lang w:eastAsia="zh-CN"/>
        </w:rPr>
        <w:t>Participant</w:t>
      </w:r>
      <w:r w:rsidR="002F6EAD"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s). Each partial prepayment made to the Paying Agent (for the benefit of the </w:t>
      </w:r>
      <w:r w:rsidR="002F6EAD">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shall be in an amount of at least </w:t>
      </w:r>
      <w:r w:rsidR="002F6EAD">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w:t>
      </w:r>
      <w:r w:rsidR="00224196" w:rsidRPr="002F6EAD">
        <w:rPr>
          <w:rFonts w:ascii="Times" w:eastAsia="Times New Roman" w:hAnsi="Times" w:cs="Times New Roman"/>
          <w:sz w:val="18"/>
          <w:szCs w:val="18"/>
          <w:highlight w:val="yellow"/>
          <w:lang w:eastAsia="zh-CN"/>
        </w:rPr>
        <w:t>1</w:t>
      </w:r>
      <w:r w:rsidRPr="002F6EAD">
        <w:rPr>
          <w:rFonts w:ascii="Times" w:eastAsia="Times New Roman" w:hAnsi="Times" w:cs="Times New Roman"/>
          <w:sz w:val="18"/>
          <w:szCs w:val="18"/>
          <w:highlight w:val="yellow"/>
          <w:lang w:eastAsia="zh-CN"/>
        </w:rPr>
        <w:t>5,000</w:t>
      </w:r>
      <w:r w:rsidR="002F6EAD">
        <w:rPr>
          <w:rFonts w:ascii="Times" w:eastAsia="Times New Roman" w:hAnsi="Times" w:cs="Times New Roman"/>
          <w:sz w:val="18"/>
          <w:szCs w:val="18"/>
          <w:lang w:eastAsia="zh-CN"/>
        </w:rPr>
        <w:t>]</w:t>
      </w:r>
      <w:r w:rsidR="00B759C3">
        <w:rPr>
          <w:rFonts w:ascii="Times" w:eastAsia="Times New Roman" w:hAnsi="Times" w:cs="Times New Roman"/>
          <w:sz w:val="18"/>
          <w:szCs w:val="18"/>
          <w:lang w:eastAsia="zh-CN"/>
        </w:rPr>
        <w:t xml:space="preserve"> in aggregate to be disbursed to all Participants</w:t>
      </w:r>
      <w:r w:rsidRPr="0075799D">
        <w:rPr>
          <w:rFonts w:ascii="Times" w:eastAsia="Times New Roman" w:hAnsi="Times" w:cs="Times New Roman"/>
          <w:sz w:val="18"/>
          <w:szCs w:val="18"/>
          <w:lang w:eastAsia="zh-CN"/>
        </w:rPr>
        <w:t xml:space="preserve">. Each </w:t>
      </w:r>
      <w:r w:rsidR="002F6EAD">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is entitled to receive its proportionate share of each prepayment to the Paying Agent (for the benefit of the </w:t>
      </w:r>
      <w:r w:rsidR="00B759C3">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at the time of the next </w:t>
      </w:r>
      <w:r w:rsidR="00220C3D">
        <w:rPr>
          <w:rFonts w:ascii="Times" w:eastAsia="Times New Roman" w:hAnsi="Times" w:cs="Times New Roman"/>
          <w:sz w:val="18"/>
          <w:szCs w:val="18"/>
          <w:lang w:eastAsia="zh-CN"/>
        </w:rPr>
        <w:t>Annual</w:t>
      </w:r>
      <w:r w:rsidR="00224196"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Payment (or the Maturity Date, if no </w:t>
      </w:r>
      <w:r w:rsidR="00220C3D">
        <w:rPr>
          <w:rFonts w:ascii="Times" w:eastAsia="Times New Roman" w:hAnsi="Times" w:cs="Times New Roman"/>
          <w:sz w:val="18"/>
          <w:szCs w:val="18"/>
          <w:lang w:eastAsia="zh-CN"/>
        </w:rPr>
        <w:t>Annual</w:t>
      </w:r>
      <w:r w:rsidR="00220C3D"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Payment is sched</w:t>
      </w:r>
      <w:r w:rsidR="00224196" w:rsidRPr="0075799D">
        <w:rPr>
          <w:rFonts w:ascii="Times" w:eastAsia="Times New Roman" w:hAnsi="Times" w:cs="Times New Roman"/>
          <w:sz w:val="18"/>
          <w:szCs w:val="18"/>
          <w:lang w:eastAsia="zh-CN"/>
        </w:rPr>
        <w:t>uled before the Maturity Date).</w:t>
      </w:r>
      <w:r w:rsidR="00B759C3">
        <w:rPr>
          <w:rFonts w:ascii="Times" w:eastAsia="Times New Roman" w:hAnsi="Times" w:cs="Times New Roman"/>
          <w:sz w:val="18"/>
          <w:szCs w:val="18"/>
          <w:lang w:eastAsia="zh-CN"/>
        </w:rPr>
        <w:t xml:space="preserve"> For the avoidance of doubt, i</w:t>
      </w:r>
      <w:r w:rsidR="00B759C3" w:rsidRPr="0075799D">
        <w:rPr>
          <w:rFonts w:ascii="Times" w:eastAsia="Times New Roman" w:hAnsi="Times" w:cs="Times New Roman"/>
          <w:sz w:val="18"/>
          <w:szCs w:val="18"/>
          <w:lang w:eastAsia="zh-CN"/>
        </w:rPr>
        <w:t xml:space="preserve">n no event shall the Company be obligated to pay any amount to the </w:t>
      </w:r>
      <w:r w:rsidR="00B759C3">
        <w:rPr>
          <w:rFonts w:ascii="Times" w:eastAsia="Times New Roman" w:hAnsi="Times" w:cs="Times New Roman"/>
          <w:sz w:val="18"/>
          <w:szCs w:val="18"/>
          <w:lang w:eastAsia="zh-CN"/>
        </w:rPr>
        <w:t>Participants</w:t>
      </w:r>
      <w:r w:rsidR="00B759C3" w:rsidRPr="00B72A19">
        <w:rPr>
          <w:rFonts w:ascii="Times" w:eastAsia="Times New Roman" w:hAnsi="Times" w:cs="Times New Roman"/>
          <w:sz w:val="18"/>
          <w:szCs w:val="18"/>
          <w:lang w:eastAsia="zh-CN"/>
        </w:rPr>
        <w:t xml:space="preserve"> </w:t>
      </w:r>
      <w:r w:rsidR="00B759C3" w:rsidRPr="0075799D">
        <w:rPr>
          <w:rFonts w:ascii="Times" w:eastAsia="Times New Roman" w:hAnsi="Times" w:cs="Times New Roman"/>
          <w:sz w:val="18"/>
          <w:szCs w:val="18"/>
          <w:lang w:eastAsia="zh-CN"/>
        </w:rPr>
        <w:t xml:space="preserve">under this Section 3 in excess of the Total Payment. </w:t>
      </w:r>
    </w:p>
    <w:p w14:paraId="11A7096E" w14:textId="77777777" w:rsidR="00224196" w:rsidRPr="0075799D" w:rsidRDefault="00224196" w:rsidP="00224196">
      <w:pPr>
        <w:rPr>
          <w:rFonts w:ascii="Times" w:eastAsia="Times New Roman" w:hAnsi="Times" w:cs="Times New Roman"/>
          <w:sz w:val="18"/>
          <w:szCs w:val="18"/>
          <w:lang w:eastAsia="zh-CN"/>
        </w:rPr>
      </w:pPr>
    </w:p>
    <w:p w14:paraId="50217975" w14:textId="0D850119" w:rsidR="00224196" w:rsidRDefault="00B1336D"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For each tax year of the Company, in the event </w:t>
      </w:r>
      <w:r w:rsidR="00BF474A">
        <w:rPr>
          <w:rFonts w:ascii="Times" w:eastAsia="Times New Roman" w:hAnsi="Times" w:cs="Times New Roman"/>
          <w:sz w:val="18"/>
          <w:szCs w:val="18"/>
          <w:lang w:eastAsia="zh-CN"/>
        </w:rPr>
        <w:t>True-up Agent</w:t>
      </w:r>
      <w:r w:rsidRPr="0075799D">
        <w:rPr>
          <w:rFonts w:ascii="Times" w:eastAsia="Times New Roman" w:hAnsi="Times" w:cs="Times New Roman"/>
          <w:sz w:val="18"/>
          <w:szCs w:val="18"/>
          <w:lang w:eastAsia="zh-CN"/>
        </w:rPr>
        <w:t xml:space="preserve"> determines that the aggregate payments made by the Company under this Agreement during such year is less than the amount that should have been paid based on the Company’s </w:t>
      </w:r>
      <w:r w:rsidR="004948F0">
        <w:rPr>
          <w:rFonts w:ascii="Times" w:eastAsia="Times New Roman" w:hAnsi="Times" w:cs="Times New Roman"/>
          <w:sz w:val="18"/>
          <w:szCs w:val="18"/>
          <w:lang w:eastAsia="zh-CN"/>
        </w:rPr>
        <w:t>finances, as</w:t>
      </w:r>
      <w:r w:rsidRPr="0075799D">
        <w:rPr>
          <w:rFonts w:ascii="Times" w:eastAsia="Times New Roman" w:hAnsi="Times" w:cs="Times New Roman"/>
          <w:sz w:val="18"/>
          <w:szCs w:val="18"/>
          <w:lang w:eastAsia="zh-CN"/>
        </w:rPr>
        <w:t xml:space="preserve"> reported in </w:t>
      </w:r>
      <w:r w:rsidR="004948F0">
        <w:rPr>
          <w:rFonts w:ascii="Times" w:eastAsia="Times New Roman" w:hAnsi="Times" w:cs="Times New Roman"/>
          <w:sz w:val="18"/>
          <w:szCs w:val="18"/>
          <w:lang w:eastAsia="zh-CN"/>
        </w:rPr>
        <w:t>the Company’s</w:t>
      </w:r>
      <w:r w:rsidRPr="0075799D">
        <w:rPr>
          <w:rFonts w:ascii="Times" w:eastAsia="Times New Roman" w:hAnsi="Times" w:cs="Times New Roman"/>
          <w:sz w:val="18"/>
          <w:szCs w:val="18"/>
          <w:lang w:eastAsia="zh-CN"/>
        </w:rPr>
        <w:t xml:space="preserve"> federal tax return for such year (based on </w:t>
      </w:r>
      <w:r w:rsidR="00BF474A">
        <w:rPr>
          <w:rFonts w:ascii="Times" w:eastAsia="Times New Roman" w:hAnsi="Times" w:cs="Times New Roman"/>
          <w:sz w:val="18"/>
          <w:szCs w:val="18"/>
          <w:lang w:eastAsia="zh-CN"/>
        </w:rPr>
        <w:t>True-up Agent</w:t>
      </w:r>
      <w:r w:rsidR="00224196"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review of such tax return), the Company will pay a true-up amount as necessary to the Paying Agent (for the benefit of the </w:t>
      </w:r>
      <w:r w:rsidR="002F6EAD">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and each </w:t>
      </w:r>
      <w:r w:rsidR="002F6EAD">
        <w:rPr>
          <w:rFonts w:ascii="Times" w:eastAsia="Times New Roman" w:hAnsi="Times" w:cs="Times New Roman"/>
          <w:sz w:val="18"/>
          <w:szCs w:val="18"/>
          <w:lang w:eastAsia="zh-CN"/>
        </w:rPr>
        <w:t>Participant</w:t>
      </w:r>
      <w:r w:rsidR="002F6EAD"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will receive its proportionate share of such payment. </w:t>
      </w:r>
      <w:r w:rsidR="004948F0">
        <w:rPr>
          <w:rFonts w:ascii="Times" w:eastAsia="Times New Roman" w:hAnsi="Times" w:cs="Times New Roman"/>
          <w:sz w:val="18"/>
          <w:szCs w:val="18"/>
          <w:lang w:eastAsia="zh-CN"/>
        </w:rPr>
        <w:t>In the event the True-up Agent finds that the true-up amount to be paid is less than</w:t>
      </w:r>
      <w:r w:rsidR="00FC7901">
        <w:rPr>
          <w:rFonts w:ascii="Times" w:eastAsia="Times New Roman" w:hAnsi="Times" w:cs="Times New Roman"/>
          <w:sz w:val="18"/>
          <w:szCs w:val="18"/>
          <w:lang w:eastAsia="zh-CN"/>
        </w:rPr>
        <w:t xml:space="preserve"> or equal to</w:t>
      </w:r>
      <w:r w:rsidR="004948F0">
        <w:rPr>
          <w:rFonts w:ascii="Times" w:eastAsia="Times New Roman" w:hAnsi="Times" w:cs="Times New Roman"/>
          <w:sz w:val="18"/>
          <w:szCs w:val="18"/>
          <w:lang w:eastAsia="zh-CN"/>
        </w:rPr>
        <w:t xml:space="preserve"> $2,000, the Company will transfer to the funds to the Paying </w:t>
      </w:r>
      <w:r w:rsidR="00B0632C">
        <w:rPr>
          <w:rFonts w:ascii="Times" w:eastAsia="Times New Roman" w:hAnsi="Times" w:cs="Times New Roman"/>
          <w:sz w:val="18"/>
          <w:szCs w:val="18"/>
          <w:lang w:eastAsia="zh-CN"/>
        </w:rPr>
        <w:t>A</w:t>
      </w:r>
      <w:r w:rsidR="004948F0">
        <w:rPr>
          <w:rFonts w:ascii="Times" w:eastAsia="Times New Roman" w:hAnsi="Times" w:cs="Times New Roman"/>
          <w:sz w:val="18"/>
          <w:szCs w:val="18"/>
          <w:lang w:eastAsia="zh-CN"/>
        </w:rPr>
        <w:t xml:space="preserve">gent (for the benefit of the </w:t>
      </w:r>
      <w:r w:rsidR="00FC7901">
        <w:rPr>
          <w:rFonts w:ascii="Times" w:eastAsia="Times New Roman" w:hAnsi="Times" w:cs="Times New Roman"/>
          <w:sz w:val="18"/>
          <w:szCs w:val="18"/>
          <w:lang w:eastAsia="zh-CN"/>
        </w:rPr>
        <w:t>Participants</w:t>
      </w:r>
      <w:r w:rsidR="004948F0">
        <w:rPr>
          <w:rFonts w:ascii="Times" w:eastAsia="Times New Roman" w:hAnsi="Times" w:cs="Times New Roman"/>
          <w:sz w:val="18"/>
          <w:szCs w:val="18"/>
          <w:lang w:eastAsia="zh-CN"/>
        </w:rPr>
        <w:t xml:space="preserve">) </w:t>
      </w:r>
      <w:r w:rsidR="00B0632C">
        <w:rPr>
          <w:rFonts w:ascii="Times" w:eastAsia="Times New Roman" w:hAnsi="Times" w:cs="Times New Roman"/>
          <w:sz w:val="18"/>
          <w:szCs w:val="18"/>
          <w:lang w:eastAsia="zh-CN"/>
        </w:rPr>
        <w:t xml:space="preserve">but the Paying Agent will not transfer the funds to the </w:t>
      </w:r>
      <w:r w:rsidR="00FC7901">
        <w:rPr>
          <w:rFonts w:ascii="Times" w:eastAsia="Times New Roman" w:hAnsi="Times" w:cs="Times New Roman"/>
          <w:sz w:val="18"/>
          <w:szCs w:val="18"/>
          <w:lang w:eastAsia="zh-CN"/>
        </w:rPr>
        <w:t>Participant</w:t>
      </w:r>
      <w:r w:rsidR="00B0632C">
        <w:rPr>
          <w:rFonts w:ascii="Times" w:eastAsia="Times New Roman" w:hAnsi="Times" w:cs="Times New Roman"/>
          <w:sz w:val="18"/>
          <w:szCs w:val="18"/>
          <w:lang w:eastAsia="zh-CN"/>
        </w:rPr>
        <w:t xml:space="preserve">s until the next </w:t>
      </w:r>
      <w:r w:rsidR="00FC7901">
        <w:rPr>
          <w:rFonts w:ascii="Times" w:eastAsia="Times New Roman" w:hAnsi="Times" w:cs="Times New Roman"/>
          <w:sz w:val="18"/>
          <w:szCs w:val="18"/>
          <w:lang w:eastAsia="zh-CN"/>
        </w:rPr>
        <w:t xml:space="preserve">Annual </w:t>
      </w:r>
      <w:r w:rsidR="00B0632C">
        <w:rPr>
          <w:rFonts w:ascii="Times" w:eastAsia="Times New Roman" w:hAnsi="Times" w:cs="Times New Roman"/>
          <w:sz w:val="18"/>
          <w:szCs w:val="18"/>
          <w:lang w:eastAsia="zh-CN"/>
        </w:rPr>
        <w:t>Payment</w:t>
      </w:r>
      <w:r w:rsidR="00FC7901">
        <w:rPr>
          <w:rFonts w:ascii="Times" w:eastAsia="Times New Roman" w:hAnsi="Times" w:cs="Times New Roman"/>
          <w:sz w:val="18"/>
          <w:szCs w:val="18"/>
          <w:lang w:eastAsia="zh-CN"/>
        </w:rPr>
        <w:t xml:space="preserve"> or prepayment</w:t>
      </w:r>
      <w:r w:rsidR="00B0632C">
        <w:rPr>
          <w:rFonts w:ascii="Times" w:eastAsia="Times New Roman" w:hAnsi="Times" w:cs="Times New Roman"/>
          <w:sz w:val="18"/>
          <w:szCs w:val="18"/>
          <w:lang w:eastAsia="zh-CN"/>
        </w:rPr>
        <w:t>.</w:t>
      </w:r>
    </w:p>
    <w:p w14:paraId="1C29995A" w14:textId="77777777" w:rsidR="0005288E" w:rsidRPr="0005288E" w:rsidRDefault="0005288E" w:rsidP="0005288E">
      <w:pPr>
        <w:rPr>
          <w:rFonts w:ascii="Times" w:eastAsia="Times New Roman" w:hAnsi="Times" w:cs="Times New Roman"/>
          <w:sz w:val="18"/>
          <w:szCs w:val="18"/>
          <w:lang w:eastAsia="zh-CN"/>
        </w:rPr>
      </w:pPr>
    </w:p>
    <w:p w14:paraId="6DE0D9A3" w14:textId="4287CFB5"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The Company will provide tax returns for the pervious fiscal year to the True-up Agent by April 15</w:t>
      </w:r>
      <w:r w:rsidRPr="0005288E">
        <w:rPr>
          <w:rFonts w:ascii="Times" w:eastAsia="Times New Roman" w:hAnsi="Times" w:cs="Times New Roman"/>
          <w:sz w:val="18"/>
          <w:szCs w:val="18"/>
          <w:vertAlign w:val="superscript"/>
          <w:lang w:eastAsia="zh-CN"/>
        </w:rPr>
        <w:t>th</w:t>
      </w:r>
      <w:r>
        <w:rPr>
          <w:rFonts w:ascii="Times" w:eastAsia="Times New Roman" w:hAnsi="Times" w:cs="Times New Roman"/>
          <w:sz w:val="18"/>
          <w:szCs w:val="18"/>
          <w:lang w:eastAsia="zh-CN"/>
        </w:rPr>
        <w:t>of the relevant year.</w:t>
      </w:r>
    </w:p>
    <w:p w14:paraId="2F9A3F52" w14:textId="6F38325C"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In the event the Company’s tax returns are not filed by April 15</w:t>
      </w:r>
      <w:r w:rsidRPr="0005288E">
        <w:rPr>
          <w:rFonts w:ascii="Times" w:eastAsia="Times New Roman" w:hAnsi="Times" w:cs="Times New Roman"/>
          <w:sz w:val="18"/>
          <w:szCs w:val="18"/>
          <w:vertAlign w:val="superscript"/>
          <w:lang w:eastAsia="zh-CN"/>
        </w:rPr>
        <w:t>th</w:t>
      </w:r>
      <w:r>
        <w:rPr>
          <w:rFonts w:ascii="Times" w:eastAsia="Times New Roman" w:hAnsi="Times" w:cs="Times New Roman"/>
          <w:sz w:val="18"/>
          <w:szCs w:val="18"/>
          <w:lang w:eastAsia="zh-CN"/>
        </w:rPr>
        <w:t>of the relevant year, the Company shall provide the True-up Agent with data from the previous fiscal year, sufficient for the True-up Agent to make the appropriate determination of whether the Company’s obligations have been fulfilled by April 15</w:t>
      </w:r>
      <w:r w:rsidRPr="0005288E">
        <w:rPr>
          <w:rFonts w:ascii="Times" w:eastAsia="Times New Roman" w:hAnsi="Times" w:cs="Times New Roman"/>
          <w:sz w:val="18"/>
          <w:szCs w:val="18"/>
          <w:vertAlign w:val="superscript"/>
          <w:lang w:eastAsia="zh-CN"/>
        </w:rPr>
        <w:t>th</w:t>
      </w:r>
      <w:r>
        <w:rPr>
          <w:rFonts w:ascii="Times" w:eastAsia="Times New Roman" w:hAnsi="Times" w:cs="Times New Roman"/>
          <w:sz w:val="18"/>
          <w:szCs w:val="18"/>
          <w:lang w:eastAsia="zh-CN"/>
        </w:rPr>
        <w:t xml:space="preserve"> of the relevant year. What data needs to be provided will be at the sole discretion of the True-up Agent.</w:t>
      </w:r>
    </w:p>
    <w:p w14:paraId="5492BB55" w14:textId="4B7BF7DE"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The Company shall be wholly responsible for paying for the services of the True-up Agent.</w:t>
      </w:r>
    </w:p>
    <w:p w14:paraId="6C81D42F" w14:textId="0A71A1E1" w:rsidR="0005288E" w:rsidRDefault="0005288E" w:rsidP="0005288E">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 xml:space="preserve">The True-up Agent will provide to the Company a findings report based on the abovementioned </w:t>
      </w:r>
      <w:r w:rsidR="00FC7901">
        <w:rPr>
          <w:rFonts w:ascii="Times" w:eastAsia="Times New Roman" w:hAnsi="Times" w:cs="Times New Roman"/>
          <w:sz w:val="18"/>
          <w:szCs w:val="18"/>
          <w:lang w:eastAsia="zh-CN"/>
        </w:rPr>
        <w:t>obligations</w:t>
      </w:r>
      <w:r>
        <w:rPr>
          <w:rFonts w:ascii="Times" w:eastAsia="Times New Roman" w:hAnsi="Times" w:cs="Times New Roman"/>
          <w:sz w:val="18"/>
          <w:szCs w:val="18"/>
          <w:lang w:eastAsia="zh-CN"/>
        </w:rPr>
        <w:t>.</w:t>
      </w:r>
    </w:p>
    <w:p w14:paraId="1B44373A" w14:textId="467B4DB9" w:rsidR="0005288E" w:rsidRPr="0075799D" w:rsidRDefault="0005288E" w:rsidP="00FC7901">
      <w:pPr>
        <w:pStyle w:val="ListParagraph"/>
        <w:numPr>
          <w:ilvl w:val="1"/>
          <w:numId w:val="3"/>
        </w:numPr>
        <w:rPr>
          <w:rFonts w:ascii="Times" w:eastAsia="Times New Roman" w:hAnsi="Times" w:cs="Times New Roman"/>
          <w:sz w:val="18"/>
          <w:szCs w:val="18"/>
          <w:lang w:eastAsia="zh-CN"/>
        </w:rPr>
      </w:pPr>
      <w:r>
        <w:rPr>
          <w:rFonts w:ascii="Times" w:eastAsia="Times New Roman" w:hAnsi="Times" w:cs="Times New Roman"/>
          <w:sz w:val="18"/>
          <w:szCs w:val="18"/>
          <w:lang w:eastAsia="zh-CN"/>
        </w:rPr>
        <w:t xml:space="preserve">The Company will provide the report of the True-up Agent to Republic (for the benefit of </w:t>
      </w:r>
      <w:r w:rsidR="00FC7901">
        <w:rPr>
          <w:rFonts w:ascii="Times" w:eastAsia="Times New Roman" w:hAnsi="Times" w:cs="Times New Roman"/>
          <w:sz w:val="18"/>
          <w:szCs w:val="18"/>
          <w:lang w:eastAsia="zh-CN"/>
        </w:rPr>
        <w:t>Participants</w:t>
      </w:r>
      <w:r>
        <w:rPr>
          <w:rFonts w:ascii="Times" w:eastAsia="Times New Roman" w:hAnsi="Times" w:cs="Times New Roman"/>
          <w:sz w:val="18"/>
          <w:szCs w:val="18"/>
          <w:lang w:eastAsia="zh-CN"/>
        </w:rPr>
        <w:t>) within 5 business days of the True-up Agent providing the report.</w:t>
      </w:r>
    </w:p>
    <w:p w14:paraId="2F3D55B2" w14:textId="77777777" w:rsidR="00224196" w:rsidRPr="0075799D" w:rsidRDefault="00224196" w:rsidP="00224196">
      <w:pPr>
        <w:rPr>
          <w:rFonts w:ascii="Times" w:eastAsia="Times New Roman" w:hAnsi="Times" w:cs="Times New Roman"/>
          <w:sz w:val="18"/>
          <w:szCs w:val="18"/>
          <w:lang w:eastAsia="zh-CN"/>
        </w:rPr>
      </w:pPr>
    </w:p>
    <w:p w14:paraId="5F0D5F7C" w14:textId="423C68E3" w:rsidR="00EA266B" w:rsidRPr="0075799D" w:rsidRDefault="00B1336D"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and each </w:t>
      </w:r>
      <w:r w:rsidR="00FC7901">
        <w:rPr>
          <w:rFonts w:ascii="Times" w:eastAsia="Times New Roman" w:hAnsi="Times" w:cs="Times New Roman"/>
          <w:sz w:val="18"/>
          <w:szCs w:val="18"/>
          <w:lang w:eastAsia="zh-CN"/>
        </w:rPr>
        <w:t>Participant</w:t>
      </w:r>
      <w:r w:rsidR="00FC7901"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hereby authorize </w:t>
      </w:r>
      <w:r w:rsidR="00BF474A">
        <w:rPr>
          <w:rFonts w:ascii="Times" w:eastAsia="Times New Roman" w:hAnsi="Times" w:cs="Times New Roman"/>
          <w:sz w:val="18"/>
          <w:szCs w:val="18"/>
          <w:lang w:eastAsia="zh-CN"/>
        </w:rPr>
        <w:t>Payment Agent</w:t>
      </w:r>
      <w:r w:rsidR="00BF474A" w:rsidRPr="0075799D">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to maintain records in which it may record, among other things, the Closing Date, the date and amount of any </w:t>
      </w:r>
      <w:r w:rsidR="00BF474A">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Payments or other payments made to the </w:t>
      </w:r>
      <w:r w:rsidR="00B759C3">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and the unpaid balance of the Notes, if any, on the Maturity Date. Absent manifest error, such records shall be conclusive evidence of amounts paid and payable under this Agreement and be binding upon the Company and the </w:t>
      </w:r>
      <w:r w:rsidR="00FC7901">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w:t>
      </w:r>
    </w:p>
    <w:p w14:paraId="1F14FF60" w14:textId="77777777" w:rsidR="00EA266B" w:rsidRPr="0075799D" w:rsidRDefault="00EA266B" w:rsidP="00EA266B">
      <w:pPr>
        <w:rPr>
          <w:rFonts w:ascii="Times" w:eastAsia="Times New Roman" w:hAnsi="Times" w:cs="Times New Roman"/>
          <w:sz w:val="18"/>
          <w:szCs w:val="18"/>
          <w:lang w:eastAsia="zh-CN"/>
        </w:rPr>
      </w:pPr>
    </w:p>
    <w:p w14:paraId="0395CBDD" w14:textId="6C6D7F15" w:rsidR="00EA266B" w:rsidRPr="0075799D" w:rsidRDefault="00EA266B"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All payments from the Company to the Paying Agent (for the benefit of the </w:t>
      </w:r>
      <w:r w:rsidR="00FC7901">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 xml:space="preserve">) made pursuant to this Agreement shall be subject to a service fee in an amount equal to 1.0% of such payment (the “Service Fee”), which is withheld and paid to Republic at the time of such payment; provided that each such Service Fee shall be deemed to have been received by the </w:t>
      </w:r>
      <w:r w:rsidR="00FC7901">
        <w:rPr>
          <w:rFonts w:ascii="Times" w:eastAsia="Times New Roman" w:hAnsi="Times" w:cs="Times New Roman"/>
          <w:sz w:val="18"/>
          <w:szCs w:val="18"/>
          <w:lang w:eastAsia="zh-CN"/>
        </w:rPr>
        <w:t>Participants</w:t>
      </w:r>
      <w:r w:rsidRPr="0075799D">
        <w:rPr>
          <w:rFonts w:ascii="Times" w:eastAsia="Times New Roman" w:hAnsi="Times" w:cs="Times New Roman"/>
          <w:sz w:val="18"/>
          <w:szCs w:val="18"/>
          <w:lang w:eastAsia="zh-CN"/>
        </w:rPr>
        <w:t>.</w:t>
      </w:r>
    </w:p>
    <w:p w14:paraId="24BA836D" w14:textId="77777777" w:rsidR="00EA266B" w:rsidRPr="0075799D" w:rsidRDefault="00EA266B" w:rsidP="00EA266B">
      <w:pPr>
        <w:rPr>
          <w:rFonts w:ascii="Times" w:eastAsia="Times New Roman" w:hAnsi="Times" w:cs="Times New Roman"/>
          <w:sz w:val="18"/>
          <w:szCs w:val="18"/>
          <w:lang w:eastAsia="zh-CN"/>
        </w:rPr>
      </w:pPr>
    </w:p>
    <w:p w14:paraId="2250B189" w14:textId="77468327" w:rsidR="00EA266B" w:rsidRPr="0075799D" w:rsidRDefault="00EA266B"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on the Maturity Date, the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have not received an aggregate amount of </w:t>
      </w:r>
      <w:r w:rsidR="009621A6">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Payments and prepayments under this Agreement equal to the Total Payment, the Company shall, within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after the Maturity Date, pay to the Paying Agent (for the benefit of the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s) an amount equal to the unpaid balance of the Total Payment.</w:t>
      </w:r>
    </w:p>
    <w:p w14:paraId="0CB78C72" w14:textId="77777777" w:rsidR="002E7F94" w:rsidRPr="0075799D" w:rsidRDefault="002E7F94" w:rsidP="002E7F94">
      <w:pPr>
        <w:rPr>
          <w:rFonts w:ascii="Times" w:eastAsia="Times New Roman" w:hAnsi="Times" w:cs="Times New Roman"/>
          <w:sz w:val="18"/>
          <w:szCs w:val="18"/>
          <w:lang w:eastAsia="zh-CN"/>
        </w:rPr>
      </w:pPr>
    </w:p>
    <w:p w14:paraId="7893A350" w14:textId="30EF09B2" w:rsidR="002E7F94" w:rsidRPr="0075799D" w:rsidRDefault="002E7F94" w:rsidP="00492A7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If the Company’s payment of any </w:t>
      </w:r>
      <w:r w:rsidR="00821987">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 due hereunder is more than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late, the Company shall pay a late fee in an amount equal to 5.0% of such outstanding payment, to the extent permitted by applicable law. Each such fee shall be due and payable at the time of the next Monthly Payment (or the Maturity Date, if no </w:t>
      </w:r>
      <w:r w:rsidR="00220C3D">
        <w:rPr>
          <w:rFonts w:ascii="Times" w:eastAsia="Times New Roman" w:hAnsi="Times" w:cs="Times New Roman"/>
          <w:sz w:val="18"/>
          <w:szCs w:val="18"/>
          <w:lang w:eastAsia="zh-CN"/>
        </w:rPr>
        <w:t>Annual</w:t>
      </w:r>
      <w:r w:rsidRPr="0075799D">
        <w:rPr>
          <w:rFonts w:ascii="Times" w:eastAsia="Times New Roman" w:hAnsi="Times" w:cs="Times New Roman"/>
          <w:sz w:val="18"/>
          <w:szCs w:val="18"/>
          <w:lang w:eastAsia="zh-CN"/>
        </w:rPr>
        <w:t xml:space="preserve"> Payment is scheduled before the Maturity Date). For the avoidance of doubt COMPANY SHALL ONLY BE OBLIGATED TO MAKE PAYMENTS TO THE EXTENT THAT THE COMPANY HAS </w:t>
      </w:r>
      <w:r w:rsidRPr="0075799D">
        <w:rPr>
          <w:rFonts w:ascii="Times" w:eastAsia="Times New Roman" w:hAnsi="Times" w:cs="Times New Roman"/>
          <w:sz w:val="18"/>
          <w:szCs w:val="18"/>
          <w:highlight w:val="yellow"/>
          <w:lang w:eastAsia="zh-CN"/>
        </w:rPr>
        <w:t>GROSS</w:t>
      </w:r>
      <w:r w:rsidRPr="0075799D">
        <w:rPr>
          <w:rFonts w:ascii="Times" w:eastAsia="Times New Roman" w:hAnsi="Times" w:cs="Times New Roman"/>
          <w:sz w:val="18"/>
          <w:szCs w:val="18"/>
          <w:lang w:eastAsia="zh-CN"/>
        </w:rPr>
        <w:t xml:space="preserve"> </w:t>
      </w:r>
      <w:r w:rsidR="007F127B">
        <w:rPr>
          <w:rFonts w:ascii="Times" w:eastAsia="Times New Roman" w:hAnsi="Times" w:cs="Times New Roman"/>
          <w:sz w:val="18"/>
          <w:szCs w:val="18"/>
          <w:lang w:eastAsia="zh-CN"/>
        </w:rPr>
        <w:t xml:space="preserve">[REVENUES/ </w:t>
      </w:r>
      <w:r w:rsidRPr="0075799D">
        <w:rPr>
          <w:rFonts w:ascii="Times" w:eastAsia="Times New Roman" w:hAnsi="Times" w:cs="Times New Roman"/>
          <w:sz w:val="18"/>
          <w:szCs w:val="18"/>
          <w:lang w:eastAsia="zh-CN"/>
        </w:rPr>
        <w:t>PROFITS</w:t>
      </w:r>
      <w:r w:rsidR="007F127B">
        <w:rPr>
          <w:rFonts w:ascii="Times" w:eastAsia="Times New Roman" w:hAnsi="Times" w:cs="Times New Roman"/>
          <w:sz w:val="18"/>
          <w:szCs w:val="18"/>
          <w:lang w:eastAsia="zh-CN"/>
        </w:rPr>
        <w:t>]</w:t>
      </w:r>
      <w:r w:rsidRPr="0075799D">
        <w:rPr>
          <w:rFonts w:ascii="Times" w:eastAsia="Times New Roman" w:hAnsi="Times" w:cs="Times New Roman"/>
          <w:sz w:val="18"/>
          <w:szCs w:val="18"/>
          <w:lang w:eastAsia="zh-CN"/>
        </w:rPr>
        <w:t xml:space="preserve">. </w:t>
      </w:r>
    </w:p>
    <w:p w14:paraId="52ED3337" w14:textId="77777777" w:rsidR="002E7F94" w:rsidRPr="0075799D" w:rsidRDefault="002E7F94" w:rsidP="002E7F94">
      <w:pPr>
        <w:pStyle w:val="ListParagraph"/>
        <w:rPr>
          <w:rFonts w:ascii="Times" w:eastAsia="Times New Roman" w:hAnsi="Times" w:cs="Times New Roman"/>
          <w:sz w:val="18"/>
          <w:szCs w:val="18"/>
          <w:lang w:eastAsia="zh-CN"/>
        </w:rPr>
      </w:pPr>
    </w:p>
    <w:p w14:paraId="70D2A842" w14:textId="77777777" w:rsidR="005A1A73" w:rsidRPr="0075799D" w:rsidRDefault="005A1A73" w:rsidP="005A1A7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Any payment received after 6:00 P.M. (U.S. Central Time) on a banking day by the Paying Agent is deemed received on the next banking day. </w:t>
      </w:r>
    </w:p>
    <w:p w14:paraId="5C8DDFAA" w14:textId="77777777" w:rsidR="005A1A73" w:rsidRPr="0075799D" w:rsidRDefault="005A1A73" w:rsidP="005A1A73">
      <w:pPr>
        <w:rPr>
          <w:rFonts w:ascii="Times" w:eastAsia="Times New Roman" w:hAnsi="Times" w:cs="Times New Roman"/>
          <w:sz w:val="18"/>
          <w:szCs w:val="18"/>
          <w:lang w:eastAsia="zh-CN"/>
        </w:rPr>
      </w:pPr>
    </w:p>
    <w:p w14:paraId="49CA67FB" w14:textId="1B032AAC" w:rsidR="005A1A73" w:rsidRPr="0075799D" w:rsidRDefault="005A1A73" w:rsidP="00492A73">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All payments under this Agreement or with respect to the Notes shall be applied</w:t>
      </w:r>
      <w:r w:rsidR="00492A73">
        <w:rPr>
          <w:rFonts w:ascii="Times" w:eastAsia="Times New Roman" w:hAnsi="Times" w:cs="Times New Roman"/>
          <w:sz w:val="18"/>
          <w:szCs w:val="18"/>
          <w:lang w:eastAsia="zh-CN"/>
        </w:rPr>
        <w:t xml:space="preserve"> first, toward payment of fees and </w:t>
      </w:r>
      <w:r w:rsidRPr="0075799D">
        <w:rPr>
          <w:rFonts w:ascii="Times" w:eastAsia="Times New Roman" w:hAnsi="Times" w:cs="Times New Roman"/>
          <w:sz w:val="18"/>
          <w:szCs w:val="18"/>
          <w:lang w:eastAsia="zh-CN"/>
        </w:rPr>
        <w:t>other amounts due hereunder (excluding Monthly Payments), and second, toward the Total Payment.</w:t>
      </w:r>
    </w:p>
    <w:p w14:paraId="7503DF3F" w14:textId="77777777" w:rsidR="005A1A73" w:rsidRPr="0075799D" w:rsidRDefault="005A1A73" w:rsidP="005A1A73">
      <w:pPr>
        <w:rPr>
          <w:rFonts w:ascii="Times" w:eastAsia="Times New Roman" w:hAnsi="Times" w:cs="Times New Roman"/>
          <w:sz w:val="18"/>
          <w:szCs w:val="18"/>
          <w:lang w:eastAsia="zh-CN"/>
        </w:rPr>
      </w:pPr>
    </w:p>
    <w:p w14:paraId="309876A3" w14:textId="056CCA95" w:rsidR="005A1A73" w:rsidRPr="0075799D" w:rsidRDefault="005A1A73" w:rsidP="00FC7901">
      <w:pPr>
        <w:pStyle w:val="ListParagraph"/>
        <w:numPr>
          <w:ilvl w:val="0"/>
          <w:numId w:val="3"/>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Each </w:t>
      </w:r>
      <w:r w:rsidR="00FC7901">
        <w:rPr>
          <w:rFonts w:ascii="Times" w:eastAsia="Times New Roman" w:hAnsi="Times" w:cs="Times New Roman"/>
          <w:sz w:val="18"/>
          <w:szCs w:val="18"/>
          <w:lang w:eastAsia="zh-CN"/>
        </w:rPr>
        <w:t>Participant</w:t>
      </w:r>
      <w:r w:rsidR="00FC7901"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acknowledges and agrees that the Paying Agent is authorized to distribute to each </w:t>
      </w:r>
      <w:r w:rsidR="00FC7901">
        <w:rPr>
          <w:rFonts w:ascii="Times" w:eastAsia="Times New Roman" w:hAnsi="Times" w:cs="Times New Roman"/>
          <w:sz w:val="18"/>
          <w:szCs w:val="18"/>
          <w:lang w:eastAsia="zh-CN"/>
        </w:rPr>
        <w:t>Participant</w:t>
      </w:r>
      <w:r w:rsidR="00FC7901" w:rsidRPr="00B72A19">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such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proportionate share (in accordance with such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w:t>
      </w:r>
      <w:r w:rsidR="00FC7901">
        <w:rPr>
          <w:rFonts w:ascii="Times" w:eastAsia="Times New Roman" w:hAnsi="Times" w:cs="Times New Roman"/>
          <w:sz w:val="18"/>
          <w:szCs w:val="18"/>
          <w:lang w:eastAsia="zh-CN"/>
        </w:rPr>
        <w:t xml:space="preserve">Participant </w:t>
      </w:r>
      <w:r w:rsidRPr="0075799D">
        <w:rPr>
          <w:rFonts w:ascii="Times" w:eastAsia="Times New Roman" w:hAnsi="Times" w:cs="Times New Roman"/>
          <w:sz w:val="18"/>
          <w:szCs w:val="18"/>
          <w:lang w:eastAsia="zh-CN"/>
        </w:rPr>
        <w:t xml:space="preserve">Proportion) of all payments made by the Company to the Paying Agent (for the benefit of the </w:t>
      </w:r>
      <w:r w:rsidR="00FC7901">
        <w:rPr>
          <w:rFonts w:ascii="Times" w:eastAsia="Times New Roman" w:hAnsi="Times" w:cs="Times New Roman"/>
          <w:sz w:val="18"/>
          <w:szCs w:val="18"/>
          <w:lang w:eastAsia="zh-CN"/>
        </w:rPr>
        <w:t>Participant</w:t>
      </w:r>
      <w:r w:rsidR="00FC7901" w:rsidRPr="0075799D">
        <w:rPr>
          <w:rFonts w:ascii="Times" w:eastAsia="Times New Roman" w:hAnsi="Times" w:cs="Times New Roman"/>
          <w:sz w:val="18"/>
          <w:szCs w:val="18"/>
          <w:lang w:eastAsia="zh-CN"/>
        </w:rPr>
        <w:t>s</w:t>
      </w:r>
      <w:r w:rsidRPr="0075799D">
        <w:rPr>
          <w:rFonts w:ascii="Times" w:eastAsia="Times New Roman" w:hAnsi="Times" w:cs="Times New Roman"/>
          <w:sz w:val="18"/>
          <w:szCs w:val="18"/>
          <w:lang w:eastAsia="zh-CN"/>
        </w:rPr>
        <w:t>).</w:t>
      </w:r>
    </w:p>
    <w:p w14:paraId="640C23B4" w14:textId="77777777" w:rsidR="005A1A73" w:rsidRPr="0075799D" w:rsidRDefault="005A1A73" w:rsidP="005A1A73">
      <w:pPr>
        <w:rPr>
          <w:rFonts w:ascii="Times" w:eastAsia="Times New Roman" w:hAnsi="Times" w:cs="Times New Roman"/>
          <w:b/>
          <w:bCs/>
          <w:sz w:val="18"/>
          <w:szCs w:val="18"/>
          <w:lang w:eastAsia="zh-CN"/>
        </w:rPr>
      </w:pPr>
    </w:p>
    <w:p w14:paraId="40C29E16" w14:textId="77777777" w:rsidR="005A1A73" w:rsidRPr="0075799D" w:rsidRDefault="005A1A73" w:rsidP="005A1A73">
      <w:pPr>
        <w:pStyle w:val="ListParagraph"/>
        <w:numPr>
          <w:ilvl w:val="0"/>
          <w:numId w:val="1"/>
        </w:numPr>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Company Representations.</w:t>
      </w:r>
    </w:p>
    <w:p w14:paraId="053788D7" w14:textId="77777777" w:rsidR="005A1A73" w:rsidRPr="0075799D" w:rsidRDefault="005A1A73" w:rsidP="005A1A73">
      <w:pPr>
        <w:spacing w:after="180" w:line="276" w:lineRule="auto"/>
        <w:jc w:val="both"/>
        <w:rPr>
          <w:rFonts w:ascii="Times" w:eastAsia="Times New Roman" w:hAnsi="Times" w:cs="Times New Roman"/>
          <w:sz w:val="18"/>
          <w:szCs w:val="18"/>
          <w:lang w:eastAsia="zh-CN"/>
        </w:rPr>
      </w:pPr>
    </w:p>
    <w:p w14:paraId="3E894139" w14:textId="77777777"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 is a [</w:t>
      </w:r>
      <w:r w:rsidRPr="0075799D">
        <w:rPr>
          <w:rFonts w:ascii="Times" w:eastAsia="Times New Roman" w:hAnsi="Times" w:cs="Times New Roman"/>
          <w:sz w:val="18"/>
          <w:szCs w:val="18"/>
          <w:highlight w:val="yellow"/>
          <w:lang w:eastAsia="zh-CN"/>
        </w:rPr>
        <w:t>LLC / corporation</w:t>
      </w:r>
      <w:r w:rsidRPr="0075799D">
        <w:rPr>
          <w:rFonts w:ascii="Times" w:eastAsia="Times New Roman" w:hAnsi="Times" w:cs="Times New Roman"/>
          <w:sz w:val="18"/>
          <w:szCs w:val="18"/>
          <w:lang w:eastAsia="zh-CN"/>
        </w:rPr>
        <w:t>] duly organized, validly existing and in good standing under the laws of the state of its [</w:t>
      </w:r>
      <w:r w:rsidRPr="0075799D">
        <w:rPr>
          <w:rFonts w:ascii="Times" w:eastAsia="Times New Roman" w:hAnsi="Times" w:cs="Times New Roman"/>
          <w:sz w:val="18"/>
          <w:szCs w:val="18"/>
          <w:highlight w:val="yellow"/>
          <w:lang w:eastAsia="zh-CN"/>
        </w:rPr>
        <w:t>formation / incorporation</w:t>
      </w:r>
      <w:r w:rsidRPr="0075799D">
        <w:rPr>
          <w:rFonts w:ascii="Times" w:eastAsia="Times New Roman" w:hAnsi="Times" w:cs="Times New Roman"/>
          <w:sz w:val="18"/>
          <w:szCs w:val="18"/>
          <w:lang w:eastAsia="zh-CN"/>
        </w:rPr>
        <w:t>], and has the power and authority to own, lease and operate its properties and carry on its business as now conducted.</w:t>
      </w:r>
    </w:p>
    <w:p w14:paraId="32980C7D" w14:textId="60412551"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execution, delivery and performance by the Company of this instrument is within the power of the Company and, other than with respect to the actions to be taken when equity is to be issued to the </w:t>
      </w:r>
      <w:r w:rsid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w:t>
      </w:r>
      <w:r w:rsidRPr="0075799D">
        <w:rPr>
          <w:rFonts w:ascii="Times" w:eastAsia="Times New Roman" w:hAnsi="Times" w:cs="Times New Roman"/>
          <w:sz w:val="18"/>
          <w:szCs w:val="18"/>
          <w:lang w:eastAsia="zh-CN"/>
        </w:rPr>
        <w:lastRenderedPageBreak/>
        <w:t>is not in violation of (i) its current certificate of incorporation or bylaws,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6388C40D" w14:textId="77777777" w:rsidR="00492A73"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performance and consummation of the transactions contemplated by this instrument does not and will not: </w:t>
      </w:r>
    </w:p>
    <w:p w14:paraId="2F52D9B8" w14:textId="77777777" w:rsidR="00492A73" w:rsidRDefault="005A1A73" w:rsidP="00FC7901">
      <w:pPr>
        <w:pStyle w:val="ListParagraph"/>
        <w:numPr>
          <w:ilvl w:val="2"/>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violate any material judgment, statute, rule or regulation applicable to the Company; </w:t>
      </w:r>
    </w:p>
    <w:p w14:paraId="72A4ED4D" w14:textId="187733D3" w:rsidR="00492A73" w:rsidRDefault="005A1A73" w:rsidP="00FC7901">
      <w:pPr>
        <w:pStyle w:val="ListParagraph"/>
        <w:numPr>
          <w:ilvl w:val="2"/>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(ii) result in the acceleration of any material indenture or contract to which the Company is a party or by which it is bound; or </w:t>
      </w:r>
    </w:p>
    <w:p w14:paraId="0E23D6A7" w14:textId="3C309863" w:rsidR="005A1A73" w:rsidRPr="0075799D" w:rsidRDefault="005A1A73" w:rsidP="00FC7901">
      <w:pPr>
        <w:pStyle w:val="ListParagraph"/>
        <w:numPr>
          <w:ilvl w:val="2"/>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(iii) result in the creation or imposition of any lien upon any property, asset or revenue of the Company or the suspension, forfeiture, or nonrenewal of any material permit, license or authorization applicable to the Company, its business or operations.</w:t>
      </w:r>
    </w:p>
    <w:p w14:paraId="0FEE83D6" w14:textId="77777777"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No consents or approvals are required in connection with the performance of this instrument, other than: (i) the Company’s corporate approvals; and (ii) any qualifications or filings under applicable securities laws. </w:t>
      </w:r>
    </w:p>
    <w:p w14:paraId="4C4460F0" w14:textId="298B33CD" w:rsidR="009C6B6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will comply with all reporting obligations owed to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s and Republic pursuant to this Agreement or otherwise required pursuant to Regulation CF or any other applicable federal or state law</w:t>
      </w:r>
      <w:r w:rsidR="009C6B63" w:rsidRPr="0075799D">
        <w:rPr>
          <w:rFonts w:ascii="Times" w:eastAsia="Times New Roman" w:hAnsi="Times" w:cs="Times New Roman"/>
          <w:sz w:val="18"/>
          <w:szCs w:val="18"/>
          <w:lang w:eastAsia="zh-CN"/>
        </w:rPr>
        <w:t>.</w:t>
      </w:r>
    </w:p>
    <w:p w14:paraId="7647B9DD" w14:textId="77777777" w:rsidR="009C6B63" w:rsidRPr="0075799D" w:rsidRDefault="009C6B6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 shall not make any capital expenditure except for capital expenditures in the ordinary course of business, in each case, not exceeding $200,000 individually without the written consent of a majority of Note holders.</w:t>
      </w:r>
    </w:p>
    <w:p w14:paraId="38B25BF5" w14:textId="5EB68453" w:rsidR="005A1A73" w:rsidRPr="0075799D" w:rsidRDefault="005A1A73" w:rsidP="00FC7901">
      <w:pPr>
        <w:pStyle w:val="ListParagraph"/>
        <w:numPr>
          <w:ilvl w:val="1"/>
          <w:numId w:val="1"/>
        </w:numPr>
        <w:spacing w:after="180" w:line="276" w:lineRule="auto"/>
        <w:ind w:left="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will be responsible for all fees associated with the transfer of payment to the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w:t>
      </w:r>
    </w:p>
    <w:p w14:paraId="2D7E8578" w14:textId="77777777" w:rsidR="005A1A73" w:rsidRPr="0075799D" w:rsidRDefault="005A1A73" w:rsidP="005A1A73">
      <w:pPr>
        <w:spacing w:after="180" w:line="276" w:lineRule="auto"/>
        <w:jc w:val="both"/>
        <w:rPr>
          <w:rFonts w:ascii="Times" w:eastAsia="Times New Roman" w:hAnsi="Times" w:cs="Times New Roman"/>
          <w:sz w:val="18"/>
          <w:szCs w:val="18"/>
          <w:lang w:eastAsia="zh-CN"/>
        </w:rPr>
      </w:pPr>
    </w:p>
    <w:p w14:paraId="69D320A9" w14:textId="0161D81C" w:rsidR="005A1A73" w:rsidRPr="0075799D" w:rsidRDefault="00FC7901" w:rsidP="005A1A73">
      <w:pPr>
        <w:pStyle w:val="ListParagraph"/>
        <w:numPr>
          <w:ilvl w:val="0"/>
          <w:numId w:val="1"/>
        </w:numPr>
        <w:spacing w:after="180" w:line="276" w:lineRule="auto"/>
        <w:jc w:val="both"/>
        <w:rPr>
          <w:rFonts w:ascii="Times" w:eastAsia="Times New Roman" w:hAnsi="Times" w:cs="Times New Roman"/>
          <w:sz w:val="18"/>
          <w:szCs w:val="18"/>
          <w:lang w:eastAsia="zh-CN"/>
        </w:rPr>
      </w:pPr>
      <w:r w:rsidRPr="00FC7901">
        <w:rPr>
          <w:rFonts w:ascii="Times" w:eastAsia="Times New Roman" w:hAnsi="Times" w:cs="Times New Roman"/>
          <w:b/>
          <w:bCs/>
          <w:sz w:val="18"/>
          <w:szCs w:val="18"/>
          <w:lang w:eastAsia="zh-CN"/>
        </w:rPr>
        <w:t>Participant</w:t>
      </w:r>
      <w:r>
        <w:rPr>
          <w:rFonts w:ascii="Times" w:eastAsia="Times New Roman" w:hAnsi="Times" w:cs="Times New Roman"/>
          <w:sz w:val="18"/>
          <w:szCs w:val="18"/>
          <w:lang w:eastAsia="zh-CN"/>
        </w:rPr>
        <w:t xml:space="preserve"> </w:t>
      </w:r>
      <w:r w:rsidR="005A1A73" w:rsidRPr="0075799D">
        <w:rPr>
          <w:rFonts w:ascii="Times" w:eastAsia="Times New Roman" w:hAnsi="Times" w:cs="Times New Roman"/>
          <w:b/>
          <w:bCs/>
          <w:sz w:val="18"/>
          <w:szCs w:val="18"/>
          <w:lang w:eastAsia="zh-CN"/>
        </w:rPr>
        <w:t>Representations.</w:t>
      </w:r>
    </w:p>
    <w:p w14:paraId="6398EBF4" w14:textId="247F9949"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has full legal capacity, power and authority to execute and deliver this instrument and to perform its obligations hereunder. This instrument constitutes valid and binding obligation of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enforceable in accordance with its terms, except as limited by bankruptcy, insolvency or other laws of general application relating to or affecting the enforcement of creditors’ rights generally and general principles of equity.</w:t>
      </w:r>
    </w:p>
    <w:p w14:paraId="7CA0D371" w14:textId="705C1C02" w:rsidR="005A1A73" w:rsidRPr="0075799D" w:rsidRDefault="00FC7901"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FC7901">
        <w:rPr>
          <w:rFonts w:ascii="Times" w:eastAsia="Times New Roman" w:hAnsi="Times" w:cs="Times New Roman"/>
          <w:sz w:val="18"/>
          <w:szCs w:val="18"/>
          <w:lang w:eastAsia="zh-CN"/>
        </w:rPr>
        <w:t>Participant</w:t>
      </w:r>
      <w:r>
        <w:rPr>
          <w:rFonts w:ascii="Times" w:eastAsia="Times New Roman" w:hAnsi="Times" w:cs="Times New Roman"/>
          <w:sz w:val="18"/>
          <w:szCs w:val="18"/>
          <w:lang w:eastAsia="zh-CN"/>
        </w:rPr>
        <w:t xml:space="preserve"> </w:t>
      </w:r>
      <w:r w:rsidR="005A1A73" w:rsidRPr="0075799D">
        <w:rPr>
          <w:rFonts w:ascii="Times" w:eastAsia="Times New Roman" w:hAnsi="Times" w:cs="Times New Roman"/>
          <w:sz w:val="18"/>
          <w:szCs w:val="18"/>
          <w:lang w:eastAsia="zh-CN"/>
        </w:rPr>
        <w:t xml:space="preserve">represents that he, she or it is complying with the rules and regulations of Regulation Crowdfunding, including the investment limits set forth in Section 4(a)(6) of the Securities Act.  The </w:t>
      </w:r>
      <w:r w:rsidRPr="00FC7901">
        <w:rPr>
          <w:rFonts w:ascii="Times" w:eastAsia="Times New Roman" w:hAnsi="Times" w:cs="Times New Roman"/>
          <w:sz w:val="18"/>
          <w:szCs w:val="18"/>
          <w:lang w:eastAsia="zh-CN"/>
        </w:rPr>
        <w:t>Participant</w:t>
      </w:r>
      <w:r>
        <w:rPr>
          <w:rFonts w:ascii="Times" w:eastAsia="Times New Roman" w:hAnsi="Times" w:cs="Times New Roman"/>
          <w:sz w:val="18"/>
          <w:szCs w:val="18"/>
          <w:lang w:eastAsia="zh-CN"/>
        </w:rPr>
        <w:t xml:space="preserve"> </w:t>
      </w:r>
      <w:r w:rsidR="005A1A73" w:rsidRPr="0075799D">
        <w:rPr>
          <w:rFonts w:ascii="Times" w:eastAsia="Times New Roman" w:hAnsi="Times" w:cs="Times New Roman"/>
          <w:sz w:val="18"/>
          <w:szCs w:val="18"/>
          <w:lang w:eastAsia="zh-CN"/>
        </w:rPr>
        <w:t xml:space="preserve">has been advised that this instrument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p>
    <w:p w14:paraId="40DC9428" w14:textId="63055BED"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is purchasing this instrument and the securities to be acquired by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hereunder for its own account for investment, not as a nominee or agent, and not with a view to, or for resale in connection with, the distribution thereof, and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has no present intention of selling, granting any participation in, or otherwise distributing the same.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has such knowledge and experience in financial and business matters that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is capable of evaluating the merits and risks of such investment, is able to incur a complete loss of such investment without impairing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financial condition and is able to bear the economic risk of such investment for an indefinite period of time.</w:t>
      </w:r>
    </w:p>
    <w:p w14:paraId="692C90FB" w14:textId="42AEDC74"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agrees that it shall not make any disposition of this instrument or any underlying securities to any of the Company’s competitors, as determined by the Company in good faith.</w:t>
      </w:r>
    </w:p>
    <w:p w14:paraId="6DC2CDD7" w14:textId="67061518"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hAnsi="Times"/>
          <w:sz w:val="18"/>
          <w:szCs w:val="18"/>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understands that no public market</w:t>
      </w:r>
      <w:r w:rsidRPr="0075799D">
        <w:rPr>
          <w:rFonts w:ascii="Times" w:hAnsi="Times"/>
          <w:spacing w:val="46"/>
          <w:sz w:val="18"/>
          <w:szCs w:val="18"/>
        </w:rPr>
        <w:t xml:space="preserve"> </w:t>
      </w:r>
      <w:r w:rsidRPr="0075799D">
        <w:rPr>
          <w:rFonts w:ascii="Times" w:hAnsi="Times"/>
          <w:sz w:val="18"/>
          <w:szCs w:val="18"/>
        </w:rPr>
        <w:t>now exists</w:t>
      </w:r>
      <w:r w:rsidRPr="0075799D">
        <w:rPr>
          <w:rFonts w:ascii="Times" w:hAnsi="Times"/>
          <w:spacing w:val="42"/>
          <w:sz w:val="18"/>
          <w:szCs w:val="18"/>
        </w:rPr>
        <w:t xml:space="preserve"> </w:t>
      </w:r>
      <w:r w:rsidRPr="0075799D">
        <w:rPr>
          <w:rFonts w:ascii="Times" w:hAnsi="Times"/>
          <w:sz w:val="18"/>
          <w:szCs w:val="18"/>
        </w:rPr>
        <w:t>for</w:t>
      </w:r>
      <w:r w:rsidRPr="0075799D">
        <w:rPr>
          <w:rFonts w:ascii="Times" w:hAnsi="Times"/>
          <w:spacing w:val="42"/>
          <w:sz w:val="18"/>
          <w:szCs w:val="18"/>
        </w:rPr>
        <w:t xml:space="preserve"> </w:t>
      </w:r>
      <w:r w:rsidRPr="0075799D">
        <w:rPr>
          <w:rFonts w:ascii="Times" w:hAnsi="Times"/>
          <w:sz w:val="18"/>
          <w:szCs w:val="18"/>
        </w:rPr>
        <w:t>any</w:t>
      </w:r>
      <w:r w:rsidRPr="0075799D">
        <w:rPr>
          <w:rFonts w:ascii="Times" w:hAnsi="Times"/>
          <w:spacing w:val="42"/>
          <w:sz w:val="18"/>
          <w:szCs w:val="18"/>
        </w:rPr>
        <w:t xml:space="preserve"> </w:t>
      </w:r>
      <w:r w:rsidRPr="0075799D">
        <w:rPr>
          <w:rFonts w:ascii="Times" w:hAnsi="Times"/>
          <w:sz w:val="18"/>
          <w:szCs w:val="18"/>
        </w:rPr>
        <w:t>of</w:t>
      </w:r>
      <w:r w:rsidRPr="0075799D">
        <w:rPr>
          <w:rFonts w:ascii="Times" w:hAnsi="Times"/>
          <w:spacing w:val="42"/>
          <w:sz w:val="18"/>
          <w:szCs w:val="18"/>
        </w:rPr>
        <w:t xml:space="preserve"> </w:t>
      </w:r>
      <w:r w:rsidRPr="0075799D">
        <w:rPr>
          <w:rFonts w:ascii="Times" w:hAnsi="Times"/>
          <w:sz w:val="18"/>
          <w:szCs w:val="18"/>
        </w:rPr>
        <w:t>the</w:t>
      </w:r>
      <w:r w:rsidRPr="0075799D">
        <w:rPr>
          <w:rFonts w:ascii="Times" w:hAnsi="Times"/>
          <w:spacing w:val="42"/>
          <w:sz w:val="18"/>
          <w:szCs w:val="18"/>
        </w:rPr>
        <w:t xml:space="preserve"> </w:t>
      </w:r>
      <w:r w:rsidRPr="0075799D">
        <w:rPr>
          <w:rFonts w:ascii="Times" w:hAnsi="Times"/>
          <w:sz w:val="18"/>
          <w:szCs w:val="18"/>
        </w:rPr>
        <w:t>notes</w:t>
      </w:r>
      <w:r w:rsidRPr="0075799D">
        <w:rPr>
          <w:rFonts w:ascii="Times" w:hAnsi="Times"/>
          <w:spacing w:val="42"/>
          <w:sz w:val="18"/>
          <w:szCs w:val="18"/>
        </w:rPr>
        <w:t xml:space="preserve"> </w:t>
      </w:r>
      <w:r w:rsidRPr="0075799D">
        <w:rPr>
          <w:rFonts w:ascii="Times" w:hAnsi="Times"/>
          <w:sz w:val="18"/>
          <w:szCs w:val="18"/>
        </w:rPr>
        <w:t>issued</w:t>
      </w:r>
      <w:r w:rsidRPr="0075799D">
        <w:rPr>
          <w:rFonts w:ascii="Times" w:hAnsi="Times"/>
          <w:spacing w:val="42"/>
          <w:sz w:val="18"/>
          <w:szCs w:val="18"/>
        </w:rPr>
        <w:t xml:space="preserve"> </w:t>
      </w:r>
      <w:r w:rsidRPr="0075799D">
        <w:rPr>
          <w:rFonts w:ascii="Times" w:hAnsi="Times"/>
          <w:sz w:val="18"/>
          <w:szCs w:val="18"/>
        </w:rPr>
        <w:t>by</w:t>
      </w:r>
      <w:r w:rsidRPr="0075799D">
        <w:rPr>
          <w:rFonts w:ascii="Times" w:hAnsi="Times"/>
          <w:spacing w:val="42"/>
          <w:sz w:val="18"/>
          <w:szCs w:val="18"/>
        </w:rPr>
        <w:t xml:space="preserve"> </w:t>
      </w:r>
      <w:r w:rsidRPr="0075799D">
        <w:rPr>
          <w:rFonts w:ascii="Times" w:hAnsi="Times"/>
          <w:sz w:val="18"/>
          <w:szCs w:val="18"/>
        </w:rPr>
        <w:t>the</w:t>
      </w:r>
      <w:r w:rsidRPr="0075799D">
        <w:rPr>
          <w:rFonts w:ascii="Times" w:hAnsi="Times"/>
          <w:spacing w:val="42"/>
          <w:sz w:val="18"/>
          <w:szCs w:val="18"/>
        </w:rPr>
        <w:t xml:space="preserve"> </w:t>
      </w:r>
      <w:r w:rsidRPr="0075799D">
        <w:rPr>
          <w:rFonts w:ascii="Times" w:hAnsi="Times"/>
          <w:sz w:val="18"/>
          <w:szCs w:val="18"/>
        </w:rPr>
        <w:t>Company,</w:t>
      </w:r>
      <w:r w:rsidRPr="0075799D">
        <w:rPr>
          <w:rFonts w:ascii="Times" w:hAnsi="Times"/>
          <w:spacing w:val="42"/>
          <w:sz w:val="18"/>
          <w:szCs w:val="18"/>
        </w:rPr>
        <w:t xml:space="preserve"> </w:t>
      </w:r>
      <w:r w:rsidRPr="0075799D">
        <w:rPr>
          <w:rFonts w:ascii="Times" w:hAnsi="Times"/>
          <w:sz w:val="18"/>
          <w:szCs w:val="18"/>
        </w:rPr>
        <w:t>and</w:t>
      </w:r>
      <w:r w:rsidRPr="0075799D">
        <w:rPr>
          <w:rFonts w:ascii="Times" w:hAnsi="Times"/>
          <w:spacing w:val="42"/>
          <w:sz w:val="18"/>
          <w:szCs w:val="18"/>
        </w:rPr>
        <w:t xml:space="preserve"> </w:t>
      </w:r>
      <w:r w:rsidRPr="0075799D">
        <w:rPr>
          <w:rFonts w:ascii="Times" w:hAnsi="Times"/>
          <w:sz w:val="18"/>
          <w:szCs w:val="18"/>
        </w:rPr>
        <w:t>that</w:t>
      </w:r>
      <w:r w:rsidRPr="0075799D">
        <w:rPr>
          <w:rFonts w:ascii="Times" w:hAnsi="Times"/>
          <w:spacing w:val="42"/>
          <w:sz w:val="18"/>
          <w:szCs w:val="18"/>
        </w:rPr>
        <w:t xml:space="preserve"> </w:t>
      </w:r>
      <w:r w:rsidRPr="0075799D">
        <w:rPr>
          <w:rFonts w:ascii="Times" w:hAnsi="Times"/>
          <w:sz w:val="18"/>
          <w:szCs w:val="18"/>
        </w:rPr>
        <w:t>the</w:t>
      </w:r>
      <w:r w:rsidRPr="0075799D">
        <w:rPr>
          <w:rFonts w:ascii="Times" w:hAnsi="Times"/>
          <w:spacing w:val="42"/>
          <w:sz w:val="18"/>
          <w:szCs w:val="18"/>
        </w:rPr>
        <w:t xml:space="preserve"> </w:t>
      </w:r>
      <w:r w:rsidRPr="0075799D">
        <w:rPr>
          <w:rFonts w:ascii="Times" w:hAnsi="Times"/>
          <w:sz w:val="18"/>
          <w:szCs w:val="18"/>
        </w:rPr>
        <w:t>Company</w:t>
      </w:r>
      <w:r w:rsidRPr="0075799D">
        <w:rPr>
          <w:rFonts w:ascii="Times" w:hAnsi="Times"/>
          <w:spacing w:val="42"/>
          <w:sz w:val="18"/>
          <w:szCs w:val="18"/>
        </w:rPr>
        <w:t xml:space="preserve"> </w:t>
      </w:r>
      <w:r w:rsidRPr="0075799D">
        <w:rPr>
          <w:rFonts w:ascii="Times" w:hAnsi="Times"/>
          <w:sz w:val="18"/>
          <w:szCs w:val="18"/>
        </w:rPr>
        <w:t>has</w:t>
      </w:r>
      <w:r w:rsidRPr="0075799D">
        <w:rPr>
          <w:rFonts w:ascii="Times" w:hAnsi="Times"/>
          <w:spacing w:val="42"/>
          <w:sz w:val="18"/>
          <w:szCs w:val="18"/>
        </w:rPr>
        <w:t xml:space="preserve"> </w:t>
      </w:r>
      <w:r w:rsidRPr="0075799D">
        <w:rPr>
          <w:rFonts w:ascii="Times" w:hAnsi="Times"/>
          <w:sz w:val="18"/>
          <w:szCs w:val="18"/>
        </w:rPr>
        <w:t>made</w:t>
      </w:r>
      <w:r w:rsidRPr="0075799D">
        <w:rPr>
          <w:rFonts w:ascii="Times" w:hAnsi="Times"/>
          <w:spacing w:val="42"/>
          <w:sz w:val="18"/>
          <w:szCs w:val="18"/>
        </w:rPr>
        <w:t xml:space="preserve"> </w:t>
      </w:r>
      <w:r w:rsidRPr="0075799D">
        <w:rPr>
          <w:rFonts w:ascii="Times" w:hAnsi="Times"/>
          <w:sz w:val="18"/>
          <w:szCs w:val="18"/>
        </w:rPr>
        <w:t xml:space="preserve">no assurances that a public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will ever exist for this instrument and the securities to be acquired by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hereunder.</w:t>
      </w:r>
    </w:p>
    <w:p w14:paraId="655F9715" w14:textId="353F2429" w:rsidR="005A1A73"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hAnsi="Times"/>
          <w:sz w:val="18"/>
          <w:szCs w:val="18"/>
        </w:rPr>
        <w:t xml:space="preserve">If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is not a United States person (as defined by Section 7701(a)(30) of the Internal Revenue Code of 1986, as amended),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hereby represents that it has satisfied itself as to the full observance of the laws of its jurisdiction in connection with any invitation to subscribe for this instrument, including (i) the legal requirements within its jurisdiction for the purchase of this instrument; (ii) any foreign exchange restrictions applicable to such purchase; (iii) any governmental or other consents that may need to be obtained; and (iv) the income tax and other tax consequences, if any, that may be relevant to the purchase, holding, conversion, redemption, sale, or transfer of this instrument.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hAnsi="Times"/>
          <w:sz w:val="18"/>
          <w:szCs w:val="18"/>
        </w:rPr>
        <w:t xml:space="preserve">subscription and payment for and continued beneficial ownership of this instrument and the underlying securities will not violate any applicable securities or other laws of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00FC7901">
        <w:rPr>
          <w:rFonts w:ascii="Times" w:hAnsi="Times"/>
          <w:sz w:val="18"/>
          <w:szCs w:val="18"/>
        </w:rPr>
        <w:t xml:space="preserve">jurisdiction. </w:t>
      </w:r>
      <w:r w:rsidRPr="0075799D">
        <w:rPr>
          <w:rFonts w:ascii="Times" w:hAnsi="Times"/>
          <w:sz w:val="18"/>
          <w:szCs w:val="18"/>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acknowledges that the Company has taken no action in foreign jurisdictions with respect to this instrument and the underlying securities.</w:t>
      </w:r>
    </w:p>
    <w:p w14:paraId="1F33E2B6" w14:textId="6C7D1B42" w:rsidR="00BC7274" w:rsidRPr="0075799D" w:rsidRDefault="005A1A73"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hAnsi="Times"/>
          <w:sz w:val="18"/>
          <w:szCs w:val="18"/>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understands that it is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hAnsi="Times"/>
          <w:sz w:val="18"/>
          <w:szCs w:val="18"/>
        </w:rPr>
        <w:t xml:space="preserve">sole responsibility to provide an account for the Agent to deposit payments into. In the event the account of a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changes,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must provide notice to both the Company and the Agent before the next payment is to be made. In the event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fails to provide an account for the Agent to transfer funds to, the Agent will hold the funds in escrow until the next payment period. If no account is present, and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 xml:space="preserve">has not provided new deposit information,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rPr>
        <w:t>will forfeit the payment being held in escrow.</w:t>
      </w:r>
    </w:p>
    <w:p w14:paraId="248D310B" w14:textId="6903B129" w:rsidR="00BC7274" w:rsidRPr="0075799D" w:rsidRDefault="00BC7274" w:rsidP="00FC7901">
      <w:pPr>
        <w:pStyle w:val="ListParagraph"/>
        <w:numPr>
          <w:ilvl w:val="1"/>
          <w:numId w:val="1"/>
        </w:numPr>
        <w:spacing w:after="180" w:line="276" w:lineRule="auto"/>
        <w:ind w:left="1080"/>
        <w:jc w:val="both"/>
        <w:rPr>
          <w:rFonts w:ascii="Times" w:eastAsia="Times New Roman" w:hAnsi="Times" w:cs="Times New Roman"/>
          <w:sz w:val="18"/>
          <w:szCs w:val="18"/>
          <w:lang w:eastAsia="zh-CN"/>
        </w:rPr>
      </w:pPr>
      <w:r w:rsidRPr="0075799D">
        <w:rPr>
          <w:rFonts w:ascii="Times" w:eastAsia="Times New Roman" w:hAnsi="Times" w:cs="Times New Roman"/>
          <w:sz w:val="18"/>
          <w:szCs w:val="18"/>
          <w:u w:val="single"/>
          <w:lang w:eastAsia="zh-CN"/>
        </w:rPr>
        <w:t>State Alcohol Beverage Laws</w:t>
      </w:r>
      <w:r w:rsidRPr="0075799D">
        <w:rPr>
          <w:rFonts w:ascii="Times" w:eastAsia="Times New Roman" w:hAnsi="Times" w:cs="Times New Roman"/>
          <w:sz w:val="18"/>
          <w:szCs w:val="18"/>
          <w:lang w:eastAsia="zh-CN"/>
        </w:rPr>
        <w:t xml:space="preserve">. Certain state laws and regulations with respect to sale of alcoholic beverages may restrict a person from having a financial interest in a retailer that sells alcoholic beverages. The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represents that, to the best of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 xml:space="preserve">knowledge,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(and, as applicable,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 xml:space="preserve">spouse) does not have hold any financial interest in any entity that makes or distributes any alcoholic beverage that is sold in the applicable state.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also </w:t>
      </w:r>
      <w:r w:rsidRPr="0075799D">
        <w:rPr>
          <w:rFonts w:ascii="Times" w:eastAsia="Times New Roman" w:hAnsi="Times" w:cs="Times New Roman"/>
          <w:sz w:val="18"/>
          <w:szCs w:val="18"/>
          <w:lang w:eastAsia="zh-CN"/>
        </w:rPr>
        <w:lastRenderedPageBreak/>
        <w:t xml:space="preserve">acknowledges that, to the extent required by law, </w:t>
      </w:r>
      <w:r w:rsidR="00492A73">
        <w:rPr>
          <w:rFonts w:ascii="Times" w:eastAsia="Times New Roman" w:hAnsi="Times" w:cs="Times New Roman"/>
          <w:sz w:val="18"/>
          <w:szCs w:val="18"/>
          <w:lang w:eastAsia="zh-CN"/>
        </w:rPr>
        <w:t>Republic</w:t>
      </w:r>
      <w:r w:rsidRPr="0075799D">
        <w:rPr>
          <w:rFonts w:ascii="Times" w:eastAsia="Times New Roman" w:hAnsi="Times" w:cs="Times New Roman"/>
          <w:sz w:val="18"/>
          <w:szCs w:val="18"/>
          <w:lang w:eastAsia="zh-CN"/>
        </w:rPr>
        <w:t xml:space="preserve"> or the Company may furnish information about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to the applicable regulators.</w:t>
      </w:r>
    </w:p>
    <w:p w14:paraId="579F2D10"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p>
    <w:p w14:paraId="1090B640" w14:textId="77777777" w:rsidR="009C6B63" w:rsidRPr="0075799D" w:rsidRDefault="009C6B63" w:rsidP="00BC7274">
      <w:pPr>
        <w:pStyle w:val="ListParagraph"/>
        <w:numPr>
          <w:ilvl w:val="0"/>
          <w:numId w:val="1"/>
        </w:numPr>
        <w:spacing w:after="180" w:line="276" w:lineRule="auto"/>
        <w:jc w:val="both"/>
        <w:rPr>
          <w:rFonts w:ascii="Times" w:eastAsia="Times New Roman" w:hAnsi="Times" w:cs="Times New Roman"/>
          <w:b/>
          <w:bCs/>
          <w:sz w:val="18"/>
          <w:szCs w:val="18"/>
          <w:lang w:eastAsia="zh-CN"/>
        </w:rPr>
      </w:pPr>
      <w:r w:rsidRPr="0075799D">
        <w:rPr>
          <w:rFonts w:ascii="Times" w:hAnsi="Times"/>
          <w:b/>
          <w:bCs/>
          <w:sz w:val="18"/>
          <w:szCs w:val="18"/>
        </w:rPr>
        <w:t>Events of Default</w:t>
      </w:r>
    </w:p>
    <w:p w14:paraId="1AAC7D42" w14:textId="77777777" w:rsidR="009C6B63" w:rsidRPr="0075799D" w:rsidRDefault="009C6B63" w:rsidP="00FC7901">
      <w:pPr>
        <w:ind w:left="720"/>
        <w:rPr>
          <w:rFonts w:ascii="Times" w:eastAsia="Times New Roman" w:hAnsi="Times" w:cs="Times New Roman"/>
          <w:sz w:val="18"/>
          <w:szCs w:val="18"/>
          <w:lang w:eastAsia="zh-CN"/>
        </w:rPr>
      </w:pPr>
      <w:r w:rsidRPr="009C6B63">
        <w:rPr>
          <w:rFonts w:ascii="Times" w:eastAsia="Times New Roman" w:hAnsi="Times" w:cs="Times New Roman"/>
          <w:sz w:val="18"/>
          <w:szCs w:val="18"/>
          <w:lang w:eastAsia="zh-CN"/>
        </w:rPr>
        <w:t xml:space="preserve">Each of the following shall constitute an “Event of Default”: </w:t>
      </w:r>
    </w:p>
    <w:p w14:paraId="664E15CE" w14:textId="77777777" w:rsidR="009C6B63" w:rsidRPr="0075799D" w:rsidRDefault="009C6B63" w:rsidP="00FC7901">
      <w:pPr>
        <w:ind w:left="720"/>
        <w:rPr>
          <w:rFonts w:ascii="Times" w:eastAsia="Times New Roman" w:hAnsi="Times" w:cs="Times New Roman"/>
          <w:sz w:val="18"/>
          <w:szCs w:val="18"/>
          <w:lang w:eastAsia="zh-CN"/>
        </w:rPr>
      </w:pPr>
    </w:p>
    <w:p w14:paraId="5CA76EF4" w14:textId="4042B44E"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Company’s failure to pay when due any amount payable by it hereunder and such failure continues for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w:t>
      </w:r>
    </w:p>
    <w:p w14:paraId="1E586ECB" w14:textId="7CDF88E1"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Company’s failure to comply with any of its reporting obligations owed to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s and such failure </w:t>
      </w:r>
      <w:r w:rsidR="00395EB9">
        <w:rPr>
          <w:rFonts w:ascii="Times" w:eastAsia="Times New Roman" w:hAnsi="Times" w:cs="Times New Roman"/>
          <w:sz w:val="18"/>
          <w:szCs w:val="18"/>
          <w:lang w:eastAsia="zh-CN"/>
        </w:rPr>
        <w:t>continues for 30 business days;</w:t>
      </w:r>
    </w:p>
    <w:p w14:paraId="419F27A8" w14:textId="16C88581"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Company’s breach of any other covenants made by it hereunder and such breach continues for 1</w:t>
      </w:r>
      <w:r w:rsidR="00492A73">
        <w:rPr>
          <w:rFonts w:ascii="Times" w:eastAsia="Times New Roman" w:hAnsi="Times" w:cs="Times New Roman"/>
          <w:sz w:val="18"/>
          <w:szCs w:val="18"/>
          <w:lang w:eastAsia="zh-CN"/>
        </w:rPr>
        <w:t>5</w:t>
      </w:r>
      <w:r w:rsidRPr="0075799D">
        <w:rPr>
          <w:rFonts w:ascii="Times" w:eastAsia="Times New Roman" w:hAnsi="Times" w:cs="Times New Roman"/>
          <w:sz w:val="18"/>
          <w:szCs w:val="18"/>
          <w:lang w:eastAsia="zh-CN"/>
        </w:rPr>
        <w:t xml:space="preserve"> business days. </w:t>
      </w:r>
    </w:p>
    <w:p w14:paraId="11C11D91" w14:textId="776BD451"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Voluntary commencement by the Company of any proceedings to have itself adjudicated as bankrupt</w:t>
      </w:r>
      <w:r w:rsidR="00395EB9">
        <w:rPr>
          <w:rFonts w:ascii="Times" w:eastAsia="Times New Roman" w:hAnsi="Times" w:cs="Times New Roman"/>
          <w:sz w:val="18"/>
          <w:szCs w:val="18"/>
          <w:lang w:eastAsia="zh-CN"/>
        </w:rPr>
        <w:t xml:space="preserve">; </w:t>
      </w:r>
    </w:p>
    <w:p w14:paraId="38980CBB" w14:textId="57D5BA9E"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entry of an order or decree under any bankruptcy law that adjudicates the Company as bankrupt, where the order or decree remains unstayed and in effect for </w:t>
      </w:r>
      <w:r w:rsidR="00395EB9">
        <w:rPr>
          <w:rFonts w:ascii="Times" w:eastAsia="Times New Roman" w:hAnsi="Times" w:cs="Times New Roman"/>
          <w:sz w:val="18"/>
          <w:szCs w:val="18"/>
          <w:lang w:eastAsia="zh-CN"/>
        </w:rPr>
        <w:t>90 days after such entry;</w:t>
      </w:r>
    </w:p>
    <w:p w14:paraId="3C2D3F98" w14:textId="1B81FC29"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entry of any final judgment against the Company for an amount in excess of $100,000, if undischarged, unbonded, undismissed or not appealed </w:t>
      </w:r>
      <w:r w:rsidR="00395EB9">
        <w:rPr>
          <w:rFonts w:ascii="Times" w:eastAsia="Times New Roman" w:hAnsi="Times" w:cs="Times New Roman"/>
          <w:sz w:val="18"/>
          <w:szCs w:val="18"/>
          <w:lang w:eastAsia="zh-CN"/>
        </w:rPr>
        <w:t>within 30 days after such entry;</w:t>
      </w:r>
    </w:p>
    <w:p w14:paraId="2EED8602" w14:textId="4EFEF8C7" w:rsidR="009C6B63" w:rsidRPr="0075799D" w:rsidRDefault="009C6B63" w:rsidP="00FC7901">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The issuance or entry of any attachment or the receipt of actual notice of any lien against any of the property of the Company, each for an amount in excess of $100,000, if undischarged, unbonded, undismissed or not being diligently contested in good faith in appropriate proceedings within 30 days after suc</w:t>
      </w:r>
      <w:r w:rsidR="00395EB9">
        <w:rPr>
          <w:rFonts w:ascii="Times" w:eastAsia="Times New Roman" w:hAnsi="Times" w:cs="Times New Roman"/>
          <w:sz w:val="18"/>
          <w:szCs w:val="18"/>
          <w:lang w:eastAsia="zh-CN"/>
        </w:rPr>
        <w:t>h issuance, entry or receipt;</w:t>
      </w:r>
    </w:p>
    <w:p w14:paraId="31CBB017" w14:textId="08F68CE5" w:rsidR="00395EB9" w:rsidRDefault="009C6B63" w:rsidP="00395EB9">
      <w:pPr>
        <w:pStyle w:val="ListParagraph"/>
        <w:numPr>
          <w:ilvl w:val="0"/>
          <w:numId w:val="5"/>
        </w:numPr>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Any representation or warranty made by the Company under this Agreement shall prove to have been false or misleading in any material respect when made or deemed to have been made; provided that no </w:t>
      </w:r>
      <w:r w:rsidR="00395EB9">
        <w:rPr>
          <w:rFonts w:ascii="Times" w:eastAsia="Times New Roman" w:hAnsi="Times" w:cs="Times New Roman"/>
          <w:sz w:val="18"/>
          <w:szCs w:val="18"/>
          <w:lang w:eastAsia="zh-CN"/>
        </w:rPr>
        <w:t>representation or warranty that is false but can be remedied, and is remedied within 30 calendar days, will constitute an Event of Default; or</w:t>
      </w:r>
    </w:p>
    <w:p w14:paraId="0E2810D0" w14:textId="6E2F29FC" w:rsidR="009C6B63" w:rsidRPr="00395EB9" w:rsidRDefault="009C6B63" w:rsidP="00395EB9">
      <w:pPr>
        <w:pStyle w:val="ListParagraph"/>
        <w:numPr>
          <w:ilvl w:val="0"/>
          <w:numId w:val="5"/>
        </w:numPr>
        <w:rPr>
          <w:rFonts w:ascii="Times" w:eastAsia="Times New Roman" w:hAnsi="Times" w:cs="Times New Roman"/>
          <w:sz w:val="18"/>
          <w:szCs w:val="18"/>
          <w:lang w:eastAsia="zh-CN"/>
        </w:rPr>
      </w:pPr>
      <w:r w:rsidRPr="00395EB9">
        <w:rPr>
          <w:rFonts w:ascii="Times" w:eastAsia="Times New Roman" w:hAnsi="Times" w:cs="Times New Roman"/>
          <w:sz w:val="18"/>
          <w:szCs w:val="18"/>
          <w:lang w:eastAsia="zh-CN"/>
        </w:rPr>
        <w:t>The occurrence of a Trigger Event</w:t>
      </w:r>
    </w:p>
    <w:p w14:paraId="3219AD2B" w14:textId="77777777" w:rsidR="009C6B63" w:rsidRPr="0075799D" w:rsidRDefault="009C6B63" w:rsidP="009C6B63">
      <w:pPr>
        <w:rPr>
          <w:rFonts w:ascii="Times" w:eastAsia="Times New Roman" w:hAnsi="Times" w:cs="Times New Roman"/>
          <w:sz w:val="18"/>
          <w:szCs w:val="18"/>
          <w:lang w:eastAsia="zh-CN"/>
        </w:rPr>
      </w:pPr>
    </w:p>
    <w:p w14:paraId="1E15078A" w14:textId="77777777" w:rsidR="009C6B63" w:rsidRPr="0075799D" w:rsidRDefault="009C6B63" w:rsidP="00BC7274">
      <w:pPr>
        <w:ind w:firstLine="360"/>
        <w:rPr>
          <w:rFonts w:ascii="Times" w:eastAsia="Times New Roman" w:hAnsi="Times" w:cs="Times New Roman"/>
          <w:b/>
          <w:bCs/>
          <w:sz w:val="18"/>
          <w:szCs w:val="18"/>
          <w:lang w:eastAsia="zh-CN"/>
        </w:rPr>
      </w:pPr>
      <w:r w:rsidRPr="0075799D">
        <w:rPr>
          <w:rFonts w:ascii="Times" w:eastAsia="Times New Roman" w:hAnsi="Times" w:cs="Times New Roman"/>
          <w:b/>
          <w:bCs/>
          <w:sz w:val="18"/>
          <w:szCs w:val="18"/>
          <w:lang w:eastAsia="zh-CN"/>
        </w:rPr>
        <w:t>7. Remedies</w:t>
      </w:r>
    </w:p>
    <w:p w14:paraId="27CF0676" w14:textId="77777777" w:rsidR="008A1251" w:rsidRPr="0075799D" w:rsidRDefault="008A1251" w:rsidP="008A1251">
      <w:pPr>
        <w:rPr>
          <w:rFonts w:ascii="Times" w:hAnsi="Times"/>
          <w:b/>
          <w:bCs/>
          <w:color w:val="000000" w:themeColor="text1"/>
          <w:sz w:val="18"/>
          <w:szCs w:val="18"/>
        </w:rPr>
      </w:pPr>
    </w:p>
    <w:p w14:paraId="4C37A1BA" w14:textId="66D06DBC" w:rsidR="00BC7274" w:rsidRPr="0075799D" w:rsidRDefault="009C6B63" w:rsidP="00FC7901">
      <w:pPr>
        <w:ind w:left="360"/>
        <w:rPr>
          <w:rFonts w:ascii="Times" w:eastAsia="Times New Roman" w:hAnsi="Times" w:cs="Times New Roman"/>
          <w:sz w:val="18"/>
          <w:szCs w:val="18"/>
          <w:lang w:eastAsia="zh-CN"/>
        </w:rPr>
      </w:pPr>
      <w:r w:rsidRPr="009C6B63">
        <w:rPr>
          <w:rFonts w:ascii="Times" w:eastAsia="Times New Roman" w:hAnsi="Times" w:cs="Times New Roman"/>
          <w:sz w:val="18"/>
          <w:szCs w:val="18"/>
          <w:lang w:eastAsia="zh-CN"/>
        </w:rPr>
        <w:t xml:space="preserve">If any Event of Default occurs and </w:t>
      </w:r>
      <w:r w:rsidRPr="0075799D">
        <w:rPr>
          <w:rFonts w:ascii="Times" w:eastAsia="Times New Roman" w:hAnsi="Times" w:cs="Times New Roman"/>
          <w:sz w:val="18"/>
          <w:szCs w:val="18"/>
          <w:lang w:eastAsia="zh-CN"/>
        </w:rPr>
        <w:t xml:space="preserve">Republic or the </w:t>
      </w:r>
      <w:r w:rsidR="00BE61E7">
        <w:rPr>
          <w:rFonts w:ascii="Times" w:eastAsia="Times New Roman" w:hAnsi="Times" w:cs="Times New Roman"/>
          <w:sz w:val="18"/>
          <w:szCs w:val="18"/>
          <w:lang w:eastAsia="zh-CN"/>
        </w:rPr>
        <w:t>True-up Agent</w:t>
      </w:r>
      <w:r w:rsidRPr="009C6B63">
        <w:rPr>
          <w:rFonts w:ascii="Times" w:eastAsia="Times New Roman" w:hAnsi="Times" w:cs="Times New Roman"/>
          <w:sz w:val="18"/>
          <w:szCs w:val="18"/>
          <w:lang w:eastAsia="zh-CN"/>
        </w:rPr>
        <w:t xml:space="preserve"> provides written notice of acceleration of the Notes to the Company, the balance of the Total Payment shall become immediately due and payable by the Company to the </w:t>
      </w:r>
      <w:r w:rsidR="0007745C">
        <w:rPr>
          <w:rFonts w:ascii="Times" w:eastAsia="Times New Roman" w:hAnsi="Times" w:cs="Times New Roman"/>
          <w:sz w:val="18"/>
          <w:szCs w:val="18"/>
          <w:lang w:eastAsia="zh-CN"/>
        </w:rPr>
        <w:t>PARTICIPANT</w:t>
      </w:r>
      <w:r w:rsidRPr="009C6B63">
        <w:rPr>
          <w:rFonts w:ascii="Times" w:eastAsia="Times New Roman" w:hAnsi="Times" w:cs="Times New Roman"/>
          <w:sz w:val="18"/>
          <w:szCs w:val="18"/>
          <w:lang w:eastAsia="zh-CN"/>
        </w:rPr>
        <w:t xml:space="preserve">s; </w:t>
      </w:r>
      <w:r w:rsidRPr="0075799D">
        <w:rPr>
          <w:rFonts w:ascii="Times" w:eastAsia="Times New Roman" w:hAnsi="Times" w:cs="Times New Roman"/>
          <w:sz w:val="18"/>
          <w:szCs w:val="18"/>
          <w:lang w:eastAsia="zh-CN"/>
        </w:rPr>
        <w:t>REPUBLIC</w:t>
      </w:r>
      <w:r w:rsidRPr="009C6B63">
        <w:rPr>
          <w:rFonts w:ascii="Times" w:eastAsia="Times New Roman" w:hAnsi="Times" w:cs="Times New Roman"/>
          <w:sz w:val="18"/>
          <w:szCs w:val="18"/>
          <w:lang w:eastAsia="zh-CN"/>
        </w:rPr>
        <w:t xml:space="preserve"> HAS THE EXCLUSIVE AUTHORITY TO ENFORCE ALL REMEDIES OF THE </w:t>
      </w:r>
      <w:r w:rsidR="0007745C">
        <w:rPr>
          <w:rFonts w:ascii="Times" w:eastAsia="Times New Roman" w:hAnsi="Times" w:cs="Times New Roman"/>
          <w:sz w:val="18"/>
          <w:szCs w:val="18"/>
          <w:lang w:eastAsia="zh-CN"/>
        </w:rPr>
        <w:t>PARTICIPANT</w:t>
      </w:r>
      <w:r w:rsidRPr="009C6B63">
        <w:rPr>
          <w:rFonts w:ascii="Times" w:eastAsia="Times New Roman" w:hAnsi="Times" w:cs="Times New Roman"/>
          <w:sz w:val="18"/>
          <w:szCs w:val="18"/>
          <w:lang w:eastAsia="zh-CN"/>
        </w:rPr>
        <w:t>S UNDER THIS AGREEMENT, INCLUDING T</w:t>
      </w:r>
      <w:r w:rsidRPr="0075799D">
        <w:rPr>
          <w:rFonts w:ascii="Times" w:eastAsia="Times New Roman" w:hAnsi="Times" w:cs="Times New Roman"/>
          <w:sz w:val="18"/>
          <w:szCs w:val="18"/>
          <w:lang w:eastAsia="zh-CN"/>
        </w:rPr>
        <w:t>HE REMEDIES UNDER THIS SECTION 7</w:t>
      </w:r>
      <w:r w:rsidRPr="009C6B63">
        <w:rPr>
          <w:rFonts w:ascii="Times" w:eastAsia="Times New Roman" w:hAnsi="Times" w:cs="Times New Roman"/>
          <w:sz w:val="18"/>
          <w:szCs w:val="18"/>
          <w:lang w:eastAsia="zh-CN"/>
        </w:rPr>
        <w:t>.</w:t>
      </w:r>
    </w:p>
    <w:p w14:paraId="0D4433A4" w14:textId="77777777" w:rsidR="00BC7274" w:rsidRPr="0075799D" w:rsidRDefault="00BC7274" w:rsidP="00BC7274">
      <w:pPr>
        <w:rPr>
          <w:rFonts w:ascii="Times" w:eastAsia="Times New Roman" w:hAnsi="Times" w:cs="Times New Roman"/>
          <w:sz w:val="18"/>
          <w:szCs w:val="18"/>
          <w:lang w:eastAsia="zh-CN"/>
        </w:rPr>
      </w:pPr>
    </w:p>
    <w:p w14:paraId="0C7DD09B" w14:textId="77777777" w:rsidR="00BC7274" w:rsidRPr="00FC7901" w:rsidRDefault="00BC7274" w:rsidP="00BC7274">
      <w:pPr>
        <w:pStyle w:val="ListParagraph"/>
        <w:numPr>
          <w:ilvl w:val="0"/>
          <w:numId w:val="6"/>
        </w:numPr>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Confidentiality </w:t>
      </w:r>
    </w:p>
    <w:p w14:paraId="5678BF72" w14:textId="77777777" w:rsidR="00FC7901" w:rsidRDefault="00FC7901" w:rsidP="00FC7901">
      <w:pPr>
        <w:pStyle w:val="ListParagraph"/>
        <w:ind w:left="360"/>
        <w:rPr>
          <w:rFonts w:ascii="Times" w:eastAsia="Times New Roman" w:hAnsi="Times" w:cs="Times New Roman"/>
          <w:sz w:val="18"/>
          <w:szCs w:val="18"/>
          <w:lang w:eastAsia="zh-CN"/>
        </w:rPr>
      </w:pPr>
    </w:p>
    <w:p w14:paraId="376374E6" w14:textId="77777777" w:rsidR="00FC7901" w:rsidRPr="00FC7901" w:rsidRDefault="00FC7901" w:rsidP="00FC7901">
      <w:pPr>
        <w:pStyle w:val="ListParagraph"/>
        <w:ind w:left="360"/>
        <w:rPr>
          <w:rFonts w:ascii="Times" w:eastAsia="Times New Roman" w:hAnsi="Times" w:cs="Times New Roman"/>
          <w:sz w:val="18"/>
          <w:szCs w:val="18"/>
          <w:lang w:eastAsia="zh-CN"/>
        </w:rPr>
      </w:pPr>
      <w:r w:rsidRPr="00FC7901">
        <w:rPr>
          <w:rFonts w:ascii="Times" w:eastAsia="Times New Roman" w:hAnsi="Times" w:cs="Times New Roman"/>
          <w:sz w:val="18"/>
          <w:szCs w:val="18"/>
          <w:lang w:eastAsia="zh-CN"/>
        </w:rPr>
        <w:t>The parties have determined that this Agreement shall be treated as a contingent payment debt instrument for U.S. federal income tax purposes as of the Closing Date. Except as otherwise required by law, the parties shall report all payments under this Agreement in a manner consistent with the treatment of this Agreement as a debt instrument on the parties’ respective federal income tax returns.</w:t>
      </w:r>
    </w:p>
    <w:p w14:paraId="65772C10" w14:textId="77777777" w:rsidR="00FC7901" w:rsidRPr="00FC7901" w:rsidRDefault="00FC7901" w:rsidP="00FC7901">
      <w:pPr>
        <w:pStyle w:val="ListParagraph"/>
        <w:ind w:left="360"/>
        <w:rPr>
          <w:rFonts w:ascii="Times" w:eastAsia="Times New Roman" w:hAnsi="Times" w:cs="Times New Roman"/>
          <w:sz w:val="18"/>
          <w:szCs w:val="18"/>
          <w:lang w:eastAsia="zh-CN"/>
        </w:rPr>
      </w:pPr>
    </w:p>
    <w:p w14:paraId="7F6E9498" w14:textId="1FCE9C20" w:rsidR="00FC7901" w:rsidRPr="0075799D" w:rsidRDefault="00FC7901" w:rsidP="00BC7274">
      <w:pPr>
        <w:pStyle w:val="ListParagraph"/>
        <w:numPr>
          <w:ilvl w:val="0"/>
          <w:numId w:val="6"/>
        </w:numPr>
        <w:rPr>
          <w:rFonts w:ascii="Times" w:eastAsia="Times New Roman" w:hAnsi="Times" w:cs="Times New Roman"/>
          <w:sz w:val="18"/>
          <w:szCs w:val="18"/>
          <w:lang w:eastAsia="zh-CN"/>
        </w:rPr>
      </w:pPr>
      <w:r>
        <w:rPr>
          <w:rFonts w:ascii="Times" w:eastAsia="Times New Roman" w:hAnsi="Times" w:cs="Times New Roman"/>
          <w:b/>
          <w:bCs/>
          <w:sz w:val="18"/>
          <w:szCs w:val="18"/>
          <w:lang w:eastAsia="zh-CN"/>
        </w:rPr>
        <w:t xml:space="preserve">Federal Income Tax </w:t>
      </w:r>
      <w:r w:rsidR="009A53B2">
        <w:rPr>
          <w:rFonts w:ascii="Times" w:eastAsia="Times New Roman" w:hAnsi="Times" w:cs="Times New Roman"/>
          <w:b/>
          <w:bCs/>
          <w:sz w:val="18"/>
          <w:szCs w:val="18"/>
          <w:lang w:eastAsia="zh-CN"/>
        </w:rPr>
        <w:t>Treatment</w:t>
      </w:r>
    </w:p>
    <w:p w14:paraId="51B87C5C" w14:textId="77777777" w:rsidR="00BC7274" w:rsidRPr="0075799D" w:rsidRDefault="00BC7274" w:rsidP="00BC7274">
      <w:pPr>
        <w:rPr>
          <w:rFonts w:ascii="Times" w:eastAsia="Times New Roman" w:hAnsi="Times" w:cs="Times New Roman"/>
          <w:sz w:val="18"/>
          <w:szCs w:val="18"/>
          <w:lang w:eastAsia="zh-CN"/>
        </w:rPr>
      </w:pPr>
    </w:p>
    <w:p w14:paraId="2D87BC26" w14:textId="1A59BB2E" w:rsidR="00BC7274" w:rsidRPr="0075799D" w:rsidRDefault="00BC7274" w:rsidP="00FC7901">
      <w:pPr>
        <w:ind w:left="360"/>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agrees (a) to use all non-public information received from the Company only to the extent necessary to enable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to assess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's investment in the Company and to confirm the Company's determination of each Payment and (b) not to disclose or provide any non-public information received from the Company to any person or entity without the Company's prior written consent. Ownership of all right, title and interest in any information made available to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by the Company pursuant to this Agreement shall remain at all times with the Company, and nothing in this Agreement shall give to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any right, title or interest in, or license to, any such information. </w:t>
      </w:r>
    </w:p>
    <w:p w14:paraId="0A3EE2CA" w14:textId="77777777" w:rsidR="00BC7274" w:rsidRPr="0075799D" w:rsidRDefault="00BC7274" w:rsidP="00BC7274">
      <w:pPr>
        <w:rPr>
          <w:rFonts w:ascii="Times" w:eastAsia="Times New Roman" w:hAnsi="Times" w:cs="Times New Roman"/>
          <w:sz w:val="18"/>
          <w:szCs w:val="18"/>
          <w:lang w:eastAsia="zh-CN"/>
        </w:rPr>
      </w:pPr>
    </w:p>
    <w:p w14:paraId="0039B05C"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r w:rsidRPr="0075799D">
        <w:rPr>
          <w:rFonts w:ascii="Times" w:hAnsi="Times"/>
          <w:b/>
          <w:bCs/>
          <w:color w:val="000000" w:themeColor="text1"/>
          <w:sz w:val="18"/>
          <w:szCs w:val="18"/>
        </w:rPr>
        <w:t xml:space="preserve">10. </w:t>
      </w:r>
      <w:r w:rsidRPr="0075799D">
        <w:rPr>
          <w:rFonts w:ascii="Times" w:eastAsia="Times New Roman" w:hAnsi="Times" w:cs="Times New Roman"/>
          <w:b/>
          <w:bCs/>
          <w:sz w:val="18"/>
          <w:szCs w:val="18"/>
          <w:lang w:eastAsia="zh-CN"/>
        </w:rPr>
        <w:t>No Stockholder Rights</w:t>
      </w:r>
      <w:r w:rsidRPr="0075799D">
        <w:rPr>
          <w:rFonts w:ascii="Times" w:eastAsia="Times New Roman" w:hAnsi="Times" w:cs="Times New Roman"/>
          <w:sz w:val="18"/>
          <w:szCs w:val="18"/>
          <w:lang w:eastAsia="zh-CN"/>
        </w:rPr>
        <w:t xml:space="preserve">.  </w:t>
      </w:r>
    </w:p>
    <w:p w14:paraId="402F69C0" w14:textId="561B606B" w:rsidR="00BC7274" w:rsidRPr="0075799D" w:rsidRDefault="00BC7274" w:rsidP="00FC7901">
      <w:pPr>
        <w:spacing w:after="180" w:line="276" w:lineRule="auto"/>
        <w:ind w:left="36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eastAsia="Times New Roman" w:hAnsi="Times" w:cs="Times New Roman"/>
          <w:sz w:val="18"/>
          <w:szCs w:val="18"/>
          <w:lang w:eastAsia="zh-CN"/>
        </w:rPr>
        <w:t xml:space="preserve">is not entitled, as a holder of this instrument, to vote or receive dividends or be deemed the holder of capital stock of the Company for any purpose, nor will anything contained herein be construed to confer on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w:t>
      </w:r>
    </w:p>
    <w:p w14:paraId="75F8CAA8" w14:textId="77777777" w:rsidR="00BC7274" w:rsidRPr="0075799D" w:rsidRDefault="00BC7274" w:rsidP="00BC7274">
      <w:pPr>
        <w:rPr>
          <w:rFonts w:ascii="Times" w:eastAsia="Times New Roman" w:hAnsi="Times" w:cs="Times New Roman"/>
          <w:sz w:val="18"/>
          <w:szCs w:val="18"/>
          <w:lang w:eastAsia="zh-CN"/>
        </w:rPr>
      </w:pPr>
      <w:r w:rsidRPr="0075799D">
        <w:rPr>
          <w:rFonts w:ascii="Times" w:hAnsi="Times"/>
          <w:b/>
          <w:bCs/>
          <w:color w:val="000000" w:themeColor="text1"/>
          <w:sz w:val="18"/>
          <w:szCs w:val="18"/>
        </w:rPr>
        <w:t xml:space="preserve">11. </w:t>
      </w:r>
      <w:r w:rsidRPr="0075799D">
        <w:rPr>
          <w:rFonts w:ascii="Times" w:eastAsia="Times New Roman" w:hAnsi="Times" w:cs="Times New Roman"/>
          <w:b/>
          <w:bCs/>
          <w:sz w:val="18"/>
          <w:szCs w:val="18"/>
          <w:lang w:eastAsia="zh-CN"/>
        </w:rPr>
        <w:t>Notices.</w:t>
      </w:r>
      <w:r w:rsidRPr="0075799D">
        <w:rPr>
          <w:rFonts w:ascii="Times" w:eastAsia="Times New Roman" w:hAnsi="Times" w:cs="Times New Roman"/>
          <w:sz w:val="18"/>
          <w:szCs w:val="18"/>
          <w:lang w:eastAsia="zh-CN"/>
        </w:rPr>
        <w:t xml:space="preserve"> </w:t>
      </w:r>
    </w:p>
    <w:p w14:paraId="64838A70" w14:textId="77777777" w:rsidR="00BC7274" w:rsidRPr="0075799D" w:rsidRDefault="00BC7274" w:rsidP="00BC7274">
      <w:pPr>
        <w:rPr>
          <w:rFonts w:ascii="Times" w:eastAsia="Times New Roman" w:hAnsi="Times" w:cs="Times New Roman"/>
          <w:sz w:val="18"/>
          <w:szCs w:val="18"/>
          <w:lang w:eastAsia="zh-CN"/>
        </w:rPr>
      </w:pPr>
    </w:p>
    <w:p w14:paraId="2562CAD3" w14:textId="03BFC1EE" w:rsidR="00BC7274" w:rsidRPr="0075799D" w:rsidRDefault="00BC7274" w:rsidP="00FC7901">
      <w:pPr>
        <w:ind w:left="360"/>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All notices and other communications hereunder between the parties shall be sent via the Portal or the Payment Agent’s message center. All communications sent by an </w:t>
      </w:r>
      <w:r w:rsidR="0007745C">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following the Closing Date shall be managed by and through the Portal or the Payment Agent’s message center.</w:t>
      </w:r>
    </w:p>
    <w:p w14:paraId="5A0BB5DA" w14:textId="77777777" w:rsidR="00BC7274" w:rsidRPr="0075799D" w:rsidRDefault="00BC7274" w:rsidP="00BC7274">
      <w:pPr>
        <w:spacing w:after="180" w:line="276" w:lineRule="auto"/>
        <w:jc w:val="both"/>
        <w:rPr>
          <w:rFonts w:ascii="Times" w:eastAsia="Times New Roman" w:hAnsi="Times" w:cs="Times New Roman"/>
          <w:b/>
          <w:bCs/>
          <w:sz w:val="18"/>
          <w:szCs w:val="18"/>
          <w:lang w:eastAsia="zh-CN"/>
        </w:rPr>
      </w:pPr>
    </w:p>
    <w:p w14:paraId="0E4C44B0"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12. Governing Law.  </w:t>
      </w:r>
      <w:r w:rsidRPr="0075799D">
        <w:rPr>
          <w:rFonts w:ascii="Times" w:eastAsia="Times New Roman" w:hAnsi="Times" w:cs="Times New Roman"/>
          <w:sz w:val="18"/>
          <w:szCs w:val="18"/>
          <w:lang w:eastAsia="zh-CN"/>
        </w:rPr>
        <w:t>This Note shall be governed by, and construed and enforced in accordance with, the laws of the State of New York, excluding conflict of laws principles that would cause the application of laws of any other jurisdiction.</w:t>
      </w:r>
    </w:p>
    <w:p w14:paraId="1EF3DB46" w14:textId="77777777" w:rsidR="00BC7274" w:rsidRPr="0075799D" w:rsidRDefault="00BC7274" w:rsidP="00BC7274">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lastRenderedPageBreak/>
        <w:t>13. Successors and Assigns</w:t>
      </w:r>
      <w:r w:rsidRPr="0075799D">
        <w:rPr>
          <w:rFonts w:ascii="Times" w:eastAsia="Times New Roman" w:hAnsi="Times" w:cs="Times New Roman"/>
          <w:sz w:val="18"/>
          <w:szCs w:val="18"/>
          <w:lang w:eastAsia="zh-CN"/>
        </w:rPr>
        <w:t>.  Neither this instrument nor the rights contained herein may be assigned, by operation of law or otherwise, by either party without the prior written consent of the other; provided, however, that</w:t>
      </w:r>
    </w:p>
    <w:p w14:paraId="0C2FBCE9" w14:textId="3070DEB5" w:rsidR="00BC7274" w:rsidRPr="0075799D" w:rsidRDefault="00BC7274" w:rsidP="00FC7901">
      <w:pPr>
        <w:pStyle w:val="ListParagraph"/>
        <w:numPr>
          <w:ilvl w:val="2"/>
          <w:numId w:val="4"/>
        </w:numPr>
        <w:spacing w:after="180" w:line="276" w:lineRule="auto"/>
        <w:ind w:left="54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the Company may assign this instrument in whole, without the consent of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in connection with a reincorporation to change the Company’s domicile; </w:t>
      </w:r>
    </w:p>
    <w:p w14:paraId="1E6EFE21" w14:textId="2BBD8B4C" w:rsidR="00BC7274" w:rsidRPr="0075799D" w:rsidRDefault="00BC7274" w:rsidP="00FC7901">
      <w:pPr>
        <w:pStyle w:val="ListParagraph"/>
        <w:numPr>
          <w:ilvl w:val="2"/>
          <w:numId w:val="4"/>
        </w:numPr>
        <w:spacing w:after="180" w:line="276" w:lineRule="auto"/>
        <w:ind w:left="540"/>
        <w:jc w:val="both"/>
        <w:rPr>
          <w:rFonts w:ascii="Times" w:eastAsia="Times New Roman" w:hAnsi="Times" w:cs="Times New Roman"/>
          <w:sz w:val="18"/>
          <w:szCs w:val="18"/>
          <w:lang w:eastAsia="zh-CN"/>
        </w:rPr>
      </w:pPr>
      <w:r w:rsidRPr="0075799D">
        <w:rPr>
          <w:rFonts w:ascii="Times" w:hAnsi="Times"/>
          <w:sz w:val="18"/>
          <w:szCs w:val="18"/>
        </w:rPr>
        <w:t xml:space="preserve">this instrument and/or the rights contained herein may be assigned without the Company’s consent by the </w:t>
      </w:r>
      <w:r w:rsidR="00FC7901" w:rsidRPr="00FC7901">
        <w:rPr>
          <w:rFonts w:ascii="Times" w:eastAsia="Times New Roman" w:hAnsi="Times" w:cs="Times New Roman"/>
          <w:sz w:val="18"/>
          <w:szCs w:val="18"/>
          <w:lang w:eastAsia="zh-CN"/>
        </w:rPr>
        <w:t>Participant</w:t>
      </w:r>
      <w:r w:rsidR="00FC7901">
        <w:rPr>
          <w:rFonts w:ascii="Times" w:eastAsia="Times New Roman" w:hAnsi="Times" w:cs="Times New Roman"/>
          <w:sz w:val="18"/>
          <w:szCs w:val="18"/>
          <w:lang w:eastAsia="zh-CN"/>
        </w:rPr>
        <w:t xml:space="preserve"> </w:t>
      </w:r>
      <w:r w:rsidRPr="0075799D">
        <w:rPr>
          <w:rFonts w:ascii="Times" w:hAnsi="Times"/>
          <w:sz w:val="18"/>
          <w:szCs w:val="18"/>
          <w:lang w:eastAsia="zh-TW"/>
        </w:rPr>
        <w:t xml:space="preserve">to any other entity who directly or indirectly, controls, is controlled by or is under common control with the </w:t>
      </w:r>
      <w:r w:rsidR="00FC7901" w:rsidRPr="00FC7901">
        <w:rPr>
          <w:rFonts w:ascii="Times" w:eastAsia="Times New Roman" w:hAnsi="Times" w:cs="Times New Roman"/>
          <w:sz w:val="18"/>
          <w:szCs w:val="18"/>
          <w:lang w:eastAsia="zh-CN"/>
        </w:rPr>
        <w:t>Participant</w:t>
      </w:r>
      <w:r w:rsidRPr="0075799D">
        <w:rPr>
          <w:rFonts w:ascii="Times" w:hAnsi="Times"/>
          <w:sz w:val="18"/>
          <w:szCs w:val="18"/>
          <w:lang w:eastAsia="zh-TW"/>
        </w:rPr>
        <w:t xml:space="preserve">, including, without limitation, any general partner, managing member, officer or director of the </w:t>
      </w:r>
      <w:r w:rsidR="00FC7901" w:rsidRPr="00FC7901">
        <w:rPr>
          <w:rFonts w:ascii="Times" w:eastAsia="Times New Roman" w:hAnsi="Times" w:cs="Times New Roman"/>
          <w:sz w:val="18"/>
          <w:szCs w:val="18"/>
          <w:lang w:eastAsia="zh-CN"/>
        </w:rPr>
        <w:t>Participant</w:t>
      </w:r>
      <w:r w:rsidRPr="0075799D">
        <w:rPr>
          <w:rFonts w:ascii="Times" w:hAnsi="Times"/>
          <w:sz w:val="18"/>
          <w:szCs w:val="18"/>
          <w:lang w:eastAsia="zh-TW"/>
        </w:rPr>
        <w:t xml:space="preserve">, or any venture capital fund now or hereafter existing which is controlled by one or more general partners or managing members of, or shares the same management company with, the </w:t>
      </w:r>
      <w:r w:rsidR="00FC7901" w:rsidRPr="00FC7901">
        <w:rPr>
          <w:rFonts w:ascii="Times" w:eastAsia="Times New Roman" w:hAnsi="Times" w:cs="Times New Roman"/>
          <w:sz w:val="18"/>
          <w:szCs w:val="18"/>
          <w:lang w:eastAsia="zh-CN"/>
        </w:rPr>
        <w:t>Participant</w:t>
      </w:r>
      <w:r w:rsidRPr="0075799D">
        <w:rPr>
          <w:rFonts w:ascii="Times" w:eastAsia="Times New Roman" w:hAnsi="Times" w:cs="Times New Roman"/>
          <w:sz w:val="18"/>
          <w:szCs w:val="18"/>
          <w:lang w:eastAsia="zh-CN"/>
        </w:rPr>
        <w:t xml:space="preserve">.  </w:t>
      </w:r>
    </w:p>
    <w:p w14:paraId="2317F668" w14:textId="77777777" w:rsidR="00BC7274" w:rsidRPr="0075799D" w:rsidRDefault="00BC7274" w:rsidP="00BC7274">
      <w:pPr>
        <w:spacing w:after="180" w:line="276" w:lineRule="auto"/>
        <w:ind w:left="360" w:firstLine="720"/>
        <w:jc w:val="both"/>
        <w:rPr>
          <w:rFonts w:ascii="Times" w:eastAsia="Times New Roman" w:hAnsi="Times" w:cs="Times New Roman"/>
          <w:sz w:val="18"/>
          <w:szCs w:val="18"/>
          <w:lang w:eastAsia="zh-CN"/>
        </w:rPr>
      </w:pPr>
      <w:r w:rsidRPr="0075799D">
        <w:rPr>
          <w:rFonts w:ascii="Times" w:eastAsia="Times New Roman" w:hAnsi="Times" w:cs="Times New Roman"/>
          <w:sz w:val="18"/>
          <w:szCs w:val="18"/>
          <w:lang w:eastAsia="zh-CN"/>
        </w:rPr>
        <w:t xml:space="preserve">Subject to the foregoing, this instrument will be binding on the parties’ successors and assigns. </w:t>
      </w:r>
    </w:p>
    <w:p w14:paraId="6954B305" w14:textId="77777777" w:rsidR="00BC7274" w:rsidRPr="0075799D" w:rsidRDefault="00BC7274"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14. Electronic Signatures. </w:t>
      </w:r>
      <w:r w:rsidRPr="0075799D">
        <w:rPr>
          <w:rFonts w:ascii="Times" w:eastAsia="Times New Roman" w:hAnsi="Times" w:cs="Times New Roman"/>
          <w:sz w:val="18"/>
          <w:szCs w:val="18"/>
          <w:lang w:eastAsia="zh-CN"/>
        </w:rPr>
        <w:t xml:space="preserve">The Company and the Lender agree that they may use electronic signatures and, if doing so, agree to be subject to the provisions of the U.S. E-SIGN Act otherwise known as the Electronic Signatures in Global and National Commerce Act, as defined by ESIGN, Pub.L. 106-229, 14 Stat. 464, enacted June 30, 2000, 15 U.S.C., Ch. 96. </w:t>
      </w:r>
    </w:p>
    <w:p w14:paraId="7164AC57" w14:textId="77777777" w:rsidR="00BC7274" w:rsidRPr="0075799D" w:rsidRDefault="00BC7274"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15. Conflicts of Laws.</w:t>
      </w:r>
      <w:r w:rsidRPr="0075799D">
        <w:rPr>
          <w:rFonts w:ascii="Times" w:eastAsia="Times New Roman" w:hAnsi="Times" w:cs="Times New Roman"/>
          <w:sz w:val="18"/>
          <w:szCs w:val="18"/>
          <w:lang w:eastAsia="zh-CN"/>
        </w:rPr>
        <w:t xml:space="preserve"> 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w:t>
      </w:r>
    </w:p>
    <w:p w14:paraId="3E348A87" w14:textId="77777777" w:rsidR="00BC7274" w:rsidRPr="0075799D" w:rsidRDefault="00BC7274" w:rsidP="00FC7901">
      <w:pPr>
        <w:spacing w:after="180" w:line="276" w:lineRule="auto"/>
        <w:jc w:val="both"/>
        <w:rPr>
          <w:rFonts w:ascii="Times" w:hAnsi="Times"/>
          <w:sz w:val="18"/>
          <w:szCs w:val="18"/>
        </w:rPr>
      </w:pPr>
      <w:r w:rsidRPr="0075799D">
        <w:rPr>
          <w:rFonts w:ascii="Times" w:eastAsia="Times New Roman" w:hAnsi="Times" w:cs="Times New Roman"/>
          <w:b/>
          <w:bCs/>
          <w:sz w:val="18"/>
          <w:szCs w:val="18"/>
          <w:lang w:eastAsia="zh-CN"/>
        </w:rPr>
        <w:t>16.</w:t>
      </w:r>
      <w:r w:rsidRPr="0075799D">
        <w:rPr>
          <w:rFonts w:ascii="Times" w:hAnsi="Times"/>
          <w:b/>
          <w:bCs/>
          <w:sz w:val="18"/>
          <w:szCs w:val="18"/>
        </w:rPr>
        <w:t xml:space="preserve"> Disputes.</w:t>
      </w:r>
      <w:r w:rsidRPr="0075799D">
        <w:rPr>
          <w:rFonts w:ascii="Times" w:hAnsi="Times"/>
          <w:sz w:val="18"/>
          <w:szCs w:val="18"/>
        </w:rPr>
        <w:t xml:space="preserve"> Any dispute, controversy or claim arising out of, relating to or in connection with this instrument, including the breach or validity thereof, shall be determined by final and binding arbitration administered by the American Arbitration Association (the “</w:t>
      </w:r>
      <w:r w:rsidRPr="0075799D">
        <w:rPr>
          <w:rFonts w:ascii="Times" w:hAnsi="Times"/>
          <w:b/>
          <w:sz w:val="18"/>
          <w:szCs w:val="18"/>
        </w:rPr>
        <w:t>AAA</w:t>
      </w:r>
      <w:r w:rsidRPr="0075799D">
        <w:rPr>
          <w:rFonts w:ascii="Times" w:hAnsi="Times"/>
          <w:sz w:val="18"/>
          <w:szCs w:val="18"/>
        </w:rPr>
        <w:t>”) under its Commercial Arbitration Rules and Mediation Procedures (“</w:t>
      </w:r>
      <w:r w:rsidRPr="0075799D">
        <w:rPr>
          <w:rFonts w:ascii="Times" w:hAnsi="Times"/>
          <w:b/>
          <w:sz w:val="18"/>
          <w:szCs w:val="18"/>
        </w:rPr>
        <w:t>Commercial Rules</w:t>
      </w:r>
      <w:r w:rsidRPr="0075799D">
        <w:rPr>
          <w:rFonts w:ascii="Times" w:hAnsi="Times"/>
          <w:sz w:val="18"/>
          <w:szCs w:val="18"/>
        </w:rPr>
        <w:t>”).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 be New York, New York.  Except as may be required by law or to protect a legal right, neither a party nor the arbitrator may disclose the existence, content or results of any arbitration without the prior written consent of the other parties.</w:t>
      </w:r>
    </w:p>
    <w:p w14:paraId="00B33FE1" w14:textId="0BDFE0DA" w:rsidR="00BC7274" w:rsidRPr="0075799D" w:rsidRDefault="00BC7274" w:rsidP="00FC7901">
      <w:pPr>
        <w:spacing w:after="180" w:line="276" w:lineRule="auto"/>
        <w:jc w:val="both"/>
        <w:rPr>
          <w:rFonts w:ascii="Times New Roman" w:eastAsia="Times New Roman" w:hAnsi="Times New Roman" w:cs="Times New Roman"/>
          <w:sz w:val="18"/>
          <w:szCs w:val="18"/>
          <w:lang w:eastAsia="zh-CN"/>
        </w:rPr>
      </w:pPr>
      <w:r w:rsidRPr="0075799D">
        <w:rPr>
          <w:rFonts w:ascii="Times" w:eastAsia="Times New Roman" w:hAnsi="Times" w:cs="Times New Roman"/>
          <w:b/>
          <w:bCs/>
          <w:sz w:val="18"/>
          <w:szCs w:val="18"/>
          <w:lang w:eastAsia="zh-CN"/>
        </w:rPr>
        <w:t>17.</w:t>
      </w:r>
      <w:r w:rsidRPr="0075799D">
        <w:rPr>
          <w:rFonts w:ascii="Times New Roman" w:eastAsia="Times New Roman" w:hAnsi="Times New Roman" w:cs="Times New Roman"/>
          <w:sz w:val="18"/>
          <w:szCs w:val="18"/>
          <w:lang w:eastAsia="zh-CN"/>
        </w:rPr>
        <w:t xml:space="preserve"> </w:t>
      </w:r>
      <w:r w:rsidRPr="00BC7274">
        <w:rPr>
          <w:rFonts w:ascii="Times New Roman" w:eastAsia="Times New Roman" w:hAnsi="Times New Roman" w:cs="Times New Roman"/>
          <w:b/>
          <w:bCs/>
          <w:sz w:val="18"/>
          <w:szCs w:val="18"/>
          <w:lang w:eastAsia="zh-CN"/>
        </w:rPr>
        <w:t>Entire Agreement and Amendments</w:t>
      </w:r>
      <w:r w:rsidRPr="00BC7274">
        <w:rPr>
          <w:rFonts w:ascii="Times New Roman" w:eastAsia="Times New Roman" w:hAnsi="Times New Roman" w:cs="Times New Roman"/>
          <w:sz w:val="18"/>
          <w:szCs w:val="18"/>
          <w:lang w:eastAsia="zh-CN"/>
        </w:rPr>
        <w:t xml:space="preserve"> This Agreement may not be modified or amended except pursuant to a written instrument signed by the Company and each </w:t>
      </w:r>
      <w:r w:rsidR="0007745C">
        <w:rPr>
          <w:rFonts w:ascii="Times New Roman" w:eastAsia="Times New Roman" w:hAnsi="Times New Roman" w:cs="Times New Roman"/>
          <w:sz w:val="18"/>
          <w:szCs w:val="18"/>
          <w:lang w:eastAsia="zh-CN"/>
        </w:rPr>
        <w:t>PARTICIPANT</w:t>
      </w:r>
      <w:r w:rsidRPr="0075799D">
        <w:rPr>
          <w:rFonts w:ascii="Times New Roman" w:eastAsia="Times New Roman" w:hAnsi="Times New Roman" w:cs="Times New Roman"/>
          <w:sz w:val="18"/>
          <w:szCs w:val="18"/>
          <w:lang w:eastAsia="zh-CN"/>
        </w:rPr>
        <w:t xml:space="preserve">. </w:t>
      </w:r>
      <w:r w:rsidRPr="00BC7274">
        <w:rPr>
          <w:rFonts w:ascii="Times New Roman" w:eastAsia="Times New Roman" w:hAnsi="Times New Roman" w:cs="Times New Roman"/>
          <w:sz w:val="18"/>
          <w:szCs w:val="18"/>
          <w:lang w:eastAsia="zh-CN"/>
        </w:rPr>
        <w:t xml:space="preserve">Except as otherwise expressly provided herein, this Agreement, together with the Notes, represents the entire agreement between the </w:t>
      </w:r>
      <w:r w:rsidR="0007745C">
        <w:rPr>
          <w:rFonts w:ascii="Times New Roman" w:eastAsia="Times New Roman" w:hAnsi="Times New Roman" w:cs="Times New Roman"/>
          <w:sz w:val="18"/>
          <w:szCs w:val="18"/>
          <w:lang w:eastAsia="zh-CN"/>
        </w:rPr>
        <w:t>PARTICIPANT</w:t>
      </w:r>
      <w:r w:rsidRPr="00BC7274">
        <w:rPr>
          <w:rFonts w:ascii="Times New Roman" w:eastAsia="Times New Roman" w:hAnsi="Times New Roman" w:cs="Times New Roman"/>
          <w:sz w:val="18"/>
          <w:szCs w:val="18"/>
          <w:lang w:eastAsia="zh-CN"/>
        </w:rPr>
        <w:t xml:space="preserve">s and the Company regarding the subject matter hereof and supersedes all prior or contemporaneous communications, promises, and proposals, whether oral, written, or electronic, between them. </w:t>
      </w:r>
    </w:p>
    <w:p w14:paraId="77A63E40" w14:textId="77777777" w:rsidR="00BC7274" w:rsidRPr="0075799D" w:rsidRDefault="00BC7274"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 xml:space="preserve">18. Severability </w:t>
      </w:r>
      <w:r w:rsidRPr="0075799D">
        <w:rPr>
          <w:rFonts w:ascii="Times" w:eastAsia="Times New Roman" w:hAnsi="Times" w:cs="Times New Roman"/>
          <w:sz w:val="18"/>
          <w:szCs w:val="18"/>
          <w:lang w:eastAsia="zh-CN"/>
        </w:rPr>
        <w:t>In case any provision contained in this Agreement should be invalid, illegal, or unenforceable in any respect, the validity, legality, and enforceability of the remaining provisions contained herein shall not in any way be affected or impaired thereby.</w:t>
      </w:r>
    </w:p>
    <w:p w14:paraId="3FAF2133" w14:textId="77777777" w:rsidR="0075799D" w:rsidRPr="0075799D" w:rsidRDefault="0075799D" w:rsidP="00FC7901">
      <w:pPr>
        <w:spacing w:after="180" w:line="276" w:lineRule="auto"/>
        <w:jc w:val="both"/>
        <w:rPr>
          <w:rFonts w:ascii="Times" w:eastAsia="Times New Roman" w:hAnsi="Times" w:cs="Times New Roman"/>
          <w:sz w:val="18"/>
          <w:szCs w:val="18"/>
          <w:lang w:eastAsia="zh-CN"/>
        </w:rPr>
      </w:pPr>
      <w:r w:rsidRPr="0075799D">
        <w:rPr>
          <w:rFonts w:ascii="Times" w:eastAsia="Times New Roman" w:hAnsi="Times" w:cs="Times New Roman"/>
          <w:b/>
          <w:bCs/>
          <w:sz w:val="18"/>
          <w:szCs w:val="18"/>
          <w:lang w:eastAsia="zh-CN"/>
        </w:rPr>
        <w:t>19. Qualified Commercial Loan?</w:t>
      </w:r>
      <w:bookmarkStart w:id="0" w:name="_GoBack"/>
      <w:bookmarkEnd w:id="0"/>
    </w:p>
    <w:p w14:paraId="3C9981F6" w14:textId="77777777" w:rsidR="0075799D" w:rsidRPr="0075799D" w:rsidRDefault="0075799D" w:rsidP="00FC7901">
      <w:pPr>
        <w:spacing w:after="180" w:line="276" w:lineRule="auto"/>
        <w:jc w:val="both"/>
        <w:rPr>
          <w:rFonts w:ascii="Times" w:eastAsia="Times New Roman" w:hAnsi="Times" w:cs="Times New Roman"/>
          <w:b/>
          <w:bCs/>
          <w:sz w:val="18"/>
          <w:szCs w:val="18"/>
          <w:lang w:eastAsia="zh-CN"/>
        </w:rPr>
      </w:pPr>
      <w:r w:rsidRPr="0075799D">
        <w:rPr>
          <w:rFonts w:ascii="Times" w:eastAsia="Times New Roman" w:hAnsi="Times" w:cs="Times New Roman"/>
          <w:b/>
          <w:bCs/>
          <w:sz w:val="18"/>
          <w:szCs w:val="18"/>
          <w:lang w:eastAsia="zh-CN"/>
        </w:rPr>
        <w:t xml:space="preserve">20. Counterparts </w:t>
      </w:r>
      <w:r w:rsidRPr="0075799D">
        <w:rPr>
          <w:rFonts w:ascii="Times New Roman" w:eastAsia="Times New Roman" w:hAnsi="Times New Roman" w:cs="Times New Roman"/>
          <w:sz w:val="18"/>
          <w:szCs w:val="18"/>
          <w:lang w:eastAsia="zh-CN"/>
        </w:rPr>
        <w:t>This Agreement may be executed in two or more counterparts and electronically, each of which shall constitute an original, but all of which, when taken together, shall constitute one instrument, and shall become effective when one or more counterparts have been signed by each party hereto and delivered to the other party.</w:t>
      </w:r>
    </w:p>
    <w:p w14:paraId="32336DCC" w14:textId="77777777" w:rsidR="00B72A19" w:rsidRPr="002568B1" w:rsidRDefault="00B72A19" w:rsidP="00FC7901">
      <w:pPr>
        <w:spacing w:line="276" w:lineRule="auto"/>
        <w:rPr>
          <w:rFonts w:ascii="Times" w:eastAsia="Times New Roman" w:hAnsi="Times" w:cs="Times New Roman"/>
          <w:sz w:val="18"/>
          <w:szCs w:val="18"/>
          <w:lang w:eastAsia="zh-CN"/>
        </w:rPr>
      </w:pPr>
      <w:r w:rsidRPr="002568B1">
        <w:rPr>
          <w:rFonts w:ascii="Times" w:eastAsia="Times New Roman" w:hAnsi="Times" w:cs="Times New Roman"/>
          <w:sz w:val="18"/>
          <w:szCs w:val="18"/>
          <w:lang w:eastAsia="zh-CN"/>
        </w:rPr>
        <w:t xml:space="preserve">IN WITNESS WHEREOF, the Company and the </w:t>
      </w:r>
      <w:r>
        <w:rPr>
          <w:rFonts w:ascii="Times" w:eastAsia="Times New Roman" w:hAnsi="Times" w:cs="Times New Roman"/>
          <w:sz w:val="18"/>
          <w:szCs w:val="18"/>
          <w:lang w:eastAsia="zh-CN"/>
        </w:rPr>
        <w:t>Lender</w:t>
      </w:r>
      <w:r w:rsidRPr="002568B1">
        <w:rPr>
          <w:rFonts w:ascii="Times" w:eastAsia="Times New Roman" w:hAnsi="Times" w:cs="Times New Roman"/>
          <w:sz w:val="18"/>
          <w:szCs w:val="18"/>
          <w:lang w:eastAsia="zh-CN"/>
        </w:rPr>
        <w:t xml:space="preserve"> have executed this Agreement as an instrument under seal as of the date set forth as the Effective Date of this Agreement.</w:t>
      </w:r>
    </w:p>
    <w:p w14:paraId="7A07F9A2" w14:textId="77777777" w:rsidR="00B72A19" w:rsidRPr="00687432" w:rsidRDefault="00B72A19" w:rsidP="00B72A19">
      <w:pPr>
        <w:pStyle w:val="ListParagraph"/>
        <w:spacing w:after="180" w:line="276" w:lineRule="auto"/>
        <w:ind w:left="360"/>
        <w:jc w:val="both"/>
        <w:rPr>
          <w:rFonts w:ascii="Times" w:eastAsia="Times New Roman" w:hAnsi="Times" w:cs="Times New Roman"/>
          <w:sz w:val="18"/>
          <w:szCs w:val="18"/>
          <w:lang w:eastAsia="zh-CN"/>
        </w:rPr>
      </w:pPr>
    </w:p>
    <w:p w14:paraId="1F00A37B" w14:textId="09ABA96E" w:rsidR="00B72A19" w:rsidRPr="00687432" w:rsidRDefault="00B72A19" w:rsidP="003B6C8E">
      <w:pPr>
        <w:spacing w:after="180" w:line="276" w:lineRule="auto"/>
        <w:ind w:left="-720"/>
        <w:jc w:val="center"/>
        <w:rPr>
          <w:rFonts w:ascii="Times" w:hAnsi="Times" w:cs="Times New Roman"/>
          <w:sz w:val="18"/>
          <w:szCs w:val="18"/>
          <w:lang w:eastAsia="zh-CN"/>
        </w:rPr>
      </w:pPr>
    </w:p>
    <w:p w14:paraId="768C6140" w14:textId="77777777" w:rsidR="00B72A19" w:rsidRPr="00687432" w:rsidRDefault="00B72A19" w:rsidP="00B72A19">
      <w:pPr>
        <w:spacing w:line="276" w:lineRule="auto"/>
        <w:ind w:left="2160"/>
        <w:jc w:val="both"/>
        <w:rPr>
          <w:rFonts w:ascii="Times" w:hAnsi="Times" w:cs="Times New Roman"/>
          <w:sz w:val="18"/>
          <w:szCs w:val="18"/>
          <w:u w:val="single"/>
          <w:lang w:eastAsia="zh-CN"/>
        </w:rPr>
      </w:pPr>
    </w:p>
    <w:tbl>
      <w:tblPr>
        <w:tblStyle w:val="TableGrid"/>
        <w:tblW w:w="96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117"/>
      </w:tblGrid>
      <w:tr w:rsidR="00B72A19" w14:paraId="1BA47972" w14:textId="77777777" w:rsidTr="005F4F08">
        <w:tc>
          <w:tcPr>
            <w:tcW w:w="5508" w:type="dxa"/>
          </w:tcPr>
          <w:p w14:paraId="027BBD9A" w14:textId="4B47ED0F" w:rsidR="00B72A19" w:rsidRPr="00687432" w:rsidRDefault="00B72A19" w:rsidP="005F4F08">
            <w:pPr>
              <w:spacing w:line="276" w:lineRule="auto"/>
              <w:jc w:val="both"/>
              <w:rPr>
                <w:rFonts w:ascii="Times" w:hAnsi="Times" w:cs="Times New Roman"/>
                <w:sz w:val="18"/>
                <w:szCs w:val="18"/>
                <w:lang w:eastAsia="zh-CN"/>
              </w:rPr>
            </w:pPr>
            <w:r>
              <w:rPr>
                <w:rFonts w:ascii="Times" w:hAnsi="Times" w:cs="Times New Roman"/>
                <w:b/>
                <w:bCs/>
                <w:sz w:val="18"/>
                <w:szCs w:val="18"/>
                <w:lang w:eastAsia="zh-CN"/>
              </w:rPr>
              <w:t>COMPANY</w:t>
            </w:r>
            <w:r w:rsidRPr="00687432">
              <w:rPr>
                <w:rFonts w:ascii="Times" w:hAnsi="Times" w:cs="Times New Roman"/>
                <w:b/>
                <w:bCs/>
                <w:sz w:val="18"/>
                <w:szCs w:val="18"/>
                <w:lang w:eastAsia="zh-CN"/>
              </w:rPr>
              <w:t>:</w:t>
            </w:r>
          </w:p>
          <w:p w14:paraId="60257F68" w14:textId="77777777" w:rsidR="00B72A19" w:rsidRPr="00A1193E" w:rsidRDefault="00B72A19" w:rsidP="005F4F08">
            <w:pPr>
              <w:spacing w:line="276" w:lineRule="auto"/>
              <w:jc w:val="both"/>
              <w:rPr>
                <w:rFonts w:ascii="Times" w:hAnsi="Times" w:cs="Times New Roman"/>
                <w:sz w:val="18"/>
                <w:szCs w:val="18"/>
                <w:lang w:eastAsia="zh-CN"/>
              </w:rPr>
            </w:pPr>
          </w:p>
          <w:p w14:paraId="1995970C" w14:textId="77777777" w:rsidR="00B72A19" w:rsidRPr="00687432" w:rsidRDefault="00B72A19" w:rsidP="005F4F08">
            <w:pPr>
              <w:spacing w:line="276" w:lineRule="auto"/>
              <w:jc w:val="both"/>
              <w:rPr>
                <w:rFonts w:ascii="Times" w:hAnsi="Times" w:cs="Times New Roman"/>
                <w:sz w:val="18"/>
                <w:szCs w:val="18"/>
                <w:lang w:eastAsia="zh-CN"/>
              </w:rPr>
            </w:pPr>
            <w:r w:rsidRPr="00687432">
              <w:rPr>
                <w:rFonts w:ascii="Times" w:hAnsi="Times" w:cs="Times New Roman"/>
                <w:b/>
                <w:bCs/>
                <w:sz w:val="18"/>
                <w:szCs w:val="18"/>
                <w:lang w:eastAsia="zh-CN"/>
              </w:rPr>
              <w:t>[</w:t>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lang w:eastAsia="zh-CN"/>
              </w:rPr>
              <w:t>]</w:t>
            </w:r>
          </w:p>
          <w:p w14:paraId="1AD05ECF" w14:textId="77777777" w:rsidR="00B72A19" w:rsidRPr="00A1193E" w:rsidRDefault="00B72A19" w:rsidP="005F4F08">
            <w:pPr>
              <w:spacing w:line="276" w:lineRule="auto"/>
              <w:jc w:val="both"/>
              <w:rPr>
                <w:rFonts w:ascii="Times" w:hAnsi="Times" w:cs="Times New Roman"/>
                <w:sz w:val="18"/>
                <w:szCs w:val="18"/>
                <w:lang w:eastAsia="zh-CN"/>
              </w:rPr>
            </w:pPr>
          </w:p>
          <w:p w14:paraId="46D1EE8F" w14:textId="77777777" w:rsidR="00B72A19" w:rsidRPr="00A1193E"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Address:</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EB9C919" w14:textId="77777777" w:rsidR="00B72A19" w:rsidRPr="00A1193E" w:rsidRDefault="00B72A19" w:rsidP="005F4F08">
            <w:pPr>
              <w:spacing w:after="150" w:line="276" w:lineRule="auto"/>
              <w:jc w:val="both"/>
              <w:rPr>
                <w:rFonts w:ascii="Times" w:hAnsi="Times" w:cs="Times New Roman"/>
                <w:sz w:val="18"/>
                <w:szCs w:val="18"/>
                <w:u w:val="single"/>
                <w:lang w:eastAsia="zh-CN"/>
              </w:rPr>
            </w:pPr>
            <w:r w:rsidRPr="00687432">
              <w:rPr>
                <w:rFonts w:ascii="Times" w:hAnsi="Times" w:cs="Times New Roman"/>
                <w:sz w:val="18"/>
                <w:szCs w:val="18"/>
                <w:lang w:eastAsia="zh-CN"/>
              </w:rPr>
              <w:t>Email:</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864CC87" w14:textId="77777777" w:rsidR="00B72A19" w:rsidRPr="00687432" w:rsidRDefault="00B72A19" w:rsidP="005F4F08">
            <w:pPr>
              <w:spacing w:line="276" w:lineRule="auto"/>
              <w:jc w:val="both"/>
              <w:rPr>
                <w:rFonts w:ascii="Times" w:hAnsi="Times" w:cs="Times New Roman"/>
                <w:sz w:val="18"/>
                <w:szCs w:val="18"/>
                <w:lang w:eastAsia="zh-CN"/>
              </w:rPr>
            </w:pPr>
            <w:r w:rsidRPr="00687432">
              <w:rPr>
                <w:rFonts w:ascii="Times" w:hAnsi="Times" w:cs="Times New Roman"/>
                <w:sz w:val="18"/>
                <w:szCs w:val="18"/>
                <w:lang w:eastAsia="zh-CN"/>
              </w:rPr>
              <w:t>Name: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0E07280B" w14:textId="77777777" w:rsidR="00B72A19" w:rsidRPr="00A1193E" w:rsidRDefault="00B72A19" w:rsidP="005F4F08">
            <w:pPr>
              <w:spacing w:line="276" w:lineRule="auto"/>
              <w:jc w:val="both"/>
              <w:rPr>
                <w:rFonts w:ascii="Times" w:hAnsi="Times" w:cs="Times New Roman"/>
                <w:sz w:val="18"/>
                <w:szCs w:val="18"/>
                <w:lang w:eastAsia="zh-CN"/>
              </w:rPr>
            </w:pPr>
          </w:p>
          <w:p w14:paraId="4397EF09" w14:textId="77777777" w:rsidR="00B72A19" w:rsidRPr="00687432" w:rsidRDefault="00B72A19" w:rsidP="005F4F08">
            <w:pPr>
              <w:spacing w:line="276" w:lineRule="auto"/>
              <w:jc w:val="both"/>
              <w:rPr>
                <w:rFonts w:ascii="Times" w:hAnsi="Times" w:cs="Times New Roman"/>
                <w:sz w:val="18"/>
                <w:szCs w:val="18"/>
                <w:u w:val="single"/>
                <w:lang w:eastAsia="zh-CN"/>
              </w:rPr>
            </w:pPr>
            <w:r w:rsidRPr="00687432">
              <w:rPr>
                <w:rFonts w:ascii="Times" w:hAnsi="Times" w:cs="Times New Roman"/>
                <w:sz w:val="18"/>
                <w:szCs w:val="18"/>
                <w:lang w:eastAsia="zh-CN"/>
              </w:rPr>
              <w:t>Title: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6B9F939" w14:textId="77777777" w:rsidR="00B72A19" w:rsidRDefault="00B72A19" w:rsidP="005F4F08">
            <w:pPr>
              <w:spacing w:line="276" w:lineRule="auto"/>
              <w:jc w:val="both"/>
              <w:rPr>
                <w:rFonts w:ascii="Times" w:hAnsi="Times" w:cs="Times New Roman"/>
                <w:sz w:val="18"/>
                <w:szCs w:val="18"/>
                <w:lang w:eastAsia="zh-CN"/>
              </w:rPr>
            </w:pPr>
          </w:p>
        </w:tc>
        <w:tc>
          <w:tcPr>
            <w:tcW w:w="4117" w:type="dxa"/>
          </w:tcPr>
          <w:p w14:paraId="179AC817" w14:textId="72047AEC" w:rsidR="00B72A19" w:rsidRPr="00687432" w:rsidRDefault="0007745C" w:rsidP="005F4F08">
            <w:pPr>
              <w:spacing w:line="276" w:lineRule="auto"/>
              <w:jc w:val="both"/>
              <w:rPr>
                <w:rFonts w:ascii="Times" w:hAnsi="Times" w:cs="Times New Roman"/>
                <w:sz w:val="18"/>
                <w:szCs w:val="18"/>
                <w:lang w:eastAsia="zh-CN"/>
              </w:rPr>
            </w:pPr>
            <w:r>
              <w:rPr>
                <w:rFonts w:ascii="Times" w:hAnsi="Times" w:cs="Times New Roman"/>
                <w:b/>
                <w:bCs/>
                <w:sz w:val="18"/>
                <w:szCs w:val="18"/>
                <w:lang w:eastAsia="zh-CN"/>
              </w:rPr>
              <w:lastRenderedPageBreak/>
              <w:t>PARTICIPANT</w:t>
            </w:r>
            <w:r w:rsidR="00B72A19" w:rsidRPr="00687432">
              <w:rPr>
                <w:rFonts w:ascii="Times" w:hAnsi="Times" w:cs="Times New Roman"/>
                <w:b/>
                <w:bCs/>
                <w:sz w:val="18"/>
                <w:szCs w:val="18"/>
                <w:lang w:eastAsia="zh-CN"/>
              </w:rPr>
              <w:t>:</w:t>
            </w:r>
          </w:p>
          <w:p w14:paraId="27FADFAA" w14:textId="77777777" w:rsidR="00B72A19" w:rsidRPr="00A1193E" w:rsidRDefault="00B72A19" w:rsidP="005F4F08">
            <w:pPr>
              <w:spacing w:line="276" w:lineRule="auto"/>
              <w:jc w:val="both"/>
              <w:rPr>
                <w:rFonts w:ascii="Times" w:hAnsi="Times" w:cs="Times New Roman"/>
                <w:sz w:val="18"/>
                <w:szCs w:val="18"/>
                <w:lang w:eastAsia="zh-CN"/>
              </w:rPr>
            </w:pPr>
          </w:p>
          <w:p w14:paraId="5E635745"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w:t>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lang w:eastAsia="zh-CN"/>
              </w:rPr>
              <w:t>]</w:t>
            </w:r>
          </w:p>
          <w:p w14:paraId="2417DC18" w14:textId="77777777" w:rsidR="00B72A19" w:rsidRPr="00A1193E" w:rsidRDefault="00B72A19" w:rsidP="005F4F08">
            <w:pPr>
              <w:spacing w:after="150" w:line="276" w:lineRule="auto"/>
              <w:jc w:val="both"/>
              <w:rPr>
                <w:rFonts w:ascii="Times" w:hAnsi="Times" w:cs="Times New Roman"/>
                <w:sz w:val="18"/>
                <w:szCs w:val="18"/>
                <w:lang w:eastAsia="zh-CN"/>
              </w:rPr>
            </w:pPr>
          </w:p>
          <w:p w14:paraId="42633905"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By:</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38F4669"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Name:</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5A8D22ED" w14:textId="77777777" w:rsidR="00B72A19" w:rsidRPr="00687432"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lastRenderedPageBreak/>
              <w:t>Title:</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381D6CE" w14:textId="77777777" w:rsidR="00B72A19" w:rsidRPr="00A1193E" w:rsidRDefault="00B72A19" w:rsidP="005F4F08">
            <w:pPr>
              <w:spacing w:after="150" w:line="276" w:lineRule="auto"/>
              <w:jc w:val="both"/>
              <w:rPr>
                <w:rFonts w:ascii="Times" w:hAnsi="Times" w:cs="Times New Roman"/>
                <w:sz w:val="18"/>
                <w:szCs w:val="18"/>
                <w:lang w:eastAsia="zh-CN"/>
              </w:rPr>
            </w:pPr>
            <w:r w:rsidRPr="00687432">
              <w:rPr>
                <w:rFonts w:ascii="Times" w:hAnsi="Times" w:cs="Times New Roman"/>
                <w:sz w:val="18"/>
                <w:szCs w:val="18"/>
                <w:lang w:eastAsia="zh-CN"/>
              </w:rPr>
              <w:t>Address:</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571A8E93" w14:textId="77777777" w:rsidR="00B72A19" w:rsidRDefault="00B72A19" w:rsidP="005F4F08">
            <w:pPr>
              <w:spacing w:after="150" w:line="276" w:lineRule="auto"/>
              <w:jc w:val="both"/>
              <w:rPr>
                <w:rFonts w:ascii="Times" w:hAnsi="Times" w:cs="Times New Roman"/>
                <w:sz w:val="18"/>
                <w:szCs w:val="18"/>
                <w:u w:val="single"/>
                <w:lang w:eastAsia="zh-CN"/>
              </w:rPr>
            </w:pPr>
            <w:r w:rsidRPr="00687432">
              <w:rPr>
                <w:rFonts w:ascii="Times" w:hAnsi="Times" w:cs="Times New Roman"/>
                <w:sz w:val="18"/>
                <w:szCs w:val="18"/>
                <w:lang w:eastAsia="zh-CN"/>
              </w:rPr>
              <w:t>Email:</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51C5614B" w14:textId="7F242A2D" w:rsidR="00B72A19" w:rsidRDefault="00E40D61" w:rsidP="00B72A19">
            <w:pPr>
              <w:spacing w:line="276" w:lineRule="auto"/>
              <w:jc w:val="both"/>
              <w:rPr>
                <w:rFonts w:ascii="Times" w:hAnsi="Times" w:cs="Times New Roman"/>
                <w:sz w:val="18"/>
                <w:szCs w:val="18"/>
                <w:lang w:eastAsia="zh-CN"/>
              </w:rPr>
            </w:pPr>
            <w:r>
              <w:rPr>
                <w:rFonts w:ascii="Times" w:hAnsi="Times" w:cs="Times New Roman"/>
                <w:sz w:val="18"/>
                <w:szCs w:val="18"/>
                <w:lang w:eastAsia="zh-CN"/>
              </w:rPr>
              <w:t>Principal: $$[</w:t>
            </w:r>
            <w:r w:rsidR="0007745C">
              <w:rPr>
                <w:rFonts w:ascii="Times" w:hAnsi="Times" w:cs="Times New Roman"/>
                <w:sz w:val="18"/>
                <w:szCs w:val="18"/>
                <w:highlight w:val="yellow"/>
                <w:lang w:eastAsia="zh-CN"/>
              </w:rPr>
              <w:t>PARTICIPANT</w:t>
            </w:r>
            <w:r w:rsidRPr="00E40D61">
              <w:rPr>
                <w:rFonts w:ascii="Times" w:hAnsi="Times" w:cs="Times New Roman"/>
                <w:sz w:val="18"/>
                <w:szCs w:val="18"/>
                <w:highlight w:val="yellow"/>
                <w:lang w:eastAsia="zh-CN"/>
              </w:rPr>
              <w:t xml:space="preserve"> principal</w:t>
            </w:r>
            <w:r>
              <w:rPr>
                <w:rFonts w:ascii="Times" w:hAnsi="Times" w:cs="Times New Roman"/>
                <w:sz w:val="18"/>
                <w:szCs w:val="18"/>
                <w:lang w:eastAsia="zh-CN"/>
              </w:rPr>
              <w:t>]</w:t>
            </w:r>
          </w:p>
          <w:p w14:paraId="61FF8ED5" w14:textId="77777777" w:rsidR="00E40D61" w:rsidRDefault="00E40D61" w:rsidP="00B72A19">
            <w:pPr>
              <w:spacing w:line="276" w:lineRule="auto"/>
              <w:jc w:val="both"/>
              <w:rPr>
                <w:rFonts w:ascii="Times" w:hAnsi="Times" w:cs="Times New Roman"/>
                <w:sz w:val="18"/>
                <w:szCs w:val="18"/>
                <w:lang w:eastAsia="zh-CN"/>
              </w:rPr>
            </w:pPr>
            <w:r>
              <w:rPr>
                <w:rFonts w:ascii="Times" w:hAnsi="Times" w:cs="Times New Roman"/>
                <w:sz w:val="18"/>
                <w:szCs w:val="18"/>
                <w:lang w:eastAsia="zh-CN"/>
              </w:rPr>
              <w:t>Share of Total Payment $$[</w:t>
            </w:r>
            <w:r w:rsidRPr="00E40D61">
              <w:rPr>
                <w:rFonts w:ascii="Times" w:hAnsi="Times" w:cs="Times New Roman"/>
                <w:sz w:val="18"/>
                <w:szCs w:val="18"/>
                <w:highlight w:val="yellow"/>
                <w:lang w:eastAsia="zh-CN"/>
              </w:rPr>
              <w:t>Total payment</w:t>
            </w:r>
            <w:r>
              <w:rPr>
                <w:rFonts w:ascii="Times" w:hAnsi="Times" w:cs="Times New Roman"/>
                <w:sz w:val="18"/>
                <w:szCs w:val="18"/>
                <w:lang w:eastAsia="zh-CN"/>
              </w:rPr>
              <w:t>]</w:t>
            </w:r>
          </w:p>
          <w:p w14:paraId="19102692" w14:textId="1FE7E837" w:rsidR="00E40D61" w:rsidRDefault="00E40D61" w:rsidP="00B72A19">
            <w:pPr>
              <w:spacing w:line="276" w:lineRule="auto"/>
              <w:jc w:val="both"/>
              <w:rPr>
                <w:rFonts w:ascii="Times" w:hAnsi="Times" w:cs="Times New Roman"/>
                <w:sz w:val="18"/>
                <w:szCs w:val="18"/>
                <w:lang w:eastAsia="zh-CN"/>
              </w:rPr>
            </w:pPr>
            <w:r>
              <w:rPr>
                <w:rFonts w:ascii="Times" w:hAnsi="Times" w:cs="Times New Roman"/>
                <w:sz w:val="18"/>
                <w:szCs w:val="18"/>
                <w:lang w:eastAsia="zh-CN"/>
              </w:rPr>
              <w:t xml:space="preserve">Date: </w:t>
            </w:r>
            <w:r w:rsidR="000E420B">
              <w:rPr>
                <w:rFonts w:ascii="Times" w:hAnsi="Times" w:cs="Times New Roman"/>
                <w:sz w:val="18"/>
                <w:szCs w:val="18"/>
                <w:lang w:eastAsia="zh-CN"/>
              </w:rPr>
              <w:t>[</w:t>
            </w:r>
            <w:r w:rsidR="000E420B" w:rsidRPr="000E420B">
              <w:rPr>
                <w:rFonts w:ascii="Times" w:hAnsi="Times" w:cs="Times New Roman"/>
                <w:sz w:val="18"/>
                <w:szCs w:val="18"/>
                <w:highlight w:val="yellow"/>
                <w:lang w:eastAsia="zh-CN"/>
              </w:rPr>
              <w:t>$Date</w:t>
            </w:r>
            <w:r w:rsidR="000E420B">
              <w:rPr>
                <w:rFonts w:ascii="Times" w:hAnsi="Times" w:cs="Times New Roman"/>
                <w:sz w:val="18"/>
                <w:szCs w:val="18"/>
                <w:lang w:eastAsia="zh-CN"/>
              </w:rPr>
              <w:t>]</w:t>
            </w:r>
          </w:p>
        </w:tc>
      </w:tr>
    </w:tbl>
    <w:p w14:paraId="681B8B70" w14:textId="2255C16D" w:rsidR="0097271F" w:rsidRDefault="0097271F" w:rsidP="0075799D">
      <w:pPr>
        <w:spacing w:after="180" w:line="276" w:lineRule="auto"/>
        <w:ind w:left="360"/>
        <w:jc w:val="both"/>
        <w:rPr>
          <w:rFonts w:ascii="Times" w:eastAsia="Times New Roman" w:hAnsi="Times" w:cs="Times New Roman"/>
          <w:b/>
          <w:bCs/>
          <w:sz w:val="18"/>
          <w:szCs w:val="18"/>
          <w:lang w:eastAsia="zh-CN"/>
        </w:rPr>
      </w:pPr>
    </w:p>
    <w:p w14:paraId="4EEA35CF" w14:textId="77777777" w:rsidR="0097271F" w:rsidRDefault="0097271F">
      <w:pPr>
        <w:rPr>
          <w:rFonts w:ascii="Times" w:eastAsia="Times New Roman" w:hAnsi="Times" w:cs="Times New Roman"/>
          <w:b/>
          <w:bCs/>
          <w:sz w:val="18"/>
          <w:szCs w:val="18"/>
          <w:lang w:eastAsia="zh-CN"/>
        </w:rPr>
      </w:pPr>
      <w:r>
        <w:rPr>
          <w:rFonts w:ascii="Times" w:eastAsia="Times New Roman" w:hAnsi="Times" w:cs="Times New Roman"/>
          <w:b/>
          <w:bCs/>
          <w:sz w:val="18"/>
          <w:szCs w:val="18"/>
          <w:lang w:eastAsia="zh-CN"/>
        </w:rPr>
        <w:br w:type="page"/>
      </w:r>
    </w:p>
    <w:p w14:paraId="6FBF8B74" w14:textId="66B855D4" w:rsidR="0075799D" w:rsidRDefault="0097271F" w:rsidP="0097271F">
      <w:pPr>
        <w:spacing w:after="180" w:line="276" w:lineRule="auto"/>
        <w:ind w:left="360"/>
        <w:jc w:val="center"/>
        <w:rPr>
          <w:rFonts w:ascii="Times" w:eastAsia="Times New Roman" w:hAnsi="Times" w:cs="Times New Roman"/>
          <w:b/>
          <w:bCs/>
          <w:sz w:val="18"/>
          <w:szCs w:val="18"/>
          <w:u w:val="single"/>
          <w:lang w:eastAsia="zh-CN"/>
        </w:rPr>
      </w:pPr>
      <w:r>
        <w:rPr>
          <w:rFonts w:ascii="Times" w:eastAsia="Times New Roman" w:hAnsi="Times" w:cs="Times New Roman"/>
          <w:b/>
          <w:bCs/>
          <w:sz w:val="18"/>
          <w:szCs w:val="18"/>
          <w:u w:val="single"/>
          <w:lang w:eastAsia="zh-CN"/>
        </w:rPr>
        <w:lastRenderedPageBreak/>
        <w:t>EXHIBIT A</w:t>
      </w:r>
    </w:p>
    <w:p w14:paraId="0A1F1D6B" w14:textId="3BD72D27" w:rsidR="0097271F" w:rsidRDefault="00CD20ED" w:rsidP="0097271F">
      <w:pPr>
        <w:spacing w:after="180" w:line="276" w:lineRule="auto"/>
        <w:ind w:left="360"/>
        <w:jc w:val="center"/>
        <w:rPr>
          <w:rFonts w:ascii="Times" w:eastAsia="Times New Roman" w:hAnsi="Times" w:cs="Times New Roman"/>
          <w:sz w:val="18"/>
          <w:szCs w:val="18"/>
          <w:lang w:eastAsia="zh-CN"/>
        </w:rPr>
      </w:pPr>
      <w:r>
        <w:rPr>
          <w:rFonts w:ascii="Times" w:eastAsia="Times New Roman" w:hAnsi="Times" w:cs="Times New Roman"/>
          <w:sz w:val="18"/>
          <w:szCs w:val="18"/>
          <w:lang w:eastAsia="zh-CN"/>
        </w:rPr>
        <w:t xml:space="preserve">Form of </w:t>
      </w:r>
      <w:r w:rsidR="0097271F">
        <w:rPr>
          <w:rFonts w:ascii="Times" w:eastAsia="Times New Roman" w:hAnsi="Times" w:cs="Times New Roman"/>
          <w:sz w:val="18"/>
          <w:szCs w:val="18"/>
          <w:lang w:eastAsia="zh-CN"/>
        </w:rPr>
        <w:t>Note</w:t>
      </w:r>
    </w:p>
    <w:p w14:paraId="48C19C8D" w14:textId="0284D08B" w:rsidR="0097271F" w:rsidRDefault="0097271F" w:rsidP="0097271F">
      <w:pPr>
        <w:spacing w:after="180" w:line="276" w:lineRule="auto"/>
        <w:ind w:left="360"/>
        <w:jc w:val="center"/>
        <w:rPr>
          <w:rFonts w:ascii="Times" w:eastAsia="Times New Roman" w:hAnsi="Times" w:cs="Times New Roman"/>
          <w:sz w:val="18"/>
          <w:szCs w:val="18"/>
          <w:lang w:eastAsia="zh-CN"/>
        </w:rPr>
      </w:pPr>
      <w:r>
        <w:rPr>
          <w:rFonts w:ascii="Times" w:eastAsia="Times New Roman" w:hAnsi="Times" w:cs="Times New Roman"/>
          <w:sz w:val="18"/>
          <w:szCs w:val="18"/>
          <w:lang w:eastAsia="zh-CN"/>
        </w:rPr>
        <w:t>[Principal]</w:t>
      </w:r>
    </w:p>
    <w:p w14:paraId="77E40AF2" w14:textId="253F1FCB" w:rsidR="0097271F" w:rsidRDefault="0097271F" w:rsidP="0097271F">
      <w:pPr>
        <w:spacing w:after="180" w:line="276" w:lineRule="auto"/>
        <w:ind w:left="360"/>
        <w:jc w:val="center"/>
        <w:rPr>
          <w:rFonts w:ascii="Times" w:eastAsia="Times New Roman" w:hAnsi="Times" w:cs="Times New Roman"/>
          <w:sz w:val="18"/>
          <w:szCs w:val="18"/>
          <w:lang w:eastAsia="zh-CN"/>
        </w:rPr>
      </w:pPr>
      <w:r>
        <w:rPr>
          <w:rFonts w:ascii="Times" w:eastAsia="Times New Roman" w:hAnsi="Times" w:cs="Times New Roman"/>
          <w:sz w:val="18"/>
          <w:szCs w:val="18"/>
          <w:lang w:eastAsia="zh-CN"/>
        </w:rPr>
        <w:t>[Date]</w:t>
      </w:r>
    </w:p>
    <w:p w14:paraId="7CE5D91D" w14:textId="72024B1C"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FOR VALUE RECEIVED, </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highlight w:val="yellow"/>
          <w:lang w:eastAsia="zh-CN"/>
        </w:rPr>
        <w:t>COMPANY</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lang w:eastAsia="zh-CN"/>
        </w:rPr>
        <w:t xml:space="preserve"> (the “</w:t>
      </w:r>
      <w:r w:rsidRPr="00CD20ED">
        <w:rPr>
          <w:rFonts w:ascii="Times New Roman" w:eastAsia="Times New Roman" w:hAnsi="Times New Roman" w:cs="Times New Roman"/>
          <w:b/>
          <w:bCs/>
          <w:i/>
          <w:iCs/>
          <w:sz w:val="18"/>
          <w:szCs w:val="18"/>
          <w:lang w:eastAsia="zh-CN"/>
        </w:rPr>
        <w:t>Company</w:t>
      </w:r>
      <w:r w:rsidRPr="00CD20ED">
        <w:rPr>
          <w:rFonts w:ascii="Times New Roman" w:eastAsia="Times New Roman" w:hAnsi="Times New Roman" w:cs="Times New Roman"/>
          <w:sz w:val="18"/>
          <w:szCs w:val="18"/>
          <w:lang w:eastAsia="zh-CN"/>
        </w:rPr>
        <w:t>”), promises to pay to the order of [</w:t>
      </w:r>
      <w:r w:rsidR="0007745C">
        <w:rPr>
          <w:rFonts w:ascii="Times New Roman" w:eastAsia="Times New Roman" w:hAnsi="Times New Roman" w:cs="Times New Roman"/>
          <w:sz w:val="18"/>
          <w:szCs w:val="18"/>
          <w:highlight w:val="yellow"/>
          <w:lang w:eastAsia="zh-CN"/>
        </w:rPr>
        <w:t>PARTICIPANT</w:t>
      </w:r>
      <w:r w:rsidRPr="00CD20ED">
        <w:rPr>
          <w:rFonts w:ascii="Times New Roman" w:eastAsia="Times New Roman" w:hAnsi="Times New Roman" w:cs="Times New Roman"/>
          <w:sz w:val="18"/>
          <w:szCs w:val="18"/>
          <w:lang w:eastAsia="zh-CN"/>
        </w:rPr>
        <w:t>] (“</w:t>
      </w:r>
      <w:r w:rsidRPr="00CD20ED">
        <w:rPr>
          <w:rFonts w:ascii="Times New Roman" w:eastAsia="Times New Roman" w:hAnsi="Times New Roman" w:cs="Times New Roman"/>
          <w:b/>
          <w:bCs/>
          <w:i/>
          <w:iCs/>
          <w:sz w:val="18"/>
          <w:szCs w:val="18"/>
          <w:lang w:eastAsia="zh-CN"/>
        </w:rPr>
        <w:t>Payee</w:t>
      </w:r>
      <w:r w:rsidRPr="00CD20ED">
        <w:rPr>
          <w:rFonts w:ascii="Times New Roman" w:eastAsia="Times New Roman" w:hAnsi="Times New Roman" w:cs="Times New Roman"/>
          <w:sz w:val="18"/>
          <w:szCs w:val="18"/>
          <w:lang w:eastAsia="zh-CN"/>
        </w:rPr>
        <w:t>”) on the Maturity Date the total payment in an amount equal to [·], calculated by multiplying the principal by the investment multiple, in accordance with, and on the dates specified in, that certain Note Purchase Agreement (“</w:t>
      </w:r>
      <w:r w:rsidRPr="00CD20ED">
        <w:rPr>
          <w:rFonts w:ascii="Times New Roman" w:eastAsia="Times New Roman" w:hAnsi="Times New Roman" w:cs="Times New Roman"/>
          <w:b/>
          <w:bCs/>
          <w:i/>
          <w:iCs/>
          <w:sz w:val="18"/>
          <w:szCs w:val="18"/>
          <w:lang w:eastAsia="zh-CN"/>
        </w:rPr>
        <w:t>Note Purchase Agreement</w:t>
      </w:r>
      <w:r w:rsidRPr="00CD20ED">
        <w:rPr>
          <w:rFonts w:ascii="Times New Roman" w:eastAsia="Times New Roman" w:hAnsi="Times New Roman" w:cs="Times New Roman"/>
          <w:sz w:val="18"/>
          <w:szCs w:val="18"/>
          <w:lang w:eastAsia="zh-CN"/>
        </w:rPr>
        <w:t>”), dated as of [</w:t>
      </w:r>
      <w:r w:rsidRPr="00CD20ED">
        <w:rPr>
          <w:rFonts w:ascii="Times New Roman" w:eastAsia="Times New Roman" w:hAnsi="Times New Roman" w:cs="Times New Roman"/>
          <w:b/>
          <w:bCs/>
          <w:sz w:val="18"/>
          <w:szCs w:val="18"/>
          <w:lang w:eastAsia="zh-CN"/>
        </w:rPr>
        <w:t>DATE</w:t>
      </w:r>
      <w:r w:rsidRPr="00CD20ED">
        <w:rPr>
          <w:rFonts w:ascii="Times New Roman" w:eastAsia="Times New Roman" w:hAnsi="Times New Roman" w:cs="Times New Roman"/>
          <w:sz w:val="18"/>
          <w:szCs w:val="18"/>
          <w:lang w:eastAsia="zh-CN"/>
        </w:rPr>
        <w:t xml:space="preserve">], by and among the Company, Payee, and the other </w:t>
      </w:r>
      <w:r w:rsidR="0007745C">
        <w:rPr>
          <w:rFonts w:ascii="Times New Roman" w:eastAsia="Times New Roman" w:hAnsi="Times New Roman" w:cs="Times New Roman"/>
          <w:sz w:val="18"/>
          <w:szCs w:val="18"/>
          <w:lang w:eastAsia="zh-CN"/>
        </w:rPr>
        <w:t>PARTICIPANT</w:t>
      </w:r>
      <w:r w:rsidRPr="00CD20ED">
        <w:rPr>
          <w:rFonts w:ascii="Times New Roman" w:eastAsia="Times New Roman" w:hAnsi="Times New Roman" w:cs="Times New Roman"/>
          <w:sz w:val="18"/>
          <w:szCs w:val="18"/>
          <w:lang w:eastAsia="zh-CN"/>
        </w:rPr>
        <w:t>s party thereto. Capitalized terms used but not otherwise defined in this Note (this “</w:t>
      </w:r>
      <w:r w:rsidRPr="00CD20ED">
        <w:rPr>
          <w:rFonts w:ascii="Times New Roman" w:eastAsia="Times New Roman" w:hAnsi="Times New Roman" w:cs="Times New Roman"/>
          <w:b/>
          <w:bCs/>
          <w:i/>
          <w:iCs/>
          <w:sz w:val="18"/>
          <w:szCs w:val="18"/>
          <w:lang w:eastAsia="zh-CN"/>
        </w:rPr>
        <w:t>Note</w:t>
      </w:r>
      <w:r w:rsidRPr="00CD20ED">
        <w:rPr>
          <w:rFonts w:ascii="Times New Roman" w:eastAsia="Times New Roman" w:hAnsi="Times New Roman" w:cs="Times New Roman"/>
          <w:sz w:val="18"/>
          <w:szCs w:val="18"/>
          <w:lang w:eastAsia="zh-CN"/>
        </w:rPr>
        <w:t xml:space="preserve">”) have the meanings given such terms in the Note Purchase Agreement. </w:t>
      </w:r>
    </w:p>
    <w:p w14:paraId="2AF92B94" w14:textId="77777777" w:rsidR="00CD20ED" w:rsidRDefault="00CD20ED" w:rsidP="00CD20ED">
      <w:pPr>
        <w:rPr>
          <w:rFonts w:ascii="Times New Roman" w:eastAsia="Times New Roman" w:hAnsi="Times New Roman" w:cs="Times New Roman"/>
          <w:sz w:val="18"/>
          <w:szCs w:val="18"/>
          <w:lang w:eastAsia="zh-CN"/>
        </w:rPr>
      </w:pPr>
    </w:p>
    <w:p w14:paraId="3409A8EE"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This Note is one of the “Notes” referred to in, and evidences indebtedness incurred under, the Note Purchase Agreement, to which reference is made for a description of the security for this Note and for a statement of the terms and conditions on which the Company is permitted and required to make prepayments and repayments, in whole or in part, of principal of the indebtedness evidenced by this Note and on which such indebtedness may be declared to be immediately due and payable. </w:t>
      </w:r>
    </w:p>
    <w:p w14:paraId="00949E30" w14:textId="77777777" w:rsidR="00CD20ED" w:rsidRDefault="00CD20ED" w:rsidP="00CD20ED">
      <w:pPr>
        <w:rPr>
          <w:rFonts w:ascii="Times New Roman" w:eastAsia="Times New Roman" w:hAnsi="Times New Roman" w:cs="Times New Roman"/>
          <w:sz w:val="18"/>
          <w:szCs w:val="18"/>
          <w:lang w:eastAsia="zh-CN"/>
        </w:rPr>
      </w:pPr>
    </w:p>
    <w:p w14:paraId="60854AE9"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Notwithstanding anything in this Note to the contrary, in no event shall the interest payable hereon, whether before or after maturity, exceed the maximum amount of interest which, under applicable law, may be contracted for, charged, or received on this Note. </w:t>
      </w:r>
    </w:p>
    <w:p w14:paraId="7D612C10" w14:textId="77777777" w:rsidR="00CD20ED" w:rsidRDefault="00CD20ED" w:rsidP="00CD20ED">
      <w:pPr>
        <w:rPr>
          <w:rFonts w:ascii="Times New Roman" w:eastAsia="Times New Roman" w:hAnsi="Times New Roman" w:cs="Times New Roman"/>
          <w:sz w:val="18"/>
          <w:szCs w:val="18"/>
          <w:lang w:eastAsia="zh-CN"/>
        </w:rPr>
      </w:pPr>
    </w:p>
    <w:p w14:paraId="13E44E89"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If this Note is placed in the hands of an attorney for collection after default, or if all or any part of the indebtedness represented hereby is proved, established or collected in any court or in any bankruptcy, receivership, debtor relief, probate, or other court proceedings, the Company and all endorsers, sureties, and guarantors of this Note jointly and severally agree to pay reasonable out-of-pocket fees of external counsel and reasonable collection costs to the holder hereof in addition to the amounts payable hereunder. </w:t>
      </w:r>
    </w:p>
    <w:p w14:paraId="45FDCA50" w14:textId="77777777" w:rsidR="00CD20ED" w:rsidRDefault="00CD20ED" w:rsidP="00CD20ED">
      <w:pPr>
        <w:rPr>
          <w:rFonts w:ascii="Times New Roman" w:eastAsia="Times New Roman" w:hAnsi="Times New Roman" w:cs="Times New Roman"/>
          <w:sz w:val="18"/>
          <w:szCs w:val="18"/>
          <w:lang w:eastAsia="zh-CN"/>
        </w:rPr>
      </w:pPr>
    </w:p>
    <w:p w14:paraId="34473ADA" w14:textId="77777777" w:rsidR="00CD20ED" w:rsidRDefault="00CD20ED" w:rsidP="00CD20ED">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The Company and all endorsers, sureties, and guarantors of this Note hereby severally waive demand, presentment, notice of demand and of dishonor and nonpayment of this Note, protest, notice of protest, notice of intention to accelerate the maturity of this Note, declaration or notice of acceleration of the maturity of this Note, diligence in collecting, the bringing of any suit against any party and any notice of or defense on account of any extensions, renewals, partial payments, or changes in any manner of or in this Note or in any of its terms, provisions, and covenants, or any releases or substitutions of any security, or any delay, indulgence, or other act of any trustee or any holder hereof, whether before or after maturity. </w:t>
      </w:r>
    </w:p>
    <w:p w14:paraId="21428668" w14:textId="77777777" w:rsidR="00CD20ED" w:rsidRDefault="00CD20ED" w:rsidP="00CD20ED">
      <w:pPr>
        <w:rPr>
          <w:rFonts w:ascii="Times New Roman" w:eastAsia="Times New Roman" w:hAnsi="Times New Roman" w:cs="Times New Roman"/>
          <w:sz w:val="18"/>
          <w:szCs w:val="18"/>
          <w:lang w:eastAsia="zh-CN"/>
        </w:rPr>
      </w:pPr>
    </w:p>
    <w:p w14:paraId="102AF563" w14:textId="77777777" w:rsidR="00CD20ED" w:rsidRDefault="00CD20ED" w:rsidP="00CD20ED">
      <w:pPr>
        <w:rPr>
          <w:rFonts w:ascii="Times New Roman" w:eastAsia="Times New Roman" w:hAnsi="Times New Roman" w:cs="Times New Roman"/>
          <w:sz w:val="18"/>
          <w:szCs w:val="18"/>
          <w:lang w:eastAsia="zh-CN"/>
        </w:rPr>
      </w:pPr>
    </w:p>
    <w:p w14:paraId="256F5892" w14:textId="12D2A37B" w:rsidR="00CD20ED" w:rsidRPr="00CD20ED" w:rsidRDefault="00CD20ED" w:rsidP="003B6C8E">
      <w:pPr>
        <w:rPr>
          <w:rFonts w:ascii="Times New Roman" w:eastAsia="Times New Roman" w:hAnsi="Times New Roman" w:cs="Times New Roman"/>
          <w:sz w:val="18"/>
          <w:szCs w:val="18"/>
          <w:lang w:eastAsia="zh-CN"/>
        </w:rPr>
      </w:pPr>
      <w:r w:rsidRPr="00CD20ED">
        <w:rPr>
          <w:rFonts w:ascii="Times New Roman" w:eastAsia="Times New Roman" w:hAnsi="Times New Roman" w:cs="Times New Roman"/>
          <w:sz w:val="18"/>
          <w:szCs w:val="18"/>
          <w:lang w:eastAsia="zh-CN"/>
        </w:rPr>
        <w:t xml:space="preserve">THIS NOTE HAS BEEN DELIVERED IN </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highlight w:val="yellow"/>
          <w:lang w:eastAsia="zh-CN"/>
        </w:rPr>
        <w:t>STATE</w:t>
      </w:r>
      <w:r>
        <w:rPr>
          <w:rFonts w:ascii="Times New Roman" w:eastAsia="Times New Roman" w:hAnsi="Times New Roman" w:cs="Times New Roman"/>
          <w:sz w:val="18"/>
          <w:szCs w:val="18"/>
          <w:lang w:eastAsia="zh-CN"/>
        </w:rPr>
        <w:t>]</w:t>
      </w:r>
      <w:r w:rsidRPr="00CD20ED">
        <w:rPr>
          <w:rFonts w:ascii="Times New Roman" w:eastAsia="Times New Roman" w:hAnsi="Times New Roman" w:cs="Times New Roman"/>
          <w:sz w:val="18"/>
          <w:szCs w:val="18"/>
          <w:lang w:eastAsia="zh-CN"/>
        </w:rPr>
        <w:t xml:space="preserve"> AND SHALL BE DEEMED TO BE A CONTRACT MADE UNDER AND GOVERNED BY THE INTERNAL LAWS OF THE STATE OF </w:t>
      </w:r>
      <w:r w:rsidR="003B6C8E">
        <w:rPr>
          <w:rFonts w:ascii="Times New Roman" w:eastAsia="Times New Roman" w:hAnsi="Times New Roman" w:cs="Times New Roman"/>
          <w:sz w:val="18"/>
          <w:szCs w:val="18"/>
          <w:lang w:eastAsia="zh-CN"/>
        </w:rPr>
        <w:t>[</w:t>
      </w:r>
      <w:r w:rsidR="003B6C8E" w:rsidRPr="00CD20ED">
        <w:rPr>
          <w:rFonts w:ascii="Times New Roman" w:eastAsia="Times New Roman" w:hAnsi="Times New Roman" w:cs="Times New Roman"/>
          <w:sz w:val="18"/>
          <w:szCs w:val="18"/>
          <w:highlight w:val="yellow"/>
          <w:lang w:eastAsia="zh-CN"/>
        </w:rPr>
        <w:t>STATE</w:t>
      </w:r>
      <w:r w:rsidR="003B6C8E">
        <w:rPr>
          <w:rFonts w:ascii="Times New Roman" w:eastAsia="Times New Roman" w:hAnsi="Times New Roman" w:cs="Times New Roman"/>
          <w:sz w:val="18"/>
          <w:szCs w:val="18"/>
          <w:lang w:eastAsia="zh-CN"/>
        </w:rPr>
        <w:t>]</w:t>
      </w:r>
      <w:r w:rsidR="003B6C8E" w:rsidRPr="00CD20ED">
        <w:rPr>
          <w:rFonts w:ascii="Times New Roman" w:eastAsia="Times New Roman" w:hAnsi="Times New Roman" w:cs="Times New Roman"/>
          <w:sz w:val="18"/>
          <w:szCs w:val="18"/>
          <w:lang w:eastAsia="zh-CN"/>
        </w:rPr>
        <w:t xml:space="preserve"> </w:t>
      </w:r>
      <w:r w:rsidRPr="00CD20ED">
        <w:rPr>
          <w:rFonts w:ascii="Times New Roman" w:eastAsia="Times New Roman" w:hAnsi="Times New Roman" w:cs="Times New Roman"/>
          <w:sz w:val="18"/>
          <w:szCs w:val="18"/>
          <w:lang w:eastAsia="zh-CN"/>
        </w:rPr>
        <w:t xml:space="preserve">(WITHOUT REGARD TO PRINCIPLES OF CONFLICTS OF LAWS). </w:t>
      </w:r>
    </w:p>
    <w:p w14:paraId="71A3A2DB" w14:textId="77777777" w:rsidR="003B6C8E" w:rsidRDefault="003B6C8E" w:rsidP="003B6C8E">
      <w:pPr>
        <w:spacing w:line="276" w:lineRule="auto"/>
        <w:jc w:val="both"/>
        <w:rPr>
          <w:rFonts w:ascii="Times" w:hAnsi="Times" w:cs="Times New Roman"/>
          <w:b/>
          <w:bCs/>
          <w:sz w:val="18"/>
          <w:szCs w:val="18"/>
          <w:lang w:eastAsia="zh-CN"/>
        </w:rPr>
      </w:pPr>
    </w:p>
    <w:p w14:paraId="42394E52" w14:textId="77777777" w:rsidR="003B6C8E" w:rsidRPr="003B6C8E" w:rsidRDefault="003B6C8E" w:rsidP="003B6C8E">
      <w:pPr>
        <w:spacing w:line="276" w:lineRule="auto"/>
        <w:jc w:val="both"/>
        <w:rPr>
          <w:rFonts w:ascii="Times" w:hAnsi="Times" w:cs="Times New Roman"/>
          <w:sz w:val="18"/>
          <w:szCs w:val="18"/>
          <w:lang w:eastAsia="zh-CN"/>
        </w:rPr>
      </w:pPr>
      <w:r w:rsidRPr="003B6C8E">
        <w:rPr>
          <w:rFonts w:ascii="Times" w:hAnsi="Times" w:cs="Times New Roman"/>
          <w:sz w:val="18"/>
          <w:szCs w:val="18"/>
          <w:lang w:eastAsia="zh-CN"/>
        </w:rPr>
        <w:t>IN WITNESS WHEREOF, the undersigned has executed this Note effective as of the date above first</w:t>
      </w:r>
    </w:p>
    <w:p w14:paraId="2A6851F0" w14:textId="2B7E70B7" w:rsidR="003B6C8E" w:rsidRPr="003B6C8E" w:rsidRDefault="003B6C8E" w:rsidP="003B6C8E">
      <w:pPr>
        <w:spacing w:line="276" w:lineRule="auto"/>
        <w:jc w:val="both"/>
        <w:rPr>
          <w:rFonts w:ascii="Times" w:hAnsi="Times" w:cs="Times New Roman"/>
          <w:sz w:val="18"/>
          <w:szCs w:val="18"/>
          <w:lang w:eastAsia="zh-CN"/>
        </w:rPr>
      </w:pPr>
      <w:r w:rsidRPr="003B6C8E">
        <w:rPr>
          <w:rFonts w:ascii="Times" w:hAnsi="Times" w:cs="Times New Roman"/>
          <w:sz w:val="18"/>
          <w:szCs w:val="18"/>
          <w:lang w:eastAsia="zh-CN"/>
        </w:rPr>
        <w:t>written.</w:t>
      </w:r>
    </w:p>
    <w:p w14:paraId="2DAB9462" w14:textId="77777777" w:rsidR="003B6C8E" w:rsidRDefault="003B6C8E" w:rsidP="003B6C8E">
      <w:pPr>
        <w:spacing w:line="276" w:lineRule="auto"/>
        <w:jc w:val="both"/>
        <w:rPr>
          <w:rFonts w:ascii="Times" w:hAnsi="Times" w:cs="Times New Roman"/>
          <w:b/>
          <w:bCs/>
          <w:sz w:val="18"/>
          <w:szCs w:val="18"/>
          <w:lang w:eastAsia="zh-CN"/>
        </w:rPr>
      </w:pPr>
    </w:p>
    <w:p w14:paraId="198F9D35" w14:textId="77777777" w:rsidR="003B6C8E" w:rsidRPr="00687432" w:rsidRDefault="003B6C8E" w:rsidP="003B6C8E">
      <w:pPr>
        <w:spacing w:line="276" w:lineRule="auto"/>
        <w:ind w:left="3600"/>
        <w:jc w:val="both"/>
        <w:rPr>
          <w:rFonts w:ascii="Times" w:hAnsi="Times" w:cs="Times New Roman"/>
          <w:sz w:val="18"/>
          <w:szCs w:val="18"/>
          <w:lang w:eastAsia="zh-CN"/>
        </w:rPr>
      </w:pPr>
      <w:r>
        <w:rPr>
          <w:rFonts w:ascii="Times" w:hAnsi="Times" w:cs="Times New Roman"/>
          <w:b/>
          <w:bCs/>
          <w:sz w:val="18"/>
          <w:szCs w:val="18"/>
          <w:lang w:eastAsia="zh-CN"/>
        </w:rPr>
        <w:t>COMPANY</w:t>
      </w:r>
      <w:r w:rsidRPr="00687432">
        <w:rPr>
          <w:rFonts w:ascii="Times" w:hAnsi="Times" w:cs="Times New Roman"/>
          <w:b/>
          <w:bCs/>
          <w:sz w:val="18"/>
          <w:szCs w:val="18"/>
          <w:lang w:eastAsia="zh-CN"/>
        </w:rPr>
        <w:t>:</w:t>
      </w:r>
    </w:p>
    <w:p w14:paraId="358EAF3B" w14:textId="77777777" w:rsidR="003B6C8E" w:rsidRPr="00A1193E" w:rsidRDefault="003B6C8E" w:rsidP="003B6C8E">
      <w:pPr>
        <w:spacing w:line="276" w:lineRule="auto"/>
        <w:ind w:left="3600"/>
        <w:jc w:val="both"/>
        <w:rPr>
          <w:rFonts w:ascii="Times" w:hAnsi="Times" w:cs="Times New Roman"/>
          <w:sz w:val="18"/>
          <w:szCs w:val="18"/>
          <w:lang w:eastAsia="zh-CN"/>
        </w:rPr>
      </w:pPr>
    </w:p>
    <w:p w14:paraId="3DE52E05" w14:textId="77777777" w:rsidR="003B6C8E" w:rsidRPr="00687432" w:rsidRDefault="003B6C8E" w:rsidP="003B6C8E">
      <w:pPr>
        <w:spacing w:line="276" w:lineRule="auto"/>
        <w:ind w:left="3600"/>
        <w:jc w:val="both"/>
        <w:rPr>
          <w:rFonts w:ascii="Times" w:hAnsi="Times" w:cs="Times New Roman"/>
          <w:sz w:val="18"/>
          <w:szCs w:val="18"/>
          <w:lang w:eastAsia="zh-CN"/>
        </w:rPr>
      </w:pPr>
      <w:r w:rsidRPr="00687432">
        <w:rPr>
          <w:rFonts w:ascii="Times" w:hAnsi="Times" w:cs="Times New Roman"/>
          <w:b/>
          <w:bCs/>
          <w:sz w:val="18"/>
          <w:szCs w:val="18"/>
          <w:lang w:eastAsia="zh-CN"/>
        </w:rPr>
        <w:t>[</w:t>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u w:val="single"/>
          <w:lang w:eastAsia="zh-CN"/>
        </w:rPr>
        <w:tab/>
      </w:r>
      <w:r w:rsidRPr="00687432">
        <w:rPr>
          <w:rFonts w:ascii="Times" w:hAnsi="Times" w:cs="Times New Roman"/>
          <w:b/>
          <w:bCs/>
          <w:sz w:val="18"/>
          <w:szCs w:val="18"/>
          <w:lang w:eastAsia="zh-CN"/>
        </w:rPr>
        <w:t>]</w:t>
      </w:r>
    </w:p>
    <w:p w14:paraId="1C234984" w14:textId="77777777" w:rsidR="003B6C8E" w:rsidRPr="00A1193E" w:rsidRDefault="003B6C8E" w:rsidP="003B6C8E">
      <w:pPr>
        <w:spacing w:line="276" w:lineRule="auto"/>
        <w:ind w:left="3600"/>
        <w:jc w:val="both"/>
        <w:rPr>
          <w:rFonts w:ascii="Times" w:hAnsi="Times" w:cs="Times New Roman"/>
          <w:sz w:val="18"/>
          <w:szCs w:val="18"/>
          <w:lang w:eastAsia="zh-CN"/>
        </w:rPr>
      </w:pPr>
    </w:p>
    <w:p w14:paraId="10C7FC50" w14:textId="77777777" w:rsidR="003B6C8E" w:rsidRPr="00A1193E" w:rsidRDefault="003B6C8E" w:rsidP="003B6C8E">
      <w:pPr>
        <w:spacing w:after="150" w:line="276" w:lineRule="auto"/>
        <w:ind w:left="3600"/>
        <w:jc w:val="both"/>
        <w:rPr>
          <w:rFonts w:ascii="Times" w:hAnsi="Times" w:cs="Times New Roman"/>
          <w:sz w:val="18"/>
          <w:szCs w:val="18"/>
          <w:lang w:eastAsia="zh-CN"/>
        </w:rPr>
      </w:pPr>
      <w:r w:rsidRPr="00687432">
        <w:rPr>
          <w:rFonts w:ascii="Times" w:hAnsi="Times" w:cs="Times New Roman"/>
          <w:sz w:val="18"/>
          <w:szCs w:val="18"/>
          <w:lang w:eastAsia="zh-CN"/>
        </w:rPr>
        <w:t>Address:</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632734BE" w14:textId="77777777" w:rsidR="003B6C8E" w:rsidRPr="00A1193E" w:rsidRDefault="003B6C8E" w:rsidP="003B6C8E">
      <w:pPr>
        <w:spacing w:after="150" w:line="276" w:lineRule="auto"/>
        <w:ind w:left="3600"/>
        <w:jc w:val="both"/>
        <w:rPr>
          <w:rFonts w:ascii="Times" w:hAnsi="Times" w:cs="Times New Roman"/>
          <w:sz w:val="18"/>
          <w:szCs w:val="18"/>
          <w:u w:val="single"/>
          <w:lang w:eastAsia="zh-CN"/>
        </w:rPr>
      </w:pPr>
      <w:r w:rsidRPr="00687432">
        <w:rPr>
          <w:rFonts w:ascii="Times" w:hAnsi="Times" w:cs="Times New Roman"/>
          <w:sz w:val="18"/>
          <w:szCs w:val="18"/>
          <w:lang w:eastAsia="zh-CN"/>
        </w:rPr>
        <w:t>Email:</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721F5940" w14:textId="77777777" w:rsidR="003B6C8E" w:rsidRPr="00687432" w:rsidRDefault="003B6C8E" w:rsidP="003B6C8E">
      <w:pPr>
        <w:spacing w:line="276" w:lineRule="auto"/>
        <w:ind w:left="3600"/>
        <w:jc w:val="both"/>
        <w:rPr>
          <w:rFonts w:ascii="Times" w:hAnsi="Times" w:cs="Times New Roman"/>
          <w:sz w:val="18"/>
          <w:szCs w:val="18"/>
          <w:lang w:eastAsia="zh-CN"/>
        </w:rPr>
      </w:pPr>
      <w:r w:rsidRPr="00687432">
        <w:rPr>
          <w:rFonts w:ascii="Times" w:hAnsi="Times" w:cs="Times New Roman"/>
          <w:sz w:val="18"/>
          <w:szCs w:val="18"/>
          <w:lang w:eastAsia="zh-CN"/>
        </w:rPr>
        <w:t>Name: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7AFF299" w14:textId="77777777" w:rsidR="003B6C8E" w:rsidRPr="00A1193E" w:rsidRDefault="003B6C8E" w:rsidP="003B6C8E">
      <w:pPr>
        <w:spacing w:line="276" w:lineRule="auto"/>
        <w:ind w:left="3600"/>
        <w:jc w:val="both"/>
        <w:rPr>
          <w:rFonts w:ascii="Times" w:hAnsi="Times" w:cs="Times New Roman"/>
          <w:sz w:val="18"/>
          <w:szCs w:val="18"/>
          <w:lang w:eastAsia="zh-CN"/>
        </w:rPr>
      </w:pPr>
    </w:p>
    <w:p w14:paraId="73FAA548" w14:textId="77777777" w:rsidR="003B6C8E" w:rsidRPr="00687432" w:rsidRDefault="003B6C8E" w:rsidP="003B6C8E">
      <w:pPr>
        <w:spacing w:line="276" w:lineRule="auto"/>
        <w:ind w:left="3600"/>
        <w:jc w:val="both"/>
        <w:rPr>
          <w:rFonts w:ascii="Times" w:hAnsi="Times" w:cs="Times New Roman"/>
          <w:sz w:val="18"/>
          <w:szCs w:val="18"/>
          <w:u w:val="single"/>
          <w:lang w:eastAsia="zh-CN"/>
        </w:rPr>
      </w:pPr>
      <w:r w:rsidRPr="00687432">
        <w:rPr>
          <w:rFonts w:ascii="Times" w:hAnsi="Times" w:cs="Times New Roman"/>
          <w:sz w:val="18"/>
          <w:szCs w:val="18"/>
          <w:lang w:eastAsia="zh-CN"/>
        </w:rPr>
        <w:t>Title: </w:t>
      </w:r>
      <w:r w:rsidRPr="00687432">
        <w:rPr>
          <w:rFonts w:ascii="Times" w:hAnsi="Times" w:cs="Times New Roman"/>
          <w:sz w:val="18"/>
          <w:szCs w:val="18"/>
          <w:lang w:eastAsia="zh-CN"/>
        </w:rPr>
        <w:tab/>
      </w:r>
      <w:r w:rsidRPr="00687432">
        <w:rPr>
          <w:rFonts w:ascii="Times" w:hAnsi="Times" w:cs="Times New Roman"/>
          <w:sz w:val="18"/>
          <w:szCs w:val="18"/>
          <w:u w:val="single"/>
          <w:lang w:eastAsia="zh-CN"/>
        </w:rPr>
        <w:tab/>
      </w:r>
      <w:r w:rsidRPr="00687432">
        <w:rPr>
          <w:rFonts w:ascii="Times" w:hAnsi="Times" w:cs="Times New Roman"/>
          <w:sz w:val="18"/>
          <w:szCs w:val="18"/>
          <w:u w:val="single"/>
          <w:lang w:eastAsia="zh-CN"/>
        </w:rPr>
        <w:tab/>
      </w:r>
    </w:p>
    <w:p w14:paraId="3C4103E4" w14:textId="77777777" w:rsidR="0097271F" w:rsidRPr="0097271F" w:rsidRDefault="0097271F" w:rsidP="0097271F">
      <w:pPr>
        <w:spacing w:after="180" w:line="276" w:lineRule="auto"/>
        <w:ind w:left="360"/>
        <w:jc w:val="center"/>
        <w:rPr>
          <w:rFonts w:ascii="Times" w:eastAsia="Times New Roman" w:hAnsi="Times" w:cs="Times New Roman"/>
          <w:sz w:val="18"/>
          <w:szCs w:val="18"/>
          <w:lang w:eastAsia="zh-CN"/>
        </w:rPr>
      </w:pPr>
    </w:p>
    <w:sectPr w:rsidR="0097271F" w:rsidRPr="0097271F" w:rsidSect="00EF2C67">
      <w:footerReference w:type="default" r:id="rId9"/>
      <w:pgSz w:w="12240" w:h="15840" w:code="1"/>
      <w:pgMar w:top="1008" w:right="1008" w:bottom="1008" w:left="100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66EC5" w16cid:durableId="1E11DA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1F6B9" w14:textId="77777777" w:rsidR="00431C8D" w:rsidRDefault="00431C8D" w:rsidP="00E83291">
      <w:r>
        <w:separator/>
      </w:r>
    </w:p>
  </w:endnote>
  <w:endnote w:type="continuationSeparator" w:id="0">
    <w:p w14:paraId="1BC675D4" w14:textId="77777777" w:rsidR="00431C8D" w:rsidRDefault="00431C8D" w:rsidP="00E8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7C3D" w14:textId="6DA219AB" w:rsidR="00E83291" w:rsidRPr="00E83291" w:rsidRDefault="00E83291" w:rsidP="00E83291">
    <w:pPr>
      <w:pStyle w:val="Footer"/>
      <w:jc w:val="center"/>
      <w:rPr>
        <w:rFonts w:ascii="Times" w:hAnsi="Times"/>
      </w:rPr>
    </w:pPr>
    <w:r>
      <w:rPr>
        <w:rFonts w:ascii="Times" w:hAnsi="Times"/>
      </w:rPr>
      <w:t>DRAFT – CONFIDENTIAL – DO NOT DISTIRBUTE –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6EBAA" w14:textId="77777777" w:rsidR="00431C8D" w:rsidRDefault="00431C8D" w:rsidP="00E83291">
      <w:r>
        <w:separator/>
      </w:r>
    </w:p>
  </w:footnote>
  <w:footnote w:type="continuationSeparator" w:id="0">
    <w:p w14:paraId="148FD6FB" w14:textId="77777777" w:rsidR="00431C8D" w:rsidRDefault="00431C8D" w:rsidP="00E83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5BC9"/>
    <w:multiLevelType w:val="hybridMultilevel"/>
    <w:tmpl w:val="6C84A4A6"/>
    <w:lvl w:ilvl="0" w:tplc="F668A8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0490E"/>
    <w:multiLevelType w:val="hybridMultilevel"/>
    <w:tmpl w:val="D25A6B30"/>
    <w:lvl w:ilvl="0" w:tplc="767E5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D44E0"/>
    <w:multiLevelType w:val="hybridMultilevel"/>
    <w:tmpl w:val="0242DA48"/>
    <w:lvl w:ilvl="0" w:tplc="6E16CF5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A1227E"/>
    <w:multiLevelType w:val="hybridMultilevel"/>
    <w:tmpl w:val="7158CD94"/>
    <w:lvl w:ilvl="0" w:tplc="5C06EF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63B16"/>
    <w:multiLevelType w:val="hybridMultilevel"/>
    <w:tmpl w:val="AD42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D09B4"/>
    <w:multiLevelType w:val="hybridMultilevel"/>
    <w:tmpl w:val="603EC608"/>
    <w:lvl w:ilvl="0" w:tplc="CB6C639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6F"/>
    <w:rsid w:val="0005288E"/>
    <w:rsid w:val="00073433"/>
    <w:rsid w:val="0007745C"/>
    <w:rsid w:val="00090AF0"/>
    <w:rsid w:val="000C30AB"/>
    <w:rsid w:val="000C3B4E"/>
    <w:rsid w:val="000E18B2"/>
    <w:rsid w:val="000E420B"/>
    <w:rsid w:val="000E6B28"/>
    <w:rsid w:val="001121C3"/>
    <w:rsid w:val="00121C77"/>
    <w:rsid w:val="001706A8"/>
    <w:rsid w:val="001A50E2"/>
    <w:rsid w:val="00220C3D"/>
    <w:rsid w:val="00224196"/>
    <w:rsid w:val="0027180B"/>
    <w:rsid w:val="002E7F94"/>
    <w:rsid w:val="002F6EAD"/>
    <w:rsid w:val="003442C6"/>
    <w:rsid w:val="00395EB9"/>
    <w:rsid w:val="003B6C8E"/>
    <w:rsid w:val="003C2A22"/>
    <w:rsid w:val="004050F0"/>
    <w:rsid w:val="00406D62"/>
    <w:rsid w:val="004148E7"/>
    <w:rsid w:val="00431C8D"/>
    <w:rsid w:val="00440ABF"/>
    <w:rsid w:val="00450406"/>
    <w:rsid w:val="00470FD1"/>
    <w:rsid w:val="00492A73"/>
    <w:rsid w:val="004948F0"/>
    <w:rsid w:val="004B7B39"/>
    <w:rsid w:val="005A1A73"/>
    <w:rsid w:val="005F5628"/>
    <w:rsid w:val="006413C9"/>
    <w:rsid w:val="00686D48"/>
    <w:rsid w:val="006A4276"/>
    <w:rsid w:val="006E456D"/>
    <w:rsid w:val="00750C5D"/>
    <w:rsid w:val="0075799D"/>
    <w:rsid w:val="007A7E7D"/>
    <w:rsid w:val="007B66C7"/>
    <w:rsid w:val="007F127B"/>
    <w:rsid w:val="00821987"/>
    <w:rsid w:val="00827671"/>
    <w:rsid w:val="00850EB6"/>
    <w:rsid w:val="008750DB"/>
    <w:rsid w:val="008A1251"/>
    <w:rsid w:val="009621A6"/>
    <w:rsid w:val="0097271F"/>
    <w:rsid w:val="009A266B"/>
    <w:rsid w:val="009A53B2"/>
    <w:rsid w:val="009B15A8"/>
    <w:rsid w:val="009C6B63"/>
    <w:rsid w:val="009E4F0F"/>
    <w:rsid w:val="00A26FC6"/>
    <w:rsid w:val="00A618FC"/>
    <w:rsid w:val="00AA051E"/>
    <w:rsid w:val="00AD28B5"/>
    <w:rsid w:val="00B0632C"/>
    <w:rsid w:val="00B1336D"/>
    <w:rsid w:val="00B638B6"/>
    <w:rsid w:val="00B72A19"/>
    <w:rsid w:val="00B759C3"/>
    <w:rsid w:val="00B77101"/>
    <w:rsid w:val="00B77386"/>
    <w:rsid w:val="00BC7274"/>
    <w:rsid w:val="00BE38D0"/>
    <w:rsid w:val="00BE61E7"/>
    <w:rsid w:val="00BF474A"/>
    <w:rsid w:val="00C61AC7"/>
    <w:rsid w:val="00C62CBA"/>
    <w:rsid w:val="00C81136"/>
    <w:rsid w:val="00C87D14"/>
    <w:rsid w:val="00CD20ED"/>
    <w:rsid w:val="00D14874"/>
    <w:rsid w:val="00D220EA"/>
    <w:rsid w:val="00D30F9F"/>
    <w:rsid w:val="00DF10EA"/>
    <w:rsid w:val="00E40D61"/>
    <w:rsid w:val="00E626E7"/>
    <w:rsid w:val="00E83291"/>
    <w:rsid w:val="00EA266B"/>
    <w:rsid w:val="00ED6065"/>
    <w:rsid w:val="00EF2C67"/>
    <w:rsid w:val="00EF58C1"/>
    <w:rsid w:val="00F32A6F"/>
    <w:rsid w:val="00F844A0"/>
    <w:rsid w:val="00FC7901"/>
    <w:rsid w:val="00FF78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DF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671"/>
    <w:rPr>
      <w:color w:val="0563C1" w:themeColor="hyperlink"/>
      <w:u w:val="single"/>
    </w:rPr>
  </w:style>
  <w:style w:type="paragraph" w:styleId="ListParagraph">
    <w:name w:val="List Paragraph"/>
    <w:basedOn w:val="Normal"/>
    <w:uiPriority w:val="34"/>
    <w:qFormat/>
    <w:rsid w:val="00B77386"/>
    <w:pPr>
      <w:ind w:left="720"/>
      <w:contextualSpacing/>
    </w:pPr>
  </w:style>
  <w:style w:type="paragraph" w:styleId="DocumentMap">
    <w:name w:val="Document Map"/>
    <w:basedOn w:val="Normal"/>
    <w:link w:val="DocumentMapChar"/>
    <w:uiPriority w:val="99"/>
    <w:semiHidden/>
    <w:unhideWhenUsed/>
    <w:rsid w:val="005A1A73"/>
    <w:rPr>
      <w:rFonts w:ascii="Times New Roman" w:hAnsi="Times New Roman" w:cs="Times New Roman"/>
    </w:rPr>
  </w:style>
  <w:style w:type="character" w:customStyle="1" w:styleId="DocumentMapChar">
    <w:name w:val="Document Map Char"/>
    <w:basedOn w:val="DefaultParagraphFont"/>
    <w:link w:val="DocumentMap"/>
    <w:uiPriority w:val="99"/>
    <w:semiHidden/>
    <w:rsid w:val="005A1A73"/>
    <w:rPr>
      <w:rFonts w:ascii="Times New Roman" w:hAnsi="Times New Roman" w:cs="Times New Roman"/>
    </w:rPr>
  </w:style>
  <w:style w:type="table" w:styleId="TableGrid">
    <w:name w:val="Table Grid"/>
    <w:basedOn w:val="TableNormal"/>
    <w:uiPriority w:val="39"/>
    <w:rsid w:val="00B72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7E7D"/>
    <w:rPr>
      <w:sz w:val="18"/>
      <w:szCs w:val="18"/>
    </w:rPr>
  </w:style>
  <w:style w:type="paragraph" w:styleId="CommentText">
    <w:name w:val="annotation text"/>
    <w:basedOn w:val="Normal"/>
    <w:link w:val="CommentTextChar"/>
    <w:uiPriority w:val="99"/>
    <w:semiHidden/>
    <w:unhideWhenUsed/>
    <w:rsid w:val="007A7E7D"/>
  </w:style>
  <w:style w:type="character" w:customStyle="1" w:styleId="CommentTextChar">
    <w:name w:val="Comment Text Char"/>
    <w:basedOn w:val="DefaultParagraphFont"/>
    <w:link w:val="CommentText"/>
    <w:uiPriority w:val="99"/>
    <w:semiHidden/>
    <w:rsid w:val="007A7E7D"/>
  </w:style>
  <w:style w:type="paragraph" w:styleId="CommentSubject">
    <w:name w:val="annotation subject"/>
    <w:basedOn w:val="CommentText"/>
    <w:next w:val="CommentText"/>
    <w:link w:val="CommentSubjectChar"/>
    <w:uiPriority w:val="99"/>
    <w:semiHidden/>
    <w:unhideWhenUsed/>
    <w:rsid w:val="007A7E7D"/>
    <w:rPr>
      <w:b/>
      <w:bCs/>
      <w:sz w:val="20"/>
      <w:szCs w:val="20"/>
    </w:rPr>
  </w:style>
  <w:style w:type="character" w:customStyle="1" w:styleId="CommentSubjectChar">
    <w:name w:val="Comment Subject Char"/>
    <w:basedOn w:val="CommentTextChar"/>
    <w:link w:val="CommentSubject"/>
    <w:uiPriority w:val="99"/>
    <w:semiHidden/>
    <w:rsid w:val="007A7E7D"/>
    <w:rPr>
      <w:b/>
      <w:bCs/>
      <w:sz w:val="20"/>
      <w:szCs w:val="20"/>
    </w:rPr>
  </w:style>
  <w:style w:type="paragraph" w:styleId="BalloonText">
    <w:name w:val="Balloon Text"/>
    <w:basedOn w:val="Normal"/>
    <w:link w:val="BalloonTextChar"/>
    <w:uiPriority w:val="99"/>
    <w:semiHidden/>
    <w:unhideWhenUsed/>
    <w:rsid w:val="007A7E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7E7D"/>
    <w:rPr>
      <w:rFonts w:ascii="Times New Roman" w:hAnsi="Times New Roman" w:cs="Times New Roman"/>
      <w:sz w:val="18"/>
      <w:szCs w:val="18"/>
    </w:rPr>
  </w:style>
  <w:style w:type="paragraph" w:styleId="Header">
    <w:name w:val="header"/>
    <w:basedOn w:val="Normal"/>
    <w:link w:val="HeaderChar"/>
    <w:uiPriority w:val="99"/>
    <w:unhideWhenUsed/>
    <w:rsid w:val="00E83291"/>
    <w:pPr>
      <w:tabs>
        <w:tab w:val="center" w:pos="4680"/>
        <w:tab w:val="right" w:pos="9360"/>
      </w:tabs>
    </w:pPr>
  </w:style>
  <w:style w:type="character" w:customStyle="1" w:styleId="HeaderChar">
    <w:name w:val="Header Char"/>
    <w:basedOn w:val="DefaultParagraphFont"/>
    <w:link w:val="Header"/>
    <w:uiPriority w:val="99"/>
    <w:rsid w:val="00E83291"/>
  </w:style>
  <w:style w:type="paragraph" w:styleId="Footer">
    <w:name w:val="footer"/>
    <w:basedOn w:val="Normal"/>
    <w:link w:val="FooterChar"/>
    <w:uiPriority w:val="99"/>
    <w:unhideWhenUsed/>
    <w:rsid w:val="00E83291"/>
    <w:pPr>
      <w:tabs>
        <w:tab w:val="center" w:pos="4680"/>
        <w:tab w:val="right" w:pos="9360"/>
      </w:tabs>
    </w:pPr>
  </w:style>
  <w:style w:type="character" w:customStyle="1" w:styleId="FooterChar">
    <w:name w:val="Footer Char"/>
    <w:basedOn w:val="DefaultParagraphFont"/>
    <w:link w:val="Footer"/>
    <w:uiPriority w:val="99"/>
    <w:rsid w:val="00E83291"/>
  </w:style>
  <w:style w:type="paragraph" w:styleId="NoSpacing">
    <w:name w:val="No Spacing"/>
    <w:uiPriority w:val="1"/>
    <w:qFormat/>
    <w:rsid w:val="00EF2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6462">
      <w:bodyDiv w:val="1"/>
      <w:marLeft w:val="0"/>
      <w:marRight w:val="0"/>
      <w:marTop w:val="0"/>
      <w:marBottom w:val="0"/>
      <w:divBdr>
        <w:top w:val="none" w:sz="0" w:space="0" w:color="auto"/>
        <w:left w:val="none" w:sz="0" w:space="0" w:color="auto"/>
        <w:bottom w:val="none" w:sz="0" w:space="0" w:color="auto"/>
        <w:right w:val="none" w:sz="0" w:space="0" w:color="auto"/>
      </w:divBdr>
    </w:div>
    <w:div w:id="147212033">
      <w:bodyDiv w:val="1"/>
      <w:marLeft w:val="0"/>
      <w:marRight w:val="0"/>
      <w:marTop w:val="0"/>
      <w:marBottom w:val="0"/>
      <w:divBdr>
        <w:top w:val="none" w:sz="0" w:space="0" w:color="auto"/>
        <w:left w:val="none" w:sz="0" w:space="0" w:color="auto"/>
        <w:bottom w:val="none" w:sz="0" w:space="0" w:color="auto"/>
        <w:right w:val="none" w:sz="0" w:space="0" w:color="auto"/>
      </w:divBdr>
    </w:div>
    <w:div w:id="183906783">
      <w:bodyDiv w:val="1"/>
      <w:marLeft w:val="0"/>
      <w:marRight w:val="0"/>
      <w:marTop w:val="0"/>
      <w:marBottom w:val="0"/>
      <w:divBdr>
        <w:top w:val="none" w:sz="0" w:space="0" w:color="auto"/>
        <w:left w:val="none" w:sz="0" w:space="0" w:color="auto"/>
        <w:bottom w:val="none" w:sz="0" w:space="0" w:color="auto"/>
        <w:right w:val="none" w:sz="0" w:space="0" w:color="auto"/>
      </w:divBdr>
    </w:div>
    <w:div w:id="213664505">
      <w:bodyDiv w:val="1"/>
      <w:marLeft w:val="0"/>
      <w:marRight w:val="0"/>
      <w:marTop w:val="0"/>
      <w:marBottom w:val="0"/>
      <w:divBdr>
        <w:top w:val="none" w:sz="0" w:space="0" w:color="auto"/>
        <w:left w:val="none" w:sz="0" w:space="0" w:color="auto"/>
        <w:bottom w:val="none" w:sz="0" w:space="0" w:color="auto"/>
        <w:right w:val="none" w:sz="0" w:space="0" w:color="auto"/>
      </w:divBdr>
    </w:div>
    <w:div w:id="276958725">
      <w:bodyDiv w:val="1"/>
      <w:marLeft w:val="0"/>
      <w:marRight w:val="0"/>
      <w:marTop w:val="0"/>
      <w:marBottom w:val="0"/>
      <w:divBdr>
        <w:top w:val="none" w:sz="0" w:space="0" w:color="auto"/>
        <w:left w:val="none" w:sz="0" w:space="0" w:color="auto"/>
        <w:bottom w:val="none" w:sz="0" w:space="0" w:color="auto"/>
        <w:right w:val="none" w:sz="0" w:space="0" w:color="auto"/>
      </w:divBdr>
    </w:div>
    <w:div w:id="499273614">
      <w:bodyDiv w:val="1"/>
      <w:marLeft w:val="0"/>
      <w:marRight w:val="0"/>
      <w:marTop w:val="0"/>
      <w:marBottom w:val="0"/>
      <w:divBdr>
        <w:top w:val="none" w:sz="0" w:space="0" w:color="auto"/>
        <w:left w:val="none" w:sz="0" w:space="0" w:color="auto"/>
        <w:bottom w:val="none" w:sz="0" w:space="0" w:color="auto"/>
        <w:right w:val="none" w:sz="0" w:space="0" w:color="auto"/>
      </w:divBdr>
    </w:div>
    <w:div w:id="649748969">
      <w:bodyDiv w:val="1"/>
      <w:marLeft w:val="0"/>
      <w:marRight w:val="0"/>
      <w:marTop w:val="0"/>
      <w:marBottom w:val="0"/>
      <w:divBdr>
        <w:top w:val="none" w:sz="0" w:space="0" w:color="auto"/>
        <w:left w:val="none" w:sz="0" w:space="0" w:color="auto"/>
        <w:bottom w:val="none" w:sz="0" w:space="0" w:color="auto"/>
        <w:right w:val="none" w:sz="0" w:space="0" w:color="auto"/>
      </w:divBdr>
    </w:div>
    <w:div w:id="706872144">
      <w:bodyDiv w:val="1"/>
      <w:marLeft w:val="0"/>
      <w:marRight w:val="0"/>
      <w:marTop w:val="0"/>
      <w:marBottom w:val="0"/>
      <w:divBdr>
        <w:top w:val="none" w:sz="0" w:space="0" w:color="auto"/>
        <w:left w:val="none" w:sz="0" w:space="0" w:color="auto"/>
        <w:bottom w:val="none" w:sz="0" w:space="0" w:color="auto"/>
        <w:right w:val="none" w:sz="0" w:space="0" w:color="auto"/>
      </w:divBdr>
    </w:div>
    <w:div w:id="810749629">
      <w:bodyDiv w:val="1"/>
      <w:marLeft w:val="0"/>
      <w:marRight w:val="0"/>
      <w:marTop w:val="0"/>
      <w:marBottom w:val="0"/>
      <w:divBdr>
        <w:top w:val="none" w:sz="0" w:space="0" w:color="auto"/>
        <w:left w:val="none" w:sz="0" w:space="0" w:color="auto"/>
        <w:bottom w:val="none" w:sz="0" w:space="0" w:color="auto"/>
        <w:right w:val="none" w:sz="0" w:space="0" w:color="auto"/>
      </w:divBdr>
    </w:div>
    <w:div w:id="872038686">
      <w:bodyDiv w:val="1"/>
      <w:marLeft w:val="0"/>
      <w:marRight w:val="0"/>
      <w:marTop w:val="0"/>
      <w:marBottom w:val="0"/>
      <w:divBdr>
        <w:top w:val="none" w:sz="0" w:space="0" w:color="auto"/>
        <w:left w:val="none" w:sz="0" w:space="0" w:color="auto"/>
        <w:bottom w:val="none" w:sz="0" w:space="0" w:color="auto"/>
        <w:right w:val="none" w:sz="0" w:space="0" w:color="auto"/>
      </w:divBdr>
    </w:div>
    <w:div w:id="1012878072">
      <w:bodyDiv w:val="1"/>
      <w:marLeft w:val="0"/>
      <w:marRight w:val="0"/>
      <w:marTop w:val="0"/>
      <w:marBottom w:val="0"/>
      <w:divBdr>
        <w:top w:val="none" w:sz="0" w:space="0" w:color="auto"/>
        <w:left w:val="none" w:sz="0" w:space="0" w:color="auto"/>
        <w:bottom w:val="none" w:sz="0" w:space="0" w:color="auto"/>
        <w:right w:val="none" w:sz="0" w:space="0" w:color="auto"/>
      </w:divBdr>
    </w:div>
    <w:div w:id="1157113877">
      <w:bodyDiv w:val="1"/>
      <w:marLeft w:val="0"/>
      <w:marRight w:val="0"/>
      <w:marTop w:val="0"/>
      <w:marBottom w:val="0"/>
      <w:divBdr>
        <w:top w:val="none" w:sz="0" w:space="0" w:color="auto"/>
        <w:left w:val="none" w:sz="0" w:space="0" w:color="auto"/>
        <w:bottom w:val="none" w:sz="0" w:space="0" w:color="auto"/>
        <w:right w:val="none" w:sz="0" w:space="0" w:color="auto"/>
      </w:divBdr>
    </w:div>
    <w:div w:id="1222329574">
      <w:bodyDiv w:val="1"/>
      <w:marLeft w:val="0"/>
      <w:marRight w:val="0"/>
      <w:marTop w:val="0"/>
      <w:marBottom w:val="0"/>
      <w:divBdr>
        <w:top w:val="none" w:sz="0" w:space="0" w:color="auto"/>
        <w:left w:val="none" w:sz="0" w:space="0" w:color="auto"/>
        <w:bottom w:val="none" w:sz="0" w:space="0" w:color="auto"/>
        <w:right w:val="none" w:sz="0" w:space="0" w:color="auto"/>
      </w:divBdr>
    </w:div>
    <w:div w:id="1245605302">
      <w:bodyDiv w:val="1"/>
      <w:marLeft w:val="0"/>
      <w:marRight w:val="0"/>
      <w:marTop w:val="0"/>
      <w:marBottom w:val="0"/>
      <w:divBdr>
        <w:top w:val="none" w:sz="0" w:space="0" w:color="auto"/>
        <w:left w:val="none" w:sz="0" w:space="0" w:color="auto"/>
        <w:bottom w:val="none" w:sz="0" w:space="0" w:color="auto"/>
        <w:right w:val="none" w:sz="0" w:space="0" w:color="auto"/>
      </w:divBdr>
    </w:div>
    <w:div w:id="1249004121">
      <w:bodyDiv w:val="1"/>
      <w:marLeft w:val="0"/>
      <w:marRight w:val="0"/>
      <w:marTop w:val="0"/>
      <w:marBottom w:val="0"/>
      <w:divBdr>
        <w:top w:val="none" w:sz="0" w:space="0" w:color="auto"/>
        <w:left w:val="none" w:sz="0" w:space="0" w:color="auto"/>
        <w:bottom w:val="none" w:sz="0" w:space="0" w:color="auto"/>
        <w:right w:val="none" w:sz="0" w:space="0" w:color="auto"/>
      </w:divBdr>
    </w:div>
    <w:div w:id="1263298159">
      <w:bodyDiv w:val="1"/>
      <w:marLeft w:val="0"/>
      <w:marRight w:val="0"/>
      <w:marTop w:val="0"/>
      <w:marBottom w:val="0"/>
      <w:divBdr>
        <w:top w:val="none" w:sz="0" w:space="0" w:color="auto"/>
        <w:left w:val="none" w:sz="0" w:space="0" w:color="auto"/>
        <w:bottom w:val="none" w:sz="0" w:space="0" w:color="auto"/>
        <w:right w:val="none" w:sz="0" w:space="0" w:color="auto"/>
      </w:divBdr>
    </w:div>
    <w:div w:id="1270238398">
      <w:bodyDiv w:val="1"/>
      <w:marLeft w:val="0"/>
      <w:marRight w:val="0"/>
      <w:marTop w:val="0"/>
      <w:marBottom w:val="0"/>
      <w:divBdr>
        <w:top w:val="none" w:sz="0" w:space="0" w:color="auto"/>
        <w:left w:val="none" w:sz="0" w:space="0" w:color="auto"/>
        <w:bottom w:val="none" w:sz="0" w:space="0" w:color="auto"/>
        <w:right w:val="none" w:sz="0" w:space="0" w:color="auto"/>
      </w:divBdr>
    </w:div>
    <w:div w:id="1570963521">
      <w:bodyDiv w:val="1"/>
      <w:marLeft w:val="0"/>
      <w:marRight w:val="0"/>
      <w:marTop w:val="0"/>
      <w:marBottom w:val="0"/>
      <w:divBdr>
        <w:top w:val="none" w:sz="0" w:space="0" w:color="auto"/>
        <w:left w:val="none" w:sz="0" w:space="0" w:color="auto"/>
        <w:bottom w:val="none" w:sz="0" w:space="0" w:color="auto"/>
        <w:right w:val="none" w:sz="0" w:space="0" w:color="auto"/>
      </w:divBdr>
    </w:div>
    <w:div w:id="1584988751">
      <w:bodyDiv w:val="1"/>
      <w:marLeft w:val="0"/>
      <w:marRight w:val="0"/>
      <w:marTop w:val="0"/>
      <w:marBottom w:val="0"/>
      <w:divBdr>
        <w:top w:val="none" w:sz="0" w:space="0" w:color="auto"/>
        <w:left w:val="none" w:sz="0" w:space="0" w:color="auto"/>
        <w:bottom w:val="none" w:sz="0" w:space="0" w:color="auto"/>
        <w:right w:val="none" w:sz="0" w:space="0" w:color="auto"/>
      </w:divBdr>
    </w:div>
    <w:div w:id="1799908513">
      <w:bodyDiv w:val="1"/>
      <w:marLeft w:val="0"/>
      <w:marRight w:val="0"/>
      <w:marTop w:val="0"/>
      <w:marBottom w:val="0"/>
      <w:divBdr>
        <w:top w:val="none" w:sz="0" w:space="0" w:color="auto"/>
        <w:left w:val="none" w:sz="0" w:space="0" w:color="auto"/>
        <w:bottom w:val="none" w:sz="0" w:space="0" w:color="auto"/>
        <w:right w:val="none" w:sz="0" w:space="0" w:color="auto"/>
      </w:divBdr>
    </w:div>
    <w:div w:id="1842313863">
      <w:bodyDiv w:val="1"/>
      <w:marLeft w:val="0"/>
      <w:marRight w:val="0"/>
      <w:marTop w:val="0"/>
      <w:marBottom w:val="0"/>
      <w:divBdr>
        <w:top w:val="none" w:sz="0" w:space="0" w:color="auto"/>
        <w:left w:val="none" w:sz="0" w:space="0" w:color="auto"/>
        <w:bottom w:val="none" w:sz="0" w:space="0" w:color="auto"/>
        <w:right w:val="none" w:sz="0" w:space="0" w:color="auto"/>
      </w:divBdr>
    </w:div>
    <w:div w:id="1907915442">
      <w:bodyDiv w:val="1"/>
      <w:marLeft w:val="0"/>
      <w:marRight w:val="0"/>
      <w:marTop w:val="0"/>
      <w:marBottom w:val="0"/>
      <w:divBdr>
        <w:top w:val="none" w:sz="0" w:space="0" w:color="auto"/>
        <w:left w:val="none" w:sz="0" w:space="0" w:color="auto"/>
        <w:bottom w:val="none" w:sz="0" w:space="0" w:color="auto"/>
        <w:right w:val="none" w:sz="0" w:space="0" w:color="auto"/>
      </w:divBdr>
    </w:div>
    <w:div w:id="1928266851">
      <w:bodyDiv w:val="1"/>
      <w:marLeft w:val="0"/>
      <w:marRight w:val="0"/>
      <w:marTop w:val="0"/>
      <w:marBottom w:val="0"/>
      <w:divBdr>
        <w:top w:val="none" w:sz="0" w:space="0" w:color="auto"/>
        <w:left w:val="none" w:sz="0" w:space="0" w:color="auto"/>
        <w:bottom w:val="none" w:sz="0" w:space="0" w:color="auto"/>
        <w:right w:val="none" w:sz="0" w:space="0" w:color="auto"/>
      </w:divBdr>
    </w:div>
    <w:div w:id="1936090682">
      <w:bodyDiv w:val="1"/>
      <w:marLeft w:val="0"/>
      <w:marRight w:val="0"/>
      <w:marTop w:val="0"/>
      <w:marBottom w:val="0"/>
      <w:divBdr>
        <w:top w:val="none" w:sz="0" w:space="0" w:color="auto"/>
        <w:left w:val="none" w:sz="0" w:space="0" w:color="auto"/>
        <w:bottom w:val="none" w:sz="0" w:space="0" w:color="auto"/>
        <w:right w:val="none" w:sz="0" w:space="0" w:color="auto"/>
      </w:divBdr>
    </w:div>
    <w:div w:id="1945961174">
      <w:bodyDiv w:val="1"/>
      <w:marLeft w:val="0"/>
      <w:marRight w:val="0"/>
      <w:marTop w:val="0"/>
      <w:marBottom w:val="0"/>
      <w:divBdr>
        <w:top w:val="none" w:sz="0" w:space="0" w:color="auto"/>
        <w:left w:val="none" w:sz="0" w:space="0" w:color="auto"/>
        <w:bottom w:val="none" w:sz="0" w:space="0" w:color="auto"/>
        <w:right w:val="none" w:sz="0" w:space="0" w:color="auto"/>
      </w:divBdr>
    </w:div>
    <w:div w:id="1954434441">
      <w:bodyDiv w:val="1"/>
      <w:marLeft w:val="0"/>
      <w:marRight w:val="0"/>
      <w:marTop w:val="0"/>
      <w:marBottom w:val="0"/>
      <w:divBdr>
        <w:top w:val="none" w:sz="0" w:space="0" w:color="auto"/>
        <w:left w:val="none" w:sz="0" w:space="0" w:color="auto"/>
        <w:bottom w:val="none" w:sz="0" w:space="0" w:color="auto"/>
        <w:right w:val="none" w:sz="0" w:space="0" w:color="auto"/>
      </w:divBdr>
    </w:div>
    <w:div w:id="1959019114">
      <w:bodyDiv w:val="1"/>
      <w:marLeft w:val="0"/>
      <w:marRight w:val="0"/>
      <w:marTop w:val="0"/>
      <w:marBottom w:val="0"/>
      <w:divBdr>
        <w:top w:val="none" w:sz="0" w:space="0" w:color="auto"/>
        <w:left w:val="none" w:sz="0" w:space="0" w:color="auto"/>
        <w:bottom w:val="none" w:sz="0" w:space="0" w:color="auto"/>
        <w:right w:val="none" w:sz="0" w:space="0" w:color="auto"/>
      </w:divBdr>
    </w:div>
    <w:div w:id="2036687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republic.co"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10A1190-3DF4-4AD7-9BC3-D245A6AE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5107</Words>
  <Characters>29113</Characters>
  <DocSecurity>0</DocSecurity>
  <Lines>242</Lines>
  <Paragraphs>68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34152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