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88B4" w14:textId="77777777" w:rsidR="00813A3A" w:rsidRDefault="00000000">
      <w:pPr>
        <w:pStyle w:val="Title"/>
      </w:pPr>
      <w:r>
        <w:t>TRAILER BILL OF SALE</w:t>
      </w:r>
    </w:p>
    <w:p w14:paraId="2CEC4F50" w14:textId="77777777" w:rsidR="00813A3A" w:rsidRDefault="00813A3A">
      <w:pPr>
        <w:pStyle w:val="BodyText"/>
        <w:spacing w:before="5"/>
        <w:rPr>
          <w:rFonts w:ascii="Arial"/>
          <w:b/>
          <w:sz w:val="36"/>
        </w:rPr>
      </w:pPr>
    </w:p>
    <w:p w14:paraId="00AB7586" w14:textId="77777777" w:rsidR="00813A3A" w:rsidRDefault="00000000">
      <w:pPr>
        <w:pStyle w:val="BodyText"/>
        <w:tabs>
          <w:tab w:val="left" w:pos="5672"/>
        </w:tabs>
        <w:spacing w:before="1"/>
        <w:ind w:left="100"/>
      </w:pPr>
      <w:r>
        <w:t>In Consideration of the sum</w:t>
      </w:r>
      <w:r>
        <w:rPr>
          <w:spacing w:val="-8"/>
        </w:rPr>
        <w:t xml:space="preserve"> </w:t>
      </w:r>
      <w:r>
        <w:t>of</w:t>
      </w:r>
      <w:r>
        <w:rPr>
          <w:spacing w:val="-1"/>
        </w:rPr>
        <w:t xml:space="preserve"> </w:t>
      </w:r>
      <w:r>
        <w:t>$</w:t>
      </w:r>
      <w:r>
        <w:rPr>
          <w:u w:val="single"/>
        </w:rPr>
        <w:t xml:space="preserve"> </w:t>
      </w:r>
      <w:r>
        <w:rPr>
          <w:u w:val="single"/>
        </w:rPr>
        <w:tab/>
      </w:r>
      <w:r>
        <w:t>(US Dollars) paid</w:t>
      </w:r>
      <w:r>
        <w:rPr>
          <w:spacing w:val="-1"/>
        </w:rPr>
        <w:t xml:space="preserve"> </w:t>
      </w:r>
      <w:r>
        <w:t>by</w:t>
      </w:r>
    </w:p>
    <w:p w14:paraId="4CC857C4" w14:textId="77777777" w:rsidR="00813A3A" w:rsidRDefault="00813A3A">
      <w:pPr>
        <w:pStyle w:val="BodyText"/>
        <w:spacing w:before="9"/>
        <w:rPr>
          <w:sz w:val="19"/>
        </w:rPr>
      </w:pPr>
    </w:p>
    <w:p w14:paraId="3CDBDBFC" w14:textId="77777777" w:rsidR="00813A3A" w:rsidRDefault="00000000">
      <w:pPr>
        <w:pStyle w:val="BodyText"/>
        <w:tabs>
          <w:tab w:val="left" w:pos="4331"/>
          <w:tab w:val="left" w:pos="10168"/>
        </w:tabs>
        <w:spacing w:before="51"/>
        <w:ind w:left="100"/>
      </w:pPr>
      <w:r>
        <w:rPr>
          <w:u w:val="single"/>
        </w:rPr>
        <w:t xml:space="preserve"> </w:t>
      </w:r>
      <w:r>
        <w:rPr>
          <w:u w:val="single"/>
        </w:rPr>
        <w:tab/>
      </w:r>
      <w:r>
        <w:t>whose address</w:t>
      </w:r>
      <w:r>
        <w:rPr>
          <w:spacing w:val="-9"/>
        </w:rPr>
        <w:t xml:space="preserve"> </w:t>
      </w:r>
      <w:r>
        <w:t>is:</w:t>
      </w:r>
      <w:r>
        <w:rPr>
          <w:u w:val="single"/>
        </w:rPr>
        <w:t xml:space="preserve"> </w:t>
      </w:r>
      <w:r>
        <w:rPr>
          <w:u w:val="single"/>
        </w:rPr>
        <w:tab/>
      </w:r>
    </w:p>
    <w:p w14:paraId="5993396C" w14:textId="77777777" w:rsidR="00813A3A" w:rsidRDefault="00000000">
      <w:pPr>
        <w:pStyle w:val="Heading1"/>
      </w:pPr>
      <w:r>
        <w:t>Buyer’s Name</w:t>
      </w:r>
    </w:p>
    <w:p w14:paraId="000ECD23" w14:textId="77777777" w:rsidR="00813A3A" w:rsidRDefault="00813A3A">
      <w:pPr>
        <w:pStyle w:val="BodyText"/>
        <w:spacing w:before="8"/>
        <w:rPr>
          <w:b/>
          <w:sz w:val="23"/>
        </w:rPr>
      </w:pPr>
    </w:p>
    <w:p w14:paraId="52E07694" w14:textId="77777777" w:rsidR="00813A3A" w:rsidRDefault="00000000">
      <w:pPr>
        <w:pStyle w:val="BodyText"/>
        <w:ind w:left="501"/>
        <w:rPr>
          <w:rFonts w:ascii="Arial"/>
        </w:rPr>
      </w:pPr>
      <w:r>
        <w:rPr>
          <w:rFonts w:ascii="Arial"/>
        </w:rPr>
        <w:t>To</w:t>
      </w:r>
    </w:p>
    <w:p w14:paraId="0831F4D2" w14:textId="77777777" w:rsidR="00813A3A" w:rsidRDefault="00813A3A">
      <w:pPr>
        <w:pStyle w:val="BodyText"/>
        <w:spacing w:before="10"/>
        <w:rPr>
          <w:rFonts w:ascii="Arial"/>
          <w:sz w:val="19"/>
        </w:rPr>
      </w:pPr>
    </w:p>
    <w:p w14:paraId="7F89D05C" w14:textId="77777777" w:rsidR="00813A3A" w:rsidRDefault="00000000">
      <w:pPr>
        <w:pStyle w:val="BodyText"/>
        <w:tabs>
          <w:tab w:val="left" w:pos="4387"/>
          <w:tab w:val="left" w:pos="10224"/>
        </w:tabs>
        <w:spacing w:before="52"/>
        <w:ind w:left="155"/>
      </w:pPr>
      <w:r>
        <w:rPr>
          <w:u w:val="single"/>
        </w:rPr>
        <w:t xml:space="preserve"> </w:t>
      </w:r>
      <w:r>
        <w:rPr>
          <w:u w:val="single"/>
        </w:rPr>
        <w:tab/>
      </w:r>
      <w:r>
        <w:t>whose address</w:t>
      </w:r>
      <w:r>
        <w:rPr>
          <w:spacing w:val="-8"/>
        </w:rPr>
        <w:t xml:space="preserve"> </w:t>
      </w:r>
      <w:r>
        <w:t>is:</w:t>
      </w:r>
      <w:r>
        <w:rPr>
          <w:u w:val="single"/>
        </w:rPr>
        <w:t xml:space="preserve"> </w:t>
      </w:r>
      <w:r>
        <w:rPr>
          <w:u w:val="single"/>
        </w:rPr>
        <w:tab/>
      </w:r>
    </w:p>
    <w:p w14:paraId="650B62D7" w14:textId="77777777" w:rsidR="00813A3A" w:rsidRDefault="00000000">
      <w:pPr>
        <w:pStyle w:val="Heading1"/>
      </w:pPr>
      <w:r>
        <w:t>Seller’s Name</w:t>
      </w:r>
    </w:p>
    <w:p w14:paraId="00DBB10B" w14:textId="77777777" w:rsidR="00813A3A" w:rsidRDefault="00813A3A">
      <w:pPr>
        <w:pStyle w:val="BodyText"/>
        <w:spacing w:before="2"/>
        <w:rPr>
          <w:b/>
        </w:rPr>
      </w:pPr>
    </w:p>
    <w:p w14:paraId="0723ABCC" w14:textId="77777777" w:rsidR="00813A3A" w:rsidRDefault="00000000">
      <w:pPr>
        <w:pStyle w:val="BodyText"/>
        <w:ind w:left="100"/>
      </w:pPr>
      <w:r>
        <w:t>conveys the following described trailer as:</w:t>
      </w:r>
    </w:p>
    <w:p w14:paraId="7E825872" w14:textId="77777777" w:rsidR="00813A3A" w:rsidRDefault="00813A3A">
      <w:pPr>
        <w:pStyle w:val="BodyText"/>
        <w:spacing w:before="9"/>
        <w:rPr>
          <w:sz w:val="19"/>
        </w:rPr>
      </w:pPr>
    </w:p>
    <w:p w14:paraId="6988009D" w14:textId="77777777" w:rsidR="00813A3A" w:rsidRDefault="00813A3A">
      <w:pPr>
        <w:rPr>
          <w:sz w:val="19"/>
        </w:rPr>
        <w:sectPr w:rsidR="00813A3A">
          <w:type w:val="continuous"/>
          <w:pgSz w:w="12240" w:h="15840"/>
          <w:pgMar w:top="1360" w:right="920" w:bottom="280" w:left="980" w:header="720" w:footer="720" w:gutter="0"/>
          <w:cols w:space="720"/>
        </w:sectPr>
      </w:pPr>
    </w:p>
    <w:p w14:paraId="218C7E8C" w14:textId="77777777" w:rsidR="00813A3A" w:rsidRDefault="00000000">
      <w:pPr>
        <w:pStyle w:val="BodyText"/>
        <w:tabs>
          <w:tab w:val="left" w:pos="2313"/>
        </w:tabs>
        <w:spacing w:before="52"/>
        <w:ind w:left="155"/>
      </w:pPr>
      <w:r>
        <w:t>Year:</w:t>
      </w:r>
      <w:r>
        <w:rPr>
          <w:spacing w:val="-1"/>
        </w:rPr>
        <w:t xml:space="preserve"> </w:t>
      </w:r>
      <w:r>
        <w:rPr>
          <w:u w:val="single"/>
        </w:rPr>
        <w:t xml:space="preserve"> </w:t>
      </w:r>
      <w:r>
        <w:rPr>
          <w:u w:val="single"/>
        </w:rPr>
        <w:tab/>
      </w:r>
    </w:p>
    <w:p w14:paraId="25DF8FD6" w14:textId="77777777" w:rsidR="00813A3A" w:rsidRDefault="00000000">
      <w:pPr>
        <w:pStyle w:val="BodyText"/>
        <w:tabs>
          <w:tab w:val="left" w:pos="2782"/>
        </w:tabs>
        <w:spacing w:before="52"/>
        <w:ind w:left="155"/>
      </w:pPr>
      <w:r>
        <w:br w:type="column"/>
      </w:r>
      <w:r>
        <w:t>Make:</w:t>
      </w:r>
      <w:r>
        <w:rPr>
          <w:spacing w:val="1"/>
        </w:rPr>
        <w:t xml:space="preserve"> </w:t>
      </w:r>
      <w:r>
        <w:rPr>
          <w:u w:val="single"/>
        </w:rPr>
        <w:t xml:space="preserve"> </w:t>
      </w:r>
      <w:r>
        <w:rPr>
          <w:u w:val="single"/>
        </w:rPr>
        <w:tab/>
      </w:r>
    </w:p>
    <w:p w14:paraId="0C9DC974" w14:textId="77777777" w:rsidR="00813A3A" w:rsidRDefault="00000000">
      <w:pPr>
        <w:pStyle w:val="BodyText"/>
        <w:tabs>
          <w:tab w:val="left" w:pos="3187"/>
        </w:tabs>
        <w:spacing w:before="52"/>
        <w:ind w:left="155"/>
      </w:pPr>
      <w:r>
        <w:br w:type="column"/>
      </w:r>
      <w:r>
        <w:t>Style:</w:t>
      </w:r>
      <w:r>
        <w:rPr>
          <w:spacing w:val="1"/>
        </w:rPr>
        <w:t xml:space="preserve"> </w:t>
      </w:r>
      <w:r>
        <w:rPr>
          <w:u w:val="single"/>
        </w:rPr>
        <w:t xml:space="preserve"> </w:t>
      </w:r>
      <w:r>
        <w:rPr>
          <w:u w:val="single"/>
        </w:rPr>
        <w:tab/>
      </w:r>
    </w:p>
    <w:p w14:paraId="1C463046" w14:textId="77777777" w:rsidR="00813A3A" w:rsidRDefault="00813A3A">
      <w:pPr>
        <w:sectPr w:rsidR="00813A3A">
          <w:type w:val="continuous"/>
          <w:pgSz w:w="12240" w:h="15840"/>
          <w:pgMar w:top="1360" w:right="920" w:bottom="280" w:left="980" w:header="720" w:footer="720" w:gutter="0"/>
          <w:cols w:num="3" w:space="720" w:equalWidth="0">
            <w:col w:w="2354" w:space="472"/>
            <w:col w:w="2823" w:space="57"/>
            <w:col w:w="4634"/>
          </w:cols>
        </w:sectPr>
      </w:pPr>
    </w:p>
    <w:p w14:paraId="4BB6ABB2" w14:textId="77777777" w:rsidR="00813A3A" w:rsidRDefault="00813A3A">
      <w:pPr>
        <w:pStyle w:val="BodyText"/>
        <w:spacing w:before="9"/>
        <w:rPr>
          <w:sz w:val="19"/>
        </w:rPr>
      </w:pPr>
    </w:p>
    <w:p w14:paraId="39E5A355" w14:textId="77777777" w:rsidR="00813A3A" w:rsidRDefault="00000000">
      <w:pPr>
        <w:pStyle w:val="BodyText"/>
        <w:tabs>
          <w:tab w:val="left" w:pos="4326"/>
        </w:tabs>
        <w:spacing w:before="51"/>
        <w:ind w:left="100"/>
      </w:pPr>
      <w:r>
        <w:t>VIN:</w:t>
      </w:r>
      <w:r>
        <w:rPr>
          <w:spacing w:val="1"/>
        </w:rPr>
        <w:t xml:space="preserve"> </w:t>
      </w:r>
      <w:r>
        <w:rPr>
          <w:u w:val="single"/>
        </w:rPr>
        <w:t xml:space="preserve"> </w:t>
      </w:r>
      <w:r>
        <w:rPr>
          <w:u w:val="single"/>
        </w:rPr>
        <w:tab/>
      </w:r>
    </w:p>
    <w:p w14:paraId="39B7BB49" w14:textId="77777777" w:rsidR="00813A3A" w:rsidRDefault="00813A3A">
      <w:pPr>
        <w:pStyle w:val="BodyText"/>
        <w:spacing w:before="10"/>
        <w:rPr>
          <w:sz w:val="19"/>
        </w:rPr>
      </w:pPr>
    </w:p>
    <w:p w14:paraId="5898BD54" w14:textId="77777777" w:rsidR="00813A3A" w:rsidRDefault="00000000">
      <w:pPr>
        <w:pStyle w:val="BodyText"/>
        <w:spacing w:before="51" w:line="480" w:lineRule="auto"/>
        <w:ind w:left="100" w:firstLine="55"/>
      </w:pPr>
      <w:r>
        <w:t>The Trailer is to be sold free and clear of any liens, encumbrances, or mortgages. Seller certifies that to be the legal and true owner of the Trailer and is to be sold in “as-is” condition.</w:t>
      </w:r>
    </w:p>
    <w:p w14:paraId="76A4293D" w14:textId="77777777" w:rsidR="00813A3A" w:rsidRDefault="00813A3A">
      <w:pPr>
        <w:pStyle w:val="BodyText"/>
      </w:pPr>
    </w:p>
    <w:p w14:paraId="12CEEE51" w14:textId="77777777" w:rsidR="00813A3A" w:rsidRDefault="00813A3A">
      <w:pPr>
        <w:pStyle w:val="BodyText"/>
      </w:pPr>
    </w:p>
    <w:p w14:paraId="2799554C" w14:textId="77777777" w:rsidR="00813A3A" w:rsidRDefault="00813A3A">
      <w:pPr>
        <w:pStyle w:val="BodyText"/>
      </w:pPr>
    </w:p>
    <w:p w14:paraId="4069FD1B" w14:textId="77777777" w:rsidR="00813A3A" w:rsidRDefault="00813A3A">
      <w:pPr>
        <w:pStyle w:val="BodyText"/>
        <w:spacing w:before="11"/>
        <w:rPr>
          <w:sz w:val="23"/>
        </w:rPr>
      </w:pPr>
    </w:p>
    <w:p w14:paraId="3D1FCD00" w14:textId="77777777" w:rsidR="00813A3A" w:rsidRDefault="00000000">
      <w:pPr>
        <w:pStyle w:val="BodyText"/>
        <w:tabs>
          <w:tab w:val="left" w:pos="9222"/>
        </w:tabs>
        <w:ind w:left="100"/>
      </w:pPr>
      <w:r>
        <w:t>IN WITNESS WHEREOF, the buyer and seller agree to the terms of this Bill of Sale</w:t>
      </w:r>
      <w:r>
        <w:rPr>
          <w:spacing w:val="-32"/>
        </w:rPr>
        <w:t xml:space="preserve"> </w:t>
      </w:r>
      <w:r>
        <w:t>on</w:t>
      </w:r>
      <w:r>
        <w:rPr>
          <w:spacing w:val="-3"/>
        </w:rPr>
        <w:t xml:space="preserve"> </w:t>
      </w:r>
      <w:r>
        <w:t>the</w:t>
      </w:r>
      <w:r>
        <w:rPr>
          <w:u w:val="single"/>
        </w:rPr>
        <w:t xml:space="preserve"> </w:t>
      </w:r>
      <w:r>
        <w:rPr>
          <w:u w:val="single"/>
        </w:rPr>
        <w:tab/>
      </w:r>
      <w:r>
        <w:t>day</w:t>
      </w:r>
      <w:r>
        <w:rPr>
          <w:spacing w:val="-2"/>
        </w:rPr>
        <w:t xml:space="preserve"> </w:t>
      </w:r>
      <w:r>
        <w:t>of</w:t>
      </w:r>
    </w:p>
    <w:p w14:paraId="08084AD3" w14:textId="77777777" w:rsidR="00813A3A" w:rsidRDefault="00813A3A">
      <w:pPr>
        <w:pStyle w:val="BodyText"/>
        <w:rPr>
          <w:sz w:val="20"/>
        </w:rPr>
      </w:pPr>
    </w:p>
    <w:p w14:paraId="412B419E" w14:textId="77777777" w:rsidR="00813A3A" w:rsidRDefault="00000000">
      <w:pPr>
        <w:pStyle w:val="BodyText"/>
        <w:tabs>
          <w:tab w:val="left" w:pos="2370"/>
          <w:tab w:val="left" w:pos="3087"/>
        </w:tabs>
        <w:spacing w:before="51"/>
        <w:ind w:left="100"/>
      </w:pP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33811062" w14:textId="77777777" w:rsidR="00813A3A" w:rsidRDefault="00813A3A">
      <w:pPr>
        <w:pStyle w:val="BodyText"/>
      </w:pPr>
    </w:p>
    <w:p w14:paraId="795E4C1A" w14:textId="77777777" w:rsidR="00813A3A" w:rsidRDefault="00813A3A">
      <w:pPr>
        <w:pStyle w:val="BodyText"/>
      </w:pPr>
    </w:p>
    <w:p w14:paraId="319A6CBE" w14:textId="77777777" w:rsidR="00813A3A" w:rsidRDefault="00813A3A">
      <w:pPr>
        <w:pStyle w:val="BodyText"/>
      </w:pPr>
    </w:p>
    <w:p w14:paraId="0C4A9310" w14:textId="77777777" w:rsidR="00813A3A" w:rsidRDefault="00813A3A">
      <w:pPr>
        <w:pStyle w:val="BodyText"/>
      </w:pPr>
    </w:p>
    <w:p w14:paraId="23F87EB7" w14:textId="77777777" w:rsidR="00813A3A" w:rsidRDefault="00813A3A">
      <w:pPr>
        <w:pStyle w:val="BodyText"/>
      </w:pPr>
    </w:p>
    <w:p w14:paraId="0F220B46" w14:textId="77777777" w:rsidR="00813A3A" w:rsidRDefault="00000000">
      <w:pPr>
        <w:tabs>
          <w:tab w:val="left" w:pos="3866"/>
          <w:tab w:val="left" w:pos="6232"/>
          <w:tab w:val="left" w:pos="8117"/>
        </w:tabs>
        <w:ind w:left="100"/>
        <w:rPr>
          <w:sz w:val="24"/>
        </w:rPr>
      </w:pPr>
      <w:r>
        <w:rPr>
          <w:b/>
          <w:sz w:val="24"/>
        </w:rPr>
        <w:t>Buyer’s</w:t>
      </w:r>
      <w:r>
        <w:rPr>
          <w:b/>
          <w:spacing w:val="-1"/>
          <w:sz w:val="24"/>
        </w:rPr>
        <w:t xml:space="preserve"> </w:t>
      </w:r>
      <w:r>
        <w:rPr>
          <w:b/>
          <w:sz w:val="24"/>
        </w:rPr>
        <w:t>Signature</w:t>
      </w:r>
      <w:r>
        <w:rPr>
          <w:b/>
          <w:sz w:val="24"/>
          <w:u w:val="single"/>
        </w:rPr>
        <w:t xml:space="preserve"> </w:t>
      </w:r>
      <w:r>
        <w:rPr>
          <w:b/>
          <w:sz w:val="24"/>
          <w:u w:val="single"/>
        </w:rPr>
        <w:tab/>
      </w:r>
      <w:r>
        <w:rPr>
          <w:sz w:val="24"/>
        </w:rPr>
        <w:t>Print</w:t>
      </w:r>
      <w:r>
        <w:rPr>
          <w:sz w:val="24"/>
          <w:u w:val="single"/>
        </w:rPr>
        <w:t xml:space="preserve"> </w:t>
      </w:r>
      <w:r>
        <w:rPr>
          <w:sz w:val="24"/>
          <w:u w:val="single"/>
        </w:rPr>
        <w:tab/>
      </w:r>
      <w:r>
        <w:rPr>
          <w:sz w:val="24"/>
        </w:rPr>
        <w:t>Date</w:t>
      </w:r>
      <w:r>
        <w:rPr>
          <w:spacing w:val="1"/>
          <w:sz w:val="24"/>
        </w:rPr>
        <w:t xml:space="preserve"> </w:t>
      </w:r>
      <w:r>
        <w:rPr>
          <w:sz w:val="24"/>
          <w:u w:val="single"/>
        </w:rPr>
        <w:t xml:space="preserve"> </w:t>
      </w:r>
      <w:r>
        <w:rPr>
          <w:sz w:val="24"/>
          <w:u w:val="single"/>
        </w:rPr>
        <w:tab/>
      </w:r>
    </w:p>
    <w:p w14:paraId="28173946" w14:textId="77777777" w:rsidR="00813A3A" w:rsidRDefault="00813A3A">
      <w:pPr>
        <w:pStyle w:val="BodyText"/>
        <w:rPr>
          <w:sz w:val="20"/>
        </w:rPr>
      </w:pPr>
    </w:p>
    <w:p w14:paraId="1DFCF8CA" w14:textId="77777777" w:rsidR="00813A3A" w:rsidRDefault="00813A3A">
      <w:pPr>
        <w:pStyle w:val="BodyText"/>
        <w:rPr>
          <w:sz w:val="20"/>
        </w:rPr>
      </w:pPr>
    </w:p>
    <w:p w14:paraId="0CE1265E" w14:textId="77777777" w:rsidR="00813A3A" w:rsidRDefault="00813A3A">
      <w:pPr>
        <w:pStyle w:val="BodyText"/>
        <w:spacing w:before="9"/>
        <w:rPr>
          <w:sz w:val="27"/>
        </w:rPr>
      </w:pPr>
    </w:p>
    <w:p w14:paraId="3489947A" w14:textId="77777777" w:rsidR="00813A3A" w:rsidRDefault="00000000">
      <w:pPr>
        <w:tabs>
          <w:tab w:val="left" w:pos="3842"/>
          <w:tab w:val="left" w:pos="6208"/>
          <w:tab w:val="left" w:pos="8093"/>
        </w:tabs>
        <w:spacing w:before="51"/>
        <w:ind w:left="100"/>
        <w:rPr>
          <w:sz w:val="24"/>
        </w:rPr>
      </w:pPr>
      <w:r>
        <w:rPr>
          <w:b/>
          <w:sz w:val="24"/>
        </w:rPr>
        <w:t>Seller’s</w:t>
      </w:r>
      <w:r>
        <w:rPr>
          <w:b/>
          <w:spacing w:val="-1"/>
          <w:sz w:val="24"/>
        </w:rPr>
        <w:t xml:space="preserve"> </w:t>
      </w:r>
      <w:r>
        <w:rPr>
          <w:b/>
          <w:sz w:val="24"/>
        </w:rPr>
        <w:t>Signature</w:t>
      </w:r>
      <w:r>
        <w:rPr>
          <w:b/>
          <w:sz w:val="24"/>
          <w:u w:val="single"/>
        </w:rPr>
        <w:t xml:space="preserve"> </w:t>
      </w:r>
      <w:r>
        <w:rPr>
          <w:b/>
          <w:sz w:val="24"/>
          <w:u w:val="single"/>
        </w:rPr>
        <w:tab/>
      </w:r>
      <w:r>
        <w:rPr>
          <w:sz w:val="24"/>
        </w:rPr>
        <w:t>Print</w:t>
      </w:r>
      <w:r>
        <w:rPr>
          <w:sz w:val="24"/>
          <w:u w:val="single"/>
        </w:rPr>
        <w:t xml:space="preserve"> </w:t>
      </w:r>
      <w:r>
        <w:rPr>
          <w:sz w:val="24"/>
          <w:u w:val="single"/>
        </w:rPr>
        <w:tab/>
      </w:r>
      <w:r>
        <w:rPr>
          <w:sz w:val="24"/>
        </w:rPr>
        <w:t>Date</w:t>
      </w:r>
      <w:r>
        <w:rPr>
          <w:spacing w:val="1"/>
          <w:sz w:val="24"/>
        </w:rPr>
        <w:t xml:space="preserve"> </w:t>
      </w:r>
      <w:r>
        <w:rPr>
          <w:sz w:val="24"/>
          <w:u w:val="single"/>
        </w:rPr>
        <w:t xml:space="preserve"> </w:t>
      </w:r>
      <w:r>
        <w:rPr>
          <w:sz w:val="24"/>
          <w:u w:val="single"/>
        </w:rPr>
        <w:tab/>
      </w:r>
    </w:p>
    <w:sectPr w:rsidR="00813A3A">
      <w:type w:val="continuous"/>
      <w:pgSz w:w="12240" w:h="15840"/>
      <w:pgMar w:top="1360" w:right="9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13A3A"/>
    <w:rsid w:val="00515592"/>
    <w:rsid w:val="00813A3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5A17"/>
  <w15:docId w15:val="{11F30281-2320-439F-A177-AC690558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3059" w:right="3120"/>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92</Words>
  <Characters>529</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