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rebuchet MS" w:hAnsi="Trebuchet MS"/>
          <w:i/>
          <w:i/>
          <w:color w:val="FF0000"/>
        </w:rPr>
      </w:pPr>
      <w:bookmarkStart w:id="0" w:name="_GoBack"/>
      <w:bookmarkEnd w:id="0"/>
      <w:r>
        <w:rPr>
          <w:rFonts w:ascii="Trebuchet MS" w:hAnsi="Trebuchet MS"/>
          <w:b/>
        </w:rPr>
        <w:t xml:space="preserve">Model complaint acknowledgement letter </w:t>
      </w:r>
      <w:r>
        <w:rPr>
          <w:rFonts w:ascii="Trebuchet MS" w:hAnsi="Trebuchet MS"/>
          <w:i/>
          <w:color w:val="FF0000"/>
        </w:rPr>
        <w:t>[delete text to the left and insert company logo]</w:t>
      </w:r>
    </w:p>
    <w:p>
      <w:pPr>
        <w:pStyle w:val="Normal"/>
        <w:spacing w:lineRule="auto" w:line="240" w:before="0" w:after="0"/>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spacing w:lineRule="auto" w:line="240" w:before="0" w:after="0"/>
        <w:rPr>
          <w:rFonts w:ascii="Trebuchet MS" w:hAnsi="Trebuchet MS"/>
          <w:color w:val="000000" w:themeColor="text1"/>
        </w:rPr>
      </w:pPr>
      <w:r>
        <w:rPr>
          <w:rFonts w:ascii="Trebuchet MS" w:hAnsi="Trebuchet MS"/>
          <w:color w:val="000000" w:themeColor="text1"/>
        </w:rPr>
        <w:t xml:space="preserve">Dear </w:t>
      </w:r>
      <w:r>
        <w:rPr>
          <w:rFonts w:ascii="Trebuchet MS" w:hAnsi="Trebuchet MS"/>
          <w:i/>
          <w:color w:val="FF0000"/>
        </w:rPr>
        <w:t>[insert name]</w:t>
      </w:r>
      <w:r>
        <w:rPr>
          <w:rFonts w:ascii="Trebuchet MS" w:hAnsi="Trebuchet MS"/>
          <w:color w:val="000000" w:themeColor="text1"/>
        </w:rPr>
        <w:t xml:space="preserve"> </w:t>
      </w:r>
    </w:p>
    <w:p>
      <w:pPr>
        <w:pStyle w:val="Normal"/>
        <w:spacing w:lineRule="auto" w:line="240" w:before="0" w:after="0"/>
        <w:rPr>
          <w:rFonts w:ascii="Trebuchet MS" w:hAnsi="Trebuchet MS"/>
          <w:color w:val="000000" w:themeColor="text1"/>
        </w:rPr>
      </w:pPr>
      <w:r>
        <w:rPr>
          <w:rFonts w:ascii="Trebuchet MS" w:hAnsi="Trebuchet MS"/>
          <w:color w:val="000000" w:themeColor="text1"/>
        </w:rPr>
      </w:r>
    </w:p>
    <w:p>
      <w:pPr>
        <w:pStyle w:val="Normal"/>
        <w:spacing w:lineRule="auto" w:line="240" w:before="0" w:after="0"/>
        <w:rPr>
          <w:rFonts w:ascii="Trebuchet MS" w:hAnsi="Trebuchet MS"/>
          <w:color w:val="000000" w:themeColor="text1"/>
        </w:rPr>
      </w:pPr>
      <w:r>
        <w:rPr>
          <w:rFonts w:ascii="Trebuchet MS" w:hAnsi="Trebuchet MS"/>
          <w:color w:val="000000" w:themeColor="text1"/>
        </w:rPr>
      </w:r>
    </w:p>
    <w:p>
      <w:pPr>
        <w:pStyle w:val="Normal"/>
        <w:spacing w:lineRule="auto" w:line="240" w:before="0" w:after="0"/>
        <w:rPr>
          <w:rFonts w:ascii="Trebuchet MS" w:hAnsi="Trebuchet MS"/>
          <w:b/>
          <w:b/>
          <w:color w:val="000000" w:themeColor="text1"/>
          <w:u w:val="single"/>
        </w:rPr>
      </w:pPr>
      <w:r>
        <w:rPr>
          <w:rFonts w:ascii="Trebuchet MS" w:hAnsi="Trebuchet MS"/>
          <w:b/>
          <w:color w:val="000000" w:themeColor="text1"/>
          <w:u w:val="single"/>
        </w:rPr>
        <w:t xml:space="preserve">RE: </w:t>
      </w:r>
      <w:r>
        <w:rPr>
          <w:rFonts w:ascii="Trebuchet MS" w:hAnsi="Trebuchet MS"/>
          <w:b/>
          <w:i/>
          <w:color w:val="FF0000"/>
          <w:u w:val="single"/>
        </w:rPr>
        <w:t>[INSERT POLICY NUMBER]</w:t>
      </w:r>
      <w:r>
        <w:rPr>
          <w:rFonts w:ascii="Trebuchet MS" w:hAnsi="Trebuchet MS"/>
          <w:b/>
          <w:color w:val="000000" w:themeColor="text1"/>
          <w:u w:val="single"/>
        </w:rPr>
        <w:t xml:space="preserve"> YOUR COMPLAINT</w:t>
      </w:r>
    </w:p>
    <w:p>
      <w:pPr>
        <w:pStyle w:val="Normal"/>
        <w:spacing w:lineRule="auto" w:line="240" w:before="0" w:after="0"/>
        <w:rPr>
          <w:rFonts w:ascii="Trebuchet MS" w:hAnsi="Trebuchet MS"/>
          <w:b/>
          <w:b/>
          <w:color w:val="000000" w:themeColor="text1"/>
        </w:rPr>
      </w:pPr>
      <w:r>
        <w:rPr>
          <w:rFonts w:ascii="Trebuchet MS" w:hAnsi="Trebuchet MS"/>
          <w:b/>
          <w:color w:val="000000" w:themeColor="text1"/>
        </w:rPr>
      </w:r>
    </w:p>
    <w:p>
      <w:pPr>
        <w:pStyle w:val="Normal"/>
        <w:rPr>
          <w:rFonts w:ascii="Trebuchet MS" w:hAnsi="Trebuchet MS"/>
          <w:iCs/>
          <w:color w:val="000000" w:themeColor="text1"/>
        </w:rPr>
      </w:pPr>
      <w:r>
        <w:rPr>
          <w:rFonts w:ascii="Trebuchet MS" w:hAnsi="Trebuchet MS"/>
          <w:iCs/>
          <w:color w:val="000000" w:themeColor="text1"/>
        </w:rPr>
        <w:t xml:space="preserve">We are writing to acknowledge your complaint dated </w:t>
      </w:r>
      <w:r>
        <w:rPr>
          <w:rFonts w:ascii="Trebuchet MS" w:hAnsi="Trebuchet MS"/>
          <w:i/>
          <w:iCs/>
          <w:color w:val="FF0000"/>
        </w:rPr>
        <w:t>[insert date]</w:t>
      </w:r>
      <w:r>
        <w:rPr>
          <w:rFonts w:ascii="Trebuchet MS" w:hAnsi="Trebuchet MS"/>
          <w:i/>
          <w:iCs/>
          <w:color w:val="000000" w:themeColor="text1"/>
        </w:rPr>
        <w:t>.</w:t>
      </w:r>
    </w:p>
    <w:p>
      <w:pPr>
        <w:pStyle w:val="Normal"/>
        <w:spacing w:lineRule="auto" w:line="240" w:before="0" w:after="0"/>
        <w:rPr>
          <w:rFonts w:ascii="Trebuchet MS" w:hAnsi="Trebuchet MS"/>
          <w:color w:val="000000" w:themeColor="text1"/>
        </w:rPr>
      </w:pPr>
      <w:r>
        <w:rPr>
          <w:rFonts w:ascii="Trebuchet MS" w:hAnsi="Trebuchet MS"/>
          <w:iCs/>
          <w:color w:val="000000" w:themeColor="text1"/>
        </w:rPr>
        <w:t xml:space="preserve">We are sorry that you feel you have cause for complaint and thank you for making us aware of this issue.  </w:t>
      </w:r>
      <w:r>
        <w:rPr>
          <w:rFonts w:ascii="Trebuchet MS" w:hAnsi="Trebuchet MS"/>
          <w:color w:val="000000" w:themeColor="text1"/>
        </w:rPr>
        <w:t xml:space="preserve">We can assure you that your complaint will be investigated and we will make every effort to ensure this matter is dealt with promptly.   </w:t>
      </w:r>
    </w:p>
    <w:p>
      <w:pPr>
        <w:pStyle w:val="Normal"/>
        <w:spacing w:lineRule="auto" w:line="240" w:before="0" w:after="0"/>
        <w:rPr>
          <w:rFonts w:ascii="Trebuchet MS" w:hAnsi="Trebuchet MS"/>
          <w:color w:val="000000" w:themeColor="text1"/>
        </w:rPr>
      </w:pPr>
      <w:r>
        <w:rPr>
          <w:rFonts w:ascii="Trebuchet MS" w:hAnsi="Trebuchet MS"/>
          <w:color w:val="000000" w:themeColor="text1"/>
        </w:rPr>
      </w:r>
    </w:p>
    <w:p>
      <w:pPr>
        <w:pStyle w:val="Normal"/>
        <w:spacing w:lineRule="auto" w:line="240" w:before="0" w:after="0"/>
        <w:rPr>
          <w:rFonts w:ascii="Trebuchet MS" w:hAnsi="Trebuchet MS"/>
          <w:color w:val="000000" w:themeColor="text1"/>
        </w:rPr>
      </w:pPr>
      <w:r>
        <w:rPr>
          <w:rFonts w:ascii="Trebuchet MS" w:hAnsi="Trebuchet MS"/>
          <w:color w:val="000000" w:themeColor="text1"/>
        </w:rPr>
        <w:t xml:space="preserve">Your policy is underwritten at Lloyd’s and we follow the process for responding to complaints which has been put in place by Lloyd’s. Lloyd’s has produced a leaflet “How We Will Handle Your Complaint”, which sets out its complaints procedure and we enclose a copy for your information.  </w:t>
      </w:r>
    </w:p>
    <w:p>
      <w:pPr>
        <w:pStyle w:val="Normal"/>
        <w:spacing w:lineRule="auto" w:line="240" w:before="0" w:after="0"/>
        <w:rPr>
          <w:rFonts w:ascii="Trebuchet MS" w:hAnsi="Trebuchet MS"/>
          <w:color w:val="000000" w:themeColor="text1"/>
        </w:rPr>
      </w:pPr>
      <w:r>
        <w:rPr>
          <w:rFonts w:ascii="Trebuchet MS" w:hAnsi="Trebuchet MS"/>
          <w:color w:val="000000" w:themeColor="text1"/>
        </w:rPr>
      </w:r>
    </w:p>
    <w:p>
      <w:pPr>
        <w:pStyle w:val="Normal"/>
        <w:spacing w:lineRule="auto" w:line="240" w:before="0" w:after="0"/>
        <w:rPr>
          <w:rFonts w:ascii="Trebuchet MS" w:hAnsi="Trebuchet MS"/>
          <w:color w:val="000000" w:themeColor="text1"/>
        </w:rPr>
      </w:pPr>
      <w:r>
        <w:rPr>
          <w:rFonts w:ascii="Trebuchet MS" w:hAnsi="Trebuchet MS"/>
          <w:color w:val="000000" w:themeColor="text1"/>
        </w:rPr>
        <w:t>You should expect to receive a further response from us within two weeks of the date of your complaint.  If we are not able to resolve your complaint after two weeks (or in the unlikely event that we are not able to provide a response in that time), you may then, if you wish, refer your complaint directly to Lloyd's.  Details of how to contact Lloyd’s Complaints team are set out in the leaflet.</w:t>
      </w:r>
    </w:p>
    <w:p>
      <w:pPr>
        <w:pStyle w:val="Normal"/>
        <w:spacing w:lineRule="auto" w:line="240" w:before="0" w:after="0"/>
        <w:rPr>
          <w:rFonts w:ascii="Trebuchet MS" w:hAnsi="Trebuchet MS"/>
          <w:color w:val="000000" w:themeColor="text1"/>
        </w:rPr>
      </w:pPr>
      <w:r>
        <w:rPr>
          <w:rFonts w:ascii="Trebuchet MS" w:hAnsi="Trebuchet MS"/>
          <w:color w:val="000000" w:themeColor="text1"/>
        </w:rPr>
        <w:t xml:space="preserve"> </w:t>
      </w:r>
    </w:p>
    <w:p>
      <w:pPr>
        <w:pStyle w:val="Normal"/>
        <w:spacing w:lineRule="auto" w:line="240" w:before="0" w:after="0"/>
        <w:rPr>
          <w:rFonts w:ascii="Trebuchet MS" w:hAnsi="Trebuchet MS"/>
          <w:color w:val="000000" w:themeColor="text1"/>
        </w:rPr>
      </w:pPr>
      <w:r>
        <w:rPr>
          <w:rFonts w:ascii="Trebuchet MS" w:hAnsi="Trebuchet MS"/>
          <w:color w:val="000000" w:themeColor="text1"/>
        </w:rPr>
        <w:t xml:space="preserve">Should you have any queries, or wish to provide any additional information, please do not hesitate to contact me. </w:t>
      </w:r>
    </w:p>
    <w:p>
      <w:pPr>
        <w:pStyle w:val="Normal"/>
        <w:spacing w:lineRule="auto" w:line="240" w:before="0" w:after="0"/>
        <w:rPr>
          <w:rFonts w:ascii="Trebuchet MS" w:hAnsi="Trebuchet MS"/>
          <w:color w:val="000000" w:themeColor="text1"/>
        </w:rPr>
      </w:pPr>
      <w:r>
        <w:rPr>
          <w:rFonts w:ascii="Trebuchet MS" w:hAnsi="Trebuchet MS"/>
          <w:color w:val="000000" w:themeColor="text1"/>
        </w:rPr>
      </w:r>
    </w:p>
    <w:p>
      <w:pPr>
        <w:pStyle w:val="Normal"/>
        <w:spacing w:lineRule="auto" w:line="240" w:before="0" w:after="0"/>
        <w:rPr>
          <w:rFonts w:ascii="Trebuchet MS" w:hAnsi="Trebuchet MS"/>
          <w:color w:val="000000" w:themeColor="text1"/>
        </w:rPr>
      </w:pPr>
      <w:r>
        <w:rPr>
          <w:rFonts w:ascii="Trebuchet MS" w:hAnsi="Trebuchet MS"/>
          <w:color w:val="000000" w:themeColor="text1"/>
        </w:rPr>
        <w:t>Yours sincerely</w:t>
      </w:r>
    </w:p>
    <w:p>
      <w:pPr>
        <w:pStyle w:val="Normal"/>
        <w:spacing w:lineRule="auto" w:line="240" w:before="0" w:after="0"/>
        <w:rPr>
          <w:rFonts w:ascii="Trebuchet MS" w:hAnsi="Trebuchet MS"/>
          <w:color w:val="000000" w:themeColor="text1"/>
        </w:rPr>
      </w:pPr>
      <w:r>
        <w:rPr>
          <w:rFonts w:ascii="Trebuchet MS" w:hAnsi="Trebuchet MS"/>
          <w:color w:val="000000" w:themeColor="text1"/>
        </w:rPr>
      </w:r>
    </w:p>
    <w:p>
      <w:pPr>
        <w:pStyle w:val="Normal"/>
        <w:spacing w:lineRule="auto" w:line="240" w:before="0" w:after="0"/>
        <w:rPr>
          <w:rFonts w:ascii="Trebuchet MS" w:hAnsi="Trebuchet MS"/>
          <w:color w:val="000000" w:themeColor="text1"/>
        </w:rPr>
      </w:pPr>
      <w:r>
        <w:rPr>
          <w:rFonts w:ascii="Trebuchet MS" w:hAnsi="Trebuchet MS"/>
          <w:color w:val="000000" w:themeColor="text1"/>
        </w:rPr>
      </w:r>
    </w:p>
    <w:p>
      <w:pPr>
        <w:pStyle w:val="Normal"/>
        <w:spacing w:lineRule="auto" w:line="240" w:before="0" w:after="0"/>
        <w:rPr>
          <w:rFonts w:ascii="Trebuchet MS" w:hAnsi="Trebuchet MS"/>
          <w:color w:val="000000" w:themeColor="text1"/>
        </w:rPr>
      </w:pPr>
      <w:r>
        <w:rPr>
          <w:rFonts w:ascii="Trebuchet MS" w:hAnsi="Trebuchet MS"/>
          <w:color w:val="000000" w:themeColor="text1"/>
        </w:rPr>
      </w:r>
    </w:p>
    <w:p>
      <w:pPr>
        <w:pStyle w:val="Normal"/>
        <w:spacing w:lineRule="auto" w:line="240" w:before="0" w:after="0"/>
        <w:rPr>
          <w:rFonts w:ascii="Trebuchet MS" w:hAnsi="Trebuchet MS"/>
          <w:i/>
          <w:i/>
          <w:color w:val="FF0000"/>
        </w:rPr>
      </w:pPr>
      <w:r>
        <w:rPr>
          <w:rFonts w:ascii="Trebuchet MS" w:hAnsi="Trebuchet MS"/>
          <w:i/>
          <w:color w:val="FF0000"/>
        </w:rPr>
      </w:r>
    </w:p>
    <w:p>
      <w:pPr>
        <w:pStyle w:val="Normal"/>
        <w:spacing w:lineRule="auto" w:line="240" w:before="0" w:after="0"/>
        <w:rPr>
          <w:rFonts w:ascii="Trebuchet MS" w:hAnsi="Trebuchet MS"/>
          <w:i/>
          <w:i/>
          <w:color w:val="FF0000"/>
        </w:rPr>
      </w:pPr>
      <w:r>
        <w:rPr>
          <w:rFonts w:ascii="Trebuchet MS" w:hAnsi="Trebuchet MS"/>
          <w:i/>
          <w:color w:val="FF0000"/>
        </w:rPr>
        <w:t>[Person]</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 w:name="Trebuchet M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720"/>
        </w:tabs>
        <w:ind w:left="720" w:hanging="720"/>
      </w:pPr>
    </w:lvl>
    <w:lvl w:ilvl="1">
      <w:start w:val="1"/>
      <w:pStyle w:val="Heading2"/>
      <w:numFmt w:val="decimal"/>
      <w:lvlText w:val="%1.%2"/>
      <w:lvlJc w:val="left"/>
      <w:pPr>
        <w:tabs>
          <w:tab w:val="num" w:pos="720"/>
        </w:tabs>
        <w:ind w:left="720" w:hanging="720"/>
      </w:pPr>
    </w:lvl>
    <w:lvl w:ilvl="2">
      <w:start w:val="1"/>
      <w:pStyle w:val="Heading3"/>
      <w:numFmt w:val="decimal"/>
      <w:lvlText w:val="%1.%2.%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03810"/>
    <w:pPr>
      <w:widowControl/>
      <w:bidi w:val="0"/>
      <w:spacing w:lineRule="auto" w:line="276" w:before="0" w:after="200"/>
      <w:jc w:val="left"/>
    </w:pPr>
    <w:rPr>
      <w:rFonts w:ascii="Calibri" w:hAnsi="Calibri" w:eastAsia="Calibri" w:cs="Times New Roman"/>
      <w:color w:val="auto"/>
      <w:sz w:val="22"/>
      <w:szCs w:val="22"/>
      <w:lang w:eastAsia="en-US" w:val="en-GB" w:bidi="ar-SA"/>
    </w:rPr>
  </w:style>
  <w:style w:type="paragraph" w:styleId="Heading1">
    <w:name w:val="Heading 1"/>
    <w:basedOn w:val="Normal"/>
    <w:next w:val="Heading2"/>
    <w:qFormat/>
    <w:pPr>
      <w:numPr>
        <w:ilvl w:val="0"/>
        <w:numId w:val="1"/>
      </w:numPr>
      <w:spacing w:lineRule="auto" w:line="240" w:before="240" w:after="0"/>
      <w:outlineLvl w:val="0"/>
      <w:outlineLvl w:val="0"/>
    </w:pPr>
    <w:rPr>
      <w:rFonts w:ascii="Times New Roman" w:hAnsi="Times New Roman" w:eastAsia="Times New Roman"/>
      <w:b/>
      <w:sz w:val="24"/>
      <w:szCs w:val="20"/>
      <w:lang w:eastAsia="en-GB"/>
    </w:rPr>
  </w:style>
  <w:style w:type="paragraph" w:styleId="Heading2">
    <w:name w:val="Heading 2"/>
    <w:basedOn w:val="Normal"/>
    <w:qFormat/>
    <w:pPr>
      <w:numPr>
        <w:ilvl w:val="1"/>
        <w:numId w:val="1"/>
      </w:numPr>
      <w:spacing w:lineRule="auto" w:line="240" w:before="240" w:after="0"/>
      <w:outlineLvl w:val="1"/>
      <w:outlineLvl w:val="1"/>
    </w:pPr>
    <w:rPr>
      <w:rFonts w:ascii="Times New Roman" w:hAnsi="Times New Roman" w:eastAsia="Times New Roman"/>
      <w:sz w:val="24"/>
      <w:szCs w:val="20"/>
      <w:lang w:eastAsia="en-GB"/>
    </w:rPr>
  </w:style>
  <w:style w:type="paragraph" w:styleId="Heading3">
    <w:name w:val="Heading 3"/>
    <w:basedOn w:val="Normal"/>
    <w:qFormat/>
    <w:pPr>
      <w:numPr>
        <w:ilvl w:val="2"/>
        <w:numId w:val="1"/>
      </w:numPr>
      <w:spacing w:lineRule="auto" w:line="240" w:before="240" w:after="0"/>
      <w:outlineLvl w:val="2"/>
      <w:outlineLvl w:val="2"/>
    </w:pPr>
    <w:rPr>
      <w:rFonts w:ascii="Times New Roman" w:hAnsi="Times New Roman" w:eastAsia="Times New Roman"/>
      <w:sz w:val="24"/>
      <w:szCs w:val="20"/>
      <w:lang w:eastAsia="en-GB"/>
    </w:rPr>
  </w:style>
  <w:style w:type="character" w:styleId="DefaultParagraphFont" w:default="1">
    <w:name w:val="Default Paragraph Font"/>
    <w:uiPriority w:val="1"/>
    <w:semiHidden/>
    <w:unhideWhenUsed/>
    <w:qFormat/>
    <w:rPr/>
  </w:style>
  <w:style w:type="character" w:styleId="ListLabel1">
    <w:name w:val="ListLabel 1"/>
    <w:qFormat/>
    <w:rPr>
      <w:caps w:val="false"/>
      <w:smallCaps w:val="false"/>
    </w:rPr>
  </w:style>
  <w:style w:type="character" w:styleId="ListLabel2">
    <w:name w:val="ListLabel 2"/>
    <w:qFormat/>
    <w:rPr>
      <w:caps w:val="false"/>
      <w:smallCaps w:val="false"/>
    </w:rPr>
  </w:style>
  <w:style w:type="character" w:styleId="ListLabel3">
    <w:name w:val="ListLabel 3"/>
    <w:qFormat/>
    <w:rPr>
      <w:caps w:val="false"/>
      <w:smallCaps w:val="false"/>
    </w:rPr>
  </w:style>
  <w:style w:type="character" w:styleId="ListLabel4">
    <w:name w:val="ListLabel 4"/>
    <w:qFormat/>
    <w:rPr>
      <w:caps w:val="false"/>
      <w:smallCaps w:val="false"/>
    </w:rPr>
  </w:style>
  <w:style w:type="character" w:styleId="ListLabel5">
    <w:name w:val="ListLabel 5"/>
    <w:qFormat/>
    <w:rPr>
      <w:caps w:val="false"/>
      <w:smallCaps w:val="false"/>
    </w:rPr>
  </w:style>
  <w:style w:type="character" w:styleId="ListLabel6">
    <w:name w:val="ListLabel 6"/>
    <w:qFormat/>
    <w:rPr>
      <w:caps w:val="false"/>
      <w:smallCaps w:val="false"/>
    </w:rPr>
  </w:style>
  <w:style w:type="character" w:styleId="ListLabel7">
    <w:name w:val="ListLabel 7"/>
    <w:qFormat/>
    <w:rPr>
      <w:caps w:val="false"/>
      <w:smallCaps w:val="false"/>
    </w:rPr>
  </w:style>
  <w:style w:type="character" w:styleId="ListLabel8">
    <w:name w:val="ListLabel 8"/>
    <w:qFormat/>
    <w:rPr>
      <w:caps w:val="false"/>
      <w:smallCaps w:val="false"/>
    </w:rPr>
  </w:style>
  <w:style w:type="character" w:styleId="ListLabel9">
    <w:name w:val="ListLabel 9"/>
    <w:qFormat/>
    <w:rPr>
      <w:caps w:val="false"/>
      <w:smallCaps w:val="false"/>
    </w:rPr>
  </w:style>
  <w:style w:type="character" w:styleId="ListLabel10">
    <w:name w:val="ListLabel 10"/>
    <w:qFormat/>
    <w:rPr>
      <w:caps w:val="false"/>
      <w:smallCaps w:val="false"/>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Normal"/>
    <w:pPr>
      <w:spacing w:lineRule="auto" w:line="240" w:before="0" w:after="0"/>
      <w:ind w:left="283" w:hanging="283"/>
    </w:pPr>
    <w:rPr>
      <w:rFonts w:ascii="Times New Roman" w:hAnsi="Times New Roman" w:eastAsia="Times New Roman"/>
      <w:sz w:val="24"/>
      <w:szCs w:val="20"/>
      <w:lang w:eastAsia="en-GB"/>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umerallist" w:customStyle="1">
    <w:name w:val="numeral list"/>
    <w:qFormat/>
    <w:pPr>
      <w:widowControl w:val="false"/>
    </w:pPr>
    <w:rPr>
      <w:rFonts w:ascii="Times New Roman" w:hAnsi="Times New Roman" w:eastAsia="Times New Roman" w:cs="Times New Roman"/>
      <w:color w:val="auto"/>
      <w:sz w:val="22"/>
      <w:szCs w:val="20"/>
      <w:lang w:val="en-GB" w:eastAsia="en-GB" w:bidi="ar-SA"/>
    </w:rPr>
  </w:style>
  <w:style w:type="paragraph" w:styleId="LetterList" w:customStyle="1">
    <w:name w:val="Letter List"/>
    <w:basedOn w:val="Heading1"/>
    <w:qFormat/>
    <w:pPr>
      <w:numPr>
        <w:ilvl w:val="0"/>
        <w:numId w:val="0"/>
      </w:numPr>
    </w:pPr>
    <w:rPr>
      <w:b w:val="false"/>
    </w:rPr>
  </w:style>
  <w:style w:type="paragraph" w:styleId="ListBullet">
    <w:name w:val="List Bullet"/>
    <w:basedOn w:val="LetterList"/>
    <w:qFormat/>
    <w:pPr/>
    <w:rPr/>
  </w:style>
  <w:style w:type="paragraph" w:styleId="NumberList" w:customStyle="1">
    <w:name w:val="Number List"/>
    <w:basedOn w:val="LetterList"/>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 Id="rId3" Target="fontTable.xml" Type="http://schemas.openxmlformats.org/officeDocument/2006/relationships/fontTable"/>
<Relationship Id="rId4" Target="settings.xml" Type="http://schemas.openxmlformats.org/officeDocument/2006/relationships/settings"/>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221</Words>
  <Paragraphs>2</Paragraphs>
  <CharactersWithSpaces>1083</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