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bookmarkStart w:id="0" w:name="_GoBack"/>
      <w:r w:rsidRPr="001D79FB">
        <w:rPr>
          <w:rFonts w:ascii="Arial" w:hAnsi="Arial" w:cs="Arial"/>
          <w:color w:val="000000" w:themeColor="text1"/>
        </w:rPr>
        <w:t>To,</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Charlie Kaufman</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Verification Department Head</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Documentation Agency of America</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78 York Shire Road</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Brooklyn City, New Jersey 3478</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Dated: 13</w:t>
      </w:r>
      <w:r w:rsidRPr="001D79FB">
        <w:rPr>
          <w:rFonts w:ascii="Arial" w:hAnsi="Arial" w:cs="Arial"/>
          <w:color w:val="000000" w:themeColor="text1"/>
          <w:bdr w:val="none" w:sz="0" w:space="0" w:color="auto" w:frame="1"/>
          <w:vertAlign w:val="superscript"/>
        </w:rPr>
        <w:t>th</w:t>
      </w:r>
      <w:r w:rsidRPr="001D79FB">
        <w:rPr>
          <w:rStyle w:val="apple-converted-space"/>
          <w:rFonts w:ascii="Arial" w:hAnsi="Arial" w:cs="Arial"/>
          <w:color w:val="000000" w:themeColor="text1"/>
        </w:rPr>
        <w:t> </w:t>
      </w:r>
      <w:r w:rsidRPr="001D79FB">
        <w:rPr>
          <w:rFonts w:ascii="Arial" w:hAnsi="Arial" w:cs="Arial"/>
          <w:color w:val="000000" w:themeColor="text1"/>
        </w:rPr>
        <w:t>of May 20XX</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p>
    <w:p w:rsidR="00CC3738" w:rsidRPr="001D79FB" w:rsidRDefault="00CC3738" w:rsidP="00CC3738">
      <w:pPr>
        <w:pStyle w:val="NormalWeb"/>
        <w:shd w:val="clear" w:color="auto" w:fill="FFFFFF"/>
        <w:spacing w:before="0" w:beforeAutospacing="0" w:after="0" w:afterAutospacing="0" w:line="276" w:lineRule="auto"/>
        <w:ind w:right="1440"/>
        <w:jc w:val="both"/>
        <w:textAlignment w:val="baseline"/>
        <w:rPr>
          <w:rFonts w:ascii="Arial" w:hAnsi="Arial" w:cs="Arial"/>
          <w:color w:val="000000" w:themeColor="text1"/>
        </w:rPr>
      </w:pPr>
      <w:r w:rsidRPr="001D79FB">
        <w:rPr>
          <w:rFonts w:ascii="Arial" w:hAnsi="Arial" w:cs="Arial"/>
          <w:color w:val="000000" w:themeColor="text1"/>
        </w:rPr>
        <w:t>Subject: Verification of employment</w:t>
      </w:r>
    </w:p>
    <w:p w:rsidR="00CC3738" w:rsidRPr="001D79FB" w:rsidRDefault="00CC3738" w:rsidP="00CC3738">
      <w:pPr>
        <w:pStyle w:val="NormalWeb"/>
        <w:shd w:val="clear" w:color="auto" w:fill="FFFFFF"/>
        <w:spacing w:line="276" w:lineRule="auto"/>
        <w:ind w:right="1440"/>
        <w:jc w:val="both"/>
        <w:textAlignment w:val="baseline"/>
        <w:rPr>
          <w:rFonts w:ascii="Arial" w:hAnsi="Arial" w:cs="Arial"/>
          <w:color w:val="000000" w:themeColor="text1"/>
        </w:rPr>
      </w:pPr>
      <w:r w:rsidRPr="001D79FB">
        <w:rPr>
          <w:rFonts w:ascii="Arial" w:hAnsi="Arial" w:cs="Arial"/>
          <w:color w:val="000000" w:themeColor="text1"/>
        </w:rPr>
        <w:t>Respected Mr. Kaufman,</w:t>
      </w:r>
    </w:p>
    <w:p w:rsidR="00CC3738" w:rsidRPr="001D79FB" w:rsidRDefault="00CC3738" w:rsidP="00CC3738">
      <w:pPr>
        <w:pStyle w:val="NormalWeb"/>
        <w:shd w:val="clear" w:color="auto" w:fill="FFFFFF"/>
        <w:spacing w:line="276" w:lineRule="auto"/>
        <w:ind w:right="1440"/>
        <w:jc w:val="both"/>
        <w:textAlignment w:val="baseline"/>
        <w:rPr>
          <w:rFonts w:ascii="Arial" w:hAnsi="Arial" w:cs="Arial"/>
          <w:color w:val="000000" w:themeColor="text1"/>
        </w:rPr>
      </w:pPr>
      <w:r w:rsidRPr="001D79FB">
        <w:rPr>
          <w:rFonts w:ascii="Arial" w:hAnsi="Arial" w:cs="Arial"/>
          <w:color w:val="000000" w:themeColor="text1"/>
        </w:rPr>
        <w:t>This is to inform you that Tom Hanks who has applied for a green card to your agency is an employee in our organization. I would request you to consider this letter as a verification letter of employment of Tom hanks.</w:t>
      </w:r>
    </w:p>
    <w:p w:rsidR="00CC3738" w:rsidRPr="001D79FB" w:rsidRDefault="00CC3738" w:rsidP="00CC3738">
      <w:pPr>
        <w:pStyle w:val="NormalWeb"/>
        <w:shd w:val="clear" w:color="auto" w:fill="FFFFFF"/>
        <w:spacing w:before="0" w:after="0" w:line="276" w:lineRule="auto"/>
        <w:ind w:right="1440"/>
        <w:jc w:val="both"/>
        <w:textAlignment w:val="baseline"/>
        <w:rPr>
          <w:rFonts w:ascii="Arial" w:hAnsi="Arial" w:cs="Arial"/>
          <w:color w:val="000000" w:themeColor="text1"/>
        </w:rPr>
      </w:pPr>
      <w:r w:rsidRPr="001D79FB">
        <w:rPr>
          <w:rFonts w:ascii="Arial" w:hAnsi="Arial" w:cs="Arial"/>
          <w:color w:val="000000" w:themeColor="text1"/>
        </w:rPr>
        <w:t>Tom has been working in our organization since 10</w:t>
      </w:r>
      <w:r w:rsidRPr="001D79FB">
        <w:rPr>
          <w:rFonts w:ascii="Arial" w:hAnsi="Arial" w:cs="Arial"/>
          <w:color w:val="000000" w:themeColor="text1"/>
          <w:bdr w:val="none" w:sz="0" w:space="0" w:color="auto" w:frame="1"/>
          <w:vertAlign w:val="superscript"/>
        </w:rPr>
        <w:t>th</w:t>
      </w:r>
      <w:r w:rsidRPr="001D79FB">
        <w:rPr>
          <w:rStyle w:val="apple-converted-space"/>
          <w:rFonts w:ascii="Arial" w:hAnsi="Arial" w:cs="Arial"/>
          <w:color w:val="000000" w:themeColor="text1"/>
        </w:rPr>
        <w:t> </w:t>
      </w:r>
      <w:r w:rsidRPr="001D79FB">
        <w:rPr>
          <w:rFonts w:ascii="Arial" w:hAnsi="Arial" w:cs="Arial"/>
          <w:color w:val="000000" w:themeColor="text1"/>
        </w:rPr>
        <w:t>of June 20XX. He is working in the position of a quality analyst. He has always been an efficient and hard working employee and we have no complaints against him.</w:t>
      </w:r>
    </w:p>
    <w:p w:rsidR="00CC3738" w:rsidRPr="001D79FB" w:rsidRDefault="00CC3738" w:rsidP="00CC3738">
      <w:pPr>
        <w:pStyle w:val="NormalWeb"/>
        <w:shd w:val="clear" w:color="auto" w:fill="FFFFFF"/>
        <w:spacing w:line="276" w:lineRule="auto"/>
        <w:ind w:right="1440"/>
        <w:jc w:val="both"/>
        <w:textAlignment w:val="baseline"/>
        <w:rPr>
          <w:rFonts w:ascii="Arial" w:hAnsi="Arial" w:cs="Arial"/>
          <w:color w:val="000000" w:themeColor="text1"/>
        </w:rPr>
      </w:pPr>
      <w:r w:rsidRPr="001D79FB">
        <w:rPr>
          <w:rFonts w:ascii="Arial" w:hAnsi="Arial" w:cs="Arial"/>
          <w:color w:val="000000" w:themeColor="text1"/>
        </w:rPr>
        <w:t>It would be really great and if you could grant the green card to him. In case you require any other information from our end feel free to contact us, we will provide you with the required information.</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Yours sincerely</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Lisa Marie Presley</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Manager of Operations</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GL Technologies</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 </w:t>
      </w:r>
    </w:p>
    <w:p w:rsidR="00CC3738" w:rsidRPr="001D79FB" w:rsidRDefault="00CC3738" w:rsidP="00CC3738">
      <w:pPr>
        <w:pStyle w:val="NormalWeb"/>
        <w:shd w:val="clear" w:color="auto" w:fill="FFFFFF"/>
        <w:spacing w:before="0" w:beforeAutospacing="0" w:after="0" w:afterAutospacing="0" w:line="402" w:lineRule="atLeast"/>
        <w:ind w:right="1440"/>
        <w:jc w:val="both"/>
        <w:textAlignment w:val="baseline"/>
        <w:rPr>
          <w:rFonts w:ascii="Arial" w:hAnsi="Arial" w:cs="Arial"/>
          <w:color w:val="000000" w:themeColor="text1"/>
        </w:rPr>
      </w:pPr>
      <w:r w:rsidRPr="001D79FB">
        <w:rPr>
          <w:rFonts w:ascii="Arial" w:hAnsi="Arial" w:cs="Arial"/>
          <w:color w:val="000000" w:themeColor="text1"/>
        </w:rPr>
        <w:t>———————</w:t>
      </w:r>
    </w:p>
    <w:bookmarkEnd w:id="0"/>
    <w:p w:rsidR="005B2E30" w:rsidRPr="001D79FB" w:rsidRDefault="005B2E30" w:rsidP="00CC3738">
      <w:pPr>
        <w:spacing w:after="0"/>
        <w:ind w:right="1440"/>
        <w:jc w:val="both"/>
        <w:rPr>
          <w:rFonts w:ascii="Arial" w:hAnsi="Arial" w:cs="Arial"/>
          <w:color w:val="000000" w:themeColor="text1"/>
          <w:sz w:val="24"/>
          <w:szCs w:val="24"/>
        </w:rPr>
      </w:pPr>
    </w:p>
    <w:sectPr w:rsidR="005B2E30" w:rsidRPr="001D79FB" w:rsidSect="001D79F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93"/>
    <w:rsid w:val="001D79FB"/>
    <w:rsid w:val="005B2E30"/>
    <w:rsid w:val="00B37693"/>
    <w:rsid w:val="00CC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3252">
      <w:bodyDiv w:val="1"/>
      <w:marLeft w:val="0"/>
      <w:marRight w:val="0"/>
      <w:marTop w:val="0"/>
      <w:marBottom w:val="0"/>
      <w:divBdr>
        <w:top w:val="none" w:sz="0" w:space="0" w:color="auto"/>
        <w:left w:val="none" w:sz="0" w:space="0" w:color="auto"/>
        <w:bottom w:val="none" w:sz="0" w:space="0" w:color="auto"/>
        <w:right w:val="none" w:sz="0" w:space="0" w:color="auto"/>
      </w:divBdr>
    </w:div>
    <w:div w:id="9875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139</Words>
  <Characters>796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