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AA" w:rsidRDefault="00F829E2">
      <w:pPr>
        <w:rPr>
          <w:sz w:val="2"/>
          <w:szCs w:val="2"/>
        </w:rPr>
      </w:pPr>
      <w:bookmarkStart w:id="0" w:name="_GoBack"/>
      <w:bookmarkEnd w:id="0"/>
      <w:r>
        <w:pict>
          <v:line id="_x0000_s1036" style="position:absolute;z-index:-251722752;mso-position-horizontal-relative:page;mso-position-vertical-relative:page" from="72.05pt,265.85pt" to="281.5pt,265.85pt" strokeweight=".27489mm">
            <w10:wrap anchorx="page" anchory="page"/>
          </v:line>
        </w:pict>
      </w:r>
      <w:r>
        <w:pict>
          <v:line id="_x0000_s1035" style="position:absolute;z-index:-251721728;mso-position-horizontal-relative:page;mso-position-vertical-relative:page" from="324.15pt,265.85pt" to="515.65pt,265.85pt" strokeweight=".27489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1.05pt;margin-top:70.95pt;width:220.7pt;height:19.1pt;z-index:-251720704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spacing w:before="20"/>
                    <w:ind w:left="20"/>
                    <w:rPr>
                      <w:sz w:val="28"/>
                    </w:rPr>
                  </w:pPr>
                  <w:r>
                    <w:rPr>
                      <w:color w:val="2D74B5"/>
                      <w:sz w:val="28"/>
                    </w:rPr>
                    <w:t>Background Check Authorization 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1.05pt;margin-top:105.1pt;width:467.75pt;height:75.45pt;z-index:-251719680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pStyle w:val="BodyText"/>
                    <w:ind w:right="8"/>
                  </w:pPr>
                  <w:r>
                    <w:t xml:space="preserve">I, [applicant name], understand that by affixing my signature to this form, I am giving [company name] full consent to conduct a background check to confirm my identity, current address, and previous employment. I also understand that this is necessary if </w:t>
                  </w:r>
                  <w:r>
                    <w:t>I wish to meet all of the criteria for the position of [job title] at [company name], and that a successful background check is not a guarantee of employment.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1.05pt;margin-top:193.15pt;width:450.3pt;height:31.15pt;z-index:-251718656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pStyle w:val="BodyText"/>
                    <w:spacing w:before="22" w:line="237" w:lineRule="auto"/>
                    <w:ind w:right="-9"/>
                  </w:pPr>
                  <w:r>
                    <w:t xml:space="preserve">I agree that [company name] may contact my references, previous employers, and any applicable </w:t>
                  </w:r>
                  <w:r>
                    <w:t>third party to confirm all of the details that have been included in my application.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1.05pt;margin-top:266.4pt;width:48.4pt;height:16.65pt;z-index:-251717632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pStyle w:val="BodyText"/>
                  </w:pPr>
                  <w: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3.15pt;margin-top:266.4pt;width:25.2pt;height:16.65pt;z-index:-251716608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pStyle w:val="BodyText"/>
                  </w:pP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1.05pt;margin-top:339.65pt;width:450.25pt;height:28.95pt;z-index:-251715584;mso-position-horizontal-relative:page;mso-position-vertical-relative:page" filled="f" stroked="f">
            <v:textbox inset="0,0,0,0">
              <w:txbxContent>
                <w:p w:rsidR="000F50AA" w:rsidRDefault="00F829E2">
                  <w:pPr>
                    <w:spacing w:before="20"/>
                    <w:ind w:left="20" w:right="20"/>
                    <w:rPr>
                      <w:i/>
                    </w:rPr>
                  </w:pPr>
                  <w:r>
                    <w:rPr>
                      <w:i/>
                    </w:rPr>
                    <w:t>Your privacy is important to us. Throughout this process, your information will remain confidential. If your job application is not successful, you</w:t>
                  </w:r>
                  <w:r>
                    <w:rPr>
                      <w:i/>
                    </w:rPr>
                    <w:t>r data will not be kept on file or used for any other purpose.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2.05pt;margin-top:254.85pt;width:209.5pt;height:12pt;z-index:-251713536;mso-position-horizontal-relative:page;mso-position-vertical-relative:page" filled="f" stroked="f">
            <v:textbox inset="0,0,0,0">
              <w:txbxContent>
                <w:p w:rsidR="000F50AA" w:rsidRDefault="000F50A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4.15pt;margin-top:254.85pt;width:191.5pt;height:12pt;z-index:-251712512;mso-position-horizontal-relative:page;mso-position-vertical-relative:page" filled="f" stroked="f">
            <v:textbox inset="0,0,0,0">
              <w:txbxContent>
                <w:p w:rsidR="000F50AA" w:rsidRDefault="000F50A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F50AA">
      <w:type w:val="continuous"/>
      <w:pgSz w:w="12240" w:h="15840"/>
      <w:pgMar w:top="142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50AA"/>
    <w:rsid w:val="000F50AA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6CAA9681-A1B7-43B2-9C5E-B45293E0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