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1492" w14:textId="77777777" w:rsidR="006E7D1D" w:rsidRDefault="00000000">
      <w:pPr>
        <w:pStyle w:val="BodyText"/>
        <w:rPr>
          <w:sz w:val="20"/>
        </w:rPr>
      </w:pPr>
      <w:r>
        <w:pict w14:anchorId="159071FE">
          <v:shape id="_x0000_s2213" style="position:absolute;margin-left:20.4pt;margin-top:31.45pt;width:572.65pt;height:745.6pt;z-index:-1640806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68CA1D4C" w14:textId="77777777" w:rsidR="006E7D1D" w:rsidRDefault="006E7D1D">
      <w:pPr>
        <w:pStyle w:val="BodyText"/>
        <w:spacing w:before="3"/>
        <w:rPr>
          <w:sz w:val="10"/>
        </w:rPr>
      </w:pPr>
    </w:p>
    <w:p w14:paraId="2CD2DAFB" w14:textId="08DF3642" w:rsidR="006E7D1D" w:rsidRDefault="006E7D1D">
      <w:pPr>
        <w:pStyle w:val="BodyText"/>
        <w:ind w:left="713"/>
        <w:rPr>
          <w:sz w:val="20"/>
        </w:rPr>
      </w:pPr>
    </w:p>
    <w:p w14:paraId="30279804" w14:textId="77777777" w:rsidR="006E7D1D" w:rsidRDefault="006E7D1D">
      <w:pPr>
        <w:pStyle w:val="BodyText"/>
        <w:rPr>
          <w:sz w:val="20"/>
        </w:rPr>
      </w:pPr>
    </w:p>
    <w:p w14:paraId="79FF9A35" w14:textId="77777777" w:rsidR="006E7D1D" w:rsidRDefault="006E7D1D">
      <w:pPr>
        <w:pStyle w:val="BodyText"/>
        <w:rPr>
          <w:sz w:val="20"/>
        </w:rPr>
      </w:pPr>
    </w:p>
    <w:p w14:paraId="5DCBCB67" w14:textId="77777777" w:rsidR="006E7D1D" w:rsidRDefault="00000000">
      <w:pPr>
        <w:pStyle w:val="BodyText"/>
        <w:spacing w:before="1"/>
      </w:pPr>
      <w:r>
        <w:pict w14:anchorId="6443DFD0">
          <v:shapetype id="_x0000_t202" coordsize="21600,21600" o:spt="202" path="m,l,21600r21600,l21600,xe">
            <v:stroke joinstyle="miter"/>
            <v:path gradientshapeok="t" o:connecttype="rect"/>
          </v:shapetype>
          <v:shape id="_x0000_s2212" type="#_x0000_t202" style="position:absolute;margin-left:42.85pt;margin-top:15.45pt;width:530.9pt;height:83.05pt;z-index:-15728640;mso-wrap-distance-left:0;mso-wrap-distance-right:0;mso-position-horizontal-relative:page" fillcolor="#e1e1e1" strokeweight="1.44pt">
            <v:textbox inset="0,0,0,0">
              <w:txbxContent>
                <w:p w14:paraId="43899D63" w14:textId="77777777" w:rsidR="006E7D1D" w:rsidRDefault="006E7D1D">
                  <w:pPr>
                    <w:pStyle w:val="BodyText"/>
                    <w:spacing w:before="2"/>
                    <w:rPr>
                      <w:sz w:val="28"/>
                    </w:rPr>
                  </w:pPr>
                </w:p>
                <w:p w14:paraId="1167AA9C" w14:textId="77777777" w:rsidR="006E7D1D" w:rsidRDefault="00000000">
                  <w:pPr>
                    <w:spacing w:line="482" w:lineRule="auto"/>
                    <w:ind w:left="1598" w:right="520" w:hanging="1064"/>
                    <w:rPr>
                      <w:b/>
                      <w:i/>
                      <w:sz w:val="28"/>
                    </w:rPr>
                  </w:pPr>
                  <w:r>
                    <w:rPr>
                      <w:b/>
                      <w:i/>
                      <w:sz w:val="28"/>
                    </w:rPr>
                    <w:t>SAMPLE BUY/SELL AGREEMENT FOR PURCHASE OF BUSINESS ASSETS FROM A SOLE ENTITY OWNER OR A SOLE PROPRIETOR</w:t>
                  </w:r>
                </w:p>
              </w:txbxContent>
            </v:textbox>
            <w10:wrap type="topAndBottom" anchorx="page"/>
          </v:shape>
        </w:pict>
      </w:r>
    </w:p>
    <w:p w14:paraId="6E471AD6" w14:textId="77777777" w:rsidR="006E7D1D" w:rsidRDefault="006E7D1D">
      <w:pPr>
        <w:pStyle w:val="BodyText"/>
        <w:rPr>
          <w:sz w:val="20"/>
        </w:rPr>
      </w:pPr>
    </w:p>
    <w:p w14:paraId="38DD7D94" w14:textId="77777777" w:rsidR="006E7D1D" w:rsidRDefault="006E7D1D">
      <w:pPr>
        <w:pStyle w:val="BodyText"/>
        <w:spacing w:before="3"/>
        <w:rPr>
          <w:sz w:val="21"/>
        </w:rPr>
      </w:pPr>
    </w:p>
    <w:p w14:paraId="242757BB" w14:textId="6B62FDEE" w:rsidR="006E7D1D" w:rsidRDefault="00000000">
      <w:pPr>
        <w:pStyle w:val="Heading2"/>
        <w:ind w:left="425" w:right="425"/>
        <w:jc w:val="center"/>
      </w:pPr>
      <w:r>
        <w:t>IMPORTANT INFORMATION</w:t>
      </w:r>
    </w:p>
    <w:p w14:paraId="145D66EB" w14:textId="77777777" w:rsidR="006E7D1D" w:rsidRDefault="006E7D1D">
      <w:pPr>
        <w:pStyle w:val="BodyText"/>
        <w:spacing w:before="8"/>
        <w:rPr>
          <w:b/>
          <w:sz w:val="23"/>
        </w:rPr>
      </w:pPr>
    </w:p>
    <w:p w14:paraId="5E4211DF" w14:textId="77777777" w:rsidR="006E7D1D" w:rsidRDefault="00000000">
      <w:pPr>
        <w:spacing w:before="1"/>
        <w:ind w:left="120" w:right="126"/>
        <w:rPr>
          <w:b/>
        </w:rPr>
      </w:pPr>
      <w:r>
        <w:t xml:space="preserve">THIS </w:t>
      </w:r>
      <w:r>
        <w:rPr>
          <w:b/>
          <w:i/>
        </w:rPr>
        <w:t xml:space="preserve">SAMPLE BUY/SELL AGREEMENT FOR PURCHASE OF BUSINESS ASSETS FROM A SOLE ENTITY OWNER OR A SOLE PROPRIETOR </w:t>
      </w:r>
      <w:r>
        <w:t xml:space="preserve">IS TO BE CONSIDERED AN EXAMPLE IN DRAFT FORM AND IS INTENDED FOR DISCUSSION AND EDUCATIONAL PURPOSES ONLY. THE PARTIES’ BEST USE OF THIS TOOL IS TO USE IT AS A GUIDE TO EDUCATE THEMSELVES ON THE PROFESSION SPECIFIC CATEGORIES USUALLY INCLUDED IN A FINANCIAL ADVISOR BUY/SELL AGREEMENT. ADDITIONALLY, IT SHOULD BE USED ONLY AS AN OUTLINE TO PREPARE THE NECESSARY INFORMATION TO BE PROVIDED TO A LAWYER FOR THEIR ASSISTANCE IN DETERMINING THE REQUIRED SPECIFIC LEGAL LANGUAGE FOR INCLUSION IN THE FINAL DOCUMENT. THIS SAMPLE AGREEMENT IS NOT TO BE USED VERBATIM FOR YOUR INDIVIDUAL CIRCUMSTANCES AS THE TERMS AND CONDITIONS WILL CHANGE DEPENDING ON NEGOTIATIONS AND APPLICABLE STATE LAW. </w:t>
      </w:r>
      <w:r>
        <w:rPr>
          <w:b/>
        </w:rPr>
        <w:t>IT IS CRITICAL FOR ALL ADVISORS SEEKING ANY LEGAL BUSINESS DOCUMENT GOVERNING THE SALE OF A BUSINESS OR BUSINESS ASSETS TO ENGAGE A STATE-SPECIFIC LEGAL AND TAX PROFESSIONAL FOR GUIDANCE.</w:t>
      </w:r>
    </w:p>
    <w:p w14:paraId="27B48350" w14:textId="77777777" w:rsidR="006E7D1D" w:rsidRDefault="006E7D1D">
      <w:pPr>
        <w:pStyle w:val="BodyText"/>
        <w:spacing w:before="5"/>
        <w:rPr>
          <w:b/>
        </w:rPr>
      </w:pPr>
    </w:p>
    <w:p w14:paraId="531E4BBC" w14:textId="77777777" w:rsidR="006E7D1D" w:rsidRDefault="00000000">
      <w:pPr>
        <w:spacing w:before="1"/>
        <w:ind w:left="120" w:right="203"/>
        <w:rPr>
          <w:b/>
        </w:rPr>
      </w:pPr>
      <w:r>
        <w:rPr>
          <w:b/>
        </w:rPr>
        <w:t>THIS SAMPLE DOCUMENT IS PROVIDED AND TO BE USED ONLY WITH THE UNDERSTANDING THAT NEITHER THE AUTHOR(S) NOR SUCCESSION PLANNING CONSULTANTS, INC. ARE ENGAGED IN RENDERING LEGAL, ACCOUNTING, OR TAX ADVICE. NO REPRESENTATION OR WARRANTY IS MADE CONCERNING THE ACCURACY OF THE MATERIAL PRESENTED OR THE APPLICABILITY OF THE MATERIAL TO ANY SPECIFIC FACT SITUATION.</w:t>
      </w:r>
    </w:p>
    <w:p w14:paraId="4C4C4390" w14:textId="77777777" w:rsidR="006E7D1D" w:rsidRDefault="006E7D1D">
      <w:pPr>
        <w:pStyle w:val="BodyText"/>
        <w:spacing w:before="9"/>
        <w:rPr>
          <w:b/>
          <w:sz w:val="27"/>
        </w:rPr>
      </w:pPr>
    </w:p>
    <w:p w14:paraId="24C8C41B" w14:textId="77777777" w:rsidR="006E7D1D" w:rsidRDefault="00000000">
      <w:pPr>
        <w:ind w:left="425" w:right="426"/>
        <w:jc w:val="center"/>
        <w:rPr>
          <w:b/>
          <w:sz w:val="24"/>
        </w:rPr>
      </w:pPr>
      <w:r>
        <w:rPr>
          <w:b/>
          <w:sz w:val="24"/>
          <w:u w:val="thick"/>
        </w:rPr>
        <w:t>INSTRUCTIONS</w:t>
      </w:r>
    </w:p>
    <w:p w14:paraId="4517FCA6" w14:textId="77777777" w:rsidR="006E7D1D" w:rsidRDefault="006E7D1D">
      <w:pPr>
        <w:pStyle w:val="BodyText"/>
        <w:spacing w:before="9"/>
        <w:rPr>
          <w:b/>
          <w:sz w:val="15"/>
        </w:rPr>
      </w:pPr>
    </w:p>
    <w:p w14:paraId="44445907" w14:textId="77777777" w:rsidR="006E7D1D" w:rsidRDefault="00000000">
      <w:pPr>
        <w:spacing w:before="90"/>
        <w:ind w:left="120" w:right="130"/>
        <w:rPr>
          <w:sz w:val="24"/>
        </w:rPr>
      </w:pPr>
      <w:r>
        <w:rPr>
          <w:sz w:val="24"/>
        </w:rPr>
        <w:t xml:space="preserve">Please note that this form is GENERAL in nature; that it is drafted to meet the most common situations or circumstances where this form is required. </w:t>
      </w:r>
      <w:r>
        <w:rPr>
          <w:b/>
          <w:sz w:val="24"/>
        </w:rPr>
        <w:t xml:space="preserve">This </w:t>
      </w:r>
      <w:r>
        <w:rPr>
          <w:b/>
          <w:i/>
          <w:sz w:val="24"/>
        </w:rPr>
        <w:t xml:space="preserve">Sample Buy/Sell Agreement For Purchase of Business Assets From A Sole Entity Owner or A Sole Proprietor </w:t>
      </w:r>
      <w:r>
        <w:rPr>
          <w:b/>
          <w:sz w:val="24"/>
        </w:rPr>
        <w:t xml:space="preserve">is to be used to create a customized agreement that controls how owners of a business can sell their asset interest in their business at the occurrence of unexpected events such as death or disability. </w:t>
      </w:r>
      <w:r>
        <w:rPr>
          <w:sz w:val="24"/>
        </w:rPr>
        <w:t>The Agreement addresses to whom the business’ assets will be sold, how much will be sold, at what price and under what terms and conditions. Furthermore, the Agreement includes numerous optional provisions specifically addressing an asset purchase of a financial services firm.</w:t>
      </w:r>
    </w:p>
    <w:p w14:paraId="0D182A87" w14:textId="77777777" w:rsidR="006E7D1D" w:rsidRDefault="00000000">
      <w:pPr>
        <w:ind w:left="120" w:right="298"/>
        <w:rPr>
          <w:sz w:val="24"/>
        </w:rPr>
      </w:pPr>
      <w:r>
        <w:rPr>
          <w:sz w:val="24"/>
        </w:rPr>
        <w:t>This outline is designed for the user to consider each provision in the sample agreement as to its applicability and potential inclusion in his or her final document. Additionally, where the user has been given multiple choices within a given provision, you will notice those choices denoted by boxes (</w:t>
      </w:r>
      <w:r>
        <w:rPr>
          <w:rFonts w:ascii="Wingdings" w:hAnsi="Wingdings"/>
          <w:sz w:val="24"/>
        </w:rPr>
        <w:t></w:t>
      </w:r>
      <w:r>
        <w:rPr>
          <w:sz w:val="24"/>
        </w:rPr>
        <w:t>). It is suggested the user check (</w:t>
      </w:r>
      <w:r>
        <w:rPr>
          <w:rFonts w:ascii="Wingdings" w:hAnsi="Wingdings"/>
          <w:sz w:val="26"/>
        </w:rPr>
        <w:t></w:t>
      </w:r>
      <w:r>
        <w:rPr>
          <w:sz w:val="24"/>
        </w:rPr>
        <w:t>) those applicable boxes and then take the outline to his or her legal and tax professional as a support document for discussion and advice.</w:t>
      </w:r>
    </w:p>
    <w:p w14:paraId="73242D5E" w14:textId="77777777" w:rsidR="006E7D1D" w:rsidRDefault="006E7D1D">
      <w:pPr>
        <w:rPr>
          <w:sz w:val="24"/>
        </w:rPr>
        <w:sectPr w:rsidR="006E7D1D">
          <w:headerReference w:type="default" r:id="rId7"/>
          <w:footerReference w:type="default" r:id="rId8"/>
          <w:type w:val="continuous"/>
          <w:pgSz w:w="12240" w:h="15840"/>
          <w:pgMar w:top="800" w:right="600" w:bottom="700" w:left="600" w:header="278" w:footer="513" w:gutter="0"/>
          <w:pgNumType w:start="1"/>
          <w:cols w:space="720"/>
        </w:sectPr>
      </w:pPr>
    </w:p>
    <w:p w14:paraId="4DED756B" w14:textId="77777777" w:rsidR="006E7D1D" w:rsidRDefault="006E7D1D">
      <w:pPr>
        <w:pStyle w:val="BodyText"/>
        <w:spacing w:before="5"/>
      </w:pPr>
    </w:p>
    <w:p w14:paraId="29BE76E5" w14:textId="5FBA9440" w:rsidR="006E7D1D" w:rsidRDefault="006E7D1D">
      <w:pPr>
        <w:pStyle w:val="BodyText"/>
        <w:ind w:left="1097"/>
        <w:rPr>
          <w:sz w:val="20"/>
        </w:rPr>
      </w:pPr>
    </w:p>
    <w:p w14:paraId="0AE3EDAF" w14:textId="77777777" w:rsidR="006E7D1D" w:rsidRDefault="006E7D1D">
      <w:pPr>
        <w:pStyle w:val="BodyText"/>
        <w:rPr>
          <w:sz w:val="20"/>
        </w:rPr>
      </w:pPr>
    </w:p>
    <w:p w14:paraId="652218C8" w14:textId="77777777" w:rsidR="006E7D1D" w:rsidRDefault="006E7D1D">
      <w:pPr>
        <w:pStyle w:val="BodyText"/>
        <w:spacing w:before="8"/>
      </w:pPr>
    </w:p>
    <w:p w14:paraId="681D9210" w14:textId="77777777" w:rsidR="006E7D1D" w:rsidRDefault="00000000">
      <w:pPr>
        <w:pStyle w:val="Heading1"/>
        <w:spacing w:before="89" w:line="276" w:lineRule="auto"/>
        <w:ind w:left="1816" w:right="425" w:hanging="1016"/>
        <w:jc w:val="left"/>
      </w:pPr>
      <w:r>
        <w:t>SAMPLE BUY/SELL AGREEMENT FOR PURCHASE OF BUSINESS ASSETS FROM A SOLE ENTITY OWNER OR A SOLE PROPRIETOR</w:t>
      </w:r>
    </w:p>
    <w:p w14:paraId="51794EBF" w14:textId="4FB47205" w:rsidR="006E7D1D" w:rsidRDefault="00000000">
      <w:pPr>
        <w:pStyle w:val="BodyText"/>
        <w:spacing w:before="249"/>
        <w:ind w:left="119" w:right="148"/>
      </w:pPr>
      <w:r>
        <w:rPr>
          <w:b/>
          <w:color w:val="632423"/>
        </w:rPr>
        <w:t xml:space="preserve">Note 1: </w:t>
      </w:r>
      <w:r>
        <w:t xml:space="preserve">This sample buy/sell agreement addresses the Buyer having </w:t>
      </w:r>
      <w:r>
        <w:rPr>
          <w:b/>
          <w:i/>
        </w:rPr>
        <w:t xml:space="preserve">Rights of First Refusal </w:t>
      </w:r>
      <w:r>
        <w:t>to acquire certain assets of the Seller’s business at the occurrence of two specific events: the death and/or disability of the Seller. A Right of First Refusal is offered by a business owner who wants to sell his or her business interest to a third party purchaser at death or disability for the purposes of continuity in client services and to liquidate the value of the business’ assets. Rights of First Refusal are typically written to require the Buyer to the agreement to consummate these rights within a specified time. If the Buyer does not complete the purchase of the business interest within the time period agreed to, the agreement between the Parties ends and the business interest can then be sold to a third party by the seller, or his or her Personal Representative(s).</w:t>
      </w:r>
    </w:p>
    <w:p w14:paraId="35CED48C" w14:textId="77777777" w:rsidR="006E7D1D" w:rsidRDefault="006E7D1D">
      <w:pPr>
        <w:pStyle w:val="BodyText"/>
        <w:spacing w:before="1"/>
      </w:pPr>
    </w:p>
    <w:p w14:paraId="5ABCCC8F" w14:textId="77777777" w:rsidR="006E7D1D" w:rsidRDefault="00000000">
      <w:pPr>
        <w:pStyle w:val="BodyText"/>
        <w:ind w:left="119" w:right="142"/>
      </w:pPr>
      <w:r>
        <w:rPr>
          <w:b/>
          <w:color w:val="632423"/>
        </w:rPr>
        <w:t xml:space="preserve">Note 2: </w:t>
      </w:r>
      <w:r>
        <w:t xml:space="preserve">A “continuity buy/sell agreement,” such as this sample agreement, is a contract where the Buyer may hold life insurance and/or disability insurance on the Seller. Upon the Seller’s death or disability, his or her interest is purchased by the Buyer with the benefit of the disability or life insurance. Any buy/sell agreement, and particularly where disability or life insurance is utilized, may have unintended tax consequences on each individual’s </w:t>
      </w:r>
      <w:r>
        <w:rPr>
          <w:u w:val="single"/>
        </w:rPr>
        <w:t>estate plan</w:t>
      </w:r>
      <w:r>
        <w:t>. Therefore, any buy/sell agreement should be carefully considered and the Parties to such an agreement should seek the guidance of a tax or legal professional competent in such matters.</w:t>
      </w:r>
    </w:p>
    <w:p w14:paraId="180071A7" w14:textId="77777777" w:rsidR="006E7D1D" w:rsidRDefault="006E7D1D">
      <w:pPr>
        <w:pStyle w:val="BodyText"/>
        <w:rPr>
          <w:sz w:val="24"/>
        </w:rPr>
      </w:pPr>
    </w:p>
    <w:p w14:paraId="6414D621" w14:textId="77777777" w:rsidR="006E7D1D" w:rsidRDefault="00000000">
      <w:pPr>
        <w:pStyle w:val="BodyText"/>
        <w:tabs>
          <w:tab w:val="left" w:pos="5385"/>
        </w:tabs>
        <w:spacing w:before="159" w:line="360" w:lineRule="auto"/>
        <w:ind w:left="119" w:right="1248"/>
      </w:pPr>
      <w:r>
        <w:t>This Buy/Sell Agreement for Purchase of Business Assets From a Sole Entity Owner or a Sole Proprietor</w:t>
      </w:r>
      <w:r>
        <w:rPr>
          <w:spacing w:val="-36"/>
        </w:rPr>
        <w:t xml:space="preserve"> </w:t>
      </w:r>
      <w:r>
        <w:t>(the “Agreement”) is entered</w:t>
      </w:r>
      <w:r>
        <w:rPr>
          <w:spacing w:val="-7"/>
        </w:rPr>
        <w:t xml:space="preserve"> </w:t>
      </w:r>
      <w:r>
        <w:t>into</w:t>
      </w:r>
      <w:r>
        <w:rPr>
          <w:spacing w:val="-2"/>
        </w:rPr>
        <w:t xml:space="preserve"> </w:t>
      </w:r>
      <w:r>
        <w:rPr>
          <w:b/>
        </w:rPr>
        <w:t>DATE:</w:t>
      </w:r>
      <w:r>
        <w:rPr>
          <w:b/>
          <w:u w:val="single"/>
        </w:rPr>
        <w:t xml:space="preserve"> </w:t>
      </w:r>
      <w:r>
        <w:rPr>
          <w:u w:val="single"/>
        </w:rPr>
        <w:tab/>
      </w:r>
      <w:r>
        <w:t>(the “Effective Date”), by and</w:t>
      </w:r>
      <w:r>
        <w:rPr>
          <w:spacing w:val="-9"/>
        </w:rPr>
        <w:t xml:space="preserve"> </w:t>
      </w:r>
      <w:r>
        <w:t>between</w:t>
      </w:r>
    </w:p>
    <w:p w14:paraId="0E678E40" w14:textId="77777777" w:rsidR="006E7D1D" w:rsidRDefault="00000000">
      <w:pPr>
        <w:pStyle w:val="Heading3"/>
        <w:spacing w:before="190"/>
        <w:ind w:left="299"/>
      </w:pPr>
      <w:r>
        <w:t>the PARTIES:</w:t>
      </w:r>
    </w:p>
    <w:p w14:paraId="35C8F40F" w14:textId="77777777" w:rsidR="006E7D1D" w:rsidRDefault="006E7D1D">
      <w:pPr>
        <w:pStyle w:val="BodyText"/>
        <w:spacing w:before="7"/>
        <w:rPr>
          <w:b/>
          <w:sz w:val="13"/>
        </w:rPr>
      </w:pPr>
    </w:p>
    <w:p w14:paraId="7947AFDF" w14:textId="77777777" w:rsidR="006E7D1D" w:rsidRDefault="00000000">
      <w:pPr>
        <w:tabs>
          <w:tab w:val="left" w:pos="5015"/>
          <w:tab w:val="left" w:pos="5700"/>
          <w:tab w:val="left" w:pos="10643"/>
        </w:tabs>
        <w:spacing w:before="92"/>
        <w:ind w:left="299"/>
      </w:pPr>
      <w:r>
        <w:rPr>
          <w:b/>
        </w:rPr>
        <w:t>(“SELLER”):</w:t>
      </w:r>
      <w:r>
        <w:rPr>
          <w:b/>
          <w:u w:val="single"/>
        </w:rPr>
        <w:t xml:space="preserve"> </w:t>
      </w:r>
      <w:r>
        <w:rPr>
          <w:u w:val="single"/>
        </w:rPr>
        <w:tab/>
      </w:r>
      <w:r>
        <w:tab/>
      </w:r>
      <w:r>
        <w:rPr>
          <w:b/>
        </w:rPr>
        <w:t>(“BUYER”):</w:t>
      </w:r>
      <w:r>
        <w:rPr>
          <w:spacing w:val="1"/>
        </w:rPr>
        <w:t xml:space="preserve"> </w:t>
      </w:r>
      <w:r>
        <w:rPr>
          <w:b/>
          <w:u w:val="single"/>
        </w:rPr>
        <w:t xml:space="preserve"> </w:t>
      </w:r>
      <w:r>
        <w:rPr>
          <w:u w:val="single"/>
        </w:rPr>
        <w:tab/>
      </w:r>
    </w:p>
    <w:p w14:paraId="4E3308B4" w14:textId="77777777" w:rsidR="006E7D1D" w:rsidRDefault="006E7D1D">
      <w:pPr>
        <w:pStyle w:val="BodyText"/>
        <w:spacing w:before="11"/>
        <w:rPr>
          <w:sz w:val="15"/>
        </w:rPr>
      </w:pPr>
    </w:p>
    <w:p w14:paraId="16E1C3A0" w14:textId="77777777" w:rsidR="006E7D1D" w:rsidRDefault="00000000">
      <w:pPr>
        <w:pStyle w:val="BodyText"/>
        <w:tabs>
          <w:tab w:val="left" w:pos="4931"/>
          <w:tab w:val="left" w:pos="5700"/>
          <w:tab w:val="left" w:pos="10549"/>
        </w:tabs>
        <w:spacing w:before="91"/>
        <w:ind w:left="299"/>
      </w:pPr>
      <w:r>
        <w:t>Address:</w:t>
      </w:r>
      <w:r>
        <w:rPr>
          <w:u w:val="single"/>
        </w:rPr>
        <w:t xml:space="preserve"> </w:t>
      </w:r>
      <w:r>
        <w:rPr>
          <w:u w:val="single"/>
        </w:rPr>
        <w:tab/>
      </w:r>
      <w:r>
        <w:tab/>
        <w:t>Address:</w:t>
      </w:r>
      <w:r>
        <w:rPr>
          <w:spacing w:val="1"/>
        </w:rPr>
        <w:t xml:space="preserve"> </w:t>
      </w:r>
      <w:r>
        <w:rPr>
          <w:u w:val="single"/>
        </w:rPr>
        <w:t xml:space="preserve"> </w:t>
      </w:r>
      <w:r>
        <w:rPr>
          <w:u w:val="single"/>
        </w:rPr>
        <w:tab/>
      </w:r>
    </w:p>
    <w:p w14:paraId="6E1A899E" w14:textId="77777777" w:rsidR="006E7D1D" w:rsidRDefault="00000000">
      <w:pPr>
        <w:pStyle w:val="BodyText"/>
        <w:spacing w:before="9"/>
        <w:rPr>
          <w:sz w:val="28"/>
        </w:rPr>
      </w:pPr>
      <w:r>
        <w:pict w14:anchorId="424E80DA">
          <v:shape id="_x0000_s2209" style="position:absolute;margin-left:90pt;margin-top:18.75pt;width:187.1pt;height:.1pt;z-index:-15727104;mso-wrap-distance-left:0;mso-wrap-distance-right:0;mso-position-horizontal-relative:page" coordorigin="1800,375" coordsize="3742,0" path="m1800,375r3741,e" filled="f" strokeweight=".15578mm">
            <v:path arrowok="t"/>
            <w10:wrap type="topAndBottom" anchorx="page"/>
          </v:shape>
        </w:pict>
      </w:r>
      <w:r>
        <w:pict w14:anchorId="58B1FF57">
          <v:shape id="_x0000_s2208" style="position:absolute;margin-left:359.3pt;margin-top:18.75pt;width:198pt;height:.1pt;z-index:-15726592;mso-wrap-distance-left:0;mso-wrap-distance-right:0;mso-position-horizontal-relative:page" coordorigin="7186,375" coordsize="3960,0" path="m7186,375r3960,e" filled="f" strokeweight=".15578mm">
            <v:path arrowok="t"/>
            <w10:wrap type="topAndBottom" anchorx="page"/>
          </v:shape>
        </w:pict>
      </w:r>
      <w:r>
        <w:pict w14:anchorId="3F9D85C5">
          <v:shape id="_x0000_s2207" style="position:absolute;margin-left:90pt;margin-top:37.7pt;width:187.1pt;height:.1pt;z-index:-15726080;mso-wrap-distance-left:0;mso-wrap-distance-right:0;mso-position-horizontal-relative:page" coordorigin="1800,754" coordsize="3742,0" path="m1800,754r3742,e" filled="f" strokeweight=".15578mm">
            <v:path arrowok="t"/>
            <w10:wrap type="topAndBottom" anchorx="page"/>
          </v:shape>
        </w:pict>
      </w:r>
      <w:r>
        <w:pict w14:anchorId="1921B641">
          <v:shape id="_x0000_s2206" style="position:absolute;margin-left:359.2pt;margin-top:37.7pt;width:197.9pt;height:.1pt;z-index:-15725568;mso-wrap-distance-left:0;mso-wrap-distance-right:0;mso-position-horizontal-relative:page" coordorigin="7184,754" coordsize="3958,0" path="m7184,754r3957,e" filled="f" strokeweight=".15578mm">
            <v:path arrowok="t"/>
            <w10:wrap type="topAndBottom" anchorx="page"/>
          </v:shape>
        </w:pict>
      </w:r>
    </w:p>
    <w:p w14:paraId="0B1E70F5" w14:textId="77777777" w:rsidR="006E7D1D" w:rsidRDefault="006E7D1D">
      <w:pPr>
        <w:pStyle w:val="BodyText"/>
        <w:spacing w:before="2"/>
        <w:rPr>
          <w:sz w:val="26"/>
        </w:rPr>
      </w:pPr>
    </w:p>
    <w:p w14:paraId="29E0128A" w14:textId="77777777" w:rsidR="006E7D1D" w:rsidRDefault="006E7D1D">
      <w:pPr>
        <w:pStyle w:val="BodyText"/>
        <w:spacing w:before="6"/>
        <w:rPr>
          <w:sz w:val="16"/>
        </w:rPr>
      </w:pPr>
    </w:p>
    <w:p w14:paraId="14340011" w14:textId="77777777" w:rsidR="006E7D1D" w:rsidRDefault="006E7D1D">
      <w:pPr>
        <w:rPr>
          <w:sz w:val="16"/>
        </w:rPr>
        <w:sectPr w:rsidR="006E7D1D">
          <w:pgSz w:w="12240" w:h="15840"/>
          <w:pgMar w:top="800" w:right="600" w:bottom="700" w:left="600" w:header="278" w:footer="513" w:gutter="0"/>
          <w:cols w:space="720"/>
        </w:sectPr>
      </w:pPr>
    </w:p>
    <w:p w14:paraId="29F34E0A" w14:textId="77777777" w:rsidR="006E7D1D" w:rsidRDefault="00000000">
      <w:pPr>
        <w:pStyle w:val="BodyText"/>
        <w:tabs>
          <w:tab w:val="left" w:pos="4972"/>
          <w:tab w:val="left" w:pos="5042"/>
        </w:tabs>
        <w:spacing w:before="91" w:line="360" w:lineRule="auto"/>
        <w:ind w:left="300" w:right="38" w:hanging="1"/>
        <w:jc w:val="both"/>
      </w:pPr>
      <w:r>
        <w:t>Phone:</w:t>
      </w:r>
      <w:r>
        <w:rPr>
          <w:u w:val="single"/>
        </w:rPr>
        <w:tab/>
      </w:r>
      <w:r>
        <w:rPr>
          <w:u w:val="single"/>
        </w:rPr>
        <w:tab/>
      </w:r>
      <w:r>
        <w:t xml:space="preserve"> Fax:</w:t>
      </w:r>
      <w:r>
        <w:rPr>
          <w:u w:val="single"/>
        </w:rPr>
        <w:tab/>
      </w:r>
      <w:r>
        <w:rPr>
          <w:u w:val="single"/>
        </w:rPr>
        <w:tab/>
      </w:r>
      <w:r>
        <w:t xml:space="preserve"> E-mail:</w:t>
      </w:r>
      <w:r>
        <w:rPr>
          <w:u w:val="single"/>
        </w:rPr>
        <w:tab/>
      </w:r>
      <w:r>
        <w:rPr>
          <w:u w:val="single"/>
        </w:rPr>
        <w:tab/>
      </w:r>
      <w:r>
        <w:t xml:space="preserve"> SSN/EIN:</w:t>
      </w:r>
      <w:r>
        <w:rPr>
          <w:spacing w:val="1"/>
        </w:rPr>
        <w:t xml:space="preserve"> </w:t>
      </w:r>
      <w:r>
        <w:rPr>
          <w:u w:val="single"/>
        </w:rPr>
        <w:t xml:space="preserve"> </w:t>
      </w:r>
      <w:r>
        <w:rPr>
          <w:u w:val="single"/>
        </w:rPr>
        <w:tab/>
      </w:r>
      <w:r>
        <w:rPr>
          <w:u w:val="single"/>
        </w:rPr>
        <w:tab/>
      </w:r>
    </w:p>
    <w:p w14:paraId="7605A282" w14:textId="77777777" w:rsidR="006E7D1D" w:rsidRDefault="00000000">
      <w:pPr>
        <w:pStyle w:val="BodyText"/>
        <w:tabs>
          <w:tab w:val="left" w:pos="5150"/>
          <w:tab w:val="left" w:pos="5188"/>
        </w:tabs>
        <w:spacing w:before="91" w:line="360" w:lineRule="auto"/>
        <w:ind w:left="300" w:right="439" w:hanging="1"/>
        <w:jc w:val="both"/>
      </w:pPr>
      <w:r>
        <w:br w:type="column"/>
      </w:r>
      <w:r>
        <w:t>Phone:</w:t>
      </w:r>
      <w:r>
        <w:rPr>
          <w:u w:val="single"/>
        </w:rPr>
        <w:tab/>
      </w:r>
      <w:r>
        <w:rPr>
          <w:u w:val="single"/>
        </w:rPr>
        <w:tab/>
      </w:r>
      <w:r>
        <w:t xml:space="preserve"> Fax:</w:t>
      </w:r>
      <w:r>
        <w:rPr>
          <w:u w:val="single"/>
        </w:rPr>
        <w:tab/>
      </w:r>
      <w:r>
        <w:rPr>
          <w:u w:val="single"/>
        </w:rPr>
        <w:tab/>
      </w:r>
      <w:r>
        <w:t xml:space="preserve"> E-mail:</w:t>
      </w:r>
      <w:r>
        <w:rPr>
          <w:u w:val="single"/>
        </w:rPr>
        <w:tab/>
      </w:r>
      <w:r>
        <w:rPr>
          <w:u w:val="single"/>
        </w:rPr>
        <w:tab/>
      </w:r>
      <w:r>
        <w:t xml:space="preserve"> SSN/EIN:</w:t>
      </w:r>
      <w:r>
        <w:rPr>
          <w:spacing w:val="1"/>
        </w:rPr>
        <w:t xml:space="preserve"> </w:t>
      </w:r>
      <w:r>
        <w:rPr>
          <w:u w:val="single"/>
        </w:rPr>
        <w:t xml:space="preserve"> </w:t>
      </w:r>
      <w:r>
        <w:rPr>
          <w:u w:val="single"/>
        </w:rPr>
        <w:tab/>
      </w:r>
    </w:p>
    <w:p w14:paraId="51383D00" w14:textId="77777777" w:rsidR="006E7D1D" w:rsidRDefault="006E7D1D">
      <w:pPr>
        <w:spacing w:line="360" w:lineRule="auto"/>
        <w:jc w:val="both"/>
        <w:sectPr w:rsidR="006E7D1D">
          <w:type w:val="continuous"/>
          <w:pgSz w:w="12240" w:h="15840"/>
          <w:pgMar w:top="800" w:right="600" w:bottom="700" w:left="600" w:header="720" w:footer="720" w:gutter="0"/>
          <w:cols w:num="2" w:space="720" w:equalWidth="0">
            <w:col w:w="5083" w:space="317"/>
            <w:col w:w="5640"/>
          </w:cols>
        </w:sectPr>
      </w:pPr>
    </w:p>
    <w:p w14:paraId="758918DD" w14:textId="77777777" w:rsidR="006E7D1D" w:rsidRDefault="00000000">
      <w:pPr>
        <w:tabs>
          <w:tab w:val="left" w:pos="5733"/>
          <w:tab w:val="left" w:pos="7250"/>
        </w:tabs>
        <w:spacing w:before="121" w:line="360" w:lineRule="auto"/>
        <w:ind w:left="1915" w:right="1706" w:hanging="1615"/>
      </w:pPr>
      <w:r>
        <w:pict w14:anchorId="3D598D5E">
          <v:shape id="_x0000_s2205" style="position:absolute;left:0;text-align:left;margin-left:20.4pt;margin-top:31.45pt;width:572.65pt;height:745.6pt;z-index:-16404992;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r>
        <w:rPr>
          <w:b/>
        </w:rPr>
        <w:t xml:space="preserve">Business Type:   </w:t>
      </w:r>
      <w:r>
        <w:t>(  )</w:t>
      </w:r>
      <w:r>
        <w:rPr>
          <w:spacing w:val="51"/>
        </w:rPr>
        <w:t xml:space="preserve"> </w:t>
      </w:r>
      <w:r>
        <w:t>Sole</w:t>
      </w:r>
      <w:r>
        <w:rPr>
          <w:spacing w:val="-3"/>
        </w:rPr>
        <w:t xml:space="preserve"> </w:t>
      </w:r>
      <w:r>
        <w:t>Proprietorship</w:t>
      </w:r>
      <w:r>
        <w:tab/>
      </w:r>
      <w:r>
        <w:rPr>
          <w:b/>
        </w:rPr>
        <w:t xml:space="preserve">Business Type: </w:t>
      </w:r>
      <w:r>
        <w:t>( )  Sole Proprietorship (</w:t>
      </w:r>
      <w:r>
        <w:rPr>
          <w:spacing w:val="54"/>
        </w:rPr>
        <w:t xml:space="preserve"> </w:t>
      </w:r>
      <w:r>
        <w:t>)  Partnership</w:t>
      </w:r>
      <w:r>
        <w:tab/>
      </w:r>
      <w:r>
        <w:tab/>
        <w:t>( )</w:t>
      </w:r>
      <w:r>
        <w:rPr>
          <w:spacing w:val="1"/>
        </w:rPr>
        <w:t xml:space="preserve"> </w:t>
      </w:r>
      <w:r>
        <w:t>Partnership</w:t>
      </w:r>
    </w:p>
    <w:p w14:paraId="278BDDC2" w14:textId="77777777" w:rsidR="006E7D1D" w:rsidRDefault="00000000">
      <w:pPr>
        <w:pStyle w:val="BodyText"/>
        <w:tabs>
          <w:tab w:val="left" w:pos="7281"/>
        </w:tabs>
        <w:spacing w:line="252" w:lineRule="exact"/>
        <w:ind w:left="1915"/>
      </w:pPr>
      <w:r>
        <w:t>(</w:t>
      </w:r>
      <w:r>
        <w:rPr>
          <w:spacing w:val="54"/>
        </w:rPr>
        <w:t xml:space="preserve"> </w:t>
      </w:r>
      <w:r>
        <w:t>)  Corporation</w:t>
      </w:r>
      <w:r>
        <w:tab/>
        <w:t>( )</w:t>
      </w:r>
      <w:r>
        <w:rPr>
          <w:spacing w:val="54"/>
        </w:rPr>
        <w:t xml:space="preserve"> </w:t>
      </w:r>
      <w:r>
        <w:t>Corporation</w:t>
      </w:r>
    </w:p>
    <w:p w14:paraId="3BC71E8A" w14:textId="77777777" w:rsidR="006E7D1D" w:rsidRDefault="00000000">
      <w:pPr>
        <w:pStyle w:val="BodyText"/>
        <w:tabs>
          <w:tab w:val="left" w:pos="7245"/>
        </w:tabs>
        <w:spacing w:before="126"/>
        <w:ind w:left="1915"/>
      </w:pPr>
      <w:r>
        <w:t>(  )  Limited</w:t>
      </w:r>
      <w:r>
        <w:rPr>
          <w:spacing w:val="-2"/>
        </w:rPr>
        <w:t xml:space="preserve"> </w:t>
      </w:r>
      <w:r>
        <w:t>Liability</w:t>
      </w:r>
      <w:r>
        <w:rPr>
          <w:spacing w:val="-3"/>
        </w:rPr>
        <w:t xml:space="preserve"> </w:t>
      </w:r>
      <w:r>
        <w:t>Company</w:t>
      </w:r>
      <w:r>
        <w:tab/>
        <w:t>( ) Limited Liability</w:t>
      </w:r>
      <w:r>
        <w:rPr>
          <w:spacing w:val="-2"/>
        </w:rPr>
        <w:t xml:space="preserve"> </w:t>
      </w:r>
      <w:r>
        <w:t>Company</w:t>
      </w:r>
    </w:p>
    <w:p w14:paraId="60EB5D69" w14:textId="77777777" w:rsidR="006E7D1D" w:rsidRDefault="00000000">
      <w:pPr>
        <w:pStyle w:val="BodyText"/>
        <w:tabs>
          <w:tab w:val="left" w:pos="4692"/>
          <w:tab w:val="left" w:pos="7245"/>
          <w:tab w:val="left" w:pos="10096"/>
        </w:tabs>
        <w:spacing w:before="127"/>
        <w:ind w:left="1896"/>
      </w:pPr>
      <w:r>
        <w:t>(  )</w:t>
      </w:r>
      <w:r>
        <w:rPr>
          <w:spacing w:val="53"/>
        </w:rPr>
        <w:t xml:space="preserve"> </w:t>
      </w:r>
      <w:r>
        <w:t>Other:</w:t>
      </w:r>
      <w:r>
        <w:rPr>
          <w:u w:val="single"/>
        </w:rPr>
        <w:t xml:space="preserve"> </w:t>
      </w:r>
      <w:r>
        <w:rPr>
          <w:u w:val="single"/>
        </w:rPr>
        <w:tab/>
      </w:r>
      <w:r>
        <w:tab/>
        <w:t>(  )</w:t>
      </w:r>
      <w:r>
        <w:rPr>
          <w:spacing w:val="54"/>
        </w:rPr>
        <w:t xml:space="preserve"> </w:t>
      </w:r>
      <w:r>
        <w:t xml:space="preserve">Other: </w:t>
      </w:r>
      <w:r>
        <w:rPr>
          <w:spacing w:val="-1"/>
        </w:rPr>
        <w:t xml:space="preserve"> </w:t>
      </w:r>
      <w:r>
        <w:rPr>
          <w:u w:val="single"/>
        </w:rPr>
        <w:t xml:space="preserve"> </w:t>
      </w:r>
      <w:r>
        <w:rPr>
          <w:u w:val="single"/>
        </w:rPr>
        <w:tab/>
      </w:r>
    </w:p>
    <w:p w14:paraId="406B77B6" w14:textId="77777777" w:rsidR="006E7D1D" w:rsidRDefault="006E7D1D">
      <w:pPr>
        <w:pStyle w:val="BodyText"/>
        <w:spacing w:before="1"/>
        <w:rPr>
          <w:sz w:val="19"/>
        </w:rPr>
      </w:pPr>
    </w:p>
    <w:p w14:paraId="75DC508A" w14:textId="77777777" w:rsidR="006E7D1D" w:rsidRDefault="00000000">
      <w:pPr>
        <w:pStyle w:val="BodyText"/>
        <w:tabs>
          <w:tab w:val="left" w:pos="4646"/>
          <w:tab w:val="left" w:pos="5733"/>
          <w:tab w:val="left" w:pos="10079"/>
        </w:tabs>
        <w:spacing w:before="92"/>
        <w:ind w:left="300"/>
      </w:pPr>
      <w:r>
        <w:t>State</w:t>
      </w:r>
      <w:r>
        <w:rPr>
          <w:spacing w:val="-3"/>
        </w:rPr>
        <w:t xml:space="preserve"> </w:t>
      </w:r>
      <w:r>
        <w:t>of</w:t>
      </w:r>
      <w:r>
        <w:rPr>
          <w:spacing w:val="-4"/>
        </w:rPr>
        <w:t xml:space="preserve"> </w:t>
      </w:r>
      <w:r>
        <w:t>organization/incorporation:</w:t>
      </w:r>
      <w:r>
        <w:rPr>
          <w:u w:val="single"/>
        </w:rPr>
        <w:t xml:space="preserve"> </w:t>
      </w:r>
      <w:r>
        <w:rPr>
          <w:u w:val="single"/>
        </w:rPr>
        <w:tab/>
      </w:r>
      <w:r>
        <w:tab/>
        <w:t>State of</w:t>
      </w:r>
      <w:r>
        <w:rPr>
          <w:spacing w:val="-11"/>
        </w:rPr>
        <w:t xml:space="preserve"> </w:t>
      </w:r>
      <w:r>
        <w:t>organization/incorporation:</w:t>
      </w:r>
      <w:r>
        <w:rPr>
          <w:spacing w:val="1"/>
        </w:rPr>
        <w:t xml:space="preserve"> </w:t>
      </w:r>
      <w:r>
        <w:rPr>
          <w:u w:val="single"/>
        </w:rPr>
        <w:t xml:space="preserve"> </w:t>
      </w:r>
      <w:r>
        <w:rPr>
          <w:u w:val="single"/>
        </w:rPr>
        <w:tab/>
      </w:r>
    </w:p>
    <w:p w14:paraId="200AACA8" w14:textId="77777777" w:rsidR="006E7D1D" w:rsidRDefault="006E7D1D">
      <w:pPr>
        <w:sectPr w:rsidR="006E7D1D">
          <w:type w:val="continuous"/>
          <w:pgSz w:w="12240" w:h="15840"/>
          <w:pgMar w:top="800" w:right="600" w:bottom="700" w:left="600" w:header="720" w:footer="720" w:gutter="0"/>
          <w:cols w:space="720"/>
        </w:sectPr>
      </w:pPr>
    </w:p>
    <w:p w14:paraId="548E5982" w14:textId="77777777" w:rsidR="006E7D1D" w:rsidRDefault="00000000">
      <w:pPr>
        <w:pStyle w:val="BodyText"/>
        <w:spacing w:before="10"/>
        <w:rPr>
          <w:sz w:val="20"/>
        </w:rPr>
      </w:pPr>
      <w:r>
        <w:lastRenderedPageBreak/>
        <w:pict w14:anchorId="2F911A01">
          <v:shape id="_x0000_s2204" style="position:absolute;margin-left:20.4pt;margin-top:31.45pt;width:572.65pt;height:745.6pt;z-index:-16403968;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740CBE12" w14:textId="77777777" w:rsidR="006E7D1D" w:rsidRDefault="00000000">
      <w:pPr>
        <w:pStyle w:val="Heading3"/>
        <w:spacing w:before="91"/>
        <w:ind w:left="425" w:right="62"/>
        <w:jc w:val="center"/>
      </w:pPr>
      <w:r>
        <w:t>(each a “Party” and hereinafter referred to collectively as the “Parties”).</w:t>
      </w:r>
    </w:p>
    <w:p w14:paraId="27E49D52" w14:textId="77777777" w:rsidR="006E7D1D" w:rsidRDefault="006E7D1D">
      <w:pPr>
        <w:pStyle w:val="BodyText"/>
        <w:rPr>
          <w:b/>
          <w:sz w:val="24"/>
        </w:rPr>
      </w:pPr>
    </w:p>
    <w:p w14:paraId="0874121B" w14:textId="77777777" w:rsidR="006E7D1D" w:rsidRDefault="006E7D1D">
      <w:pPr>
        <w:pStyle w:val="BodyText"/>
        <w:spacing w:before="2"/>
        <w:rPr>
          <w:b/>
          <w:sz w:val="20"/>
        </w:rPr>
      </w:pPr>
    </w:p>
    <w:p w14:paraId="67E75BF0" w14:textId="77777777" w:rsidR="006E7D1D" w:rsidRDefault="00000000">
      <w:pPr>
        <w:ind w:left="425" w:right="70"/>
        <w:jc w:val="center"/>
        <w:rPr>
          <w:b/>
        </w:rPr>
      </w:pPr>
      <w:r>
        <w:rPr>
          <w:b/>
        </w:rPr>
        <w:t>RECITALS</w:t>
      </w:r>
    </w:p>
    <w:p w14:paraId="31BF06FE" w14:textId="77777777" w:rsidR="006E7D1D" w:rsidRDefault="006E7D1D">
      <w:pPr>
        <w:pStyle w:val="BodyText"/>
        <w:spacing w:before="5"/>
        <w:rPr>
          <w:b/>
          <w:sz w:val="31"/>
        </w:rPr>
      </w:pPr>
    </w:p>
    <w:p w14:paraId="087BFAF8" w14:textId="77777777" w:rsidR="006E7D1D" w:rsidRDefault="00000000">
      <w:pPr>
        <w:pStyle w:val="BodyText"/>
        <w:ind w:left="425" w:right="339"/>
        <w:jc w:val="center"/>
      </w:pPr>
      <w:r>
        <w:rPr>
          <w:b/>
        </w:rPr>
        <w:t>WHEREAS</w:t>
      </w:r>
      <w:r>
        <w:t>, Seller operates a financial services firm (the “Business”), known to the Buyer as:</w:t>
      </w:r>
    </w:p>
    <w:p w14:paraId="1757B484" w14:textId="77777777" w:rsidR="006E7D1D" w:rsidRDefault="00000000">
      <w:pPr>
        <w:pStyle w:val="BodyText"/>
        <w:tabs>
          <w:tab w:val="left" w:pos="3681"/>
          <w:tab w:val="left" w:pos="7607"/>
        </w:tabs>
        <w:spacing w:before="126"/>
        <w:ind w:left="659"/>
      </w:pPr>
      <w:r>
        <w:rPr>
          <w:u w:val="single"/>
        </w:rPr>
        <w:t xml:space="preserve"> </w:t>
      </w:r>
      <w:r>
        <w:rPr>
          <w:u w:val="single"/>
        </w:rPr>
        <w:tab/>
      </w:r>
      <w:r>
        <w:t>in the</w:t>
      </w:r>
      <w:r>
        <w:rPr>
          <w:spacing w:val="-1"/>
        </w:rPr>
        <w:t xml:space="preserve"> </w:t>
      </w:r>
      <w:r>
        <w:t>State</w:t>
      </w:r>
      <w:r>
        <w:rPr>
          <w:spacing w:val="-3"/>
        </w:rPr>
        <w:t xml:space="preserve"> </w:t>
      </w:r>
      <w:r>
        <w:t>of</w:t>
      </w:r>
      <w:r>
        <w:rPr>
          <w:u w:val="single"/>
        </w:rPr>
        <w:t xml:space="preserve"> </w:t>
      </w:r>
      <w:r>
        <w:rPr>
          <w:u w:val="single"/>
        </w:rPr>
        <w:tab/>
      </w:r>
      <w:r>
        <w:rPr>
          <w:color w:val="0000FF"/>
        </w:rPr>
        <w:t>;</w:t>
      </w:r>
      <w:r>
        <w:rPr>
          <w:color w:val="0000FF"/>
          <w:spacing w:val="1"/>
        </w:rPr>
        <w:t xml:space="preserve"> </w:t>
      </w:r>
      <w:r>
        <w:t>and</w:t>
      </w:r>
    </w:p>
    <w:p w14:paraId="1AB4FD2E" w14:textId="77777777" w:rsidR="006E7D1D" w:rsidRDefault="006E7D1D">
      <w:pPr>
        <w:pStyle w:val="BodyText"/>
        <w:spacing w:before="1"/>
        <w:rPr>
          <w:sz w:val="27"/>
        </w:rPr>
      </w:pPr>
    </w:p>
    <w:p w14:paraId="2C617D4B" w14:textId="16D354F4" w:rsidR="006E7D1D" w:rsidRDefault="00000000">
      <w:pPr>
        <w:pStyle w:val="BodyText"/>
        <w:ind w:left="659" w:right="922" w:firstLine="720"/>
      </w:pPr>
      <w:r>
        <w:rPr>
          <w:b/>
        </w:rPr>
        <w:t>WHEREAS</w:t>
      </w:r>
      <w:r>
        <w:t>, Seller owns certain client lists, contract rights, and assets used in connection with the operation of the Business; and</w:t>
      </w:r>
    </w:p>
    <w:p w14:paraId="331066D6" w14:textId="77777777" w:rsidR="006E7D1D" w:rsidRDefault="006E7D1D">
      <w:pPr>
        <w:pStyle w:val="BodyText"/>
        <w:spacing w:before="11"/>
        <w:rPr>
          <w:sz w:val="21"/>
        </w:rPr>
      </w:pPr>
    </w:p>
    <w:p w14:paraId="1745E940" w14:textId="77777777" w:rsidR="006E7D1D" w:rsidRDefault="00000000">
      <w:pPr>
        <w:pStyle w:val="BodyText"/>
        <w:ind w:left="660" w:right="701" w:firstLine="720"/>
      </w:pPr>
      <w:r>
        <w:rPr>
          <w:b/>
        </w:rPr>
        <w:t>WHEREAS</w:t>
      </w:r>
      <w:r>
        <w:t>, Buyer desires to purchase from Seller certain assets and specified obligations</w:t>
      </w:r>
      <w:r>
        <w:rPr>
          <w:color w:val="0000FF"/>
        </w:rPr>
        <w:t xml:space="preserve">, </w:t>
      </w:r>
      <w:r>
        <w:t>if any</w:t>
      </w:r>
      <w:r>
        <w:rPr>
          <w:color w:val="0000FF"/>
        </w:rPr>
        <w:t xml:space="preserve">, </w:t>
      </w:r>
      <w:r>
        <w:t>of Seller related to the Business, subject to the terms and conditions contained in this Agreement.</w:t>
      </w:r>
    </w:p>
    <w:p w14:paraId="7011F6FE" w14:textId="77777777" w:rsidR="006E7D1D" w:rsidRDefault="006E7D1D">
      <w:pPr>
        <w:pStyle w:val="BodyText"/>
        <w:spacing w:before="1"/>
      </w:pPr>
    </w:p>
    <w:p w14:paraId="7C3D57B2" w14:textId="77777777" w:rsidR="006E7D1D" w:rsidRDefault="00000000">
      <w:pPr>
        <w:pStyle w:val="BodyText"/>
        <w:ind w:left="660" w:right="988" w:firstLine="720"/>
      </w:pPr>
      <w:r>
        <w:rPr>
          <w:b/>
        </w:rPr>
        <w:t>NOW, THEREFORE</w:t>
      </w:r>
      <w:r>
        <w:t>, in consideration of the mutual covenants, agreements, representations and warranties and in exchange for good and valuable consideration, the Parties agree as follows:</w:t>
      </w:r>
    </w:p>
    <w:p w14:paraId="585A3762" w14:textId="77777777" w:rsidR="006E7D1D" w:rsidRDefault="006E7D1D">
      <w:pPr>
        <w:pStyle w:val="BodyText"/>
        <w:rPr>
          <w:sz w:val="24"/>
        </w:rPr>
      </w:pPr>
    </w:p>
    <w:p w14:paraId="180B7DDA" w14:textId="77777777" w:rsidR="006E7D1D" w:rsidRDefault="006E7D1D">
      <w:pPr>
        <w:pStyle w:val="BodyText"/>
        <w:spacing w:before="3"/>
        <w:rPr>
          <w:sz w:val="20"/>
        </w:rPr>
      </w:pPr>
    </w:p>
    <w:p w14:paraId="0BE7C01B" w14:textId="77777777" w:rsidR="006E7D1D" w:rsidRDefault="00000000">
      <w:pPr>
        <w:pStyle w:val="Heading3"/>
        <w:spacing w:before="1"/>
      </w:pPr>
      <w:r>
        <w:t>ARTICLE 1. PURCHASE AND SALE OF ASSETS</w:t>
      </w:r>
    </w:p>
    <w:p w14:paraId="54C19038" w14:textId="77777777" w:rsidR="006E7D1D" w:rsidRDefault="006E7D1D">
      <w:pPr>
        <w:pStyle w:val="BodyText"/>
        <w:rPr>
          <w:b/>
          <w:sz w:val="24"/>
        </w:rPr>
      </w:pPr>
    </w:p>
    <w:p w14:paraId="20C687F7" w14:textId="77777777" w:rsidR="006E7D1D" w:rsidRDefault="006E7D1D">
      <w:pPr>
        <w:pStyle w:val="BodyText"/>
        <w:spacing w:before="8"/>
        <w:rPr>
          <w:b/>
          <w:sz w:val="19"/>
        </w:rPr>
      </w:pPr>
    </w:p>
    <w:p w14:paraId="7B5ADD7A" w14:textId="77777777" w:rsidR="006E7D1D" w:rsidRDefault="00000000">
      <w:pPr>
        <w:ind w:left="425" w:right="66"/>
        <w:jc w:val="center"/>
        <w:rPr>
          <w:i/>
        </w:rPr>
      </w:pPr>
      <w:r>
        <w:rPr>
          <w:i/>
        </w:rPr>
        <w:t>(Check all applicable boxes and provide a Schedule, Exhibit or Addendum number where appropriate):</w:t>
      </w:r>
    </w:p>
    <w:p w14:paraId="67EF8DD9" w14:textId="77777777" w:rsidR="006E7D1D" w:rsidRDefault="006E7D1D">
      <w:pPr>
        <w:pStyle w:val="BodyText"/>
        <w:spacing w:before="3"/>
        <w:rPr>
          <w:i/>
        </w:rPr>
      </w:pPr>
    </w:p>
    <w:p w14:paraId="6C21B9D6" w14:textId="77777777" w:rsidR="006E7D1D" w:rsidRDefault="00000000">
      <w:pPr>
        <w:pStyle w:val="Heading3"/>
        <w:numPr>
          <w:ilvl w:val="1"/>
          <w:numId w:val="35"/>
        </w:numPr>
        <w:tabs>
          <w:tab w:val="left" w:pos="1379"/>
          <w:tab w:val="left" w:pos="1381"/>
        </w:tabs>
      </w:pPr>
      <w:r>
        <w:t>Purchase of Seller’s Business</w:t>
      </w:r>
      <w:r>
        <w:rPr>
          <w:spacing w:val="-2"/>
        </w:rPr>
        <w:t xml:space="preserve"> </w:t>
      </w:r>
      <w:r>
        <w:t>Assets</w:t>
      </w:r>
    </w:p>
    <w:p w14:paraId="64E3382F" w14:textId="77777777" w:rsidR="006E7D1D" w:rsidRDefault="006E7D1D">
      <w:pPr>
        <w:pStyle w:val="BodyText"/>
        <w:spacing w:before="7"/>
        <w:rPr>
          <w:b/>
          <w:sz w:val="21"/>
        </w:rPr>
      </w:pPr>
    </w:p>
    <w:p w14:paraId="7BEF3D36" w14:textId="77777777" w:rsidR="006E7D1D" w:rsidRDefault="00000000">
      <w:pPr>
        <w:pStyle w:val="ListParagraph"/>
        <w:numPr>
          <w:ilvl w:val="2"/>
          <w:numId w:val="35"/>
        </w:numPr>
        <w:tabs>
          <w:tab w:val="left" w:pos="1740"/>
          <w:tab w:val="left" w:pos="6301"/>
          <w:tab w:val="left" w:pos="9397"/>
        </w:tabs>
        <w:spacing w:before="1" w:line="276" w:lineRule="auto"/>
        <w:ind w:right="319"/>
        <w:rPr>
          <w:rFonts w:ascii="Wingdings" w:hAnsi="Wingdings"/>
          <w:sz w:val="20"/>
        </w:rPr>
      </w:pPr>
      <w:r>
        <w:rPr>
          <w:b/>
        </w:rPr>
        <w:t xml:space="preserve">1) Purchase on Seller’s Death. </w:t>
      </w:r>
      <w:r>
        <w:t xml:space="preserve">Upon the death of the Seller, his or her Personal Representative </w:t>
      </w:r>
      <w:r>
        <w:rPr>
          <w:i/>
          <w:color w:val="C00000"/>
        </w:rPr>
        <w:t xml:space="preserve">(as defined in Section 1.2 below) </w:t>
      </w:r>
      <w:r>
        <w:t xml:space="preserve">will immediately be deemed to have offered to sell to the Buyer, the deceased Owner's lawfully owned business assets as set forth in </w:t>
      </w:r>
      <w:r>
        <w:rPr>
          <w:b/>
        </w:rPr>
        <w:t>Article 1. Section 1.3 Purchase Price and Terms of Sale</w:t>
      </w:r>
      <w:r>
        <w:t>,</w:t>
      </w:r>
      <w:r>
        <w:rPr>
          <w:spacing w:val="-8"/>
        </w:rPr>
        <w:t xml:space="preserve"> </w:t>
      </w:r>
      <w:r>
        <w:t xml:space="preserve">and </w:t>
      </w:r>
      <w:r>
        <w:rPr>
          <w:b/>
        </w:rPr>
        <w:t>Schedule</w:t>
      </w:r>
      <w:r>
        <w:rPr>
          <w:b/>
          <w:u w:val="single"/>
        </w:rPr>
        <w:t xml:space="preserve"> </w:t>
      </w:r>
      <w:r>
        <w:rPr>
          <w:u w:val="single"/>
        </w:rPr>
        <w:tab/>
      </w:r>
      <w:r>
        <w:t>[enter letter #],</w:t>
      </w:r>
      <w:r>
        <w:rPr>
          <w:spacing w:val="-6"/>
        </w:rPr>
        <w:t xml:space="preserve"> </w:t>
      </w:r>
      <w:r>
        <w:t>and</w:t>
      </w:r>
      <w:r>
        <w:rPr>
          <w:spacing w:val="-1"/>
        </w:rPr>
        <w:t xml:space="preserve"> </w:t>
      </w:r>
      <w:r>
        <w:rPr>
          <w:b/>
        </w:rPr>
        <w:t>Exhibit</w:t>
      </w:r>
      <w:r>
        <w:rPr>
          <w:b/>
          <w:u w:val="single"/>
        </w:rPr>
        <w:t xml:space="preserve"> </w:t>
      </w:r>
      <w:r>
        <w:rPr>
          <w:u w:val="single"/>
        </w:rPr>
        <w:tab/>
      </w:r>
      <w:r>
        <w:t xml:space="preserve">[enter letter #]. The Parties agree that the Buyer will have Rights of First Refusal to acquire said assets within the specified period of time of </w:t>
      </w:r>
      <w:r>
        <w:rPr>
          <w:b/>
          <w:u w:val="thick"/>
        </w:rPr>
        <w:t>30 (thirty) days</w:t>
      </w:r>
      <w:r>
        <w:rPr>
          <w:b/>
        </w:rPr>
        <w:t xml:space="preserve"> </w:t>
      </w:r>
      <w:r>
        <w:t xml:space="preserve">as described in </w:t>
      </w:r>
      <w:r>
        <w:rPr>
          <w:b/>
        </w:rPr>
        <w:t>Addendum A-Winding Up of Rights of First Refusal</w:t>
      </w:r>
      <w:r>
        <w:t>. At the option of the Buyer, the transfer of the Assets and forthright legal ownership to the Buyer shall be deemed effective as of the close of business on the Commencement Date executed by the Buyer on the Addendum A-Winding Up of Rights of First Refusal. The Seller and/or their Personal Representative shall promptly do all things necessary to cause such transfer in accordance with this</w:t>
      </w:r>
      <w:r>
        <w:rPr>
          <w:spacing w:val="-4"/>
        </w:rPr>
        <w:t xml:space="preserve"> </w:t>
      </w:r>
      <w:r>
        <w:t>Agreement.</w:t>
      </w:r>
    </w:p>
    <w:p w14:paraId="240C2E2A" w14:textId="77777777" w:rsidR="006E7D1D" w:rsidRDefault="006E7D1D">
      <w:pPr>
        <w:pStyle w:val="BodyText"/>
      </w:pPr>
    </w:p>
    <w:p w14:paraId="0253CA51" w14:textId="77777777" w:rsidR="006E7D1D" w:rsidRDefault="00000000">
      <w:pPr>
        <w:pStyle w:val="ListParagraph"/>
        <w:numPr>
          <w:ilvl w:val="2"/>
          <w:numId w:val="35"/>
        </w:numPr>
        <w:tabs>
          <w:tab w:val="left" w:pos="1741"/>
          <w:tab w:val="left" w:pos="7226"/>
          <w:tab w:val="left" w:pos="10360"/>
        </w:tabs>
        <w:spacing w:line="276" w:lineRule="auto"/>
        <w:ind w:right="295"/>
        <w:rPr>
          <w:rFonts w:ascii="Wingdings" w:hAnsi="Wingdings"/>
          <w:sz w:val="20"/>
        </w:rPr>
      </w:pPr>
      <w:r>
        <w:rPr>
          <w:b/>
        </w:rPr>
        <w:t xml:space="preserve">2) Purchase on Seller’s Involuntary Disability or Incompetency. </w:t>
      </w:r>
      <w:r>
        <w:t xml:space="preserve">Upon the disability of the Seller as defined below in this Section 1.1.2.a) immediately below, the Seller and/or his or her Personal Representative </w:t>
      </w:r>
      <w:r>
        <w:rPr>
          <w:i/>
          <w:color w:val="C00000"/>
        </w:rPr>
        <w:t xml:space="preserve">(as defined in Section 1.2 below) </w:t>
      </w:r>
      <w:r>
        <w:t xml:space="preserve">will immediately be deemed to have offered to sell to the Buyer, the disabled Owner's lawfully owned business assets as set forth in </w:t>
      </w:r>
      <w:r>
        <w:rPr>
          <w:b/>
        </w:rPr>
        <w:t>Article 1. Section 1.3 Purchase Price and Terms of Sale</w:t>
      </w:r>
      <w:r>
        <w:t>,</w:t>
      </w:r>
      <w:r>
        <w:rPr>
          <w:spacing w:val="-12"/>
        </w:rPr>
        <w:t xml:space="preserve"> </w:t>
      </w:r>
      <w:r>
        <w:t xml:space="preserve">and </w:t>
      </w:r>
      <w:r>
        <w:rPr>
          <w:b/>
        </w:rPr>
        <w:t>Schedule</w:t>
      </w:r>
      <w:r>
        <w:rPr>
          <w:b/>
          <w:u w:val="single"/>
        </w:rPr>
        <w:t xml:space="preserve"> </w:t>
      </w:r>
      <w:r>
        <w:rPr>
          <w:u w:val="single"/>
        </w:rPr>
        <w:tab/>
      </w:r>
      <w:r>
        <w:t>[enter letter #],</w:t>
      </w:r>
      <w:r>
        <w:rPr>
          <w:spacing w:val="-5"/>
        </w:rPr>
        <w:t xml:space="preserve"> </w:t>
      </w:r>
      <w:r>
        <w:rPr>
          <w:b/>
        </w:rPr>
        <w:t>and</w:t>
      </w:r>
      <w:r>
        <w:rPr>
          <w:b/>
          <w:spacing w:val="-3"/>
        </w:rPr>
        <w:t xml:space="preserve"> </w:t>
      </w:r>
      <w:r>
        <w:rPr>
          <w:b/>
        </w:rPr>
        <w:t>Exhibit</w:t>
      </w:r>
      <w:r>
        <w:rPr>
          <w:spacing w:val="1"/>
        </w:rPr>
        <w:t xml:space="preserve"> </w:t>
      </w:r>
      <w:r>
        <w:rPr>
          <w:b/>
          <w:u w:val="single"/>
        </w:rPr>
        <w:t xml:space="preserve"> </w:t>
      </w:r>
      <w:r>
        <w:rPr>
          <w:u w:val="single"/>
        </w:rPr>
        <w:tab/>
      </w:r>
      <w:r>
        <w:t xml:space="preserve"> [enter letter #]. The Parties agree that the Buyer will have Rights of First Refusal to acquire said assets within a specified period of time of </w:t>
      </w:r>
      <w:r>
        <w:rPr>
          <w:b/>
          <w:u w:val="thick"/>
        </w:rPr>
        <w:t>30 (thirty) days</w:t>
      </w:r>
      <w:r>
        <w:rPr>
          <w:b/>
        </w:rPr>
        <w:t xml:space="preserve"> </w:t>
      </w:r>
      <w:r>
        <w:t xml:space="preserve">as described in </w:t>
      </w:r>
      <w:r>
        <w:rPr>
          <w:b/>
        </w:rPr>
        <w:t>Addendum A-Winding Up of Rights of First Refusal</w:t>
      </w:r>
      <w:r>
        <w:t xml:space="preserve">. At the option of the Buyer, the transfer of the Assets and forthright legal ownership to the Buyer shall be deemed effective as of the close of business on the </w:t>
      </w:r>
      <w:r>
        <w:rPr>
          <w:i/>
        </w:rPr>
        <w:t xml:space="preserve">Commencement Date </w:t>
      </w:r>
      <w:r>
        <w:t>executed by the Buyer on the Addendum A-Winding Up Rights of First Refusal. The Seller and/or their Personal Representative shall promptly do all things necessary to cause such transfer in accordance with this</w:t>
      </w:r>
      <w:r>
        <w:rPr>
          <w:spacing w:val="-11"/>
        </w:rPr>
        <w:t xml:space="preserve"> </w:t>
      </w:r>
      <w:r>
        <w:t>Agreement.</w:t>
      </w:r>
    </w:p>
    <w:p w14:paraId="63853CB9" w14:textId="77777777" w:rsidR="006E7D1D" w:rsidRDefault="006E7D1D">
      <w:pPr>
        <w:spacing w:line="276" w:lineRule="auto"/>
        <w:rPr>
          <w:rFonts w:ascii="Wingdings" w:hAnsi="Wingdings"/>
          <w:sz w:val="20"/>
        </w:rPr>
        <w:sectPr w:rsidR="006E7D1D">
          <w:pgSz w:w="12240" w:h="15840"/>
          <w:pgMar w:top="800" w:right="600" w:bottom="700" w:left="600" w:header="278" w:footer="513" w:gutter="0"/>
          <w:cols w:space="720"/>
        </w:sectPr>
      </w:pPr>
    </w:p>
    <w:p w14:paraId="09776100" w14:textId="77777777" w:rsidR="006E7D1D" w:rsidRDefault="00000000">
      <w:pPr>
        <w:pStyle w:val="BodyText"/>
        <w:rPr>
          <w:sz w:val="20"/>
        </w:rPr>
      </w:pPr>
      <w:r>
        <w:lastRenderedPageBreak/>
        <w:pict w14:anchorId="38D0CA63">
          <v:shape id="_x0000_s2202" style="position:absolute;margin-left:20.4pt;margin-top:31.45pt;width:572.65pt;height:745.6pt;z-index:-1640294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43D0F4AC" w14:textId="77777777" w:rsidR="006E7D1D" w:rsidRDefault="006E7D1D">
      <w:pPr>
        <w:pStyle w:val="BodyText"/>
        <w:rPr>
          <w:sz w:val="20"/>
        </w:rPr>
      </w:pPr>
    </w:p>
    <w:p w14:paraId="424742C0" w14:textId="77777777" w:rsidR="006E7D1D" w:rsidRDefault="006E7D1D">
      <w:pPr>
        <w:pStyle w:val="BodyText"/>
        <w:rPr>
          <w:sz w:val="20"/>
        </w:rPr>
      </w:pPr>
    </w:p>
    <w:p w14:paraId="42D8988A" w14:textId="77777777" w:rsidR="006E7D1D" w:rsidRDefault="006E7D1D">
      <w:pPr>
        <w:pStyle w:val="BodyText"/>
        <w:spacing w:before="7"/>
        <w:rPr>
          <w:sz w:val="26"/>
        </w:rPr>
      </w:pPr>
    </w:p>
    <w:p w14:paraId="0A60C957" w14:textId="77777777" w:rsidR="006E7D1D" w:rsidRDefault="00000000">
      <w:pPr>
        <w:pStyle w:val="ListParagraph"/>
        <w:numPr>
          <w:ilvl w:val="0"/>
          <w:numId w:val="34"/>
        </w:numPr>
        <w:tabs>
          <w:tab w:val="left" w:pos="2100"/>
        </w:tabs>
        <w:spacing w:before="91"/>
        <w:ind w:right="466"/>
        <w:rPr>
          <w:i/>
        </w:rPr>
      </w:pPr>
      <w:r>
        <w:rPr>
          <w:b/>
        </w:rPr>
        <w:t xml:space="preserve">“Involuntary Disability, or Incompetency” </w:t>
      </w:r>
      <w:r>
        <w:t xml:space="preserve">means, with respect to the Seller, the first to occur of: </w:t>
      </w:r>
      <w:r>
        <w:rPr>
          <w:i/>
          <w:spacing w:val="-3"/>
        </w:rPr>
        <w:t xml:space="preserve">(choose all </w:t>
      </w:r>
      <w:r>
        <w:rPr>
          <w:i/>
        </w:rPr>
        <w:t>that</w:t>
      </w:r>
      <w:r>
        <w:rPr>
          <w:i/>
          <w:spacing w:val="-6"/>
        </w:rPr>
        <w:t xml:space="preserve"> </w:t>
      </w:r>
      <w:r>
        <w:rPr>
          <w:i/>
          <w:spacing w:val="-3"/>
        </w:rPr>
        <w:t>apply)</w:t>
      </w:r>
    </w:p>
    <w:p w14:paraId="3E18D4F7" w14:textId="77777777" w:rsidR="006E7D1D" w:rsidRDefault="006E7D1D">
      <w:pPr>
        <w:pStyle w:val="BodyText"/>
        <w:rPr>
          <w:i/>
          <w:sz w:val="24"/>
        </w:rPr>
      </w:pPr>
    </w:p>
    <w:p w14:paraId="59AED0B6" w14:textId="77777777" w:rsidR="006E7D1D" w:rsidRDefault="006E7D1D">
      <w:pPr>
        <w:pStyle w:val="BodyText"/>
        <w:spacing w:before="10"/>
        <w:rPr>
          <w:i/>
          <w:sz w:val="19"/>
        </w:rPr>
      </w:pPr>
    </w:p>
    <w:p w14:paraId="2289ACD0" w14:textId="77777777" w:rsidR="006E7D1D" w:rsidRDefault="00000000">
      <w:pPr>
        <w:pStyle w:val="ListParagraph"/>
        <w:numPr>
          <w:ilvl w:val="1"/>
          <w:numId w:val="34"/>
        </w:numPr>
        <w:tabs>
          <w:tab w:val="left" w:pos="2460"/>
        </w:tabs>
        <w:ind w:hanging="361"/>
      </w:pPr>
      <w:r>
        <w:t>The Seller is adjudicated incompetent by any</w:t>
      </w:r>
      <w:r>
        <w:rPr>
          <w:spacing w:val="-11"/>
        </w:rPr>
        <w:t xml:space="preserve"> </w:t>
      </w:r>
      <w:r>
        <w:t>court;</w:t>
      </w:r>
    </w:p>
    <w:p w14:paraId="16B7611C" w14:textId="77777777" w:rsidR="006E7D1D" w:rsidRDefault="006E7D1D">
      <w:pPr>
        <w:pStyle w:val="BodyText"/>
      </w:pPr>
    </w:p>
    <w:p w14:paraId="141535D5" w14:textId="446EE557" w:rsidR="006E7D1D" w:rsidRDefault="00000000">
      <w:pPr>
        <w:pStyle w:val="ListParagraph"/>
        <w:numPr>
          <w:ilvl w:val="1"/>
          <w:numId w:val="34"/>
        </w:numPr>
        <w:tabs>
          <w:tab w:val="left" w:pos="2460"/>
        </w:tabs>
        <w:ind w:hanging="361"/>
      </w:pPr>
      <w:r>
        <w:t>A guardian or conservator is appointed for the</w:t>
      </w:r>
      <w:r>
        <w:rPr>
          <w:spacing w:val="-6"/>
        </w:rPr>
        <w:t xml:space="preserve"> </w:t>
      </w:r>
      <w:r>
        <w:t>Seller;</w:t>
      </w:r>
    </w:p>
    <w:p w14:paraId="0CBEEADF" w14:textId="77777777" w:rsidR="006E7D1D" w:rsidRDefault="006E7D1D">
      <w:pPr>
        <w:pStyle w:val="BodyText"/>
      </w:pPr>
    </w:p>
    <w:p w14:paraId="13453339" w14:textId="77777777" w:rsidR="006E7D1D" w:rsidRDefault="00000000">
      <w:pPr>
        <w:pStyle w:val="ListParagraph"/>
        <w:numPr>
          <w:ilvl w:val="1"/>
          <w:numId w:val="34"/>
        </w:numPr>
        <w:tabs>
          <w:tab w:val="left" w:pos="2460"/>
        </w:tabs>
        <w:spacing w:before="1"/>
        <w:ind w:right="548"/>
      </w:pPr>
      <w:r>
        <w:t xml:space="preserve">The Seller suffers from bodily infirmities or disorders, diseases, injuries, addiction to substances hazardous to health (including addiction to narcotics and alcoholism), or mental illness; </w:t>
      </w:r>
      <w:r>
        <w:rPr>
          <w:b/>
        </w:rPr>
        <w:t>and if one of the following conditions is</w:t>
      </w:r>
      <w:r>
        <w:rPr>
          <w:b/>
          <w:spacing w:val="-6"/>
        </w:rPr>
        <w:t xml:space="preserve"> </w:t>
      </w:r>
      <w:r>
        <w:rPr>
          <w:b/>
        </w:rPr>
        <w:t>satisfied</w:t>
      </w:r>
      <w:r>
        <w:t>:</w:t>
      </w:r>
    </w:p>
    <w:p w14:paraId="60CACCC0" w14:textId="77777777" w:rsidR="006E7D1D" w:rsidRDefault="006E7D1D">
      <w:pPr>
        <w:pStyle w:val="BodyText"/>
      </w:pPr>
    </w:p>
    <w:p w14:paraId="5F1DC0AF" w14:textId="77777777" w:rsidR="006E7D1D" w:rsidRDefault="00000000">
      <w:pPr>
        <w:ind w:left="425" w:right="65"/>
        <w:jc w:val="center"/>
        <w:rPr>
          <w:i/>
        </w:rPr>
      </w:pPr>
      <w:r>
        <w:rPr>
          <w:i/>
        </w:rPr>
        <w:t>(choose one option below)</w:t>
      </w:r>
    </w:p>
    <w:p w14:paraId="1375D8BC" w14:textId="77777777" w:rsidR="006E7D1D" w:rsidRDefault="006E7D1D">
      <w:pPr>
        <w:pStyle w:val="BodyText"/>
        <w:spacing w:before="11"/>
        <w:rPr>
          <w:i/>
          <w:sz w:val="21"/>
        </w:rPr>
      </w:pPr>
    </w:p>
    <w:p w14:paraId="2B087200" w14:textId="77777777" w:rsidR="006E7D1D" w:rsidRDefault="00000000">
      <w:pPr>
        <w:pStyle w:val="ListParagraph"/>
        <w:numPr>
          <w:ilvl w:val="2"/>
          <w:numId w:val="34"/>
        </w:numPr>
        <w:tabs>
          <w:tab w:val="left" w:pos="2820"/>
        </w:tabs>
        <w:ind w:right="392"/>
      </w:pPr>
      <w:r>
        <w:t xml:space="preserve">Under the terms of a bona fide disability income insurance policy which insures the Seller, the insurance company that underwrites such insurance policy determines that the Seller is </w:t>
      </w:r>
      <w:r>
        <w:rPr>
          <w:u w:val="single"/>
        </w:rPr>
        <w:t>totally</w:t>
      </w:r>
      <w:r>
        <w:t xml:space="preserve"> disabled for purposes of such insurance</w:t>
      </w:r>
      <w:r>
        <w:rPr>
          <w:spacing w:val="-15"/>
        </w:rPr>
        <w:t xml:space="preserve"> </w:t>
      </w:r>
      <w:r>
        <w:t>policy;</w:t>
      </w:r>
    </w:p>
    <w:p w14:paraId="7E0A2B56" w14:textId="77777777" w:rsidR="006E7D1D" w:rsidRDefault="006E7D1D">
      <w:pPr>
        <w:pStyle w:val="BodyText"/>
      </w:pPr>
    </w:p>
    <w:p w14:paraId="672D6B11" w14:textId="77777777" w:rsidR="006E7D1D" w:rsidRDefault="00000000">
      <w:pPr>
        <w:pStyle w:val="ListParagraph"/>
        <w:numPr>
          <w:ilvl w:val="2"/>
          <w:numId w:val="34"/>
        </w:numPr>
        <w:tabs>
          <w:tab w:val="left" w:pos="2820"/>
          <w:tab w:val="left" w:pos="10472"/>
        </w:tabs>
        <w:spacing w:before="1"/>
        <w:ind w:right="429"/>
      </w:pPr>
      <w:r>
        <w:t>A physician licensed to practice medicine in the</w:t>
      </w:r>
      <w:r>
        <w:rPr>
          <w:spacing w:val="-10"/>
        </w:rPr>
        <w:t xml:space="preserve"> </w:t>
      </w:r>
      <w:r>
        <w:t>State</w:t>
      </w:r>
      <w:r>
        <w:rPr>
          <w:spacing w:val="-2"/>
        </w:rPr>
        <w:t xml:space="preserve"> </w:t>
      </w:r>
      <w:r>
        <w:t>of</w:t>
      </w:r>
      <w:r>
        <w:rPr>
          <w:u w:val="single"/>
        </w:rPr>
        <w:t xml:space="preserve"> </w:t>
      </w:r>
      <w:r>
        <w:rPr>
          <w:u w:val="single"/>
        </w:rPr>
        <w:tab/>
      </w:r>
      <w:r>
        <w:t xml:space="preserve">, who has been jointly selected and agreed to by the Seller (or the conservator of the Seller's estate) and the Buyer, certifies that the Seller is partially or totally disabled so that the Seller will be unable to be employed gainfully on a full-time basis for more than a </w:t>
      </w:r>
      <w:r>
        <w:rPr>
          <w:u w:val="single"/>
        </w:rPr>
        <w:t>six-month period</w:t>
      </w:r>
      <w:r>
        <w:t xml:space="preserve"> in the position that the Seller occupied prior to such disability. The costs and expenses of such physician shall be borne by the</w:t>
      </w:r>
      <w:r>
        <w:rPr>
          <w:spacing w:val="-12"/>
        </w:rPr>
        <w:t xml:space="preserve"> </w:t>
      </w:r>
      <w:r>
        <w:t>Seller;</w:t>
      </w:r>
    </w:p>
    <w:p w14:paraId="54714982" w14:textId="77777777" w:rsidR="006E7D1D" w:rsidRDefault="006E7D1D">
      <w:pPr>
        <w:pStyle w:val="BodyText"/>
      </w:pPr>
    </w:p>
    <w:p w14:paraId="191DF45E" w14:textId="77777777" w:rsidR="006E7D1D" w:rsidRDefault="00000000">
      <w:pPr>
        <w:pStyle w:val="ListParagraph"/>
        <w:numPr>
          <w:ilvl w:val="2"/>
          <w:numId w:val="34"/>
        </w:numPr>
        <w:tabs>
          <w:tab w:val="left" w:pos="2820"/>
        </w:tabs>
        <w:ind w:right="367"/>
        <w:jc w:val="both"/>
      </w:pPr>
      <w:r>
        <w:t>The Seller and the Buyer agree in writing that the Seller is partially or totally disabled so that the Seller will be unable to be employed gainfully on a full-time basis in the position which the Seller occupied prior to such</w:t>
      </w:r>
      <w:r>
        <w:rPr>
          <w:spacing w:val="-14"/>
        </w:rPr>
        <w:t xml:space="preserve"> </w:t>
      </w:r>
      <w:r>
        <w:t>disability.</w:t>
      </w:r>
    </w:p>
    <w:p w14:paraId="2D348275" w14:textId="77777777" w:rsidR="006E7D1D" w:rsidRDefault="006E7D1D">
      <w:pPr>
        <w:pStyle w:val="BodyText"/>
        <w:rPr>
          <w:sz w:val="24"/>
        </w:rPr>
      </w:pPr>
    </w:p>
    <w:p w14:paraId="527D80D8" w14:textId="77777777" w:rsidR="006E7D1D" w:rsidRDefault="006E7D1D">
      <w:pPr>
        <w:pStyle w:val="BodyText"/>
        <w:spacing w:before="11"/>
        <w:rPr>
          <w:sz w:val="19"/>
        </w:rPr>
      </w:pPr>
    </w:p>
    <w:p w14:paraId="33C4BD1B" w14:textId="77777777" w:rsidR="006E7D1D" w:rsidRDefault="00000000">
      <w:pPr>
        <w:pStyle w:val="ListParagraph"/>
        <w:numPr>
          <w:ilvl w:val="1"/>
          <w:numId w:val="35"/>
        </w:numPr>
        <w:tabs>
          <w:tab w:val="left" w:pos="1379"/>
          <w:tab w:val="left" w:pos="1380"/>
        </w:tabs>
        <w:ind w:left="1379" w:right="401"/>
      </w:pPr>
      <w:r>
        <w:rPr>
          <w:b/>
        </w:rPr>
        <w:t>Personal Representative</w:t>
      </w:r>
      <w:r>
        <w:t xml:space="preserve">. A Seller's </w:t>
      </w:r>
      <w:r>
        <w:rPr>
          <w:b/>
        </w:rPr>
        <w:t xml:space="preserve">"Personal Representative" </w:t>
      </w:r>
      <w:r>
        <w:t>includes any administrator, personal representative, executor or trustee who has legal responsibility for managing and disposing of the</w:t>
      </w:r>
      <w:r>
        <w:rPr>
          <w:spacing w:val="-36"/>
        </w:rPr>
        <w:t xml:space="preserve"> </w:t>
      </w:r>
      <w:r>
        <w:t>Seller's business assets. It also includes any person who succeeds in interest to such business assets, if no such fiduciary has control over such business</w:t>
      </w:r>
      <w:r>
        <w:rPr>
          <w:spacing w:val="-5"/>
        </w:rPr>
        <w:t xml:space="preserve"> </w:t>
      </w:r>
      <w:r>
        <w:t>assets.</w:t>
      </w:r>
    </w:p>
    <w:p w14:paraId="1D977819" w14:textId="77777777" w:rsidR="006E7D1D" w:rsidRDefault="006E7D1D">
      <w:pPr>
        <w:pStyle w:val="BodyText"/>
        <w:spacing w:before="11"/>
        <w:rPr>
          <w:sz w:val="19"/>
        </w:rPr>
      </w:pPr>
    </w:p>
    <w:p w14:paraId="56E70EE7" w14:textId="77777777" w:rsidR="006E7D1D" w:rsidRDefault="00000000">
      <w:pPr>
        <w:pStyle w:val="ListParagraph"/>
        <w:numPr>
          <w:ilvl w:val="1"/>
          <w:numId w:val="35"/>
        </w:numPr>
        <w:tabs>
          <w:tab w:val="left" w:pos="1379"/>
          <w:tab w:val="left" w:pos="1381"/>
        </w:tabs>
        <w:ind w:left="1379" w:right="327" w:hanging="720"/>
      </w:pPr>
      <w:r>
        <w:rPr>
          <w:b/>
        </w:rPr>
        <w:t xml:space="preserve">Passage of Rights; Power of Attorney. </w:t>
      </w:r>
      <w:r>
        <w:t>Notwithstanding the provisions of this or any other paragraph of this Agreement, all rights of the Seller with respect to Assets purchased pursuant to this Agreement, shall pass to the Buyer at the time of exercise of the Buyer’s Rights of First Refusal option as set forth in Addendum A-Winding Up of Rights of First</w:t>
      </w:r>
      <w:r>
        <w:rPr>
          <w:spacing w:val="-7"/>
        </w:rPr>
        <w:t xml:space="preserve"> </w:t>
      </w:r>
      <w:r>
        <w:t>Refusal.</w:t>
      </w:r>
    </w:p>
    <w:p w14:paraId="79339A1E" w14:textId="77777777" w:rsidR="006E7D1D" w:rsidRDefault="006E7D1D">
      <w:pPr>
        <w:pStyle w:val="BodyText"/>
        <w:spacing w:before="11"/>
        <w:rPr>
          <w:sz w:val="21"/>
        </w:rPr>
      </w:pPr>
    </w:p>
    <w:p w14:paraId="4BAC67CF" w14:textId="77777777" w:rsidR="006E7D1D" w:rsidRDefault="00000000">
      <w:pPr>
        <w:pStyle w:val="BodyText"/>
        <w:ind w:left="1379" w:right="539" w:hanging="1"/>
      </w:pPr>
      <w:r>
        <w:t>In the event of Death, the Seller hereby appoints his or her Personal Representative(s) and attorneys-in- fact to execute and deliver to the Buyer all documents needed to convey his or her rights to the Assets purchased. This power of attorney continues for so long as this Agreement remains in effect.</w:t>
      </w:r>
    </w:p>
    <w:p w14:paraId="3017543B" w14:textId="77777777" w:rsidR="006E7D1D" w:rsidRDefault="006E7D1D">
      <w:pPr>
        <w:sectPr w:rsidR="006E7D1D">
          <w:pgSz w:w="12240" w:h="15840"/>
          <w:pgMar w:top="800" w:right="600" w:bottom="700" w:left="600" w:header="278" w:footer="513" w:gutter="0"/>
          <w:cols w:space="720"/>
        </w:sectPr>
      </w:pPr>
    </w:p>
    <w:p w14:paraId="0A0721B8" w14:textId="77777777" w:rsidR="006E7D1D" w:rsidRDefault="00000000">
      <w:pPr>
        <w:pStyle w:val="BodyText"/>
        <w:rPr>
          <w:sz w:val="20"/>
        </w:rPr>
      </w:pPr>
      <w:r>
        <w:lastRenderedPageBreak/>
        <w:pict w14:anchorId="05CF2E53">
          <v:shape id="_x0000_s2200" style="position:absolute;margin-left:20.4pt;margin-top:31.45pt;width:572.65pt;height:745.6pt;z-index:-16400896;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4EA551DB" w14:textId="77777777" w:rsidR="006E7D1D" w:rsidRDefault="006E7D1D">
      <w:pPr>
        <w:pStyle w:val="BodyText"/>
        <w:spacing w:before="6"/>
        <w:rPr>
          <w:sz w:val="16"/>
        </w:rPr>
      </w:pPr>
    </w:p>
    <w:p w14:paraId="3742195F" w14:textId="77777777" w:rsidR="006E7D1D" w:rsidRDefault="00000000">
      <w:pPr>
        <w:pStyle w:val="ListParagraph"/>
        <w:numPr>
          <w:ilvl w:val="1"/>
          <w:numId w:val="35"/>
        </w:numPr>
        <w:tabs>
          <w:tab w:val="left" w:pos="1379"/>
          <w:tab w:val="left" w:pos="1381"/>
        </w:tabs>
        <w:spacing w:before="91"/>
        <w:ind w:right="454"/>
      </w:pPr>
      <w:r>
        <w:rPr>
          <w:b/>
        </w:rPr>
        <w:t xml:space="preserve">Purchase and Sale of Assets. </w:t>
      </w:r>
      <w:r>
        <w:t xml:space="preserve">On the </w:t>
      </w:r>
      <w:r>
        <w:rPr>
          <w:i/>
        </w:rPr>
        <w:t xml:space="preserve">Commencement Date </w:t>
      </w:r>
      <w:r>
        <w:t>as set forth in Addendum A-Winding Up of Rights of First Refusal, Seller shall sell, transfer, convey, assign, and deliver to Buyer, and Buyer shall purchase and accept, Seller’s rights, title, and interest in and to the assets used by Seller in connection with the operation of the Seller’s business (the “Assets”), including the</w:t>
      </w:r>
      <w:r>
        <w:rPr>
          <w:spacing w:val="-12"/>
        </w:rPr>
        <w:t xml:space="preserve"> </w:t>
      </w:r>
      <w:r>
        <w:t>following:</w:t>
      </w:r>
    </w:p>
    <w:p w14:paraId="7DD4310B" w14:textId="77777777" w:rsidR="006E7D1D" w:rsidRDefault="006E7D1D">
      <w:pPr>
        <w:pStyle w:val="BodyText"/>
      </w:pPr>
    </w:p>
    <w:p w14:paraId="506A638A" w14:textId="77777777" w:rsidR="006E7D1D" w:rsidRDefault="00000000">
      <w:pPr>
        <w:ind w:left="425" w:right="59"/>
        <w:jc w:val="center"/>
        <w:rPr>
          <w:i/>
        </w:rPr>
      </w:pPr>
      <w:r>
        <w:rPr>
          <w:i/>
        </w:rPr>
        <w:t>(choose all that apply)</w:t>
      </w:r>
    </w:p>
    <w:p w14:paraId="1C797861" w14:textId="6D610621" w:rsidR="006E7D1D" w:rsidRDefault="00000000">
      <w:pPr>
        <w:pStyle w:val="ListParagraph"/>
        <w:numPr>
          <w:ilvl w:val="2"/>
          <w:numId w:val="35"/>
        </w:numPr>
        <w:tabs>
          <w:tab w:val="left" w:pos="1740"/>
          <w:tab w:val="left" w:pos="10377"/>
        </w:tabs>
        <w:spacing w:before="184"/>
        <w:ind w:right="515"/>
        <w:jc w:val="both"/>
        <w:rPr>
          <w:rFonts w:ascii="Wingdings" w:hAnsi="Wingdings"/>
        </w:rPr>
      </w:pPr>
      <w:r>
        <w:t>1) The existing client lists, files and pertinent information for such clients including, but not limited to, names, addresses, Social Security numbers, phone numbers, account numbers, and copies of any correspondence with such clients (“Client Accounts”) as set forth in detail</w:t>
      </w:r>
      <w:r>
        <w:rPr>
          <w:spacing w:val="-20"/>
        </w:rPr>
        <w:t xml:space="preserve"> </w:t>
      </w:r>
      <w:r>
        <w:t>on</w:t>
      </w:r>
      <w:r>
        <w:rPr>
          <w:spacing w:val="-2"/>
        </w:rPr>
        <w:t xml:space="preserve"> </w:t>
      </w:r>
      <w:r>
        <w:rPr>
          <w:b/>
        </w:rPr>
        <w:t>Schedule</w:t>
      </w:r>
      <w:r>
        <w:rPr>
          <w:b/>
          <w:u w:val="single"/>
        </w:rPr>
        <w:t xml:space="preserve"> </w:t>
      </w:r>
      <w:r>
        <w:rPr>
          <w:u w:val="single"/>
        </w:rPr>
        <w:tab/>
      </w:r>
      <w:r>
        <w:t>.</w:t>
      </w:r>
    </w:p>
    <w:p w14:paraId="7B0BF382" w14:textId="77777777" w:rsidR="006E7D1D" w:rsidRDefault="006E7D1D">
      <w:pPr>
        <w:pStyle w:val="BodyText"/>
        <w:spacing w:before="1"/>
      </w:pPr>
    </w:p>
    <w:p w14:paraId="1489AD01" w14:textId="77777777" w:rsidR="006E7D1D" w:rsidRDefault="00000000">
      <w:pPr>
        <w:ind w:left="1739" w:right="298" w:firstLine="55"/>
        <w:rPr>
          <w:i/>
        </w:rPr>
      </w:pPr>
      <w:r>
        <w:rPr>
          <w:b/>
          <w:i/>
          <w:color w:val="632423"/>
          <w:spacing w:val="-3"/>
        </w:rPr>
        <w:t xml:space="preserve">Important Note </w:t>
      </w:r>
      <w:r>
        <w:rPr>
          <w:b/>
          <w:i/>
          <w:color w:val="632423"/>
        </w:rPr>
        <w:t xml:space="preserve">to the </w:t>
      </w:r>
      <w:r>
        <w:rPr>
          <w:b/>
          <w:i/>
          <w:color w:val="632423"/>
          <w:spacing w:val="-3"/>
        </w:rPr>
        <w:t xml:space="preserve">Above: </w:t>
      </w:r>
      <w:r>
        <w:rPr>
          <w:i/>
          <w:spacing w:val="-3"/>
        </w:rPr>
        <w:t xml:space="preserve">FINRA </w:t>
      </w:r>
      <w:r>
        <w:rPr>
          <w:b/>
          <w:i/>
          <w:spacing w:val="-3"/>
        </w:rPr>
        <w:t xml:space="preserve">Regulation </w:t>
      </w:r>
      <w:r>
        <w:rPr>
          <w:b/>
          <w:i/>
        </w:rPr>
        <w:t xml:space="preserve">S-P </w:t>
      </w:r>
      <w:r>
        <w:rPr>
          <w:i/>
          <w:spacing w:val="-3"/>
        </w:rPr>
        <w:t xml:space="preserve">forbids </w:t>
      </w:r>
      <w:r>
        <w:rPr>
          <w:i/>
        </w:rPr>
        <w:t xml:space="preserve">the </w:t>
      </w:r>
      <w:r>
        <w:rPr>
          <w:i/>
          <w:spacing w:val="-3"/>
        </w:rPr>
        <w:t xml:space="preserve">sharing </w:t>
      </w:r>
      <w:r>
        <w:rPr>
          <w:i/>
        </w:rPr>
        <w:t xml:space="preserve">of </w:t>
      </w:r>
      <w:r>
        <w:rPr>
          <w:i/>
          <w:spacing w:val="-3"/>
        </w:rPr>
        <w:t xml:space="preserve">private </w:t>
      </w:r>
      <w:r>
        <w:rPr>
          <w:i/>
        </w:rPr>
        <w:t xml:space="preserve">and </w:t>
      </w:r>
      <w:r>
        <w:rPr>
          <w:i/>
          <w:spacing w:val="-3"/>
        </w:rPr>
        <w:t xml:space="preserve">confidential </w:t>
      </w:r>
      <w:r>
        <w:rPr>
          <w:i/>
        </w:rPr>
        <w:t xml:space="preserve">client </w:t>
      </w:r>
      <w:r>
        <w:rPr>
          <w:i/>
          <w:spacing w:val="-3"/>
        </w:rPr>
        <w:t xml:space="preserve">information without first obtaining </w:t>
      </w:r>
      <w:r>
        <w:rPr>
          <w:i/>
        </w:rPr>
        <w:t xml:space="preserve">the </w:t>
      </w:r>
      <w:r>
        <w:rPr>
          <w:i/>
          <w:spacing w:val="-3"/>
        </w:rPr>
        <w:t xml:space="preserve">client’s permission. </w:t>
      </w:r>
      <w:r>
        <w:rPr>
          <w:i/>
        </w:rPr>
        <w:t xml:space="preserve">For the </w:t>
      </w:r>
      <w:r>
        <w:rPr>
          <w:i/>
          <w:spacing w:val="-3"/>
        </w:rPr>
        <w:t xml:space="preserve">purposes of implementing </w:t>
      </w:r>
      <w:r>
        <w:rPr>
          <w:i/>
        </w:rPr>
        <w:t xml:space="preserve">a </w:t>
      </w:r>
      <w:r>
        <w:rPr>
          <w:i/>
          <w:spacing w:val="-3"/>
        </w:rPr>
        <w:t xml:space="preserve">buy/sell agreement, </w:t>
      </w:r>
      <w:r>
        <w:rPr>
          <w:i/>
        </w:rPr>
        <w:t xml:space="preserve">it is </w:t>
      </w:r>
      <w:r>
        <w:rPr>
          <w:i/>
          <w:spacing w:val="-3"/>
        </w:rPr>
        <w:t xml:space="preserve">important that </w:t>
      </w:r>
      <w:r>
        <w:rPr>
          <w:i/>
        </w:rPr>
        <w:t xml:space="preserve">the </w:t>
      </w:r>
      <w:r>
        <w:rPr>
          <w:i/>
          <w:spacing w:val="-3"/>
        </w:rPr>
        <w:t xml:space="preserve">Parties </w:t>
      </w:r>
      <w:r>
        <w:rPr>
          <w:i/>
        </w:rPr>
        <w:t xml:space="preserve">to </w:t>
      </w:r>
      <w:r>
        <w:rPr>
          <w:i/>
          <w:spacing w:val="-3"/>
        </w:rPr>
        <w:t xml:space="preserve">any </w:t>
      </w:r>
      <w:r>
        <w:rPr>
          <w:i/>
        </w:rPr>
        <w:t xml:space="preserve">such </w:t>
      </w:r>
      <w:r>
        <w:rPr>
          <w:i/>
          <w:spacing w:val="-3"/>
        </w:rPr>
        <w:t xml:space="preserve">agreement contact your compliance department </w:t>
      </w:r>
      <w:r>
        <w:rPr>
          <w:i/>
        </w:rPr>
        <w:t xml:space="preserve">for </w:t>
      </w:r>
      <w:r>
        <w:rPr>
          <w:i/>
          <w:spacing w:val="-3"/>
        </w:rPr>
        <w:t xml:space="preserve">guidance </w:t>
      </w:r>
      <w:r>
        <w:rPr>
          <w:i/>
        </w:rPr>
        <w:t xml:space="preserve">on </w:t>
      </w:r>
      <w:r>
        <w:rPr>
          <w:i/>
          <w:spacing w:val="-3"/>
        </w:rPr>
        <w:t xml:space="preserve">Regulation </w:t>
      </w:r>
      <w:r>
        <w:rPr>
          <w:i/>
        </w:rPr>
        <w:t xml:space="preserve">S-P. This is of </w:t>
      </w:r>
      <w:r>
        <w:rPr>
          <w:i/>
          <w:spacing w:val="-3"/>
        </w:rPr>
        <w:t xml:space="preserve">critical importance when either </w:t>
      </w:r>
      <w:r>
        <w:rPr>
          <w:i/>
        </w:rPr>
        <w:t xml:space="preserve">the Buyer or Seller have </w:t>
      </w:r>
      <w:r>
        <w:rPr>
          <w:i/>
          <w:spacing w:val="-3"/>
        </w:rPr>
        <w:t xml:space="preserve">different broker/dealers </w:t>
      </w:r>
      <w:r>
        <w:rPr>
          <w:i/>
        </w:rPr>
        <w:t xml:space="preserve">or </w:t>
      </w:r>
      <w:r>
        <w:rPr>
          <w:i/>
          <w:spacing w:val="-3"/>
        </w:rPr>
        <w:t xml:space="preserve">custodial </w:t>
      </w:r>
      <w:r>
        <w:rPr>
          <w:i/>
          <w:spacing w:val="-4"/>
        </w:rPr>
        <w:t>relationships.</w:t>
      </w:r>
    </w:p>
    <w:p w14:paraId="00BEACB3" w14:textId="77777777" w:rsidR="006E7D1D" w:rsidRDefault="006E7D1D">
      <w:pPr>
        <w:pStyle w:val="BodyText"/>
        <w:spacing w:before="10"/>
        <w:rPr>
          <w:i/>
          <w:sz w:val="31"/>
        </w:rPr>
      </w:pPr>
    </w:p>
    <w:p w14:paraId="2DF3FE62" w14:textId="77777777" w:rsidR="006E7D1D" w:rsidRDefault="00000000">
      <w:pPr>
        <w:pStyle w:val="ListParagraph"/>
        <w:numPr>
          <w:ilvl w:val="2"/>
          <w:numId w:val="35"/>
        </w:numPr>
        <w:tabs>
          <w:tab w:val="left" w:pos="1740"/>
        </w:tabs>
        <w:spacing w:before="1"/>
        <w:ind w:hanging="361"/>
        <w:rPr>
          <w:rFonts w:ascii="Wingdings" w:hAnsi="Wingdings"/>
        </w:rPr>
      </w:pPr>
      <w:r>
        <w:t>2) Seller’s name and goodwill.</w:t>
      </w:r>
    </w:p>
    <w:p w14:paraId="0472C7A7" w14:textId="77777777" w:rsidR="006E7D1D" w:rsidRDefault="006E7D1D">
      <w:pPr>
        <w:pStyle w:val="BodyText"/>
      </w:pPr>
    </w:p>
    <w:p w14:paraId="42620CAD" w14:textId="77777777" w:rsidR="006E7D1D" w:rsidRDefault="00000000">
      <w:pPr>
        <w:pStyle w:val="ListParagraph"/>
        <w:numPr>
          <w:ilvl w:val="2"/>
          <w:numId w:val="35"/>
        </w:numPr>
        <w:tabs>
          <w:tab w:val="left" w:pos="1740"/>
          <w:tab w:val="left" w:pos="6727"/>
        </w:tabs>
        <w:ind w:right="296"/>
        <w:rPr>
          <w:rFonts w:ascii="Wingdings" w:hAnsi="Wingdings"/>
        </w:rPr>
      </w:pPr>
      <w:r>
        <w:t>3) Certain patents, trademarks, service marks, trade names, or, together with all related applications or registrations as set forth in detail</w:t>
      </w:r>
      <w:r>
        <w:rPr>
          <w:spacing w:val="-9"/>
        </w:rPr>
        <w:t xml:space="preserve"> </w:t>
      </w:r>
      <w:r>
        <w:t>on</w:t>
      </w:r>
      <w:r>
        <w:rPr>
          <w:spacing w:val="-2"/>
        </w:rPr>
        <w:t xml:space="preserve"> </w:t>
      </w:r>
      <w:r>
        <w:rPr>
          <w:b/>
        </w:rPr>
        <w:t>Schedule</w:t>
      </w:r>
      <w:r>
        <w:rPr>
          <w:b/>
          <w:u w:val="single"/>
        </w:rPr>
        <w:t xml:space="preserve"> </w:t>
      </w:r>
      <w:r>
        <w:rPr>
          <w:u w:val="single"/>
        </w:rPr>
        <w:tab/>
      </w:r>
      <w:r>
        <w:t>.</w:t>
      </w:r>
    </w:p>
    <w:p w14:paraId="468D111E" w14:textId="77777777" w:rsidR="006E7D1D" w:rsidRDefault="006E7D1D">
      <w:pPr>
        <w:pStyle w:val="BodyText"/>
        <w:spacing w:before="11"/>
        <w:rPr>
          <w:sz w:val="21"/>
        </w:rPr>
      </w:pPr>
    </w:p>
    <w:p w14:paraId="2CD679FA" w14:textId="77777777" w:rsidR="006E7D1D" w:rsidRDefault="00000000">
      <w:pPr>
        <w:pStyle w:val="ListParagraph"/>
        <w:numPr>
          <w:ilvl w:val="2"/>
          <w:numId w:val="35"/>
        </w:numPr>
        <w:tabs>
          <w:tab w:val="left" w:pos="1740"/>
          <w:tab w:val="left" w:pos="8949"/>
        </w:tabs>
        <w:ind w:right="792"/>
        <w:rPr>
          <w:rFonts w:ascii="Wingdings" w:hAnsi="Wingdings"/>
        </w:rPr>
      </w:pPr>
      <w:r>
        <w:t>4) Certain commissions, trail commissions and other revenue derived from the Assets and Client Accounts after Commencement Date, as set forth in detail</w:t>
      </w:r>
      <w:r>
        <w:rPr>
          <w:spacing w:val="-13"/>
        </w:rPr>
        <w:t xml:space="preserve"> </w:t>
      </w:r>
      <w:r>
        <w:t>on</w:t>
      </w:r>
      <w:r>
        <w:rPr>
          <w:spacing w:val="-2"/>
        </w:rPr>
        <w:t xml:space="preserve"> </w:t>
      </w:r>
      <w:r>
        <w:rPr>
          <w:b/>
        </w:rPr>
        <w:t>Schedule</w:t>
      </w:r>
      <w:r>
        <w:rPr>
          <w:b/>
          <w:u w:val="single"/>
        </w:rPr>
        <w:t xml:space="preserve"> </w:t>
      </w:r>
      <w:r>
        <w:rPr>
          <w:u w:val="single"/>
        </w:rPr>
        <w:tab/>
      </w:r>
      <w:r>
        <w:t>.</w:t>
      </w:r>
    </w:p>
    <w:p w14:paraId="3B1229A3" w14:textId="77777777" w:rsidR="006E7D1D" w:rsidRDefault="006E7D1D">
      <w:pPr>
        <w:pStyle w:val="BodyText"/>
        <w:spacing w:before="10"/>
        <w:rPr>
          <w:sz w:val="21"/>
        </w:rPr>
      </w:pPr>
    </w:p>
    <w:p w14:paraId="42D4266F" w14:textId="77777777" w:rsidR="006E7D1D" w:rsidRDefault="00000000">
      <w:pPr>
        <w:pStyle w:val="ListParagraph"/>
        <w:numPr>
          <w:ilvl w:val="2"/>
          <w:numId w:val="35"/>
        </w:numPr>
        <w:tabs>
          <w:tab w:val="left" w:pos="1740"/>
          <w:tab w:val="left" w:pos="8615"/>
        </w:tabs>
        <w:spacing w:before="1"/>
        <w:ind w:hanging="361"/>
        <w:rPr>
          <w:rFonts w:ascii="Wingdings" w:hAnsi="Wingdings"/>
        </w:rPr>
      </w:pPr>
      <w:r>
        <w:t>5) Certain cash and cash accounts as set forth in detail</w:t>
      </w:r>
      <w:r>
        <w:rPr>
          <w:spacing w:val="-14"/>
        </w:rPr>
        <w:t xml:space="preserve"> </w:t>
      </w:r>
      <w:r>
        <w:t>on</w:t>
      </w:r>
      <w:r>
        <w:rPr>
          <w:spacing w:val="-1"/>
        </w:rPr>
        <w:t xml:space="preserve"> </w:t>
      </w:r>
      <w:r>
        <w:rPr>
          <w:b/>
        </w:rPr>
        <w:t>Schedule</w:t>
      </w:r>
      <w:r>
        <w:rPr>
          <w:b/>
          <w:u w:val="single"/>
        </w:rPr>
        <w:t xml:space="preserve"> </w:t>
      </w:r>
      <w:r>
        <w:rPr>
          <w:u w:val="single"/>
        </w:rPr>
        <w:tab/>
      </w:r>
      <w:r>
        <w:t>.</w:t>
      </w:r>
    </w:p>
    <w:p w14:paraId="5FD35075" w14:textId="77777777" w:rsidR="006E7D1D" w:rsidRDefault="006E7D1D">
      <w:pPr>
        <w:pStyle w:val="BodyText"/>
        <w:spacing w:before="10"/>
        <w:rPr>
          <w:sz w:val="13"/>
        </w:rPr>
      </w:pPr>
    </w:p>
    <w:p w14:paraId="48C27411" w14:textId="77777777" w:rsidR="006E7D1D" w:rsidRDefault="00000000">
      <w:pPr>
        <w:pStyle w:val="ListParagraph"/>
        <w:numPr>
          <w:ilvl w:val="2"/>
          <w:numId w:val="35"/>
        </w:numPr>
        <w:tabs>
          <w:tab w:val="left" w:pos="1740"/>
          <w:tab w:val="left" w:pos="8308"/>
        </w:tabs>
        <w:spacing w:before="93"/>
        <w:ind w:hanging="361"/>
        <w:rPr>
          <w:rFonts w:ascii="Wingdings" w:hAnsi="Wingdings"/>
        </w:rPr>
      </w:pPr>
      <w:r>
        <w:t>6) Certain accounts receivable as set forth in detail</w:t>
      </w:r>
      <w:r>
        <w:rPr>
          <w:spacing w:val="-9"/>
        </w:rPr>
        <w:t xml:space="preserve"> </w:t>
      </w:r>
      <w:r>
        <w:t>on</w:t>
      </w:r>
      <w:r>
        <w:rPr>
          <w:spacing w:val="-7"/>
        </w:rPr>
        <w:t xml:space="preserve"> </w:t>
      </w:r>
      <w:r>
        <w:rPr>
          <w:b/>
        </w:rPr>
        <w:t>Schedule</w:t>
      </w:r>
      <w:r>
        <w:tab/>
        <w:t>.</w:t>
      </w:r>
    </w:p>
    <w:p w14:paraId="66EB88AA" w14:textId="77777777" w:rsidR="006E7D1D" w:rsidRDefault="00000000">
      <w:pPr>
        <w:pStyle w:val="BodyText"/>
        <w:spacing w:line="20" w:lineRule="exact"/>
        <w:ind w:left="7422"/>
        <w:rPr>
          <w:sz w:val="2"/>
        </w:rPr>
      </w:pPr>
      <w:r>
        <w:rPr>
          <w:sz w:val="2"/>
        </w:rPr>
      </w:r>
      <w:r>
        <w:rPr>
          <w:sz w:val="2"/>
        </w:rPr>
        <w:pict w14:anchorId="72605C0E">
          <v:group id="_x0000_s2197" style="width:44.05pt;height:.45pt;mso-position-horizontal-relative:char;mso-position-vertical-relative:line" coordsize="881,9">
            <v:line id="_x0000_s2198" style="position:absolute" from="0,4" to="881,4" strokeweight=".15578mm"/>
            <w10:anchorlock/>
          </v:group>
        </w:pict>
      </w:r>
    </w:p>
    <w:p w14:paraId="74E6CF73" w14:textId="77777777" w:rsidR="006E7D1D" w:rsidRDefault="006E7D1D">
      <w:pPr>
        <w:pStyle w:val="BodyText"/>
        <w:spacing w:before="2"/>
        <w:rPr>
          <w:sz w:val="12"/>
        </w:rPr>
      </w:pPr>
    </w:p>
    <w:p w14:paraId="55B16BFB" w14:textId="77777777" w:rsidR="006E7D1D" w:rsidRDefault="00000000">
      <w:pPr>
        <w:pStyle w:val="ListParagraph"/>
        <w:numPr>
          <w:ilvl w:val="2"/>
          <w:numId w:val="35"/>
        </w:numPr>
        <w:tabs>
          <w:tab w:val="left" w:pos="1740"/>
          <w:tab w:val="left" w:pos="9160"/>
        </w:tabs>
        <w:spacing w:before="94"/>
        <w:ind w:hanging="361"/>
        <w:rPr>
          <w:rFonts w:ascii="Wingdings" w:hAnsi="Wingdings"/>
        </w:rPr>
      </w:pPr>
      <w:r>
        <w:t>7) Certain equipment, furniture, fixtures and hardware listed</w:t>
      </w:r>
      <w:r>
        <w:rPr>
          <w:spacing w:val="-15"/>
        </w:rPr>
        <w:t xml:space="preserve"> </w:t>
      </w:r>
      <w:r>
        <w:t>on</w:t>
      </w:r>
      <w:r>
        <w:rPr>
          <w:spacing w:val="-2"/>
        </w:rPr>
        <w:t xml:space="preserve"> </w:t>
      </w:r>
      <w:r>
        <w:rPr>
          <w:b/>
        </w:rPr>
        <w:t>Schedule</w:t>
      </w:r>
      <w:r>
        <w:tab/>
        <w:t>.</w:t>
      </w:r>
    </w:p>
    <w:p w14:paraId="12886A1B" w14:textId="77777777" w:rsidR="006E7D1D" w:rsidRDefault="00000000">
      <w:pPr>
        <w:pStyle w:val="BodyText"/>
        <w:spacing w:line="20" w:lineRule="exact"/>
        <w:ind w:left="8274"/>
        <w:rPr>
          <w:sz w:val="2"/>
        </w:rPr>
      </w:pPr>
      <w:r>
        <w:rPr>
          <w:sz w:val="2"/>
        </w:rPr>
      </w:r>
      <w:r>
        <w:rPr>
          <w:sz w:val="2"/>
        </w:rPr>
        <w:pict w14:anchorId="41DE6537">
          <v:group id="_x0000_s2195" style="width:44.05pt;height:.45pt;mso-position-horizontal-relative:char;mso-position-vertical-relative:line" coordsize="881,9">
            <v:line id="_x0000_s2196" style="position:absolute" from="0,4" to="881,4" strokeweight=".15578mm"/>
            <w10:anchorlock/>
          </v:group>
        </w:pict>
      </w:r>
    </w:p>
    <w:p w14:paraId="165B5332" w14:textId="77777777" w:rsidR="006E7D1D" w:rsidRDefault="006E7D1D">
      <w:pPr>
        <w:pStyle w:val="BodyText"/>
        <w:spacing w:before="2"/>
        <w:rPr>
          <w:sz w:val="12"/>
        </w:rPr>
      </w:pPr>
    </w:p>
    <w:p w14:paraId="48936048" w14:textId="77777777" w:rsidR="006E7D1D" w:rsidRDefault="00000000">
      <w:pPr>
        <w:pStyle w:val="ListParagraph"/>
        <w:numPr>
          <w:ilvl w:val="2"/>
          <w:numId w:val="35"/>
        </w:numPr>
        <w:tabs>
          <w:tab w:val="left" w:pos="1740"/>
          <w:tab w:val="left" w:pos="9366"/>
        </w:tabs>
        <w:spacing w:before="93"/>
        <w:ind w:hanging="361"/>
        <w:rPr>
          <w:rFonts w:ascii="Wingdings" w:hAnsi="Wingdings"/>
        </w:rPr>
      </w:pPr>
      <w:r>
        <w:t>8) Certain inventories of office supplies owned by Seller listed</w:t>
      </w:r>
      <w:r>
        <w:rPr>
          <w:spacing w:val="-15"/>
        </w:rPr>
        <w:t xml:space="preserve"> </w:t>
      </w:r>
      <w:r>
        <w:t>on</w:t>
      </w:r>
      <w:r>
        <w:rPr>
          <w:spacing w:val="-2"/>
        </w:rPr>
        <w:t xml:space="preserve"> </w:t>
      </w:r>
      <w:r>
        <w:rPr>
          <w:b/>
        </w:rPr>
        <w:t>Schedule</w:t>
      </w:r>
      <w:r>
        <w:rPr>
          <w:b/>
          <w:u w:val="single"/>
        </w:rPr>
        <w:t xml:space="preserve"> </w:t>
      </w:r>
      <w:r>
        <w:rPr>
          <w:u w:val="single"/>
        </w:rPr>
        <w:tab/>
      </w:r>
      <w:r>
        <w:t>.</w:t>
      </w:r>
    </w:p>
    <w:p w14:paraId="58E1900F" w14:textId="77777777" w:rsidR="006E7D1D" w:rsidRDefault="006E7D1D">
      <w:pPr>
        <w:pStyle w:val="BodyText"/>
      </w:pPr>
    </w:p>
    <w:p w14:paraId="60606A7C" w14:textId="77777777" w:rsidR="006E7D1D" w:rsidRDefault="00000000">
      <w:pPr>
        <w:pStyle w:val="ListParagraph"/>
        <w:numPr>
          <w:ilvl w:val="2"/>
          <w:numId w:val="35"/>
        </w:numPr>
        <w:tabs>
          <w:tab w:val="left" w:pos="1740"/>
          <w:tab w:val="left" w:pos="4326"/>
        </w:tabs>
        <w:ind w:right="790"/>
        <w:rPr>
          <w:rFonts w:ascii="Wingdings" w:hAnsi="Wingdings"/>
        </w:rPr>
      </w:pPr>
      <w:r>
        <w:t>9) Certain equipment leases, real property leases, distributorship agreements, and other contracts listed</w:t>
      </w:r>
      <w:r>
        <w:rPr>
          <w:spacing w:val="-3"/>
        </w:rPr>
        <w:t xml:space="preserve"> </w:t>
      </w:r>
      <w:r>
        <w:t>on</w:t>
      </w:r>
      <w:r>
        <w:rPr>
          <w:spacing w:val="-1"/>
        </w:rPr>
        <w:t xml:space="preserve"> </w:t>
      </w:r>
      <w:r>
        <w:rPr>
          <w:b/>
        </w:rPr>
        <w:t>Schedule</w:t>
      </w:r>
      <w:r>
        <w:rPr>
          <w:b/>
          <w:u w:val="single"/>
        </w:rPr>
        <w:t xml:space="preserve"> </w:t>
      </w:r>
      <w:r>
        <w:rPr>
          <w:u w:val="single"/>
        </w:rPr>
        <w:tab/>
      </w:r>
      <w:r>
        <w:t>.</w:t>
      </w:r>
    </w:p>
    <w:p w14:paraId="6DE20B7C" w14:textId="77777777" w:rsidR="006E7D1D" w:rsidRDefault="006E7D1D">
      <w:pPr>
        <w:pStyle w:val="BodyText"/>
        <w:spacing w:before="11"/>
        <w:rPr>
          <w:sz w:val="21"/>
        </w:rPr>
      </w:pPr>
    </w:p>
    <w:p w14:paraId="13DF783B" w14:textId="77777777" w:rsidR="006E7D1D" w:rsidRDefault="00000000">
      <w:pPr>
        <w:pStyle w:val="ListParagraph"/>
        <w:numPr>
          <w:ilvl w:val="2"/>
          <w:numId w:val="35"/>
        </w:numPr>
        <w:tabs>
          <w:tab w:val="left" w:pos="1739"/>
          <w:tab w:val="left" w:pos="3795"/>
        </w:tabs>
        <w:ind w:left="1738" w:right="308"/>
        <w:rPr>
          <w:rFonts w:ascii="Wingdings" w:hAnsi="Wingdings"/>
        </w:rPr>
      </w:pPr>
      <w:r>
        <w:t>10) Certain marketing systems used or developed by Seller (i.e., seminars, direct mail, etc.), described on</w:t>
      </w:r>
      <w:r>
        <w:rPr>
          <w:spacing w:val="-1"/>
        </w:rPr>
        <w:t xml:space="preserve"> </w:t>
      </w:r>
      <w:r>
        <w:rPr>
          <w:b/>
        </w:rPr>
        <w:t>Schedule</w:t>
      </w:r>
      <w:r>
        <w:rPr>
          <w:b/>
          <w:u w:val="single"/>
        </w:rPr>
        <w:t xml:space="preserve"> </w:t>
      </w:r>
      <w:r>
        <w:rPr>
          <w:u w:val="single"/>
        </w:rPr>
        <w:tab/>
      </w:r>
      <w:r>
        <w:t>.</w:t>
      </w:r>
    </w:p>
    <w:p w14:paraId="7F141D5C" w14:textId="77777777" w:rsidR="006E7D1D" w:rsidRDefault="006E7D1D">
      <w:pPr>
        <w:pStyle w:val="BodyText"/>
        <w:spacing w:before="11"/>
        <w:rPr>
          <w:sz w:val="21"/>
        </w:rPr>
      </w:pPr>
    </w:p>
    <w:p w14:paraId="41B75FE3" w14:textId="77777777" w:rsidR="006E7D1D" w:rsidRDefault="00000000">
      <w:pPr>
        <w:pStyle w:val="ListParagraph"/>
        <w:numPr>
          <w:ilvl w:val="2"/>
          <w:numId w:val="35"/>
        </w:numPr>
        <w:tabs>
          <w:tab w:val="left" w:pos="1739"/>
          <w:tab w:val="left" w:pos="9505"/>
        </w:tabs>
        <w:ind w:left="1738" w:hanging="361"/>
        <w:rPr>
          <w:rFonts w:ascii="Wingdings" w:hAnsi="Wingdings"/>
        </w:rPr>
      </w:pPr>
      <w:r>
        <w:t>11) Certain real property and improvements as set forth in detail</w:t>
      </w:r>
      <w:r>
        <w:rPr>
          <w:spacing w:val="-16"/>
        </w:rPr>
        <w:t xml:space="preserve"> </w:t>
      </w:r>
      <w:r>
        <w:t>on</w:t>
      </w:r>
      <w:r>
        <w:rPr>
          <w:spacing w:val="-1"/>
        </w:rPr>
        <w:t xml:space="preserve"> </w:t>
      </w:r>
      <w:r>
        <w:rPr>
          <w:b/>
        </w:rPr>
        <w:t>Schedule</w:t>
      </w:r>
      <w:r>
        <w:rPr>
          <w:b/>
          <w:u w:val="single"/>
        </w:rPr>
        <w:t xml:space="preserve"> </w:t>
      </w:r>
      <w:r>
        <w:rPr>
          <w:u w:val="single"/>
        </w:rPr>
        <w:tab/>
      </w:r>
      <w:r>
        <w:t>.</w:t>
      </w:r>
    </w:p>
    <w:p w14:paraId="32E65EE8" w14:textId="77777777" w:rsidR="006E7D1D" w:rsidRDefault="006E7D1D">
      <w:pPr>
        <w:pStyle w:val="BodyText"/>
      </w:pPr>
    </w:p>
    <w:p w14:paraId="4AD3C325" w14:textId="77777777" w:rsidR="006E7D1D" w:rsidRDefault="00000000">
      <w:pPr>
        <w:pStyle w:val="ListParagraph"/>
        <w:numPr>
          <w:ilvl w:val="2"/>
          <w:numId w:val="35"/>
        </w:numPr>
        <w:tabs>
          <w:tab w:val="left" w:pos="1739"/>
          <w:tab w:val="left" w:pos="9382"/>
        </w:tabs>
        <w:ind w:left="1738" w:hanging="361"/>
        <w:rPr>
          <w:rFonts w:ascii="Wingdings" w:hAnsi="Wingdings"/>
        </w:rPr>
      </w:pPr>
      <w:r>
        <w:t>12) Certain software and software systems as set forth in detail</w:t>
      </w:r>
      <w:r>
        <w:rPr>
          <w:spacing w:val="-21"/>
        </w:rPr>
        <w:t xml:space="preserve"> </w:t>
      </w:r>
      <w:r>
        <w:t>on</w:t>
      </w:r>
      <w:r>
        <w:rPr>
          <w:spacing w:val="-2"/>
        </w:rPr>
        <w:t xml:space="preserve"> </w:t>
      </w:r>
      <w:r>
        <w:rPr>
          <w:b/>
        </w:rPr>
        <w:t>Schedule</w:t>
      </w:r>
      <w:r>
        <w:rPr>
          <w:b/>
          <w:u w:val="single"/>
        </w:rPr>
        <w:t xml:space="preserve"> </w:t>
      </w:r>
      <w:r>
        <w:rPr>
          <w:u w:val="single"/>
        </w:rPr>
        <w:tab/>
      </w:r>
      <w:r>
        <w:t>.</w:t>
      </w:r>
    </w:p>
    <w:p w14:paraId="38F24C9E" w14:textId="77777777" w:rsidR="006E7D1D" w:rsidRDefault="006E7D1D">
      <w:pPr>
        <w:pStyle w:val="BodyText"/>
      </w:pPr>
    </w:p>
    <w:p w14:paraId="42720BA3" w14:textId="77777777" w:rsidR="006E7D1D" w:rsidRDefault="00000000">
      <w:pPr>
        <w:pStyle w:val="ListParagraph"/>
        <w:numPr>
          <w:ilvl w:val="2"/>
          <w:numId w:val="35"/>
        </w:numPr>
        <w:tabs>
          <w:tab w:val="left" w:pos="1739"/>
          <w:tab w:val="left" w:pos="9757"/>
        </w:tabs>
        <w:spacing w:before="1"/>
        <w:ind w:left="1738" w:hanging="361"/>
        <w:rPr>
          <w:rFonts w:ascii="Wingdings" w:hAnsi="Wingdings"/>
        </w:rPr>
      </w:pPr>
      <w:r>
        <w:t>13) Certain miscellaneous and any other assets as set forth in detail</w:t>
      </w:r>
      <w:r>
        <w:rPr>
          <w:spacing w:val="-13"/>
        </w:rPr>
        <w:t xml:space="preserve"> </w:t>
      </w:r>
      <w:r>
        <w:t>on</w:t>
      </w:r>
      <w:r>
        <w:rPr>
          <w:spacing w:val="-1"/>
        </w:rPr>
        <w:t xml:space="preserve"> </w:t>
      </w:r>
      <w:r>
        <w:rPr>
          <w:b/>
        </w:rPr>
        <w:t>Schedule</w:t>
      </w:r>
      <w:r>
        <w:rPr>
          <w:b/>
          <w:u w:val="single"/>
        </w:rPr>
        <w:t xml:space="preserve"> </w:t>
      </w:r>
      <w:r>
        <w:rPr>
          <w:u w:val="single"/>
        </w:rPr>
        <w:tab/>
      </w:r>
      <w:r>
        <w:t>.</w:t>
      </w:r>
    </w:p>
    <w:p w14:paraId="2C353592" w14:textId="77777777" w:rsidR="006E7D1D" w:rsidRDefault="006E7D1D">
      <w:pPr>
        <w:pStyle w:val="BodyText"/>
        <w:rPr>
          <w:sz w:val="24"/>
        </w:rPr>
      </w:pPr>
    </w:p>
    <w:p w14:paraId="1054F536" w14:textId="77777777" w:rsidR="006E7D1D" w:rsidRDefault="00000000">
      <w:pPr>
        <w:pStyle w:val="Heading3"/>
        <w:numPr>
          <w:ilvl w:val="1"/>
          <w:numId w:val="35"/>
        </w:numPr>
        <w:tabs>
          <w:tab w:val="left" w:pos="1379"/>
          <w:tab w:val="left" w:pos="1380"/>
        </w:tabs>
        <w:spacing w:before="144"/>
        <w:ind w:left="1379"/>
      </w:pPr>
      <w:r>
        <w:t>Excluded</w:t>
      </w:r>
      <w:r>
        <w:rPr>
          <w:spacing w:val="-2"/>
        </w:rPr>
        <w:t xml:space="preserve"> </w:t>
      </w:r>
      <w:r>
        <w:t>Assets.</w:t>
      </w:r>
    </w:p>
    <w:p w14:paraId="264FE3EC" w14:textId="77777777" w:rsidR="006E7D1D" w:rsidRDefault="006E7D1D">
      <w:pPr>
        <w:pStyle w:val="BodyText"/>
        <w:spacing w:before="5"/>
        <w:rPr>
          <w:b/>
          <w:sz w:val="21"/>
        </w:rPr>
      </w:pPr>
    </w:p>
    <w:p w14:paraId="61E79D43" w14:textId="77777777" w:rsidR="006E7D1D" w:rsidRDefault="00000000">
      <w:pPr>
        <w:pStyle w:val="ListParagraph"/>
        <w:numPr>
          <w:ilvl w:val="2"/>
          <w:numId w:val="35"/>
        </w:numPr>
        <w:tabs>
          <w:tab w:val="left" w:pos="1740"/>
        </w:tabs>
        <w:ind w:hanging="361"/>
        <w:rPr>
          <w:rFonts w:ascii="Wingdings" w:hAnsi="Wingdings"/>
        </w:rPr>
      </w:pPr>
      <w:r>
        <w:t>1) No assets will be specifically</w:t>
      </w:r>
      <w:r>
        <w:rPr>
          <w:spacing w:val="-5"/>
        </w:rPr>
        <w:t xml:space="preserve"> </w:t>
      </w:r>
      <w:r>
        <w:t>excluded.</w:t>
      </w:r>
    </w:p>
    <w:p w14:paraId="0D890CF4" w14:textId="77777777" w:rsidR="006E7D1D" w:rsidRDefault="00000000">
      <w:pPr>
        <w:pStyle w:val="ListParagraph"/>
        <w:numPr>
          <w:ilvl w:val="2"/>
          <w:numId w:val="35"/>
        </w:numPr>
        <w:tabs>
          <w:tab w:val="left" w:pos="1740"/>
        </w:tabs>
        <w:spacing w:before="186" w:line="252" w:lineRule="exact"/>
        <w:ind w:hanging="361"/>
        <w:rPr>
          <w:rFonts w:ascii="Wingdings" w:hAnsi="Wingdings"/>
        </w:rPr>
      </w:pPr>
      <w:r>
        <w:t>2) Seller shall retain and shall not transfer, and Buyer shall not purchase the assets of Seller listed</w:t>
      </w:r>
      <w:r>
        <w:rPr>
          <w:spacing w:val="-22"/>
        </w:rPr>
        <w:t xml:space="preserve"> </w:t>
      </w:r>
      <w:r>
        <w:t>on</w:t>
      </w:r>
    </w:p>
    <w:p w14:paraId="5DC2988C" w14:textId="77777777" w:rsidR="006E7D1D" w:rsidRDefault="00000000">
      <w:pPr>
        <w:tabs>
          <w:tab w:val="left" w:pos="3570"/>
        </w:tabs>
        <w:spacing w:line="252" w:lineRule="exact"/>
        <w:ind w:left="1739"/>
      </w:pPr>
      <w:r>
        <w:rPr>
          <w:b/>
        </w:rPr>
        <w:t>Schedule</w:t>
      </w:r>
      <w:r>
        <w:rPr>
          <w:b/>
          <w:u w:val="single"/>
        </w:rPr>
        <w:t xml:space="preserve"> </w:t>
      </w:r>
      <w:r>
        <w:rPr>
          <w:u w:val="single"/>
        </w:rPr>
        <w:tab/>
      </w:r>
      <w:r>
        <w:t>(the “Excluded</w:t>
      </w:r>
      <w:r>
        <w:rPr>
          <w:spacing w:val="-3"/>
        </w:rPr>
        <w:t xml:space="preserve"> </w:t>
      </w:r>
      <w:r>
        <w:t>Assets”).</w:t>
      </w:r>
    </w:p>
    <w:p w14:paraId="0D631DA3" w14:textId="77777777" w:rsidR="006E7D1D" w:rsidRDefault="00000000">
      <w:pPr>
        <w:pStyle w:val="ListParagraph"/>
        <w:numPr>
          <w:ilvl w:val="2"/>
          <w:numId w:val="35"/>
        </w:numPr>
        <w:tabs>
          <w:tab w:val="left" w:pos="1740"/>
        </w:tabs>
        <w:spacing w:before="184"/>
        <w:ind w:hanging="361"/>
        <w:rPr>
          <w:rFonts w:ascii="Wingdings" w:hAnsi="Wingdings"/>
        </w:rPr>
      </w:pPr>
      <w:r>
        <w:t>3) Seller’s name and goodwill.</w:t>
      </w:r>
    </w:p>
    <w:p w14:paraId="2E74A379" w14:textId="77777777" w:rsidR="006E7D1D" w:rsidRDefault="006E7D1D">
      <w:pPr>
        <w:rPr>
          <w:rFonts w:ascii="Wingdings" w:hAnsi="Wingdings"/>
        </w:rPr>
        <w:sectPr w:rsidR="006E7D1D">
          <w:pgSz w:w="12240" w:h="15840"/>
          <w:pgMar w:top="800" w:right="600" w:bottom="700" w:left="600" w:header="278" w:footer="513" w:gutter="0"/>
          <w:cols w:space="720"/>
        </w:sectPr>
      </w:pPr>
    </w:p>
    <w:p w14:paraId="4BB027B5" w14:textId="77777777" w:rsidR="006E7D1D" w:rsidRDefault="00000000">
      <w:pPr>
        <w:pStyle w:val="BodyText"/>
        <w:rPr>
          <w:sz w:val="20"/>
        </w:rPr>
      </w:pPr>
      <w:r>
        <w:lastRenderedPageBreak/>
        <w:pict w14:anchorId="0BDDC587">
          <v:shape id="_x0000_s2194" style="position:absolute;margin-left:20.4pt;margin-top:31.45pt;width:572.65pt;height:745.6pt;z-index:-16399872;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3FF020EC" w14:textId="77777777" w:rsidR="006E7D1D" w:rsidRDefault="006E7D1D">
      <w:pPr>
        <w:pStyle w:val="BodyText"/>
        <w:spacing w:before="6"/>
      </w:pPr>
    </w:p>
    <w:p w14:paraId="7A2BD339" w14:textId="77777777" w:rsidR="006E7D1D" w:rsidRDefault="00000000">
      <w:pPr>
        <w:pStyle w:val="ListParagraph"/>
        <w:numPr>
          <w:ilvl w:val="1"/>
          <w:numId w:val="35"/>
        </w:numPr>
        <w:tabs>
          <w:tab w:val="left" w:pos="1379"/>
          <w:tab w:val="left" w:pos="1381"/>
        </w:tabs>
        <w:spacing w:before="92"/>
        <w:ind w:right="692"/>
        <w:rPr>
          <w:b/>
        </w:rPr>
      </w:pPr>
      <w:r>
        <w:rPr>
          <w:b/>
        </w:rPr>
        <w:t xml:space="preserve">Permitted Liens on Assets. </w:t>
      </w:r>
      <w:r>
        <w:t>Seller shall convey title to the Assets to Buyer free and clear of all liens, security interests, and encumbrances of any kind or nature, except for those set forth on</w:t>
      </w:r>
      <w:r>
        <w:rPr>
          <w:spacing w:val="-23"/>
        </w:rPr>
        <w:t xml:space="preserve"> </w:t>
      </w:r>
      <w:r>
        <w:rPr>
          <w:b/>
        </w:rPr>
        <w:t>Schedule</w:t>
      </w:r>
    </w:p>
    <w:p w14:paraId="7E533B92" w14:textId="77777777" w:rsidR="006E7D1D" w:rsidRDefault="00000000">
      <w:pPr>
        <w:pStyle w:val="BodyText"/>
        <w:tabs>
          <w:tab w:val="left" w:pos="2313"/>
        </w:tabs>
        <w:ind w:left="1380"/>
      </w:pPr>
      <w:r>
        <w:rPr>
          <w:u w:val="single"/>
        </w:rPr>
        <w:t xml:space="preserve"> </w:t>
      </w:r>
      <w:r>
        <w:rPr>
          <w:u w:val="single"/>
        </w:rPr>
        <w:tab/>
      </w:r>
      <w:r>
        <w:t>(the “Permitted</w:t>
      </w:r>
      <w:r>
        <w:rPr>
          <w:spacing w:val="-4"/>
        </w:rPr>
        <w:t xml:space="preserve"> </w:t>
      </w:r>
      <w:r>
        <w:t>Liens”).</w:t>
      </w:r>
    </w:p>
    <w:p w14:paraId="5A2158A2" w14:textId="77777777" w:rsidR="006E7D1D" w:rsidRDefault="006E7D1D">
      <w:pPr>
        <w:pStyle w:val="BodyText"/>
        <w:rPr>
          <w:sz w:val="24"/>
        </w:rPr>
      </w:pPr>
    </w:p>
    <w:p w14:paraId="4C521DC9" w14:textId="77777777" w:rsidR="006E7D1D" w:rsidRDefault="006E7D1D">
      <w:pPr>
        <w:pStyle w:val="BodyText"/>
        <w:rPr>
          <w:sz w:val="20"/>
        </w:rPr>
      </w:pPr>
    </w:p>
    <w:p w14:paraId="054D872F" w14:textId="3E3523CA" w:rsidR="006E7D1D" w:rsidRDefault="00000000">
      <w:pPr>
        <w:pStyle w:val="ListParagraph"/>
        <w:numPr>
          <w:ilvl w:val="1"/>
          <w:numId w:val="35"/>
        </w:numPr>
        <w:tabs>
          <w:tab w:val="left" w:pos="1379"/>
          <w:tab w:val="left" w:pos="1380"/>
        </w:tabs>
        <w:ind w:left="1379" w:right="353" w:hanging="720"/>
        <w:rPr>
          <w:sz w:val="20"/>
        </w:rPr>
      </w:pPr>
      <w:r>
        <w:rPr>
          <w:b/>
        </w:rPr>
        <w:t xml:space="preserve">Risk of Loss of Assets. </w:t>
      </w:r>
      <w:r>
        <w:t xml:space="preserve">Seller assumes all risk of loss or damage to the Assets prior to the Commencement Date. In the event there is any material loss or damage to all or any portion of the Assets prior to the Commencement Date, Buyer may either terminate this Agreement pursuant to </w:t>
      </w:r>
      <w:r>
        <w:rPr>
          <w:b/>
          <w:sz w:val="20"/>
        </w:rPr>
        <w:t>ARTICLE 23. TERMINATION</w:t>
      </w:r>
      <w:r>
        <w:rPr>
          <w:sz w:val="20"/>
        </w:rPr>
        <w:t xml:space="preserve">, </w:t>
      </w:r>
      <w:r>
        <w:t>or negotiate with Seller for a proportionate reduction in the Purchase Price to reflect the loss or damage. For the purposes of this provision, the term “Material Loss or Damage” shall mean any loss or damage to the Assets with an aggregate cost</w:t>
      </w:r>
      <w:r>
        <w:rPr>
          <w:spacing w:val="-5"/>
        </w:rPr>
        <w:t xml:space="preserve"> </w:t>
      </w:r>
      <w:r>
        <w:t>of</w:t>
      </w:r>
    </w:p>
    <w:p w14:paraId="0A47BD6A" w14:textId="77777777" w:rsidR="006E7D1D" w:rsidRDefault="006E7D1D">
      <w:pPr>
        <w:pStyle w:val="BodyText"/>
      </w:pPr>
    </w:p>
    <w:p w14:paraId="7D3A4CD8" w14:textId="77777777" w:rsidR="006E7D1D" w:rsidRDefault="00000000">
      <w:pPr>
        <w:tabs>
          <w:tab w:val="left" w:pos="4461"/>
        </w:tabs>
        <w:ind w:left="1380"/>
      </w:pPr>
      <w:r>
        <w:t>$</w:t>
      </w:r>
      <w:r>
        <w:rPr>
          <w:u w:val="single"/>
        </w:rPr>
        <w:t xml:space="preserve"> </w:t>
      </w:r>
      <w:r>
        <w:rPr>
          <w:u w:val="single"/>
        </w:rPr>
        <w:tab/>
      </w:r>
      <w:r>
        <w:t xml:space="preserve">USD </w:t>
      </w:r>
      <w:r>
        <w:rPr>
          <w:i/>
        </w:rPr>
        <w:t>[dollar amount of aggregate cost of loss or</w:t>
      </w:r>
      <w:r>
        <w:rPr>
          <w:i/>
          <w:spacing w:val="-7"/>
        </w:rPr>
        <w:t xml:space="preserve"> </w:t>
      </w:r>
      <w:r>
        <w:rPr>
          <w:i/>
        </w:rPr>
        <w:t>damage]</w:t>
      </w:r>
      <w:r>
        <w:t>.</w:t>
      </w:r>
    </w:p>
    <w:p w14:paraId="40A2E34B" w14:textId="77777777" w:rsidR="006E7D1D" w:rsidRDefault="006E7D1D">
      <w:pPr>
        <w:pStyle w:val="BodyText"/>
        <w:rPr>
          <w:sz w:val="24"/>
        </w:rPr>
      </w:pPr>
    </w:p>
    <w:p w14:paraId="43F69295" w14:textId="77777777" w:rsidR="006E7D1D" w:rsidRDefault="006E7D1D">
      <w:pPr>
        <w:pStyle w:val="BodyText"/>
        <w:spacing w:before="4"/>
        <w:rPr>
          <w:sz w:val="20"/>
        </w:rPr>
      </w:pPr>
    </w:p>
    <w:p w14:paraId="65622BE7" w14:textId="77777777" w:rsidR="006E7D1D" w:rsidRDefault="00000000">
      <w:pPr>
        <w:pStyle w:val="Heading3"/>
        <w:ind w:left="660"/>
      </w:pPr>
      <w:r>
        <w:t>ARTICLE 2. SELLER’S POST-COMMENCEMENT DATE ASSISTANCE AFTER DISABILITY</w:t>
      </w:r>
    </w:p>
    <w:p w14:paraId="023B2B97" w14:textId="77777777" w:rsidR="006E7D1D" w:rsidRDefault="006E7D1D">
      <w:pPr>
        <w:pStyle w:val="BodyText"/>
        <w:rPr>
          <w:b/>
          <w:sz w:val="24"/>
        </w:rPr>
      </w:pPr>
    </w:p>
    <w:p w14:paraId="3303FE32" w14:textId="77777777" w:rsidR="006E7D1D" w:rsidRDefault="006E7D1D">
      <w:pPr>
        <w:pStyle w:val="BodyText"/>
        <w:spacing w:before="6"/>
        <w:rPr>
          <w:b/>
          <w:sz w:val="19"/>
        </w:rPr>
      </w:pPr>
    </w:p>
    <w:p w14:paraId="3B3BA2CD" w14:textId="77777777" w:rsidR="006E7D1D" w:rsidRDefault="00000000">
      <w:pPr>
        <w:pStyle w:val="ListParagraph"/>
        <w:numPr>
          <w:ilvl w:val="2"/>
          <w:numId w:val="35"/>
        </w:numPr>
        <w:tabs>
          <w:tab w:val="left" w:pos="1740"/>
          <w:tab w:val="left" w:pos="4052"/>
        </w:tabs>
        <w:spacing w:before="1"/>
        <w:ind w:right="499"/>
        <w:rPr>
          <w:rFonts w:ascii="Wingdings" w:hAnsi="Wingdings"/>
        </w:rPr>
      </w:pPr>
      <w:r>
        <w:t xml:space="preserve">1) </w:t>
      </w:r>
      <w:r>
        <w:rPr>
          <w:b/>
        </w:rPr>
        <w:t xml:space="preserve">Seller’s Assistance Post-Commencement Date. </w:t>
      </w:r>
      <w:r>
        <w:t>In the event of Disability, the Seller will assist Buyer with adaptation to certain Business Processes and with the transition of the Client Relationships and Accounts to Buyer on a “best-efforts basis” for a period of months as defined and set forth</w:t>
      </w:r>
      <w:r>
        <w:rPr>
          <w:spacing w:val="-5"/>
        </w:rPr>
        <w:t xml:space="preserve"> </w:t>
      </w:r>
      <w:r>
        <w:t>in</w:t>
      </w:r>
      <w:r>
        <w:rPr>
          <w:spacing w:val="-1"/>
        </w:rPr>
        <w:t xml:space="preserve"> </w:t>
      </w:r>
      <w:r>
        <w:rPr>
          <w:b/>
        </w:rPr>
        <w:t>Exhibit</w:t>
      </w:r>
      <w:r>
        <w:rPr>
          <w:b/>
          <w:u w:val="single"/>
        </w:rPr>
        <w:t xml:space="preserve"> </w:t>
      </w:r>
      <w:r>
        <w:rPr>
          <w:u w:val="single"/>
        </w:rPr>
        <w:tab/>
      </w:r>
      <w:r>
        <w:t>.</w:t>
      </w:r>
    </w:p>
    <w:p w14:paraId="79E16CC2" w14:textId="77777777" w:rsidR="006E7D1D" w:rsidRDefault="006E7D1D">
      <w:pPr>
        <w:pStyle w:val="BodyText"/>
        <w:rPr>
          <w:sz w:val="24"/>
        </w:rPr>
      </w:pPr>
    </w:p>
    <w:p w14:paraId="581649F5" w14:textId="77777777" w:rsidR="006E7D1D" w:rsidRDefault="006E7D1D">
      <w:pPr>
        <w:pStyle w:val="BodyText"/>
        <w:spacing w:before="1"/>
        <w:rPr>
          <w:sz w:val="20"/>
        </w:rPr>
      </w:pPr>
    </w:p>
    <w:p w14:paraId="6A202307" w14:textId="77777777" w:rsidR="006E7D1D" w:rsidRDefault="00000000">
      <w:pPr>
        <w:pStyle w:val="ListParagraph"/>
        <w:numPr>
          <w:ilvl w:val="2"/>
          <w:numId w:val="35"/>
        </w:numPr>
        <w:tabs>
          <w:tab w:val="left" w:pos="1740"/>
        </w:tabs>
        <w:ind w:right="297"/>
        <w:jc w:val="both"/>
        <w:rPr>
          <w:rFonts w:ascii="Wingdings" w:hAnsi="Wingdings"/>
        </w:rPr>
      </w:pPr>
      <w:r>
        <w:t xml:space="preserve">2) </w:t>
      </w:r>
      <w:r>
        <w:rPr>
          <w:b/>
        </w:rPr>
        <w:t xml:space="preserve">No Seller Assistance. </w:t>
      </w:r>
      <w:r>
        <w:t xml:space="preserve">It is agreed between the Parties that in the event of Disability, the Seller </w:t>
      </w:r>
      <w:r>
        <w:rPr>
          <w:u w:val="single"/>
        </w:rPr>
        <w:t>will not</w:t>
      </w:r>
      <w:r>
        <w:t xml:space="preserve"> assist Buyer with adaptation to any of Seller’s Business Processes or with the transition of Seller’s Client Relationships and Accounts to</w:t>
      </w:r>
      <w:r>
        <w:rPr>
          <w:spacing w:val="-2"/>
        </w:rPr>
        <w:t xml:space="preserve"> </w:t>
      </w:r>
      <w:r>
        <w:t>Buyer.</w:t>
      </w:r>
    </w:p>
    <w:p w14:paraId="6DECBA60" w14:textId="77777777" w:rsidR="006E7D1D" w:rsidRDefault="006E7D1D">
      <w:pPr>
        <w:pStyle w:val="BodyText"/>
        <w:rPr>
          <w:sz w:val="24"/>
        </w:rPr>
      </w:pPr>
    </w:p>
    <w:p w14:paraId="2DB6F83A" w14:textId="77777777" w:rsidR="006E7D1D" w:rsidRDefault="006E7D1D">
      <w:pPr>
        <w:pStyle w:val="BodyText"/>
        <w:spacing w:before="4"/>
        <w:rPr>
          <w:sz w:val="20"/>
        </w:rPr>
      </w:pPr>
    </w:p>
    <w:p w14:paraId="5F5D8C94" w14:textId="77777777" w:rsidR="006E7D1D" w:rsidRDefault="00000000">
      <w:pPr>
        <w:pStyle w:val="Heading3"/>
        <w:spacing w:before="1"/>
      </w:pPr>
      <w:bookmarkStart w:id="0" w:name="ARTICLE_3.___ASSUMPTION_AND_EXCLUSION_OF"/>
      <w:bookmarkEnd w:id="0"/>
      <w:r>
        <w:t>ARTICLE 3. ASSUMPTION AND EXCLUSION OF LIABILITIES</w:t>
      </w:r>
    </w:p>
    <w:p w14:paraId="22E6FCDC" w14:textId="77777777" w:rsidR="006E7D1D" w:rsidRDefault="006E7D1D">
      <w:pPr>
        <w:pStyle w:val="BodyText"/>
        <w:rPr>
          <w:b/>
          <w:sz w:val="24"/>
        </w:rPr>
      </w:pPr>
    </w:p>
    <w:p w14:paraId="127F3767" w14:textId="77777777" w:rsidR="006E7D1D" w:rsidRDefault="006E7D1D">
      <w:pPr>
        <w:pStyle w:val="BodyText"/>
        <w:spacing w:before="6"/>
        <w:rPr>
          <w:b/>
          <w:sz w:val="19"/>
        </w:rPr>
      </w:pPr>
    </w:p>
    <w:p w14:paraId="357D15BA" w14:textId="77777777" w:rsidR="006E7D1D" w:rsidRDefault="00000000">
      <w:pPr>
        <w:pStyle w:val="ListParagraph"/>
        <w:numPr>
          <w:ilvl w:val="2"/>
          <w:numId w:val="35"/>
        </w:numPr>
        <w:tabs>
          <w:tab w:val="left" w:pos="1740"/>
          <w:tab w:val="left" w:pos="10096"/>
        </w:tabs>
        <w:ind w:right="347"/>
        <w:rPr>
          <w:rFonts w:ascii="Wingdings" w:hAnsi="Wingdings"/>
          <w:sz w:val="20"/>
        </w:rPr>
      </w:pPr>
      <w:r>
        <w:t xml:space="preserve">1) </w:t>
      </w:r>
      <w:r>
        <w:rPr>
          <w:b/>
        </w:rPr>
        <w:t xml:space="preserve">Assumption of Liabilities and Obligations. </w:t>
      </w:r>
      <w:r>
        <w:t>Effective as of the Commencement Date set forth in Addendum A-Winding Up of Rights of First Refusal, and in addition to any other liabilities expressly assumed by Buyer under this Agreement, Buyer shall assume responsibility for the performance and satisfaction of all of the executory obligations and liabilities of Seller listed</w:t>
      </w:r>
      <w:r>
        <w:rPr>
          <w:spacing w:val="-22"/>
        </w:rPr>
        <w:t xml:space="preserve"> </w:t>
      </w:r>
      <w:r>
        <w:t xml:space="preserve">on </w:t>
      </w:r>
      <w:r>
        <w:rPr>
          <w:b/>
        </w:rPr>
        <w:t>Exhibit</w:t>
      </w:r>
      <w:r>
        <w:rPr>
          <w:b/>
          <w:u w:val="single"/>
        </w:rPr>
        <w:t xml:space="preserve"> </w:t>
      </w:r>
      <w:r>
        <w:rPr>
          <w:u w:val="single"/>
        </w:rPr>
        <w:tab/>
      </w:r>
      <w:r>
        <w:t>(the “Buyer’s Assumed</w:t>
      </w:r>
      <w:r>
        <w:rPr>
          <w:spacing w:val="-1"/>
        </w:rPr>
        <w:t xml:space="preserve"> </w:t>
      </w:r>
      <w:r>
        <w:t>Liabilities”).</w:t>
      </w:r>
    </w:p>
    <w:p w14:paraId="1AB759F6" w14:textId="77777777" w:rsidR="006E7D1D" w:rsidRDefault="006E7D1D">
      <w:pPr>
        <w:pStyle w:val="BodyText"/>
        <w:rPr>
          <w:sz w:val="24"/>
        </w:rPr>
      </w:pPr>
    </w:p>
    <w:p w14:paraId="07030099" w14:textId="77777777" w:rsidR="006E7D1D" w:rsidRDefault="006E7D1D">
      <w:pPr>
        <w:pStyle w:val="BodyText"/>
        <w:rPr>
          <w:sz w:val="20"/>
        </w:rPr>
      </w:pPr>
    </w:p>
    <w:p w14:paraId="193A92F9" w14:textId="77777777" w:rsidR="006E7D1D" w:rsidRDefault="00000000">
      <w:pPr>
        <w:pStyle w:val="ListParagraph"/>
        <w:numPr>
          <w:ilvl w:val="2"/>
          <w:numId w:val="35"/>
        </w:numPr>
        <w:tabs>
          <w:tab w:val="left" w:pos="1740"/>
        </w:tabs>
        <w:ind w:right="329"/>
        <w:rPr>
          <w:rFonts w:ascii="Wingdings" w:hAnsi="Wingdings"/>
        </w:rPr>
      </w:pPr>
      <w:r>
        <w:t xml:space="preserve">2) </w:t>
      </w:r>
      <w:r>
        <w:rPr>
          <w:b/>
        </w:rPr>
        <w:t xml:space="preserve">Excluded Liabilities and Obligations. </w:t>
      </w:r>
      <w:r>
        <w:t xml:space="preserve">Except as expressly provided in this Agreement and to the maximum extent provided by law, Buyer shall not assume or become liable for any obligations, commitments, or liabilities of Seller, whether known or unknown, absolute, contingent, or otherwise, and whether or not related to the Assets, including without limitation, any pending litigation, criminal claims, undisclosed liabilities, tort liabilities, or any employment, business, sales or use tax relating to Seller's operation of the Business and use and ownership of the Assets </w:t>
      </w:r>
      <w:r>
        <w:rPr>
          <w:u w:val="single"/>
        </w:rPr>
        <w:t>prior to and after the Commencement Date</w:t>
      </w:r>
      <w:r>
        <w:t>.</w:t>
      </w:r>
    </w:p>
    <w:p w14:paraId="7725266E" w14:textId="77777777" w:rsidR="006E7D1D" w:rsidRDefault="006E7D1D">
      <w:pPr>
        <w:rPr>
          <w:rFonts w:ascii="Wingdings" w:hAnsi="Wingdings"/>
        </w:rPr>
        <w:sectPr w:rsidR="006E7D1D">
          <w:pgSz w:w="12240" w:h="15840"/>
          <w:pgMar w:top="800" w:right="600" w:bottom="700" w:left="600" w:header="278" w:footer="513" w:gutter="0"/>
          <w:cols w:space="720"/>
        </w:sectPr>
      </w:pPr>
    </w:p>
    <w:p w14:paraId="67405134" w14:textId="77777777" w:rsidR="006E7D1D" w:rsidRDefault="00000000">
      <w:pPr>
        <w:pStyle w:val="BodyText"/>
        <w:rPr>
          <w:sz w:val="20"/>
        </w:rPr>
      </w:pPr>
      <w:r>
        <w:lastRenderedPageBreak/>
        <w:pict w14:anchorId="5ECE1091">
          <v:shape id="_x0000_s2192" style="position:absolute;margin-left:20.4pt;margin-top:31.45pt;width:572.65pt;height:745.6pt;z-index:-1639782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297832DA" w14:textId="77777777" w:rsidR="006E7D1D" w:rsidRDefault="006E7D1D">
      <w:pPr>
        <w:pStyle w:val="BodyText"/>
        <w:rPr>
          <w:sz w:val="23"/>
        </w:rPr>
      </w:pPr>
    </w:p>
    <w:p w14:paraId="03438B73" w14:textId="77777777" w:rsidR="006E7D1D" w:rsidRDefault="00000000">
      <w:pPr>
        <w:pStyle w:val="Heading3"/>
        <w:spacing w:before="91"/>
        <w:ind w:left="425" w:right="4444"/>
        <w:jc w:val="center"/>
      </w:pPr>
      <w:r>
        <w:t>ARTICLE 4. PURCHASE PRICE AND TERMS OF SALE</w:t>
      </w:r>
    </w:p>
    <w:p w14:paraId="51495B5F" w14:textId="77777777" w:rsidR="006E7D1D" w:rsidRDefault="006E7D1D">
      <w:pPr>
        <w:pStyle w:val="BodyText"/>
        <w:rPr>
          <w:b/>
          <w:sz w:val="24"/>
        </w:rPr>
      </w:pPr>
    </w:p>
    <w:p w14:paraId="064325E2" w14:textId="77777777" w:rsidR="006E7D1D" w:rsidRDefault="006E7D1D">
      <w:pPr>
        <w:pStyle w:val="BodyText"/>
        <w:spacing w:before="11"/>
        <w:rPr>
          <w:b/>
          <w:sz w:val="19"/>
        </w:rPr>
      </w:pPr>
    </w:p>
    <w:p w14:paraId="5910F577" w14:textId="77777777" w:rsidR="006E7D1D" w:rsidRDefault="00000000">
      <w:pPr>
        <w:pStyle w:val="ListParagraph"/>
        <w:numPr>
          <w:ilvl w:val="1"/>
          <w:numId w:val="33"/>
        </w:numPr>
        <w:tabs>
          <w:tab w:val="left" w:pos="1379"/>
          <w:tab w:val="left" w:pos="1381"/>
        </w:tabs>
        <w:ind w:hanging="722"/>
        <w:rPr>
          <w:b/>
        </w:rPr>
      </w:pPr>
      <w:r>
        <w:rPr>
          <w:b/>
        </w:rPr>
        <w:t>Cash Payment in Full for Purchase</w:t>
      </w:r>
      <w:r>
        <w:rPr>
          <w:b/>
          <w:spacing w:val="-15"/>
        </w:rPr>
        <w:t xml:space="preserve"> </w:t>
      </w:r>
      <w:r>
        <w:rPr>
          <w:b/>
        </w:rPr>
        <w:t>Price.</w:t>
      </w:r>
    </w:p>
    <w:p w14:paraId="7AA5B011" w14:textId="77777777" w:rsidR="006E7D1D" w:rsidRDefault="006E7D1D">
      <w:pPr>
        <w:pStyle w:val="BodyText"/>
        <w:rPr>
          <w:b/>
          <w:sz w:val="24"/>
        </w:rPr>
      </w:pPr>
    </w:p>
    <w:p w14:paraId="41607436" w14:textId="77777777" w:rsidR="006E7D1D" w:rsidRDefault="006E7D1D">
      <w:pPr>
        <w:pStyle w:val="BodyText"/>
        <w:spacing w:before="6"/>
        <w:rPr>
          <w:b/>
          <w:sz w:val="19"/>
        </w:rPr>
      </w:pPr>
    </w:p>
    <w:p w14:paraId="2C571528" w14:textId="77777777" w:rsidR="006E7D1D" w:rsidRDefault="00000000">
      <w:pPr>
        <w:pStyle w:val="ListParagraph"/>
        <w:numPr>
          <w:ilvl w:val="2"/>
          <w:numId w:val="33"/>
        </w:numPr>
        <w:tabs>
          <w:tab w:val="left" w:pos="1740"/>
          <w:tab w:val="left" w:pos="3467"/>
        </w:tabs>
      </w:pPr>
      <w:r>
        <w:t>1)</w:t>
      </w:r>
      <w:r>
        <w:rPr>
          <w:spacing w:val="1"/>
        </w:rPr>
        <w:t xml:space="preserve"> </w:t>
      </w:r>
      <w:r>
        <w:t>Within</w:t>
      </w:r>
      <w:r>
        <w:rPr>
          <w:u w:val="single"/>
        </w:rPr>
        <w:t xml:space="preserve"> </w:t>
      </w:r>
      <w:r>
        <w:rPr>
          <w:u w:val="single"/>
        </w:rPr>
        <w:tab/>
      </w:r>
      <w:r>
        <w:t>[enter #] days of the Commencement Date, Buyer shall pay to Seller the sum</w:t>
      </w:r>
      <w:r>
        <w:rPr>
          <w:spacing w:val="-19"/>
        </w:rPr>
        <w:t xml:space="preserve"> </w:t>
      </w:r>
      <w:r>
        <w:t>of</w:t>
      </w:r>
    </w:p>
    <w:p w14:paraId="23D37BB2" w14:textId="17AAC358" w:rsidR="006E7D1D" w:rsidRDefault="00000000">
      <w:pPr>
        <w:pStyle w:val="BodyText"/>
        <w:tabs>
          <w:tab w:val="left" w:pos="4821"/>
        </w:tabs>
        <w:spacing w:before="126" w:line="360" w:lineRule="auto"/>
        <w:ind w:left="1740" w:right="500" w:hanging="1"/>
      </w:pPr>
      <w:r>
        <w:t>$</w:t>
      </w:r>
      <w:r>
        <w:rPr>
          <w:u w:val="single"/>
        </w:rPr>
        <w:t xml:space="preserve"> </w:t>
      </w:r>
      <w:r>
        <w:rPr>
          <w:u w:val="single"/>
        </w:rPr>
        <w:tab/>
      </w:r>
      <w:r>
        <w:t>USD (the “The Full Payment of Purchase Price”) in immediately available federal funds</w:t>
      </w:r>
      <w:r>
        <w:rPr>
          <w:spacing w:val="-2"/>
        </w:rPr>
        <w:t xml:space="preserve"> </w:t>
      </w:r>
      <w:r>
        <w:t>by:</w:t>
      </w:r>
    </w:p>
    <w:p w14:paraId="033D1F2E" w14:textId="77777777" w:rsidR="006E7D1D" w:rsidRDefault="006E7D1D">
      <w:pPr>
        <w:pStyle w:val="BodyText"/>
        <w:spacing w:before="6"/>
        <w:rPr>
          <w:sz w:val="26"/>
        </w:rPr>
      </w:pPr>
    </w:p>
    <w:p w14:paraId="5AE1CE13" w14:textId="77777777" w:rsidR="006E7D1D" w:rsidRDefault="00000000">
      <w:pPr>
        <w:pStyle w:val="ListParagraph"/>
        <w:numPr>
          <w:ilvl w:val="3"/>
          <w:numId w:val="33"/>
        </w:numPr>
        <w:tabs>
          <w:tab w:val="left" w:pos="3539"/>
          <w:tab w:val="left" w:pos="3540"/>
        </w:tabs>
        <w:ind w:left="3540" w:hanging="361"/>
        <w:rPr>
          <w:rFonts w:ascii="Wingdings" w:hAnsi="Wingdings"/>
          <w:sz w:val="16"/>
        </w:rPr>
      </w:pPr>
      <w:r>
        <w:t>a) Cashier's</w:t>
      </w:r>
      <w:r>
        <w:rPr>
          <w:spacing w:val="-2"/>
        </w:rPr>
        <w:t xml:space="preserve"> </w:t>
      </w:r>
      <w:r>
        <w:t>check</w:t>
      </w:r>
    </w:p>
    <w:p w14:paraId="23AB88BF" w14:textId="77777777" w:rsidR="006E7D1D" w:rsidRDefault="00000000">
      <w:pPr>
        <w:pStyle w:val="ListParagraph"/>
        <w:numPr>
          <w:ilvl w:val="3"/>
          <w:numId w:val="33"/>
        </w:numPr>
        <w:tabs>
          <w:tab w:val="left" w:pos="3539"/>
          <w:tab w:val="left" w:pos="3540"/>
        </w:tabs>
        <w:spacing w:before="121"/>
        <w:ind w:left="3540" w:hanging="361"/>
        <w:rPr>
          <w:rFonts w:ascii="Wingdings" w:hAnsi="Wingdings"/>
          <w:sz w:val="16"/>
        </w:rPr>
      </w:pPr>
      <w:r>
        <w:t>b) Certified</w:t>
      </w:r>
      <w:r>
        <w:rPr>
          <w:spacing w:val="-3"/>
        </w:rPr>
        <w:t xml:space="preserve"> </w:t>
      </w:r>
      <w:r>
        <w:t>check</w:t>
      </w:r>
    </w:p>
    <w:p w14:paraId="06A9C9B4" w14:textId="77777777" w:rsidR="006E7D1D" w:rsidRDefault="00000000">
      <w:pPr>
        <w:pStyle w:val="ListParagraph"/>
        <w:numPr>
          <w:ilvl w:val="3"/>
          <w:numId w:val="33"/>
        </w:numPr>
        <w:tabs>
          <w:tab w:val="left" w:pos="3539"/>
          <w:tab w:val="left" w:pos="3540"/>
        </w:tabs>
        <w:spacing w:before="119"/>
        <w:ind w:left="3540" w:hanging="361"/>
        <w:rPr>
          <w:rFonts w:ascii="Wingdings" w:hAnsi="Wingdings"/>
          <w:sz w:val="16"/>
        </w:rPr>
      </w:pPr>
      <w:r>
        <w:t>c) Wire transfer</w:t>
      </w:r>
    </w:p>
    <w:p w14:paraId="3AABA85A" w14:textId="77777777" w:rsidR="006E7D1D" w:rsidRDefault="006E7D1D">
      <w:pPr>
        <w:pStyle w:val="BodyText"/>
        <w:rPr>
          <w:sz w:val="24"/>
        </w:rPr>
      </w:pPr>
    </w:p>
    <w:p w14:paraId="666653BE" w14:textId="77777777" w:rsidR="006E7D1D" w:rsidRDefault="006E7D1D">
      <w:pPr>
        <w:pStyle w:val="BodyText"/>
        <w:spacing w:before="4"/>
        <w:rPr>
          <w:sz w:val="20"/>
        </w:rPr>
      </w:pPr>
    </w:p>
    <w:p w14:paraId="7EA79210" w14:textId="77777777" w:rsidR="006E7D1D" w:rsidRDefault="00000000">
      <w:pPr>
        <w:pStyle w:val="Heading3"/>
        <w:numPr>
          <w:ilvl w:val="1"/>
          <w:numId w:val="33"/>
        </w:numPr>
        <w:tabs>
          <w:tab w:val="left" w:pos="1379"/>
          <w:tab w:val="left" w:pos="1380"/>
        </w:tabs>
        <w:spacing w:before="1"/>
        <w:ind w:left="1379"/>
      </w:pPr>
      <w:r>
        <w:t>Down</w:t>
      </w:r>
      <w:r>
        <w:rPr>
          <w:spacing w:val="-3"/>
        </w:rPr>
        <w:t xml:space="preserve"> </w:t>
      </w:r>
      <w:r>
        <w:t>Payment.</w:t>
      </w:r>
    </w:p>
    <w:p w14:paraId="7D9B5B2E" w14:textId="77777777" w:rsidR="006E7D1D" w:rsidRDefault="006E7D1D">
      <w:pPr>
        <w:pStyle w:val="BodyText"/>
        <w:rPr>
          <w:b/>
          <w:sz w:val="24"/>
        </w:rPr>
      </w:pPr>
    </w:p>
    <w:p w14:paraId="4C05FF27" w14:textId="77777777" w:rsidR="006E7D1D" w:rsidRDefault="006E7D1D">
      <w:pPr>
        <w:pStyle w:val="BodyText"/>
        <w:spacing w:before="8"/>
        <w:rPr>
          <w:b/>
          <w:sz w:val="19"/>
        </w:rPr>
      </w:pPr>
    </w:p>
    <w:p w14:paraId="1D1A565C" w14:textId="77777777" w:rsidR="006E7D1D" w:rsidRDefault="00000000">
      <w:pPr>
        <w:pStyle w:val="ListParagraph"/>
        <w:numPr>
          <w:ilvl w:val="2"/>
          <w:numId w:val="33"/>
        </w:numPr>
        <w:tabs>
          <w:tab w:val="left" w:pos="1740"/>
          <w:tab w:val="left" w:pos="3357"/>
        </w:tabs>
        <w:spacing w:line="360" w:lineRule="auto"/>
        <w:ind w:right="468"/>
      </w:pPr>
      <w:r>
        <w:t>1)</w:t>
      </w:r>
      <w:r>
        <w:rPr>
          <w:spacing w:val="1"/>
        </w:rPr>
        <w:t xml:space="preserve"> </w:t>
      </w:r>
      <w:r>
        <w:t>Within</w:t>
      </w:r>
      <w:r>
        <w:rPr>
          <w:u w:val="single"/>
        </w:rPr>
        <w:t xml:space="preserve"> </w:t>
      </w:r>
      <w:r>
        <w:rPr>
          <w:u w:val="single"/>
        </w:rPr>
        <w:tab/>
      </w:r>
      <w:r>
        <w:t>[enter #] days of the Commencement Date, the Buyer will deposit down payment monies into a banking account suitable to the Seller or the Seller’s Representatives in the amount</w:t>
      </w:r>
      <w:r>
        <w:rPr>
          <w:spacing w:val="-27"/>
        </w:rPr>
        <w:t xml:space="preserve"> </w:t>
      </w:r>
      <w:r>
        <w:t>of</w:t>
      </w:r>
    </w:p>
    <w:p w14:paraId="166FBD13" w14:textId="77777777" w:rsidR="006E7D1D" w:rsidRDefault="00000000">
      <w:pPr>
        <w:pStyle w:val="BodyText"/>
        <w:tabs>
          <w:tab w:val="left" w:pos="3081"/>
        </w:tabs>
        <w:spacing w:line="252" w:lineRule="exact"/>
        <w:ind w:right="3983"/>
        <w:jc w:val="center"/>
      </w:pPr>
      <w:r>
        <w:t>$</w:t>
      </w:r>
      <w:r>
        <w:rPr>
          <w:u w:val="single"/>
        </w:rPr>
        <w:t xml:space="preserve"> </w:t>
      </w:r>
      <w:r>
        <w:rPr>
          <w:u w:val="single"/>
        </w:rPr>
        <w:tab/>
      </w:r>
      <w:r>
        <w:t>USD.</w:t>
      </w:r>
    </w:p>
    <w:p w14:paraId="57B5377A" w14:textId="77777777" w:rsidR="006E7D1D" w:rsidRDefault="006E7D1D">
      <w:pPr>
        <w:pStyle w:val="BodyText"/>
        <w:spacing w:before="10"/>
        <w:rPr>
          <w:sz w:val="32"/>
        </w:rPr>
      </w:pPr>
    </w:p>
    <w:p w14:paraId="5E1E184A" w14:textId="77777777" w:rsidR="006E7D1D" w:rsidRDefault="00000000">
      <w:pPr>
        <w:pStyle w:val="ListParagraph"/>
        <w:numPr>
          <w:ilvl w:val="3"/>
          <w:numId w:val="33"/>
        </w:numPr>
        <w:tabs>
          <w:tab w:val="left" w:pos="2100"/>
        </w:tabs>
        <w:spacing w:before="1"/>
        <w:rPr>
          <w:rFonts w:ascii="Wingdings" w:hAnsi="Wingdings"/>
        </w:rPr>
      </w:pPr>
      <w:r>
        <w:t xml:space="preserve">Buyer’s down payment monies </w:t>
      </w:r>
      <w:r>
        <w:rPr>
          <w:b/>
          <w:u w:val="thick"/>
        </w:rPr>
        <w:t>will not be</w:t>
      </w:r>
      <w:r>
        <w:rPr>
          <w:b/>
        </w:rPr>
        <w:t xml:space="preserve"> </w:t>
      </w:r>
      <w:r>
        <w:t>refundable under any</w:t>
      </w:r>
      <w:r>
        <w:rPr>
          <w:spacing w:val="-9"/>
        </w:rPr>
        <w:t xml:space="preserve"> </w:t>
      </w:r>
      <w:r>
        <w:t>circumstances.</w:t>
      </w:r>
    </w:p>
    <w:p w14:paraId="4396A7F9" w14:textId="77777777" w:rsidR="006E7D1D" w:rsidRDefault="006E7D1D">
      <w:pPr>
        <w:pStyle w:val="BodyText"/>
        <w:spacing w:before="5"/>
        <w:rPr>
          <w:sz w:val="32"/>
        </w:rPr>
      </w:pPr>
    </w:p>
    <w:p w14:paraId="05B6D42D" w14:textId="77777777" w:rsidR="006E7D1D" w:rsidRDefault="00000000">
      <w:pPr>
        <w:pStyle w:val="ListParagraph"/>
        <w:numPr>
          <w:ilvl w:val="3"/>
          <w:numId w:val="33"/>
        </w:numPr>
        <w:tabs>
          <w:tab w:val="left" w:pos="2100"/>
        </w:tabs>
        <w:rPr>
          <w:rFonts w:ascii="Wingdings" w:hAnsi="Wingdings"/>
        </w:rPr>
      </w:pPr>
      <w:r>
        <w:t xml:space="preserve">Buyer’s down payment monies </w:t>
      </w:r>
      <w:r>
        <w:rPr>
          <w:b/>
          <w:u w:val="thick"/>
        </w:rPr>
        <w:t>will be</w:t>
      </w:r>
      <w:r>
        <w:rPr>
          <w:b/>
        </w:rPr>
        <w:t xml:space="preserve"> </w:t>
      </w:r>
      <w:r>
        <w:t>refundable only under the following</w:t>
      </w:r>
      <w:r>
        <w:rPr>
          <w:spacing w:val="-13"/>
        </w:rPr>
        <w:t xml:space="preserve"> </w:t>
      </w:r>
      <w:r>
        <w:t>conditions:</w:t>
      </w:r>
    </w:p>
    <w:p w14:paraId="51F67838" w14:textId="77777777" w:rsidR="006E7D1D" w:rsidRDefault="006E7D1D">
      <w:pPr>
        <w:pStyle w:val="BodyText"/>
        <w:rPr>
          <w:sz w:val="20"/>
        </w:rPr>
      </w:pPr>
    </w:p>
    <w:p w14:paraId="776EED2F" w14:textId="77777777" w:rsidR="006E7D1D" w:rsidRDefault="00000000">
      <w:pPr>
        <w:pStyle w:val="BodyText"/>
        <w:spacing w:before="10"/>
        <w:rPr>
          <w:sz w:val="24"/>
        </w:rPr>
      </w:pPr>
      <w:r>
        <w:pict w14:anchorId="1BCCBBE9">
          <v:shape id="_x0000_s2190" style="position:absolute;margin-left:117pt;margin-top:16.5pt;width:445.55pt;height:.1pt;z-index:-15718912;mso-wrap-distance-left:0;mso-wrap-distance-right:0;mso-position-horizontal-relative:page" coordorigin="2340,330" coordsize="8911,0" path="m2340,330r8911,e" filled="f" strokeweight=".15578mm">
            <v:path arrowok="t"/>
            <w10:wrap type="topAndBottom" anchorx="page"/>
          </v:shape>
        </w:pict>
      </w:r>
      <w:r>
        <w:pict w14:anchorId="1851978A">
          <v:shape id="_x0000_s2189" style="position:absolute;margin-left:117pt;margin-top:35.45pt;width:445.55pt;height:.1pt;z-index:-15718400;mso-wrap-distance-left:0;mso-wrap-distance-right:0;mso-position-horizontal-relative:page" coordorigin="2340,709" coordsize="8911,0" path="m2340,709r8911,e" filled="f" strokeweight=".15578mm">
            <v:path arrowok="t"/>
            <w10:wrap type="topAndBottom" anchorx="page"/>
          </v:shape>
        </w:pict>
      </w:r>
    </w:p>
    <w:p w14:paraId="758E130A" w14:textId="77777777" w:rsidR="006E7D1D" w:rsidRDefault="006E7D1D">
      <w:pPr>
        <w:pStyle w:val="BodyText"/>
        <w:spacing w:before="2"/>
        <w:rPr>
          <w:sz w:val="26"/>
        </w:rPr>
      </w:pPr>
    </w:p>
    <w:p w14:paraId="667D6748" w14:textId="77777777" w:rsidR="006E7D1D" w:rsidRDefault="00000000">
      <w:pPr>
        <w:pStyle w:val="BodyText"/>
        <w:tabs>
          <w:tab w:val="left" w:pos="10648"/>
        </w:tabs>
        <w:spacing w:before="96"/>
        <w:ind w:left="1740"/>
      </w:pPr>
      <w:r>
        <w:rPr>
          <w:u w:val="single"/>
        </w:rPr>
        <w:t xml:space="preserve"> </w:t>
      </w:r>
      <w:r>
        <w:rPr>
          <w:u w:val="single"/>
        </w:rPr>
        <w:tab/>
      </w:r>
      <w:r>
        <w:t>.</w:t>
      </w:r>
    </w:p>
    <w:p w14:paraId="73F030B6" w14:textId="77777777" w:rsidR="006E7D1D" w:rsidRDefault="006E7D1D">
      <w:pPr>
        <w:pStyle w:val="BodyText"/>
        <w:rPr>
          <w:sz w:val="24"/>
        </w:rPr>
      </w:pPr>
    </w:p>
    <w:p w14:paraId="6089A41C" w14:textId="77777777" w:rsidR="006E7D1D" w:rsidRDefault="006E7D1D">
      <w:pPr>
        <w:pStyle w:val="BodyText"/>
        <w:rPr>
          <w:sz w:val="31"/>
        </w:rPr>
      </w:pPr>
    </w:p>
    <w:p w14:paraId="1B69B8E4" w14:textId="77777777" w:rsidR="006E7D1D" w:rsidRDefault="00000000">
      <w:pPr>
        <w:pStyle w:val="ListParagraph"/>
        <w:numPr>
          <w:ilvl w:val="2"/>
          <w:numId w:val="33"/>
        </w:numPr>
        <w:tabs>
          <w:tab w:val="left" w:pos="1740"/>
        </w:tabs>
        <w:spacing w:before="1"/>
      </w:pPr>
      <w:r>
        <w:t xml:space="preserve">2) Buyer </w:t>
      </w:r>
      <w:r>
        <w:rPr>
          <w:b/>
          <w:u w:val="thick"/>
        </w:rPr>
        <w:t>will not</w:t>
      </w:r>
      <w:r>
        <w:rPr>
          <w:b/>
        </w:rPr>
        <w:t xml:space="preserve"> </w:t>
      </w:r>
      <w:r>
        <w:t>deposit any down payment monies into a banking</w:t>
      </w:r>
      <w:r>
        <w:rPr>
          <w:spacing w:val="-8"/>
        </w:rPr>
        <w:t xml:space="preserve"> </w:t>
      </w:r>
      <w:r>
        <w:t>account.</w:t>
      </w:r>
    </w:p>
    <w:p w14:paraId="41E6B9D3" w14:textId="77777777" w:rsidR="006E7D1D" w:rsidRDefault="006E7D1D">
      <w:pPr>
        <w:pStyle w:val="BodyText"/>
        <w:rPr>
          <w:sz w:val="24"/>
        </w:rPr>
      </w:pPr>
    </w:p>
    <w:p w14:paraId="4B73B9EE" w14:textId="77777777" w:rsidR="006E7D1D" w:rsidRDefault="006E7D1D">
      <w:pPr>
        <w:pStyle w:val="BodyText"/>
        <w:spacing w:before="10"/>
        <w:rPr>
          <w:sz w:val="29"/>
        </w:rPr>
      </w:pPr>
    </w:p>
    <w:p w14:paraId="31B0B6FA" w14:textId="77777777" w:rsidR="006E7D1D" w:rsidRDefault="00000000">
      <w:pPr>
        <w:pStyle w:val="ListParagraph"/>
        <w:numPr>
          <w:ilvl w:val="1"/>
          <w:numId w:val="33"/>
        </w:numPr>
        <w:tabs>
          <w:tab w:val="left" w:pos="1379"/>
          <w:tab w:val="left" w:pos="1381"/>
        </w:tabs>
        <w:spacing w:before="1"/>
        <w:ind w:hanging="722"/>
      </w:pPr>
      <w:r>
        <w:rPr>
          <w:b/>
        </w:rPr>
        <w:t xml:space="preserve">Payment Method(s) For Remaining Balance of Purchase Price </w:t>
      </w:r>
      <w:r>
        <w:t>(choose all that</w:t>
      </w:r>
      <w:r>
        <w:rPr>
          <w:spacing w:val="-16"/>
        </w:rPr>
        <w:t xml:space="preserve"> </w:t>
      </w:r>
      <w:r>
        <w:t>apply)</w:t>
      </w:r>
    </w:p>
    <w:p w14:paraId="636874A7" w14:textId="77777777" w:rsidR="006E7D1D" w:rsidRDefault="006E7D1D">
      <w:pPr>
        <w:pStyle w:val="BodyText"/>
        <w:rPr>
          <w:sz w:val="24"/>
        </w:rPr>
      </w:pPr>
    </w:p>
    <w:p w14:paraId="395010B9" w14:textId="77777777" w:rsidR="006E7D1D" w:rsidRDefault="006E7D1D">
      <w:pPr>
        <w:pStyle w:val="BodyText"/>
        <w:spacing w:before="11"/>
        <w:rPr>
          <w:sz w:val="19"/>
        </w:rPr>
      </w:pPr>
    </w:p>
    <w:p w14:paraId="4F9E4BD1" w14:textId="77777777" w:rsidR="006E7D1D" w:rsidRDefault="00000000">
      <w:pPr>
        <w:pStyle w:val="ListParagraph"/>
        <w:numPr>
          <w:ilvl w:val="2"/>
          <w:numId w:val="33"/>
        </w:numPr>
        <w:tabs>
          <w:tab w:val="left" w:pos="1740"/>
        </w:tabs>
      </w:pPr>
      <w:r>
        <w:t xml:space="preserve">Option #1) </w:t>
      </w:r>
      <w:r>
        <w:rPr>
          <w:b/>
        </w:rPr>
        <w:t xml:space="preserve">Installment Payments. </w:t>
      </w:r>
      <w:r>
        <w:t>The Remaining Balance of Purchase Price shall be paid in</w:t>
      </w:r>
      <w:r>
        <w:rPr>
          <w:spacing w:val="-22"/>
        </w:rPr>
        <w:t xml:space="preserve"> </w:t>
      </w:r>
      <w:r>
        <w:t>equal:</w:t>
      </w:r>
    </w:p>
    <w:p w14:paraId="06CF7D20" w14:textId="77777777" w:rsidR="006E7D1D" w:rsidRDefault="00000000">
      <w:pPr>
        <w:pStyle w:val="BodyText"/>
        <w:tabs>
          <w:tab w:val="left" w:pos="4300"/>
          <w:tab w:val="left" w:leader="underscore" w:pos="8965"/>
        </w:tabs>
        <w:spacing w:before="169"/>
        <w:ind w:left="2100"/>
        <w:rPr>
          <w:rFonts w:ascii="PMingLiU-ExtB" w:eastAsia="PMingLiU-ExtB" w:hAnsi="PMingLiU-ExtB" w:cs="PMingLiU-ExtB"/>
        </w:rPr>
      </w:pPr>
      <w:r>
        <w:rPr>
          <w:rFonts w:ascii="PMingLiU-ExtB" w:eastAsia="PMingLiU-ExtB" w:hAnsi="PMingLiU-ExtB" w:cs="PMingLiU-ExtB"/>
          <w:spacing w:val="7"/>
        </w:rPr>
        <w:t>฀</w:t>
      </w:r>
      <w:r>
        <w:rPr>
          <w:spacing w:val="-4"/>
        </w:rPr>
        <w:t>m</w:t>
      </w:r>
      <w:r>
        <w:t>on</w:t>
      </w:r>
      <w:r>
        <w:rPr>
          <w:spacing w:val="1"/>
        </w:rPr>
        <w:t>t</w:t>
      </w:r>
      <w:r>
        <w:t>h</w:t>
      </w:r>
      <w:r>
        <w:rPr>
          <w:spacing w:val="1"/>
        </w:rPr>
        <w:t>l</w:t>
      </w:r>
      <w:r>
        <w:rPr>
          <w:spacing w:val="-3"/>
        </w:rPr>
        <w:t>y</w:t>
      </w:r>
      <w:r>
        <w:t>,</w:t>
      </w:r>
      <w:r>
        <w:tab/>
      </w:r>
      <w:r>
        <w:rPr>
          <w:rFonts w:ascii="PMingLiU-ExtB" w:eastAsia="PMingLiU-ExtB" w:hAnsi="PMingLiU-ExtB" w:cs="PMingLiU-ExtB"/>
          <w:spacing w:val="-221"/>
        </w:rPr>
        <w:t>฀</w:t>
      </w:r>
      <w:r>
        <w:t>or</w:t>
      </w:r>
      <w:r>
        <w:rPr>
          <w:spacing w:val="-2"/>
        </w:rPr>
        <w:t xml:space="preserve"> </w:t>
      </w:r>
      <w:r>
        <w:rPr>
          <w:rFonts w:ascii="PMingLiU-ExtB" w:eastAsia="PMingLiU-ExtB" w:hAnsi="PMingLiU-ExtB" w:cs="PMingLiU-ExtB"/>
          <w:spacing w:val="-183"/>
        </w:rPr>
        <w:t>฀</w:t>
      </w:r>
      <w:proofErr w:type="spellStart"/>
      <w:r>
        <w:rPr>
          <w:rFonts w:ascii="PMingLiU-ExtB" w:eastAsia="PMingLiU-ExtB" w:hAnsi="PMingLiU-ExtB" w:cs="PMingLiU-ExtB"/>
          <w:spacing w:val="6"/>
        </w:rPr>
        <w:t>q</w:t>
      </w:r>
      <w:r>
        <w:rPr>
          <w:rFonts w:ascii="PMingLiU-ExtB" w:eastAsia="PMingLiU-ExtB" w:hAnsi="PMingLiU-ExtB" w:cs="PMingLiU-ExtB"/>
          <w:spacing w:val="4"/>
        </w:rPr>
        <w:t>u</w:t>
      </w:r>
      <w:r>
        <w:rPr>
          <w:rFonts w:ascii="PMingLiU-ExtB" w:eastAsia="PMingLiU-ExtB" w:hAnsi="PMingLiU-ExtB" w:cs="PMingLiU-ExtB"/>
          <w:spacing w:val="-73"/>
        </w:rPr>
        <w:t>a</w:t>
      </w:r>
      <w:r>
        <w:rPr>
          <w:rFonts w:ascii="PMingLiU-ExtB" w:eastAsia="PMingLiU-ExtB" w:hAnsi="PMingLiU-ExtB" w:cs="PMingLiU-ExtB"/>
          <w:spacing w:val="-13"/>
        </w:rPr>
        <w:t>a</w:t>
      </w:r>
      <w:r>
        <w:rPr>
          <w:rFonts w:ascii="PMingLiU-ExtB" w:eastAsia="PMingLiU-ExtB" w:hAnsi="PMingLiU-ExtB" w:cs="PMingLiU-ExtB"/>
          <w:spacing w:val="-51"/>
        </w:rPr>
        <w:t>rn</w:t>
      </w:r>
      <w:r>
        <w:rPr>
          <w:rFonts w:ascii="PMingLiU-ExtB" w:eastAsia="PMingLiU-ExtB" w:hAnsi="PMingLiU-ExtB" w:cs="PMingLiU-ExtB"/>
          <w:spacing w:val="-1"/>
        </w:rPr>
        <w:t>t</w:t>
      </w:r>
      <w:r>
        <w:rPr>
          <w:rFonts w:ascii="PMingLiU-ExtB" w:eastAsia="PMingLiU-ExtB" w:hAnsi="PMingLiU-ExtB" w:cs="PMingLiU-ExtB"/>
          <w:spacing w:val="-99"/>
        </w:rPr>
        <w:t>n</w:t>
      </w:r>
      <w:r>
        <w:rPr>
          <w:rFonts w:ascii="PMingLiU-ExtB" w:eastAsia="PMingLiU-ExtB" w:hAnsi="PMingLiU-ExtB" w:cs="PMingLiU-ExtB"/>
          <w:spacing w:val="3"/>
        </w:rPr>
        <w:t>e</w:t>
      </w:r>
      <w:r>
        <w:rPr>
          <w:rFonts w:ascii="PMingLiU-ExtB" w:eastAsia="PMingLiU-ExtB" w:hAnsi="PMingLiU-ExtB" w:cs="PMingLiU-ExtB"/>
          <w:spacing w:val="-63"/>
        </w:rPr>
        <w:t>r</w:t>
      </w:r>
      <w:r>
        <w:rPr>
          <w:rFonts w:ascii="PMingLiU-ExtB" w:eastAsia="PMingLiU-ExtB" w:hAnsi="PMingLiU-ExtB" w:cs="PMingLiU-ExtB"/>
          <w:spacing w:val="-37"/>
        </w:rPr>
        <w:t>u</w:t>
      </w:r>
      <w:r>
        <w:rPr>
          <w:rFonts w:ascii="PMingLiU-ExtB" w:eastAsia="PMingLiU-ExtB" w:hAnsi="PMingLiU-ExtB" w:cs="PMingLiU-ExtB"/>
          <w:spacing w:val="-15"/>
        </w:rPr>
        <w:t>l</w:t>
      </w:r>
      <w:r>
        <w:rPr>
          <w:rFonts w:ascii="PMingLiU-ExtB" w:eastAsia="PMingLiU-ExtB" w:hAnsi="PMingLiU-ExtB" w:cs="PMingLiU-ExtB"/>
          <w:spacing w:val="-73"/>
        </w:rPr>
        <w:t>a</w:t>
      </w:r>
      <w:r>
        <w:rPr>
          <w:rFonts w:ascii="PMingLiU-ExtB" w:eastAsia="PMingLiU-ExtB" w:hAnsi="PMingLiU-ExtB" w:cs="PMingLiU-ExtB"/>
          <w:spacing w:val="-25"/>
        </w:rPr>
        <w:t>y</w:t>
      </w:r>
      <w:r>
        <w:rPr>
          <w:rFonts w:ascii="PMingLiU-ExtB" w:eastAsia="PMingLiU-ExtB" w:hAnsi="PMingLiU-ExtB" w:cs="PMingLiU-ExtB"/>
          <w:spacing w:val="-29"/>
        </w:rPr>
        <w:t>l</w:t>
      </w:r>
      <w:proofErr w:type="spellEnd"/>
      <w:r>
        <w:rPr>
          <w:rFonts w:ascii="PMingLiU-ExtB" w:eastAsia="PMingLiU-ExtB" w:hAnsi="PMingLiU-ExtB" w:cs="PMingLiU-ExtB"/>
        </w:rPr>
        <w:t>,</w:t>
      </w:r>
      <w:r>
        <w:rPr>
          <w:spacing w:val="-21"/>
        </w:rPr>
        <w:t xml:space="preserve"> </w:t>
      </w:r>
      <w:r>
        <w:rPr>
          <w:rFonts w:ascii="PMingLiU-ExtB" w:eastAsia="PMingLiU-ExtB" w:hAnsi="PMingLiU-ExtB" w:cs="PMingLiU-ExtB"/>
          <w:spacing w:val="4"/>
        </w:rPr>
        <w:t>in</w:t>
      </w:r>
      <w:r>
        <w:rPr>
          <w:rFonts w:ascii="PMingLiU-ExtB" w:eastAsia="PMingLiU-ExtB" w:hAnsi="PMingLiU-ExtB" w:cs="PMingLiU-ExtB"/>
          <w:spacing w:val="5"/>
        </w:rPr>
        <w:t>s</w:t>
      </w:r>
      <w:r>
        <w:rPr>
          <w:rFonts w:ascii="PMingLiU-ExtB" w:eastAsia="PMingLiU-ExtB" w:hAnsi="PMingLiU-ExtB" w:cs="PMingLiU-ExtB"/>
          <w:spacing w:val="4"/>
        </w:rPr>
        <w:t>t</w:t>
      </w:r>
      <w:r>
        <w:rPr>
          <w:rFonts w:ascii="PMingLiU-ExtB" w:eastAsia="PMingLiU-ExtB" w:hAnsi="PMingLiU-ExtB" w:cs="PMingLiU-ExtB"/>
          <w:spacing w:val="3"/>
        </w:rPr>
        <w:t>a</w:t>
      </w:r>
      <w:r>
        <w:rPr>
          <w:rFonts w:ascii="PMingLiU-ExtB" w:eastAsia="PMingLiU-ExtB" w:hAnsi="PMingLiU-ExtB" w:cs="PMingLiU-ExtB"/>
          <w:spacing w:val="4"/>
        </w:rPr>
        <w:t>ll</w:t>
      </w:r>
      <w:r>
        <w:rPr>
          <w:rFonts w:ascii="PMingLiU-ExtB" w:eastAsia="PMingLiU-ExtB" w:hAnsi="PMingLiU-ExtB" w:cs="PMingLiU-ExtB"/>
          <w:spacing w:val="6"/>
        </w:rPr>
        <w:t>men</w:t>
      </w:r>
      <w:r>
        <w:rPr>
          <w:rFonts w:ascii="PMingLiU-ExtB" w:eastAsia="PMingLiU-ExtB" w:hAnsi="PMingLiU-ExtB" w:cs="PMingLiU-ExtB"/>
          <w:spacing w:val="4"/>
        </w:rPr>
        <w:t>t</w:t>
      </w:r>
      <w:r>
        <w:rPr>
          <w:rFonts w:ascii="PMingLiU-ExtB" w:eastAsia="PMingLiU-ExtB" w:hAnsi="PMingLiU-ExtB" w:cs="PMingLiU-ExtB"/>
        </w:rPr>
        <w:t>s</w:t>
      </w:r>
      <w:r>
        <w:rPr>
          <w:spacing w:val="3"/>
        </w:rPr>
        <w:t xml:space="preserve"> </w:t>
      </w:r>
      <w:r>
        <w:rPr>
          <w:rFonts w:ascii="PMingLiU-ExtB" w:eastAsia="PMingLiU-ExtB" w:hAnsi="PMingLiU-ExtB" w:cs="PMingLiU-ExtB"/>
          <w:spacing w:val="6"/>
        </w:rPr>
        <w:t>o</w:t>
      </w:r>
      <w:r>
        <w:rPr>
          <w:rFonts w:ascii="PMingLiU-ExtB" w:eastAsia="PMingLiU-ExtB" w:hAnsi="PMingLiU-ExtB" w:cs="PMingLiU-ExtB"/>
          <w:spacing w:val="4"/>
        </w:rPr>
        <w:t>v</w:t>
      </w:r>
      <w:r>
        <w:rPr>
          <w:rFonts w:ascii="PMingLiU-ExtB" w:eastAsia="PMingLiU-ExtB" w:hAnsi="PMingLiU-ExtB" w:cs="PMingLiU-ExtB"/>
          <w:spacing w:val="6"/>
        </w:rPr>
        <w:t>e</w:t>
      </w:r>
      <w:r>
        <w:rPr>
          <w:rFonts w:ascii="PMingLiU-ExtB" w:eastAsia="PMingLiU-ExtB" w:hAnsi="PMingLiU-ExtB" w:cs="PMingLiU-ExtB"/>
        </w:rPr>
        <w:t>r</w:t>
      </w:r>
      <w:r>
        <w:rPr>
          <w:spacing w:val="2"/>
        </w:rPr>
        <w:t xml:space="preserve"> </w:t>
      </w:r>
      <w:r>
        <w:rPr>
          <w:rFonts w:ascii="PMingLiU-ExtB" w:eastAsia="PMingLiU-ExtB" w:hAnsi="PMingLiU-ExtB" w:cs="PMingLiU-ExtB"/>
        </w:rPr>
        <w:t>a</w:t>
      </w:r>
      <w:r>
        <w:rPr>
          <w:spacing w:val="6"/>
        </w:rPr>
        <w:t xml:space="preserve"> </w:t>
      </w:r>
      <w:r>
        <w:rPr>
          <w:rFonts w:ascii="PMingLiU-ExtB" w:eastAsia="PMingLiU-ExtB" w:hAnsi="PMingLiU-ExtB" w:cs="PMingLiU-ExtB"/>
          <w:spacing w:val="6"/>
        </w:rPr>
        <w:t>pe</w:t>
      </w:r>
      <w:r>
        <w:rPr>
          <w:rFonts w:ascii="PMingLiU-ExtB" w:eastAsia="PMingLiU-ExtB" w:hAnsi="PMingLiU-ExtB" w:cs="PMingLiU-ExtB"/>
          <w:spacing w:val="2"/>
        </w:rPr>
        <w:t>r</w:t>
      </w:r>
      <w:r>
        <w:rPr>
          <w:rFonts w:ascii="PMingLiU-ExtB" w:eastAsia="PMingLiU-ExtB" w:hAnsi="PMingLiU-ExtB" w:cs="PMingLiU-ExtB"/>
          <w:spacing w:val="4"/>
        </w:rPr>
        <w:t>i</w:t>
      </w:r>
      <w:r>
        <w:rPr>
          <w:rFonts w:ascii="PMingLiU-ExtB" w:eastAsia="PMingLiU-ExtB" w:hAnsi="PMingLiU-ExtB" w:cs="PMingLiU-ExtB"/>
          <w:spacing w:val="6"/>
        </w:rPr>
        <w:t>o</w:t>
      </w:r>
      <w:r>
        <w:rPr>
          <w:rFonts w:ascii="PMingLiU-ExtB" w:eastAsia="PMingLiU-ExtB" w:hAnsi="PMingLiU-ExtB" w:cs="PMingLiU-ExtB"/>
        </w:rPr>
        <w:t>d</w:t>
      </w:r>
      <w:r>
        <w:rPr>
          <w:spacing w:val="6"/>
        </w:rPr>
        <w:t xml:space="preserve"> </w:t>
      </w:r>
      <w:r>
        <w:rPr>
          <w:rFonts w:ascii="PMingLiU-ExtB" w:eastAsia="PMingLiU-ExtB" w:hAnsi="PMingLiU-ExtB" w:cs="PMingLiU-ExtB"/>
          <w:spacing w:val="4"/>
        </w:rPr>
        <w:t>o</w:t>
      </w:r>
      <w:r>
        <w:rPr>
          <w:rFonts w:ascii="PMingLiU-ExtB" w:eastAsia="PMingLiU-ExtB" w:hAnsi="PMingLiU-ExtB" w:cs="PMingLiU-ExtB"/>
        </w:rPr>
        <w:t xml:space="preserve">f </w:t>
      </w:r>
      <w:r>
        <w:tab/>
      </w:r>
      <w:r>
        <w:rPr>
          <w:rFonts w:ascii="PMingLiU-ExtB" w:eastAsia="PMingLiU-ExtB" w:hAnsi="PMingLiU-ExtB" w:cs="PMingLiU-ExtB"/>
          <w:spacing w:val="4"/>
        </w:rPr>
        <w:t>y</w:t>
      </w:r>
      <w:r>
        <w:rPr>
          <w:rFonts w:ascii="PMingLiU-ExtB" w:eastAsia="PMingLiU-ExtB" w:hAnsi="PMingLiU-ExtB" w:cs="PMingLiU-ExtB"/>
          <w:spacing w:val="6"/>
        </w:rPr>
        <w:t>e</w:t>
      </w:r>
      <w:r>
        <w:rPr>
          <w:rFonts w:ascii="PMingLiU-ExtB" w:eastAsia="PMingLiU-ExtB" w:hAnsi="PMingLiU-ExtB" w:cs="PMingLiU-ExtB"/>
          <w:spacing w:val="3"/>
        </w:rPr>
        <w:t>a</w:t>
      </w:r>
      <w:r>
        <w:rPr>
          <w:rFonts w:ascii="PMingLiU-ExtB" w:eastAsia="PMingLiU-ExtB" w:hAnsi="PMingLiU-ExtB" w:cs="PMingLiU-ExtB"/>
          <w:spacing w:val="5"/>
        </w:rPr>
        <w:t>r</w:t>
      </w:r>
      <w:r>
        <w:rPr>
          <w:rFonts w:ascii="PMingLiU-ExtB" w:eastAsia="PMingLiU-ExtB" w:hAnsi="PMingLiU-ExtB" w:cs="PMingLiU-ExtB"/>
          <w:spacing w:val="3"/>
        </w:rPr>
        <w:t>s</w:t>
      </w:r>
      <w:r>
        <w:rPr>
          <w:rFonts w:ascii="PMingLiU-ExtB" w:eastAsia="PMingLiU-ExtB" w:hAnsi="PMingLiU-ExtB" w:cs="PMingLiU-ExtB"/>
        </w:rPr>
        <w:t>.</w:t>
      </w:r>
    </w:p>
    <w:p w14:paraId="60FFF330" w14:textId="77777777" w:rsidR="006E7D1D" w:rsidRDefault="006E7D1D">
      <w:pPr>
        <w:pStyle w:val="BodyText"/>
        <w:spacing w:before="7"/>
        <w:rPr>
          <w:rFonts w:ascii="PMingLiU-ExtB"/>
          <w:sz w:val="23"/>
        </w:rPr>
      </w:pPr>
    </w:p>
    <w:p w14:paraId="56216BFA" w14:textId="77777777" w:rsidR="006E7D1D" w:rsidRDefault="00000000">
      <w:pPr>
        <w:pStyle w:val="BodyText"/>
        <w:tabs>
          <w:tab w:val="left" w:pos="4761"/>
          <w:tab w:val="left" w:pos="5618"/>
        </w:tabs>
        <w:spacing w:line="360" w:lineRule="auto"/>
        <w:ind w:left="1740" w:right="781"/>
      </w:pPr>
      <w:r>
        <w:t>The first installment shall</w:t>
      </w:r>
      <w:r>
        <w:rPr>
          <w:spacing w:val="-4"/>
        </w:rPr>
        <w:t xml:space="preserve"> </w:t>
      </w:r>
      <w:r>
        <w:t>be</w:t>
      </w:r>
      <w:r>
        <w:rPr>
          <w:spacing w:val="-1"/>
        </w:rPr>
        <w:t xml:space="preserve"> </w:t>
      </w:r>
      <w:r>
        <w:t>due</w:t>
      </w:r>
      <w:r>
        <w:rPr>
          <w:u w:val="single"/>
        </w:rPr>
        <w:t xml:space="preserve"> </w:t>
      </w:r>
      <w:r>
        <w:rPr>
          <w:u w:val="single"/>
        </w:rPr>
        <w:tab/>
      </w:r>
      <w:r>
        <w:rPr>
          <w:u w:val="single"/>
        </w:rPr>
        <w:tab/>
      </w:r>
      <w:r>
        <w:t>days after the Commencement Date with subsequent installments due on</w:t>
      </w:r>
      <w:r>
        <w:rPr>
          <w:spacing w:val="-3"/>
        </w:rPr>
        <w:t xml:space="preserve"> </w:t>
      </w:r>
      <w:r>
        <w:t>the</w:t>
      </w:r>
      <w:r>
        <w:rPr>
          <w:u w:val="single"/>
        </w:rPr>
        <w:t xml:space="preserve"> </w:t>
      </w:r>
      <w:r>
        <w:rPr>
          <w:u w:val="single"/>
        </w:rPr>
        <w:tab/>
      </w:r>
      <w:r>
        <w:t>(ex. 1st, 15th) day of each month thereafter until paid in</w:t>
      </w:r>
      <w:r>
        <w:rPr>
          <w:spacing w:val="-15"/>
        </w:rPr>
        <w:t xml:space="preserve"> </w:t>
      </w:r>
      <w:r>
        <w:t>full.</w:t>
      </w:r>
    </w:p>
    <w:p w14:paraId="5B38331B" w14:textId="77777777" w:rsidR="006E7D1D" w:rsidRDefault="006E7D1D">
      <w:pPr>
        <w:spacing w:line="360" w:lineRule="auto"/>
        <w:sectPr w:rsidR="006E7D1D">
          <w:pgSz w:w="12240" w:h="15840"/>
          <w:pgMar w:top="800" w:right="600" w:bottom="700" w:left="600" w:header="278" w:footer="513" w:gutter="0"/>
          <w:cols w:space="720"/>
        </w:sectPr>
      </w:pPr>
    </w:p>
    <w:p w14:paraId="160D721F" w14:textId="77777777" w:rsidR="006E7D1D" w:rsidRDefault="00000000">
      <w:pPr>
        <w:pStyle w:val="BodyText"/>
        <w:rPr>
          <w:sz w:val="20"/>
        </w:rPr>
      </w:pPr>
      <w:r>
        <w:lastRenderedPageBreak/>
        <w:pict w14:anchorId="0D2F3DF6">
          <v:shape id="_x0000_s2188" style="position:absolute;margin-left:20.4pt;margin-top:31.45pt;width:572.65pt;height:745.6pt;z-index:-16396800;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1CDFC48A" w14:textId="77777777" w:rsidR="006E7D1D" w:rsidRDefault="006E7D1D">
      <w:pPr>
        <w:pStyle w:val="BodyText"/>
        <w:spacing w:before="5"/>
      </w:pPr>
    </w:p>
    <w:p w14:paraId="4F839B3A" w14:textId="77777777" w:rsidR="006E7D1D" w:rsidRDefault="00000000">
      <w:pPr>
        <w:pStyle w:val="ListParagraph"/>
        <w:numPr>
          <w:ilvl w:val="3"/>
          <w:numId w:val="33"/>
        </w:numPr>
        <w:tabs>
          <w:tab w:val="left" w:pos="2100"/>
          <w:tab w:val="left" w:pos="3642"/>
        </w:tabs>
        <w:spacing w:before="93" w:line="360" w:lineRule="auto"/>
        <w:ind w:right="352"/>
        <w:rPr>
          <w:rFonts w:ascii="Wingdings" w:hAnsi="Wingdings"/>
        </w:rPr>
      </w:pPr>
      <w:r>
        <w:t xml:space="preserve">a) This obligation shall be represented by a </w:t>
      </w:r>
      <w:r>
        <w:rPr>
          <w:b/>
        </w:rPr>
        <w:t xml:space="preserve">Promissory Note </w:t>
      </w:r>
      <w:r>
        <w:t>attached hereto incorporated herein as</w:t>
      </w:r>
      <w:r>
        <w:rPr>
          <w:spacing w:val="-1"/>
        </w:rPr>
        <w:t xml:space="preserve"> </w:t>
      </w:r>
      <w:r>
        <w:rPr>
          <w:b/>
        </w:rPr>
        <w:t>Exhibit</w:t>
      </w:r>
      <w:r>
        <w:rPr>
          <w:b/>
          <w:u w:val="single"/>
        </w:rPr>
        <w:t xml:space="preserve"> </w:t>
      </w:r>
      <w:r>
        <w:rPr>
          <w:u w:val="single"/>
        </w:rPr>
        <w:tab/>
      </w:r>
      <w:r>
        <w:rPr>
          <w:i/>
        </w:rPr>
        <w:t xml:space="preserve">, </w:t>
      </w:r>
      <w:r>
        <w:t>to be made by Buyer and delivered to the Seller or their Personal Representative at Commencement</w:t>
      </w:r>
      <w:r>
        <w:rPr>
          <w:spacing w:val="1"/>
        </w:rPr>
        <w:t xml:space="preserve"> </w:t>
      </w:r>
      <w:r>
        <w:t>Date.</w:t>
      </w:r>
    </w:p>
    <w:p w14:paraId="06E6E9A6" w14:textId="0D14BAF9" w:rsidR="006E7D1D" w:rsidRDefault="00000000">
      <w:pPr>
        <w:pStyle w:val="Heading3"/>
        <w:spacing w:before="189"/>
        <w:ind w:left="2100" w:right="1140"/>
      </w:pPr>
      <w:r>
        <w:t>Such series of payments to be considered full payment of the Remaining Balance of Purchase Price.</w:t>
      </w:r>
    </w:p>
    <w:p w14:paraId="639E3628" w14:textId="77777777" w:rsidR="006E7D1D" w:rsidRDefault="006E7D1D">
      <w:pPr>
        <w:pStyle w:val="BodyText"/>
        <w:rPr>
          <w:b/>
          <w:sz w:val="24"/>
        </w:rPr>
      </w:pPr>
    </w:p>
    <w:p w14:paraId="479086DB" w14:textId="77777777" w:rsidR="006E7D1D" w:rsidRDefault="006E7D1D">
      <w:pPr>
        <w:pStyle w:val="BodyText"/>
        <w:spacing w:before="6"/>
        <w:rPr>
          <w:b/>
          <w:sz w:val="27"/>
        </w:rPr>
      </w:pPr>
    </w:p>
    <w:p w14:paraId="0E924FBC" w14:textId="77777777" w:rsidR="006E7D1D" w:rsidRDefault="00000000">
      <w:pPr>
        <w:pStyle w:val="ListParagraph"/>
        <w:numPr>
          <w:ilvl w:val="2"/>
          <w:numId w:val="33"/>
        </w:numPr>
        <w:tabs>
          <w:tab w:val="left" w:pos="1740"/>
          <w:tab w:val="left" w:pos="5425"/>
          <w:tab w:val="left" w:pos="8716"/>
        </w:tabs>
        <w:spacing w:before="1" w:line="360" w:lineRule="auto"/>
        <w:ind w:right="295"/>
      </w:pPr>
      <w:r>
        <w:t xml:space="preserve">Option #2) </w:t>
      </w:r>
      <w:r>
        <w:rPr>
          <w:b/>
        </w:rPr>
        <w:t xml:space="preserve">Balloon Payment. </w:t>
      </w:r>
      <w:r>
        <w:t>The Remaining Balance of Purchase Price, to be paid in full, but with the entire amount due and payable as a balloon</w:t>
      </w:r>
      <w:r>
        <w:rPr>
          <w:spacing w:val="-9"/>
        </w:rPr>
        <w:t xml:space="preserve"> </w:t>
      </w:r>
      <w:r>
        <w:t>payment</w:t>
      </w:r>
      <w:r>
        <w:rPr>
          <w:spacing w:val="1"/>
        </w:rPr>
        <w:t xml:space="preserve"> </w:t>
      </w:r>
      <w:r>
        <w:t>on</w:t>
      </w:r>
      <w:r>
        <w:rPr>
          <w:u w:val="single"/>
        </w:rPr>
        <w:t xml:space="preserve"> </w:t>
      </w:r>
      <w:r>
        <w:rPr>
          <w:u w:val="single"/>
        </w:rPr>
        <w:tab/>
      </w:r>
      <w:r>
        <w:rPr>
          <w:i/>
        </w:rPr>
        <w:t>(Date)</w:t>
      </w:r>
      <w:r>
        <w:t>, attached hereto and incorporated herein</w:t>
      </w:r>
      <w:r>
        <w:rPr>
          <w:spacing w:val="-5"/>
        </w:rPr>
        <w:t xml:space="preserve"> </w:t>
      </w:r>
      <w:r>
        <w:t>as</w:t>
      </w:r>
      <w:r>
        <w:rPr>
          <w:spacing w:val="-3"/>
        </w:rPr>
        <w:t xml:space="preserve"> </w:t>
      </w:r>
      <w:r>
        <w:rPr>
          <w:b/>
        </w:rPr>
        <w:t>Exhibit</w:t>
      </w:r>
      <w:r>
        <w:rPr>
          <w:b/>
          <w:u w:val="single"/>
        </w:rPr>
        <w:t xml:space="preserve"> </w:t>
      </w:r>
      <w:r>
        <w:rPr>
          <w:u w:val="single"/>
        </w:rPr>
        <w:tab/>
      </w:r>
      <w:r>
        <w:t>.</w:t>
      </w:r>
    </w:p>
    <w:p w14:paraId="1E09A069" w14:textId="77777777" w:rsidR="006E7D1D" w:rsidRDefault="006E7D1D">
      <w:pPr>
        <w:pStyle w:val="BodyText"/>
        <w:rPr>
          <w:sz w:val="24"/>
        </w:rPr>
      </w:pPr>
    </w:p>
    <w:p w14:paraId="725BB010" w14:textId="77777777" w:rsidR="006E7D1D" w:rsidRDefault="006E7D1D">
      <w:pPr>
        <w:pStyle w:val="BodyText"/>
        <w:spacing w:before="10"/>
        <w:rPr>
          <w:sz w:val="19"/>
        </w:rPr>
      </w:pPr>
    </w:p>
    <w:p w14:paraId="427E4070" w14:textId="77777777" w:rsidR="006E7D1D" w:rsidRDefault="00000000">
      <w:pPr>
        <w:ind w:left="1019" w:right="376"/>
        <w:rPr>
          <w:b/>
          <w:i/>
        </w:rPr>
      </w:pPr>
      <w:bookmarkStart w:id="1" w:name="Note_for_#3_Option_below:_As_used_in_thi"/>
      <w:bookmarkEnd w:id="1"/>
      <w:r>
        <w:rPr>
          <w:b/>
          <w:i/>
        </w:rPr>
        <w:t xml:space="preserve">Note for #3 Option below: </w:t>
      </w:r>
      <w:r>
        <w:rPr>
          <w:i/>
        </w:rPr>
        <w:t>As used in this Agreement, gross annual revenue (“</w:t>
      </w:r>
      <w:r>
        <w:rPr>
          <w:b/>
          <w:i/>
        </w:rPr>
        <w:t>GAR</w:t>
      </w:r>
      <w:r>
        <w:rPr>
          <w:i/>
        </w:rPr>
        <w:t>”) shall include all commissions, trail commissions, income from assets under management, insurance commissions</w:t>
      </w:r>
      <w:r>
        <w:rPr>
          <w:i/>
          <w:color w:val="0000FF"/>
        </w:rPr>
        <w:t xml:space="preserve">, </w:t>
      </w:r>
      <w:r>
        <w:rPr>
          <w:i/>
        </w:rPr>
        <w:t>and income from third-party managed accounts</w:t>
      </w:r>
      <w:r>
        <w:rPr>
          <w:i/>
          <w:color w:val="0000FF"/>
        </w:rPr>
        <w:t xml:space="preserve">, </w:t>
      </w:r>
      <w:r>
        <w:rPr>
          <w:i/>
        </w:rPr>
        <w:t xml:space="preserve">as well as all other sources of income to the business not expressly excluded by the Seller, for the most recent 12 months prior to Commencement Date. </w:t>
      </w:r>
      <w:r>
        <w:rPr>
          <w:b/>
          <w:i/>
        </w:rPr>
        <w:t>Note: “Compensation Splits” to be paid by broker/dealer based on a percentage of GAR sources of income, after a Commencement Date involving the Seller’s Disability, would require both the Buyer and the Seller to be licensed with same broker/dealer. Contact your compliance department for guidance.</w:t>
      </w:r>
    </w:p>
    <w:p w14:paraId="007ACE73" w14:textId="77777777" w:rsidR="006E7D1D" w:rsidRDefault="006E7D1D">
      <w:pPr>
        <w:pStyle w:val="BodyText"/>
        <w:rPr>
          <w:b/>
          <w:i/>
          <w:sz w:val="24"/>
        </w:rPr>
      </w:pPr>
    </w:p>
    <w:p w14:paraId="024EC961" w14:textId="77777777" w:rsidR="006E7D1D" w:rsidRDefault="006E7D1D">
      <w:pPr>
        <w:pStyle w:val="BodyText"/>
        <w:spacing w:before="1"/>
        <w:rPr>
          <w:b/>
          <w:i/>
          <w:sz w:val="20"/>
        </w:rPr>
      </w:pPr>
    </w:p>
    <w:p w14:paraId="2390392D" w14:textId="77777777" w:rsidR="006E7D1D" w:rsidRDefault="00000000">
      <w:pPr>
        <w:pStyle w:val="ListParagraph"/>
        <w:numPr>
          <w:ilvl w:val="2"/>
          <w:numId w:val="33"/>
        </w:numPr>
        <w:tabs>
          <w:tab w:val="left" w:pos="1740"/>
        </w:tabs>
        <w:ind w:hanging="361"/>
      </w:pPr>
      <w:r>
        <w:t xml:space="preserve">Option #3) </w:t>
      </w:r>
      <w:r>
        <w:rPr>
          <w:b/>
        </w:rPr>
        <w:t xml:space="preserve">Earn-Out. </w:t>
      </w:r>
      <w:r>
        <w:t>The Remaining Balance of Purchase Price shall be paid over a period</w:t>
      </w:r>
      <w:r>
        <w:rPr>
          <w:spacing w:val="-16"/>
        </w:rPr>
        <w:t xml:space="preserve"> </w:t>
      </w:r>
      <w:r>
        <w:t>of</w:t>
      </w:r>
    </w:p>
    <w:p w14:paraId="6EEE3564" w14:textId="77777777" w:rsidR="006E7D1D" w:rsidRDefault="00000000">
      <w:pPr>
        <w:pStyle w:val="BodyText"/>
        <w:tabs>
          <w:tab w:val="left" w:pos="3087"/>
        </w:tabs>
        <w:spacing w:before="126"/>
        <w:ind w:left="2154"/>
      </w:pPr>
      <w:r>
        <w:rPr>
          <w:u w:val="single"/>
        </w:rPr>
        <w:t xml:space="preserve"> </w:t>
      </w:r>
      <w:r>
        <w:rPr>
          <w:u w:val="single"/>
        </w:rPr>
        <w:tab/>
      </w:r>
      <w:r>
        <w:t>months / years:</w:t>
      </w:r>
    </w:p>
    <w:p w14:paraId="43833E2B" w14:textId="77777777" w:rsidR="006E7D1D" w:rsidRDefault="006E7D1D">
      <w:pPr>
        <w:pStyle w:val="BodyText"/>
        <w:spacing w:before="10"/>
        <w:rPr>
          <w:sz w:val="32"/>
        </w:rPr>
      </w:pPr>
    </w:p>
    <w:p w14:paraId="1CF4CB05" w14:textId="77777777" w:rsidR="006E7D1D" w:rsidRDefault="00000000">
      <w:pPr>
        <w:pStyle w:val="ListParagraph"/>
        <w:numPr>
          <w:ilvl w:val="3"/>
          <w:numId w:val="33"/>
        </w:numPr>
        <w:tabs>
          <w:tab w:val="left" w:pos="2100"/>
          <w:tab w:val="left" w:pos="4549"/>
          <w:tab w:val="left" w:pos="8396"/>
        </w:tabs>
        <w:ind w:hanging="361"/>
        <w:rPr>
          <w:rFonts w:ascii="Wingdings" w:hAnsi="Wingdings"/>
        </w:rPr>
      </w:pPr>
      <w:r>
        <w:t>Buyer will</w:t>
      </w:r>
      <w:r>
        <w:rPr>
          <w:spacing w:val="-3"/>
        </w:rPr>
        <w:t xml:space="preserve"> </w:t>
      </w:r>
      <w:r>
        <w:t>receive</w:t>
      </w:r>
      <w:r>
        <w:rPr>
          <w:u w:val="single"/>
        </w:rPr>
        <w:t xml:space="preserve"> </w:t>
      </w:r>
      <w:r>
        <w:rPr>
          <w:u w:val="single"/>
        </w:rPr>
        <w:tab/>
      </w:r>
      <w:r>
        <w:t xml:space="preserve">% of the </w:t>
      </w:r>
      <w:r>
        <w:rPr>
          <w:b/>
        </w:rPr>
        <w:t xml:space="preserve">GAR </w:t>
      </w:r>
      <w:r>
        <w:t>for the first</w:t>
      </w:r>
      <w:r>
        <w:rPr>
          <w:spacing w:val="-12"/>
        </w:rPr>
        <w:t xml:space="preserve"> </w:t>
      </w:r>
      <w:r>
        <w:t>period of</w:t>
      </w:r>
      <w:r>
        <w:rPr>
          <w:u w:val="single"/>
        </w:rPr>
        <w:t xml:space="preserve"> </w:t>
      </w:r>
      <w:r>
        <w:rPr>
          <w:u w:val="single"/>
        </w:rPr>
        <w:tab/>
      </w:r>
      <w:r>
        <w:t>months /</w:t>
      </w:r>
      <w:r>
        <w:rPr>
          <w:spacing w:val="1"/>
        </w:rPr>
        <w:t xml:space="preserve"> </w:t>
      </w:r>
      <w:r>
        <w:t>years.</w:t>
      </w:r>
    </w:p>
    <w:p w14:paraId="761D38A8" w14:textId="77777777" w:rsidR="006E7D1D" w:rsidRDefault="006E7D1D">
      <w:pPr>
        <w:pStyle w:val="BodyText"/>
        <w:spacing w:before="1"/>
      </w:pPr>
    </w:p>
    <w:p w14:paraId="5A138DED" w14:textId="77777777" w:rsidR="006E7D1D" w:rsidRDefault="00000000">
      <w:pPr>
        <w:pStyle w:val="ListParagraph"/>
        <w:numPr>
          <w:ilvl w:val="3"/>
          <w:numId w:val="33"/>
        </w:numPr>
        <w:tabs>
          <w:tab w:val="left" w:pos="2100"/>
          <w:tab w:val="left" w:pos="4602"/>
          <w:tab w:val="left" w:pos="8708"/>
        </w:tabs>
        <w:ind w:hanging="361"/>
        <w:rPr>
          <w:rFonts w:ascii="Wingdings" w:hAnsi="Wingdings"/>
        </w:rPr>
      </w:pPr>
      <w:r>
        <w:t>Buyer will</w:t>
      </w:r>
      <w:r>
        <w:rPr>
          <w:spacing w:val="-3"/>
        </w:rPr>
        <w:t xml:space="preserve"> </w:t>
      </w:r>
      <w:r>
        <w:t>receive</w:t>
      </w:r>
      <w:r>
        <w:rPr>
          <w:u w:val="single"/>
        </w:rPr>
        <w:t xml:space="preserve"> </w:t>
      </w:r>
      <w:r>
        <w:rPr>
          <w:u w:val="single"/>
        </w:rPr>
        <w:tab/>
      </w:r>
      <w:r>
        <w:t xml:space="preserve">% of the </w:t>
      </w:r>
      <w:r>
        <w:rPr>
          <w:b/>
        </w:rPr>
        <w:t xml:space="preserve">GAR </w:t>
      </w:r>
      <w:r>
        <w:t>for the second</w:t>
      </w:r>
      <w:r>
        <w:rPr>
          <w:spacing w:val="-7"/>
        </w:rPr>
        <w:t xml:space="preserve"> </w:t>
      </w:r>
      <w:r>
        <w:t>period of</w:t>
      </w:r>
      <w:r>
        <w:rPr>
          <w:u w:val="single"/>
        </w:rPr>
        <w:t xml:space="preserve"> </w:t>
      </w:r>
      <w:r>
        <w:rPr>
          <w:u w:val="single"/>
        </w:rPr>
        <w:tab/>
      </w:r>
      <w:r>
        <w:t>months /</w:t>
      </w:r>
      <w:r>
        <w:rPr>
          <w:spacing w:val="-2"/>
        </w:rPr>
        <w:t xml:space="preserve"> </w:t>
      </w:r>
      <w:r>
        <w:t>years.</w:t>
      </w:r>
    </w:p>
    <w:p w14:paraId="3B38918B" w14:textId="77777777" w:rsidR="006E7D1D" w:rsidRDefault="006E7D1D">
      <w:pPr>
        <w:pStyle w:val="BodyText"/>
      </w:pPr>
    </w:p>
    <w:p w14:paraId="0434502D" w14:textId="77777777" w:rsidR="006E7D1D" w:rsidRDefault="00000000">
      <w:pPr>
        <w:pStyle w:val="ListParagraph"/>
        <w:numPr>
          <w:ilvl w:val="3"/>
          <w:numId w:val="33"/>
        </w:numPr>
        <w:tabs>
          <w:tab w:val="left" w:pos="2100"/>
          <w:tab w:val="left" w:pos="4549"/>
          <w:tab w:val="left" w:pos="8459"/>
        </w:tabs>
        <w:ind w:hanging="361"/>
        <w:rPr>
          <w:rFonts w:ascii="Wingdings" w:hAnsi="Wingdings"/>
        </w:rPr>
      </w:pPr>
      <w:r>
        <w:t>Buyer will</w:t>
      </w:r>
      <w:r>
        <w:rPr>
          <w:spacing w:val="-3"/>
        </w:rPr>
        <w:t xml:space="preserve"> </w:t>
      </w:r>
      <w:r>
        <w:t>receive</w:t>
      </w:r>
      <w:r>
        <w:rPr>
          <w:u w:val="single"/>
        </w:rPr>
        <w:t xml:space="preserve"> </w:t>
      </w:r>
      <w:r>
        <w:rPr>
          <w:u w:val="single"/>
        </w:rPr>
        <w:tab/>
      </w:r>
      <w:r>
        <w:t xml:space="preserve">% of the </w:t>
      </w:r>
      <w:r>
        <w:rPr>
          <w:b/>
        </w:rPr>
        <w:t xml:space="preserve">GAR </w:t>
      </w:r>
      <w:r>
        <w:t>for the third</w:t>
      </w:r>
      <w:r>
        <w:rPr>
          <w:spacing w:val="-10"/>
        </w:rPr>
        <w:t xml:space="preserve"> </w:t>
      </w:r>
      <w:r>
        <w:t>period of</w:t>
      </w:r>
      <w:r>
        <w:rPr>
          <w:u w:val="single"/>
        </w:rPr>
        <w:t xml:space="preserve"> </w:t>
      </w:r>
      <w:r>
        <w:rPr>
          <w:u w:val="single"/>
        </w:rPr>
        <w:tab/>
      </w:r>
      <w:r>
        <w:t>months /</w:t>
      </w:r>
      <w:r>
        <w:rPr>
          <w:spacing w:val="-4"/>
        </w:rPr>
        <w:t xml:space="preserve"> </w:t>
      </w:r>
      <w:r>
        <w:t>years.</w:t>
      </w:r>
    </w:p>
    <w:p w14:paraId="65F4772E" w14:textId="77777777" w:rsidR="006E7D1D" w:rsidRDefault="006E7D1D">
      <w:pPr>
        <w:pStyle w:val="BodyText"/>
      </w:pPr>
    </w:p>
    <w:p w14:paraId="6E8D1FB0" w14:textId="77777777" w:rsidR="006E7D1D" w:rsidRDefault="00000000">
      <w:pPr>
        <w:pStyle w:val="ListParagraph"/>
        <w:numPr>
          <w:ilvl w:val="3"/>
          <w:numId w:val="33"/>
        </w:numPr>
        <w:tabs>
          <w:tab w:val="left" w:pos="2100"/>
          <w:tab w:val="left" w:pos="4549"/>
          <w:tab w:val="left" w:pos="8579"/>
        </w:tabs>
        <w:ind w:hanging="361"/>
        <w:rPr>
          <w:rFonts w:ascii="Wingdings" w:hAnsi="Wingdings"/>
        </w:rPr>
      </w:pPr>
      <w:r>
        <w:t>Buyer will</w:t>
      </w:r>
      <w:r>
        <w:rPr>
          <w:spacing w:val="-3"/>
        </w:rPr>
        <w:t xml:space="preserve"> </w:t>
      </w:r>
      <w:r>
        <w:t>receive</w:t>
      </w:r>
      <w:r>
        <w:rPr>
          <w:u w:val="single"/>
        </w:rPr>
        <w:t xml:space="preserve"> </w:t>
      </w:r>
      <w:r>
        <w:rPr>
          <w:u w:val="single"/>
        </w:rPr>
        <w:tab/>
      </w:r>
      <w:r>
        <w:t xml:space="preserve">% of the </w:t>
      </w:r>
      <w:r>
        <w:rPr>
          <w:b/>
        </w:rPr>
        <w:t xml:space="preserve">GAR </w:t>
      </w:r>
      <w:r>
        <w:t>for the fourth</w:t>
      </w:r>
      <w:r>
        <w:rPr>
          <w:spacing w:val="-8"/>
        </w:rPr>
        <w:t xml:space="preserve"> </w:t>
      </w:r>
      <w:r>
        <w:t>period of</w:t>
      </w:r>
      <w:r>
        <w:rPr>
          <w:u w:val="single"/>
        </w:rPr>
        <w:t xml:space="preserve"> </w:t>
      </w:r>
      <w:r>
        <w:rPr>
          <w:u w:val="single"/>
        </w:rPr>
        <w:tab/>
      </w:r>
      <w:r>
        <w:t>months /</w:t>
      </w:r>
      <w:r>
        <w:rPr>
          <w:spacing w:val="-5"/>
        </w:rPr>
        <w:t xml:space="preserve"> </w:t>
      </w:r>
      <w:r>
        <w:t>years.</w:t>
      </w:r>
    </w:p>
    <w:p w14:paraId="37058612" w14:textId="77777777" w:rsidR="006E7D1D" w:rsidRDefault="006E7D1D">
      <w:pPr>
        <w:pStyle w:val="BodyText"/>
        <w:spacing w:before="4"/>
        <w:rPr>
          <w:sz w:val="32"/>
        </w:rPr>
      </w:pPr>
    </w:p>
    <w:p w14:paraId="69F52000" w14:textId="77777777" w:rsidR="006E7D1D" w:rsidRDefault="00000000">
      <w:pPr>
        <w:pStyle w:val="Heading3"/>
        <w:ind w:left="2011" w:right="307"/>
      </w:pPr>
      <w:r>
        <w:t>Such series of payments to be considered full payment of the Remaining Balance of Purchase Price.</w:t>
      </w:r>
    </w:p>
    <w:p w14:paraId="7BD99A6E" w14:textId="77777777" w:rsidR="006E7D1D" w:rsidRDefault="006E7D1D">
      <w:pPr>
        <w:pStyle w:val="BodyText"/>
        <w:rPr>
          <w:b/>
          <w:sz w:val="24"/>
        </w:rPr>
      </w:pPr>
    </w:p>
    <w:p w14:paraId="66066685" w14:textId="77777777" w:rsidR="006E7D1D" w:rsidRDefault="006E7D1D">
      <w:pPr>
        <w:pStyle w:val="BodyText"/>
        <w:spacing w:before="1"/>
        <w:rPr>
          <w:b/>
          <w:sz w:val="20"/>
        </w:rPr>
      </w:pPr>
    </w:p>
    <w:p w14:paraId="1E97E033" w14:textId="77777777" w:rsidR="006E7D1D" w:rsidRDefault="00000000">
      <w:pPr>
        <w:pStyle w:val="ListParagraph"/>
        <w:numPr>
          <w:ilvl w:val="1"/>
          <w:numId w:val="33"/>
        </w:numPr>
        <w:tabs>
          <w:tab w:val="left" w:pos="1380"/>
          <w:tab w:val="left" w:pos="1381"/>
        </w:tabs>
        <w:rPr>
          <w:b/>
        </w:rPr>
      </w:pPr>
      <w:r>
        <w:rPr>
          <w:b/>
        </w:rPr>
        <w:t>Post-Commencement Date Adjustment of Purchase</w:t>
      </w:r>
      <w:r>
        <w:rPr>
          <w:b/>
          <w:spacing w:val="-4"/>
        </w:rPr>
        <w:t xml:space="preserve"> </w:t>
      </w:r>
      <w:r>
        <w:rPr>
          <w:b/>
        </w:rPr>
        <w:t>Price.</w:t>
      </w:r>
    </w:p>
    <w:p w14:paraId="4380BCE0" w14:textId="77777777" w:rsidR="006E7D1D" w:rsidRDefault="006E7D1D">
      <w:pPr>
        <w:pStyle w:val="BodyText"/>
        <w:spacing w:before="7"/>
        <w:rPr>
          <w:b/>
          <w:sz w:val="31"/>
        </w:rPr>
      </w:pPr>
    </w:p>
    <w:p w14:paraId="3CDAA7A1" w14:textId="77777777" w:rsidR="006E7D1D" w:rsidRDefault="00000000">
      <w:pPr>
        <w:pStyle w:val="ListParagraph"/>
        <w:numPr>
          <w:ilvl w:val="2"/>
          <w:numId w:val="33"/>
        </w:numPr>
        <w:tabs>
          <w:tab w:val="left" w:pos="1740"/>
        </w:tabs>
        <w:spacing w:before="1"/>
        <w:ind w:hanging="361"/>
      </w:pPr>
      <w:r>
        <w:t>1) There will be no adjustment of the Purchase Price after the Commencement</w:t>
      </w:r>
      <w:r>
        <w:rPr>
          <w:spacing w:val="-11"/>
        </w:rPr>
        <w:t xml:space="preserve"> </w:t>
      </w:r>
      <w:r>
        <w:t>Date.</w:t>
      </w:r>
    </w:p>
    <w:p w14:paraId="2B5DA58E" w14:textId="77777777" w:rsidR="006E7D1D" w:rsidRDefault="006E7D1D">
      <w:pPr>
        <w:pStyle w:val="BodyText"/>
      </w:pPr>
    </w:p>
    <w:p w14:paraId="42A4F8CD" w14:textId="77777777" w:rsidR="006E7D1D" w:rsidRDefault="00000000">
      <w:pPr>
        <w:pStyle w:val="ListParagraph"/>
        <w:numPr>
          <w:ilvl w:val="2"/>
          <w:numId w:val="33"/>
        </w:numPr>
        <w:tabs>
          <w:tab w:val="left" w:pos="1740"/>
          <w:tab w:val="left" w:pos="10151"/>
        </w:tabs>
        <w:ind w:right="337"/>
      </w:pPr>
      <w:r>
        <w:t>2) The Purchase Price, including earnest money, any payments by Buyer at Commencement Date and all future payments owed by Buyer, shall be adjusted in the future, as set forth</w:t>
      </w:r>
      <w:r>
        <w:rPr>
          <w:spacing w:val="-26"/>
        </w:rPr>
        <w:t xml:space="preserve"> </w:t>
      </w:r>
      <w:r>
        <w:t>in</w:t>
      </w:r>
      <w:r>
        <w:rPr>
          <w:spacing w:val="-4"/>
        </w:rPr>
        <w:t xml:space="preserve"> </w:t>
      </w:r>
      <w:r>
        <w:rPr>
          <w:b/>
        </w:rPr>
        <w:t>Exhibit</w:t>
      </w:r>
      <w:r>
        <w:rPr>
          <w:b/>
          <w:u w:val="single"/>
        </w:rPr>
        <w:t xml:space="preserve"> </w:t>
      </w:r>
      <w:r>
        <w:rPr>
          <w:u w:val="single"/>
        </w:rPr>
        <w:tab/>
      </w:r>
      <w:r>
        <w:t>, to accurately reflect the retention of GAR by Buyer after Commencement</w:t>
      </w:r>
      <w:r>
        <w:rPr>
          <w:spacing w:val="-12"/>
        </w:rPr>
        <w:t xml:space="preserve"> </w:t>
      </w:r>
      <w:r>
        <w:t>Date.</w:t>
      </w:r>
    </w:p>
    <w:p w14:paraId="4DE99D80" w14:textId="77777777" w:rsidR="006E7D1D" w:rsidRDefault="006E7D1D">
      <w:pPr>
        <w:sectPr w:rsidR="006E7D1D">
          <w:pgSz w:w="12240" w:h="15840"/>
          <w:pgMar w:top="800" w:right="600" w:bottom="700" w:left="600" w:header="278" w:footer="513" w:gutter="0"/>
          <w:cols w:space="720"/>
        </w:sectPr>
      </w:pPr>
    </w:p>
    <w:p w14:paraId="164C06DA" w14:textId="77777777" w:rsidR="006E7D1D" w:rsidRDefault="00000000">
      <w:pPr>
        <w:pStyle w:val="BodyText"/>
        <w:spacing w:before="10"/>
        <w:rPr>
          <w:sz w:val="20"/>
        </w:rPr>
      </w:pPr>
      <w:r>
        <w:lastRenderedPageBreak/>
        <w:pict w14:anchorId="1501C165">
          <v:shape id="_x0000_s2186" style="position:absolute;margin-left:20.4pt;margin-top:31.45pt;width:572.65pt;height:745.6pt;z-index:-16395776;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7DAF9A61" w14:textId="77777777" w:rsidR="006E7D1D" w:rsidRDefault="00000000">
      <w:pPr>
        <w:pStyle w:val="Heading3"/>
        <w:spacing w:before="91"/>
      </w:pPr>
      <w:bookmarkStart w:id="2" w:name="ARTICLE_5.__TAX_ALLOCATION_OF_PURCHASE_P"/>
      <w:bookmarkEnd w:id="2"/>
      <w:r>
        <w:t>ARTICLE 5. TAX ALLOCATION OF PURCHASE PRICE.</w:t>
      </w:r>
    </w:p>
    <w:p w14:paraId="54C27C7D" w14:textId="77777777" w:rsidR="006E7D1D" w:rsidRDefault="006E7D1D">
      <w:pPr>
        <w:pStyle w:val="BodyText"/>
        <w:rPr>
          <w:b/>
          <w:sz w:val="24"/>
        </w:rPr>
      </w:pPr>
    </w:p>
    <w:p w14:paraId="442EADFD" w14:textId="77777777" w:rsidR="006E7D1D" w:rsidRDefault="006E7D1D">
      <w:pPr>
        <w:pStyle w:val="BodyText"/>
        <w:spacing w:before="8"/>
        <w:rPr>
          <w:b/>
          <w:sz w:val="19"/>
        </w:rPr>
      </w:pPr>
    </w:p>
    <w:p w14:paraId="4DD58FF0" w14:textId="6F55982E" w:rsidR="006E7D1D" w:rsidRDefault="00000000">
      <w:pPr>
        <w:pStyle w:val="BodyText"/>
        <w:spacing w:before="1"/>
        <w:ind w:left="659" w:right="305"/>
      </w:pPr>
      <w:r>
        <w:rPr>
          <w:b/>
          <w:color w:val="632423"/>
        </w:rPr>
        <w:t xml:space="preserve">Important Note: </w:t>
      </w:r>
      <w:r>
        <w:t>The Parties to this agreement should agree in advance to the tax allocation of the Purchase Price to be paid by the Buyer. Generally, in the sale of financial firm assets, Buyers and Sellers allocate between 50% and 90% to capital gains tax allocation and between 10% and 50% to ordinary income tax allocation. The tax allocation chosen will affect the net proceeds of the Seller and the tax deductions of the Buyer. Additionally, both State and Federal taxing authorities have established guidelines for reporting the tax allocation of the sale of business assets. It is of critical importance that both Parties to the agreement consult their tax professional for guidance.</w:t>
      </w:r>
    </w:p>
    <w:p w14:paraId="14FFB98A" w14:textId="77777777" w:rsidR="006E7D1D" w:rsidRDefault="006E7D1D">
      <w:pPr>
        <w:pStyle w:val="BodyText"/>
        <w:rPr>
          <w:sz w:val="24"/>
        </w:rPr>
      </w:pPr>
    </w:p>
    <w:p w14:paraId="317DA452" w14:textId="77777777" w:rsidR="006E7D1D" w:rsidRDefault="006E7D1D">
      <w:pPr>
        <w:pStyle w:val="BodyText"/>
        <w:spacing w:before="9"/>
        <w:rPr>
          <w:sz w:val="19"/>
        </w:rPr>
      </w:pPr>
    </w:p>
    <w:p w14:paraId="3C15B8AD" w14:textId="77777777" w:rsidR="006E7D1D" w:rsidRDefault="00000000">
      <w:pPr>
        <w:pStyle w:val="ListParagraph"/>
        <w:numPr>
          <w:ilvl w:val="1"/>
          <w:numId w:val="32"/>
        </w:numPr>
        <w:tabs>
          <w:tab w:val="left" w:pos="1379"/>
          <w:tab w:val="left" w:pos="1380"/>
        </w:tabs>
        <w:ind w:right="318"/>
      </w:pPr>
      <w:r>
        <w:rPr>
          <w:b/>
        </w:rPr>
        <w:t xml:space="preserve">Tax Allocation of Purchase Price. </w:t>
      </w:r>
      <w:r>
        <w:t>The tax allocation percentages of the total Purchase Price paid by the Buyer for the Assets and for purposes of reporting to State and Federal taxing authorities are as</w:t>
      </w:r>
      <w:r>
        <w:rPr>
          <w:spacing w:val="-26"/>
        </w:rPr>
        <w:t xml:space="preserve"> </w:t>
      </w:r>
      <w:r>
        <w:t>follows:</w:t>
      </w:r>
    </w:p>
    <w:p w14:paraId="285AAB5A" w14:textId="77777777" w:rsidR="006E7D1D" w:rsidRDefault="006E7D1D">
      <w:pPr>
        <w:pStyle w:val="BodyText"/>
        <w:spacing w:before="2"/>
      </w:pPr>
    </w:p>
    <w:p w14:paraId="396C61C1" w14:textId="77777777" w:rsidR="006E7D1D" w:rsidRDefault="00000000">
      <w:pPr>
        <w:ind w:left="425" w:right="64"/>
        <w:jc w:val="center"/>
        <w:rPr>
          <w:i/>
        </w:rPr>
      </w:pPr>
      <w:r>
        <w:rPr>
          <w:i/>
        </w:rPr>
        <w:t>(Check one or more applicable boxes and provide the requested information.)</w:t>
      </w:r>
    </w:p>
    <w:p w14:paraId="0DEEFC96" w14:textId="77777777" w:rsidR="006E7D1D" w:rsidRDefault="006E7D1D">
      <w:pPr>
        <w:pStyle w:val="BodyText"/>
        <w:rPr>
          <w:i/>
          <w:sz w:val="20"/>
        </w:rPr>
      </w:pPr>
    </w:p>
    <w:p w14:paraId="245CC74F" w14:textId="77777777" w:rsidR="006E7D1D" w:rsidRDefault="006E7D1D">
      <w:pPr>
        <w:pStyle w:val="BodyText"/>
        <w:spacing w:before="1"/>
        <w:rPr>
          <w:i/>
          <w:sz w:val="25"/>
        </w:rPr>
      </w:pPr>
    </w:p>
    <w:tbl>
      <w:tblPr>
        <w:tblW w:w="0" w:type="auto"/>
        <w:tblInd w:w="1697" w:type="dxa"/>
        <w:tblLayout w:type="fixed"/>
        <w:tblCellMar>
          <w:left w:w="0" w:type="dxa"/>
          <w:right w:w="0" w:type="dxa"/>
        </w:tblCellMar>
        <w:tblLook w:val="01E0" w:firstRow="1" w:lastRow="1" w:firstColumn="1" w:lastColumn="1" w:noHBand="0" w:noVBand="0"/>
      </w:tblPr>
      <w:tblGrid>
        <w:gridCol w:w="5308"/>
        <w:gridCol w:w="1817"/>
        <w:gridCol w:w="1685"/>
      </w:tblGrid>
      <w:tr w:rsidR="006E7D1D" w14:paraId="35B0A9D9" w14:textId="77777777">
        <w:trPr>
          <w:trHeight w:val="248"/>
        </w:trPr>
        <w:tc>
          <w:tcPr>
            <w:tcW w:w="5308" w:type="dxa"/>
          </w:tcPr>
          <w:p w14:paraId="1656D9C0" w14:textId="77777777" w:rsidR="006E7D1D" w:rsidRDefault="006E7D1D">
            <w:pPr>
              <w:pStyle w:val="TableParagraph"/>
              <w:rPr>
                <w:sz w:val="18"/>
              </w:rPr>
            </w:pPr>
          </w:p>
        </w:tc>
        <w:tc>
          <w:tcPr>
            <w:tcW w:w="1817" w:type="dxa"/>
          </w:tcPr>
          <w:p w14:paraId="1CEC4922" w14:textId="77777777" w:rsidR="006E7D1D" w:rsidRDefault="00000000">
            <w:pPr>
              <w:pStyle w:val="TableParagraph"/>
              <w:spacing w:line="228" w:lineRule="exact"/>
              <w:ind w:left="141"/>
              <w:rPr>
                <w:b/>
              </w:rPr>
            </w:pPr>
            <w:r>
              <w:rPr>
                <w:b/>
                <w:color w:val="632423"/>
              </w:rPr>
              <w:t>% Allocated to</w:t>
            </w:r>
          </w:p>
        </w:tc>
        <w:tc>
          <w:tcPr>
            <w:tcW w:w="1685" w:type="dxa"/>
          </w:tcPr>
          <w:p w14:paraId="2FBE618A" w14:textId="77777777" w:rsidR="006E7D1D" w:rsidRDefault="00000000">
            <w:pPr>
              <w:pStyle w:val="TableParagraph"/>
              <w:spacing w:line="228" w:lineRule="exact"/>
              <w:ind w:left="117"/>
              <w:rPr>
                <w:b/>
              </w:rPr>
            </w:pPr>
            <w:r>
              <w:rPr>
                <w:b/>
                <w:color w:val="632423"/>
              </w:rPr>
              <w:t>% Allocated to</w:t>
            </w:r>
          </w:p>
        </w:tc>
      </w:tr>
      <w:tr w:rsidR="006E7D1D" w14:paraId="315893BE" w14:textId="77777777">
        <w:trPr>
          <w:trHeight w:val="1191"/>
        </w:trPr>
        <w:tc>
          <w:tcPr>
            <w:tcW w:w="5308" w:type="dxa"/>
          </w:tcPr>
          <w:p w14:paraId="5570C4F2" w14:textId="77777777" w:rsidR="006E7D1D" w:rsidRDefault="006E7D1D">
            <w:pPr>
              <w:pStyle w:val="TableParagraph"/>
              <w:rPr>
                <w:i/>
                <w:sz w:val="24"/>
              </w:rPr>
            </w:pPr>
          </w:p>
          <w:p w14:paraId="62404CF5" w14:textId="77777777" w:rsidR="006E7D1D" w:rsidRDefault="006E7D1D">
            <w:pPr>
              <w:pStyle w:val="TableParagraph"/>
              <w:spacing w:before="3"/>
              <w:rPr>
                <w:i/>
                <w:sz w:val="35"/>
              </w:rPr>
            </w:pPr>
          </w:p>
          <w:p w14:paraId="57D53310" w14:textId="77777777" w:rsidR="006E7D1D" w:rsidRDefault="00000000">
            <w:pPr>
              <w:pStyle w:val="TableParagraph"/>
              <w:numPr>
                <w:ilvl w:val="0"/>
                <w:numId w:val="31"/>
              </w:numPr>
              <w:tabs>
                <w:tab w:val="left" w:pos="410"/>
              </w:tabs>
              <w:spacing w:before="1"/>
            </w:pPr>
            <w:r>
              <w:rPr>
                <w:b/>
              </w:rPr>
              <w:t xml:space="preserve">1) </w:t>
            </w:r>
            <w:r>
              <w:t>Client Accounts, Commissions and</w:t>
            </w:r>
            <w:r>
              <w:rPr>
                <w:spacing w:val="-2"/>
              </w:rPr>
              <w:t xml:space="preserve"> </w:t>
            </w:r>
            <w:r>
              <w:t>Revenues</w:t>
            </w:r>
          </w:p>
        </w:tc>
        <w:tc>
          <w:tcPr>
            <w:tcW w:w="1817" w:type="dxa"/>
          </w:tcPr>
          <w:p w14:paraId="2914C169" w14:textId="77777777" w:rsidR="006E7D1D" w:rsidRDefault="00000000">
            <w:pPr>
              <w:pStyle w:val="TableParagraph"/>
              <w:spacing w:line="248" w:lineRule="exact"/>
              <w:ind w:left="52"/>
              <w:rPr>
                <w:b/>
              </w:rPr>
            </w:pPr>
            <w:r>
              <w:rPr>
                <w:b/>
                <w:color w:val="632423"/>
              </w:rPr>
              <w:t>Ordinary Income</w:t>
            </w:r>
          </w:p>
          <w:p w14:paraId="1C4C8F65" w14:textId="77777777" w:rsidR="006E7D1D" w:rsidRDefault="006E7D1D">
            <w:pPr>
              <w:pStyle w:val="TableParagraph"/>
              <w:rPr>
                <w:i/>
                <w:sz w:val="24"/>
              </w:rPr>
            </w:pPr>
          </w:p>
          <w:p w14:paraId="4025DCA6" w14:textId="77777777" w:rsidR="006E7D1D" w:rsidRDefault="00000000">
            <w:pPr>
              <w:pStyle w:val="TableParagraph"/>
              <w:tabs>
                <w:tab w:val="left" w:pos="1641"/>
              </w:tabs>
              <w:spacing w:before="158"/>
              <w:ind w:left="158"/>
            </w:pPr>
            <w:r>
              <w:rPr>
                <w:u w:val="single"/>
              </w:rPr>
              <w:t xml:space="preserve"> </w:t>
            </w:r>
            <w:r>
              <w:rPr>
                <w:u w:val="single"/>
              </w:rPr>
              <w:tab/>
            </w:r>
          </w:p>
        </w:tc>
        <w:tc>
          <w:tcPr>
            <w:tcW w:w="1685" w:type="dxa"/>
          </w:tcPr>
          <w:p w14:paraId="078EA6AC" w14:textId="77777777" w:rsidR="006E7D1D" w:rsidRDefault="00000000">
            <w:pPr>
              <w:pStyle w:val="TableParagraph"/>
              <w:spacing w:line="248" w:lineRule="exact"/>
              <w:ind w:left="266"/>
              <w:rPr>
                <w:b/>
              </w:rPr>
            </w:pPr>
            <w:r>
              <w:rPr>
                <w:b/>
                <w:color w:val="632423"/>
              </w:rPr>
              <w:t>Capital Gains</w:t>
            </w:r>
          </w:p>
          <w:p w14:paraId="069CCA36" w14:textId="77777777" w:rsidR="006E7D1D" w:rsidRDefault="006E7D1D">
            <w:pPr>
              <w:pStyle w:val="TableParagraph"/>
              <w:rPr>
                <w:i/>
                <w:sz w:val="24"/>
              </w:rPr>
            </w:pPr>
          </w:p>
          <w:p w14:paraId="48063629" w14:textId="77777777" w:rsidR="006E7D1D" w:rsidRDefault="00000000">
            <w:pPr>
              <w:pStyle w:val="TableParagraph"/>
              <w:tabs>
                <w:tab w:val="left" w:pos="1634"/>
              </w:tabs>
              <w:spacing w:before="158"/>
              <w:ind w:left="151"/>
            </w:pPr>
            <w:r>
              <w:rPr>
                <w:u w:val="single"/>
              </w:rPr>
              <w:t xml:space="preserve"> </w:t>
            </w:r>
            <w:r>
              <w:rPr>
                <w:u w:val="single"/>
              </w:rPr>
              <w:tab/>
            </w:r>
          </w:p>
        </w:tc>
      </w:tr>
      <w:tr w:rsidR="006E7D1D" w14:paraId="77806818" w14:textId="77777777">
        <w:trPr>
          <w:trHeight w:val="758"/>
        </w:trPr>
        <w:tc>
          <w:tcPr>
            <w:tcW w:w="5308" w:type="dxa"/>
          </w:tcPr>
          <w:p w14:paraId="2E28B97D" w14:textId="77777777" w:rsidR="006E7D1D" w:rsidRDefault="006E7D1D">
            <w:pPr>
              <w:pStyle w:val="TableParagraph"/>
              <w:spacing w:before="7"/>
              <w:rPr>
                <w:i/>
                <w:sz w:val="21"/>
              </w:rPr>
            </w:pPr>
          </w:p>
          <w:p w14:paraId="6B60C59A" w14:textId="77777777" w:rsidR="006E7D1D" w:rsidRDefault="00000000">
            <w:pPr>
              <w:pStyle w:val="TableParagraph"/>
              <w:numPr>
                <w:ilvl w:val="0"/>
                <w:numId w:val="30"/>
              </w:numPr>
              <w:tabs>
                <w:tab w:val="left" w:pos="410"/>
              </w:tabs>
            </w:pPr>
            <w:r>
              <w:rPr>
                <w:b/>
              </w:rPr>
              <w:t xml:space="preserve">2) </w:t>
            </w:r>
            <w:r>
              <w:t>Seller’s Name and Goodwill</w:t>
            </w:r>
          </w:p>
        </w:tc>
        <w:tc>
          <w:tcPr>
            <w:tcW w:w="1817" w:type="dxa"/>
          </w:tcPr>
          <w:p w14:paraId="7A8992F0" w14:textId="77777777" w:rsidR="006E7D1D" w:rsidRDefault="006E7D1D">
            <w:pPr>
              <w:pStyle w:val="TableParagraph"/>
              <w:spacing w:before="7"/>
              <w:rPr>
                <w:i/>
                <w:sz w:val="21"/>
              </w:rPr>
            </w:pPr>
          </w:p>
          <w:p w14:paraId="0AD6F3E8"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7357C25A" w14:textId="77777777" w:rsidR="006E7D1D" w:rsidRDefault="006E7D1D">
            <w:pPr>
              <w:pStyle w:val="TableParagraph"/>
              <w:spacing w:before="7"/>
              <w:rPr>
                <w:i/>
                <w:sz w:val="21"/>
              </w:rPr>
            </w:pPr>
          </w:p>
          <w:p w14:paraId="08C7E3F2" w14:textId="77777777" w:rsidR="006E7D1D" w:rsidRDefault="00000000">
            <w:pPr>
              <w:pStyle w:val="TableParagraph"/>
              <w:tabs>
                <w:tab w:val="left" w:pos="1634"/>
              </w:tabs>
              <w:ind w:left="151"/>
            </w:pPr>
            <w:r>
              <w:rPr>
                <w:u w:val="single"/>
              </w:rPr>
              <w:t xml:space="preserve"> </w:t>
            </w:r>
            <w:r>
              <w:rPr>
                <w:u w:val="single"/>
              </w:rPr>
              <w:tab/>
            </w:r>
          </w:p>
        </w:tc>
      </w:tr>
      <w:tr w:rsidR="006E7D1D" w14:paraId="6F31DFE1" w14:textId="77777777">
        <w:trPr>
          <w:trHeight w:val="758"/>
        </w:trPr>
        <w:tc>
          <w:tcPr>
            <w:tcW w:w="5308" w:type="dxa"/>
          </w:tcPr>
          <w:p w14:paraId="14264EDE" w14:textId="77777777" w:rsidR="006E7D1D" w:rsidRDefault="006E7D1D">
            <w:pPr>
              <w:pStyle w:val="TableParagraph"/>
              <w:spacing w:before="7"/>
              <w:rPr>
                <w:i/>
                <w:sz w:val="21"/>
              </w:rPr>
            </w:pPr>
          </w:p>
          <w:p w14:paraId="1CAC4EBA" w14:textId="77777777" w:rsidR="006E7D1D" w:rsidRDefault="00000000">
            <w:pPr>
              <w:pStyle w:val="TableParagraph"/>
              <w:numPr>
                <w:ilvl w:val="0"/>
                <w:numId w:val="29"/>
              </w:numPr>
              <w:tabs>
                <w:tab w:val="left" w:pos="410"/>
              </w:tabs>
            </w:pPr>
            <w:r>
              <w:rPr>
                <w:b/>
              </w:rPr>
              <w:t xml:space="preserve">3) </w:t>
            </w:r>
            <w:r>
              <w:t>Seller’s Continued Assistance after</w:t>
            </w:r>
            <w:r>
              <w:rPr>
                <w:spacing w:val="-1"/>
              </w:rPr>
              <w:t xml:space="preserve"> </w:t>
            </w:r>
            <w:r>
              <w:t>Sale</w:t>
            </w:r>
          </w:p>
        </w:tc>
        <w:tc>
          <w:tcPr>
            <w:tcW w:w="1817" w:type="dxa"/>
          </w:tcPr>
          <w:p w14:paraId="1954F244" w14:textId="77777777" w:rsidR="006E7D1D" w:rsidRDefault="006E7D1D">
            <w:pPr>
              <w:pStyle w:val="TableParagraph"/>
              <w:spacing w:before="7"/>
              <w:rPr>
                <w:i/>
                <w:sz w:val="21"/>
              </w:rPr>
            </w:pPr>
          </w:p>
          <w:p w14:paraId="6ADED31F"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015643DA" w14:textId="77777777" w:rsidR="006E7D1D" w:rsidRDefault="006E7D1D">
            <w:pPr>
              <w:pStyle w:val="TableParagraph"/>
              <w:spacing w:before="7"/>
              <w:rPr>
                <w:i/>
                <w:sz w:val="21"/>
              </w:rPr>
            </w:pPr>
          </w:p>
          <w:p w14:paraId="6575B1C6" w14:textId="77777777" w:rsidR="006E7D1D" w:rsidRDefault="00000000">
            <w:pPr>
              <w:pStyle w:val="TableParagraph"/>
              <w:tabs>
                <w:tab w:val="left" w:pos="1634"/>
              </w:tabs>
              <w:ind w:left="151"/>
            </w:pPr>
            <w:r>
              <w:rPr>
                <w:u w:val="single"/>
              </w:rPr>
              <w:t xml:space="preserve"> </w:t>
            </w:r>
            <w:r>
              <w:rPr>
                <w:u w:val="single"/>
              </w:rPr>
              <w:tab/>
            </w:r>
          </w:p>
        </w:tc>
      </w:tr>
      <w:tr w:rsidR="006E7D1D" w14:paraId="387BD58E" w14:textId="77777777">
        <w:trPr>
          <w:trHeight w:val="759"/>
        </w:trPr>
        <w:tc>
          <w:tcPr>
            <w:tcW w:w="5308" w:type="dxa"/>
          </w:tcPr>
          <w:p w14:paraId="6766B611" w14:textId="77777777" w:rsidR="006E7D1D" w:rsidRDefault="006E7D1D">
            <w:pPr>
              <w:pStyle w:val="TableParagraph"/>
              <w:spacing w:before="7"/>
              <w:rPr>
                <w:i/>
                <w:sz w:val="21"/>
              </w:rPr>
            </w:pPr>
          </w:p>
          <w:p w14:paraId="6A63A9C7" w14:textId="77777777" w:rsidR="006E7D1D" w:rsidRDefault="00000000">
            <w:pPr>
              <w:pStyle w:val="TableParagraph"/>
              <w:numPr>
                <w:ilvl w:val="0"/>
                <w:numId w:val="28"/>
              </w:numPr>
              <w:tabs>
                <w:tab w:val="left" w:pos="410"/>
              </w:tabs>
            </w:pPr>
            <w:r>
              <w:rPr>
                <w:b/>
              </w:rPr>
              <w:t xml:space="preserve">4) </w:t>
            </w:r>
            <w:r>
              <w:t>Non-Compete Covenant</w:t>
            </w:r>
          </w:p>
        </w:tc>
        <w:tc>
          <w:tcPr>
            <w:tcW w:w="1817" w:type="dxa"/>
          </w:tcPr>
          <w:p w14:paraId="0C751DF3" w14:textId="77777777" w:rsidR="006E7D1D" w:rsidRDefault="006E7D1D">
            <w:pPr>
              <w:pStyle w:val="TableParagraph"/>
              <w:spacing w:before="7"/>
              <w:rPr>
                <w:i/>
                <w:sz w:val="21"/>
              </w:rPr>
            </w:pPr>
          </w:p>
          <w:p w14:paraId="040AA0EA"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26CBD5E0" w14:textId="77777777" w:rsidR="006E7D1D" w:rsidRDefault="006E7D1D">
            <w:pPr>
              <w:pStyle w:val="TableParagraph"/>
              <w:spacing w:before="7"/>
              <w:rPr>
                <w:i/>
                <w:sz w:val="21"/>
              </w:rPr>
            </w:pPr>
          </w:p>
          <w:p w14:paraId="74D8B3EF" w14:textId="77777777" w:rsidR="006E7D1D" w:rsidRDefault="00000000">
            <w:pPr>
              <w:pStyle w:val="TableParagraph"/>
              <w:tabs>
                <w:tab w:val="left" w:pos="1634"/>
              </w:tabs>
              <w:ind w:left="151"/>
            </w:pPr>
            <w:r>
              <w:rPr>
                <w:u w:val="single"/>
              </w:rPr>
              <w:t xml:space="preserve"> </w:t>
            </w:r>
            <w:r>
              <w:rPr>
                <w:u w:val="single"/>
              </w:rPr>
              <w:tab/>
            </w:r>
          </w:p>
        </w:tc>
      </w:tr>
      <w:tr w:rsidR="006E7D1D" w14:paraId="175DEB60" w14:textId="77777777">
        <w:trPr>
          <w:trHeight w:val="759"/>
        </w:trPr>
        <w:tc>
          <w:tcPr>
            <w:tcW w:w="5308" w:type="dxa"/>
          </w:tcPr>
          <w:p w14:paraId="01BC7AA3" w14:textId="77777777" w:rsidR="006E7D1D" w:rsidRDefault="006E7D1D">
            <w:pPr>
              <w:pStyle w:val="TableParagraph"/>
              <w:spacing w:before="8"/>
              <w:rPr>
                <w:i/>
                <w:sz w:val="21"/>
              </w:rPr>
            </w:pPr>
          </w:p>
          <w:p w14:paraId="36B96EB8" w14:textId="77777777" w:rsidR="006E7D1D" w:rsidRDefault="00000000">
            <w:pPr>
              <w:pStyle w:val="TableParagraph"/>
              <w:numPr>
                <w:ilvl w:val="0"/>
                <w:numId w:val="27"/>
              </w:numPr>
              <w:tabs>
                <w:tab w:val="left" w:pos="410"/>
              </w:tabs>
              <w:spacing w:before="1"/>
            </w:pPr>
            <w:r>
              <w:rPr>
                <w:b/>
              </w:rPr>
              <w:t xml:space="preserve">5) </w:t>
            </w:r>
            <w:r>
              <w:t>Equipment/Property Leases, other</w:t>
            </w:r>
            <w:r>
              <w:rPr>
                <w:spacing w:val="-3"/>
              </w:rPr>
              <w:t xml:space="preserve"> </w:t>
            </w:r>
            <w:r>
              <w:t>Contracts</w:t>
            </w:r>
          </w:p>
        </w:tc>
        <w:tc>
          <w:tcPr>
            <w:tcW w:w="1817" w:type="dxa"/>
          </w:tcPr>
          <w:p w14:paraId="02D968D5" w14:textId="77777777" w:rsidR="006E7D1D" w:rsidRDefault="006E7D1D">
            <w:pPr>
              <w:pStyle w:val="TableParagraph"/>
              <w:spacing w:before="8"/>
              <w:rPr>
                <w:i/>
                <w:sz w:val="21"/>
              </w:rPr>
            </w:pPr>
          </w:p>
          <w:p w14:paraId="699771A4" w14:textId="77777777" w:rsidR="006E7D1D" w:rsidRDefault="00000000">
            <w:pPr>
              <w:pStyle w:val="TableParagraph"/>
              <w:tabs>
                <w:tab w:val="left" w:pos="1641"/>
              </w:tabs>
              <w:spacing w:before="1"/>
              <w:ind w:left="158"/>
            </w:pPr>
            <w:r>
              <w:rPr>
                <w:u w:val="single"/>
              </w:rPr>
              <w:t xml:space="preserve"> </w:t>
            </w:r>
            <w:r>
              <w:rPr>
                <w:u w:val="single"/>
              </w:rPr>
              <w:tab/>
            </w:r>
          </w:p>
        </w:tc>
        <w:tc>
          <w:tcPr>
            <w:tcW w:w="1685" w:type="dxa"/>
          </w:tcPr>
          <w:p w14:paraId="71EF9E9B" w14:textId="77777777" w:rsidR="006E7D1D" w:rsidRDefault="006E7D1D">
            <w:pPr>
              <w:pStyle w:val="TableParagraph"/>
              <w:spacing w:before="8"/>
              <w:rPr>
                <w:i/>
                <w:sz w:val="21"/>
              </w:rPr>
            </w:pPr>
          </w:p>
          <w:p w14:paraId="10A4A516" w14:textId="77777777" w:rsidR="006E7D1D" w:rsidRDefault="00000000">
            <w:pPr>
              <w:pStyle w:val="TableParagraph"/>
              <w:tabs>
                <w:tab w:val="left" w:pos="1634"/>
              </w:tabs>
              <w:spacing w:before="1"/>
              <w:ind w:left="151"/>
            </w:pPr>
            <w:r>
              <w:rPr>
                <w:u w:val="single"/>
              </w:rPr>
              <w:t xml:space="preserve"> </w:t>
            </w:r>
            <w:r>
              <w:rPr>
                <w:u w:val="single"/>
              </w:rPr>
              <w:tab/>
            </w:r>
          </w:p>
        </w:tc>
      </w:tr>
      <w:tr w:rsidR="006E7D1D" w14:paraId="45B0007B" w14:textId="77777777">
        <w:trPr>
          <w:trHeight w:val="758"/>
        </w:trPr>
        <w:tc>
          <w:tcPr>
            <w:tcW w:w="5308" w:type="dxa"/>
          </w:tcPr>
          <w:p w14:paraId="091B8610" w14:textId="77777777" w:rsidR="006E7D1D" w:rsidRDefault="006E7D1D">
            <w:pPr>
              <w:pStyle w:val="TableParagraph"/>
              <w:spacing w:before="7"/>
              <w:rPr>
                <w:i/>
                <w:sz w:val="21"/>
              </w:rPr>
            </w:pPr>
          </w:p>
          <w:p w14:paraId="7FF2D286" w14:textId="77777777" w:rsidR="006E7D1D" w:rsidRDefault="00000000">
            <w:pPr>
              <w:pStyle w:val="TableParagraph"/>
              <w:numPr>
                <w:ilvl w:val="0"/>
                <w:numId w:val="26"/>
              </w:numPr>
              <w:tabs>
                <w:tab w:val="left" w:pos="410"/>
              </w:tabs>
            </w:pPr>
            <w:r>
              <w:rPr>
                <w:b/>
              </w:rPr>
              <w:t xml:space="preserve">6) </w:t>
            </w:r>
            <w:r>
              <w:t>Marketing Processes &amp;</w:t>
            </w:r>
            <w:r>
              <w:rPr>
                <w:spacing w:val="-7"/>
              </w:rPr>
              <w:t xml:space="preserve"> </w:t>
            </w:r>
            <w:r>
              <w:t>Systems</w:t>
            </w:r>
          </w:p>
        </w:tc>
        <w:tc>
          <w:tcPr>
            <w:tcW w:w="1817" w:type="dxa"/>
          </w:tcPr>
          <w:p w14:paraId="21836028" w14:textId="77777777" w:rsidR="006E7D1D" w:rsidRDefault="006E7D1D">
            <w:pPr>
              <w:pStyle w:val="TableParagraph"/>
              <w:spacing w:before="7"/>
              <w:rPr>
                <w:i/>
                <w:sz w:val="21"/>
              </w:rPr>
            </w:pPr>
          </w:p>
          <w:p w14:paraId="480CB393"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2A51EE76" w14:textId="77777777" w:rsidR="006E7D1D" w:rsidRDefault="006E7D1D">
            <w:pPr>
              <w:pStyle w:val="TableParagraph"/>
              <w:spacing w:before="7"/>
              <w:rPr>
                <w:i/>
                <w:sz w:val="21"/>
              </w:rPr>
            </w:pPr>
          </w:p>
          <w:p w14:paraId="2435F977" w14:textId="77777777" w:rsidR="006E7D1D" w:rsidRDefault="00000000">
            <w:pPr>
              <w:pStyle w:val="TableParagraph"/>
              <w:tabs>
                <w:tab w:val="left" w:pos="1634"/>
              </w:tabs>
              <w:ind w:left="151"/>
            </w:pPr>
            <w:r>
              <w:rPr>
                <w:u w:val="single"/>
              </w:rPr>
              <w:t xml:space="preserve"> </w:t>
            </w:r>
            <w:r>
              <w:rPr>
                <w:u w:val="single"/>
              </w:rPr>
              <w:tab/>
            </w:r>
          </w:p>
        </w:tc>
      </w:tr>
      <w:tr w:rsidR="006E7D1D" w14:paraId="116ED690" w14:textId="77777777">
        <w:trPr>
          <w:trHeight w:val="758"/>
        </w:trPr>
        <w:tc>
          <w:tcPr>
            <w:tcW w:w="5308" w:type="dxa"/>
          </w:tcPr>
          <w:p w14:paraId="0C0F35A5" w14:textId="77777777" w:rsidR="006E7D1D" w:rsidRDefault="006E7D1D">
            <w:pPr>
              <w:pStyle w:val="TableParagraph"/>
              <w:spacing w:before="7"/>
              <w:rPr>
                <w:i/>
                <w:sz w:val="21"/>
              </w:rPr>
            </w:pPr>
          </w:p>
          <w:p w14:paraId="3E89AEF1" w14:textId="77777777" w:rsidR="006E7D1D" w:rsidRDefault="00000000">
            <w:pPr>
              <w:pStyle w:val="TableParagraph"/>
              <w:numPr>
                <w:ilvl w:val="0"/>
                <w:numId w:val="25"/>
              </w:numPr>
              <w:tabs>
                <w:tab w:val="left" w:pos="410"/>
              </w:tabs>
            </w:pPr>
            <w:r>
              <w:rPr>
                <w:b/>
              </w:rPr>
              <w:t xml:space="preserve">7) </w:t>
            </w:r>
            <w:r>
              <w:t>Equipment, Furniture,</w:t>
            </w:r>
            <w:r>
              <w:rPr>
                <w:spacing w:val="-3"/>
              </w:rPr>
              <w:t xml:space="preserve"> </w:t>
            </w:r>
            <w:r>
              <w:t>Fixtures</w:t>
            </w:r>
          </w:p>
        </w:tc>
        <w:tc>
          <w:tcPr>
            <w:tcW w:w="1817" w:type="dxa"/>
          </w:tcPr>
          <w:p w14:paraId="43092FA3" w14:textId="77777777" w:rsidR="006E7D1D" w:rsidRDefault="006E7D1D">
            <w:pPr>
              <w:pStyle w:val="TableParagraph"/>
              <w:spacing w:before="7"/>
              <w:rPr>
                <w:i/>
                <w:sz w:val="21"/>
              </w:rPr>
            </w:pPr>
          </w:p>
          <w:p w14:paraId="5275631F"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7C686D1B" w14:textId="77777777" w:rsidR="006E7D1D" w:rsidRDefault="006E7D1D">
            <w:pPr>
              <w:pStyle w:val="TableParagraph"/>
              <w:spacing w:before="7"/>
              <w:rPr>
                <w:i/>
                <w:sz w:val="21"/>
              </w:rPr>
            </w:pPr>
          </w:p>
          <w:p w14:paraId="4D2EA4A3" w14:textId="77777777" w:rsidR="006E7D1D" w:rsidRDefault="00000000">
            <w:pPr>
              <w:pStyle w:val="TableParagraph"/>
              <w:tabs>
                <w:tab w:val="left" w:pos="1634"/>
              </w:tabs>
              <w:ind w:left="151"/>
            </w:pPr>
            <w:r>
              <w:rPr>
                <w:u w:val="single"/>
              </w:rPr>
              <w:t xml:space="preserve"> </w:t>
            </w:r>
            <w:r>
              <w:rPr>
                <w:u w:val="single"/>
              </w:rPr>
              <w:tab/>
            </w:r>
          </w:p>
        </w:tc>
      </w:tr>
      <w:tr w:rsidR="006E7D1D" w14:paraId="2AF4F02B" w14:textId="77777777">
        <w:trPr>
          <w:trHeight w:val="758"/>
        </w:trPr>
        <w:tc>
          <w:tcPr>
            <w:tcW w:w="5308" w:type="dxa"/>
          </w:tcPr>
          <w:p w14:paraId="642A0184" w14:textId="77777777" w:rsidR="006E7D1D" w:rsidRDefault="006E7D1D">
            <w:pPr>
              <w:pStyle w:val="TableParagraph"/>
              <w:spacing w:before="7"/>
              <w:rPr>
                <w:i/>
                <w:sz w:val="21"/>
              </w:rPr>
            </w:pPr>
          </w:p>
          <w:p w14:paraId="3A890F6D" w14:textId="77777777" w:rsidR="006E7D1D" w:rsidRDefault="00000000">
            <w:pPr>
              <w:pStyle w:val="TableParagraph"/>
              <w:numPr>
                <w:ilvl w:val="0"/>
                <w:numId w:val="24"/>
              </w:numPr>
              <w:tabs>
                <w:tab w:val="left" w:pos="410"/>
              </w:tabs>
            </w:pPr>
            <w:r>
              <w:rPr>
                <w:b/>
              </w:rPr>
              <w:t xml:space="preserve">8) </w:t>
            </w:r>
            <w:r>
              <w:t>Inventories of Office</w:t>
            </w:r>
            <w:r>
              <w:rPr>
                <w:spacing w:val="-1"/>
              </w:rPr>
              <w:t xml:space="preserve"> </w:t>
            </w:r>
            <w:r>
              <w:t>Supplies</w:t>
            </w:r>
          </w:p>
        </w:tc>
        <w:tc>
          <w:tcPr>
            <w:tcW w:w="1817" w:type="dxa"/>
          </w:tcPr>
          <w:p w14:paraId="3721A6B5" w14:textId="77777777" w:rsidR="006E7D1D" w:rsidRDefault="006E7D1D">
            <w:pPr>
              <w:pStyle w:val="TableParagraph"/>
              <w:spacing w:before="7"/>
              <w:rPr>
                <w:i/>
                <w:sz w:val="21"/>
              </w:rPr>
            </w:pPr>
          </w:p>
          <w:p w14:paraId="21054CFD"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63675A94" w14:textId="77777777" w:rsidR="006E7D1D" w:rsidRDefault="006E7D1D">
            <w:pPr>
              <w:pStyle w:val="TableParagraph"/>
              <w:spacing w:before="7"/>
              <w:rPr>
                <w:i/>
                <w:sz w:val="21"/>
              </w:rPr>
            </w:pPr>
          </w:p>
          <w:p w14:paraId="0F0AC359" w14:textId="77777777" w:rsidR="006E7D1D" w:rsidRDefault="00000000">
            <w:pPr>
              <w:pStyle w:val="TableParagraph"/>
              <w:tabs>
                <w:tab w:val="left" w:pos="1634"/>
              </w:tabs>
              <w:ind w:left="151"/>
            </w:pPr>
            <w:r>
              <w:rPr>
                <w:u w:val="single"/>
              </w:rPr>
              <w:t xml:space="preserve"> </w:t>
            </w:r>
            <w:r>
              <w:rPr>
                <w:u w:val="single"/>
              </w:rPr>
              <w:tab/>
            </w:r>
          </w:p>
        </w:tc>
      </w:tr>
      <w:tr w:rsidR="006E7D1D" w14:paraId="1EC048D4" w14:textId="77777777">
        <w:trPr>
          <w:trHeight w:val="762"/>
        </w:trPr>
        <w:tc>
          <w:tcPr>
            <w:tcW w:w="5308" w:type="dxa"/>
          </w:tcPr>
          <w:p w14:paraId="11AE7C5D" w14:textId="77777777" w:rsidR="006E7D1D" w:rsidRDefault="006E7D1D">
            <w:pPr>
              <w:pStyle w:val="TableParagraph"/>
              <w:spacing w:before="7"/>
              <w:rPr>
                <w:i/>
                <w:sz w:val="21"/>
              </w:rPr>
            </w:pPr>
          </w:p>
          <w:p w14:paraId="6DE5ADFC" w14:textId="77777777" w:rsidR="006E7D1D" w:rsidRDefault="00000000">
            <w:pPr>
              <w:pStyle w:val="TableParagraph"/>
              <w:numPr>
                <w:ilvl w:val="0"/>
                <w:numId w:val="23"/>
              </w:numPr>
              <w:tabs>
                <w:tab w:val="left" w:pos="410"/>
                <w:tab w:val="left" w:pos="5168"/>
              </w:tabs>
            </w:pPr>
            <w:r>
              <w:rPr>
                <w:b/>
              </w:rPr>
              <w:t>9)</w:t>
            </w:r>
            <w:r>
              <w:rPr>
                <w:b/>
                <w:spacing w:val="-3"/>
              </w:rPr>
              <w:t xml:space="preserve"> </w:t>
            </w:r>
            <w:r>
              <w:t>Other:</w:t>
            </w:r>
            <w:r>
              <w:rPr>
                <w:spacing w:val="1"/>
              </w:rPr>
              <w:t xml:space="preserve"> </w:t>
            </w:r>
            <w:r>
              <w:rPr>
                <w:u w:val="single"/>
              </w:rPr>
              <w:t xml:space="preserve"> </w:t>
            </w:r>
            <w:r>
              <w:rPr>
                <w:u w:val="single"/>
              </w:rPr>
              <w:tab/>
            </w:r>
          </w:p>
        </w:tc>
        <w:tc>
          <w:tcPr>
            <w:tcW w:w="1817" w:type="dxa"/>
          </w:tcPr>
          <w:p w14:paraId="1F509136" w14:textId="77777777" w:rsidR="006E7D1D" w:rsidRDefault="006E7D1D">
            <w:pPr>
              <w:pStyle w:val="TableParagraph"/>
              <w:spacing w:before="7"/>
              <w:rPr>
                <w:i/>
                <w:sz w:val="21"/>
              </w:rPr>
            </w:pPr>
          </w:p>
          <w:p w14:paraId="70DF9769" w14:textId="77777777" w:rsidR="006E7D1D" w:rsidRDefault="00000000">
            <w:pPr>
              <w:pStyle w:val="TableParagraph"/>
              <w:tabs>
                <w:tab w:val="left" w:pos="1641"/>
              </w:tabs>
              <w:ind w:left="158"/>
            </w:pPr>
            <w:r>
              <w:rPr>
                <w:u w:val="single"/>
              </w:rPr>
              <w:t xml:space="preserve"> </w:t>
            </w:r>
            <w:r>
              <w:rPr>
                <w:u w:val="single"/>
              </w:rPr>
              <w:tab/>
            </w:r>
          </w:p>
        </w:tc>
        <w:tc>
          <w:tcPr>
            <w:tcW w:w="1685" w:type="dxa"/>
          </w:tcPr>
          <w:p w14:paraId="4CC08C55" w14:textId="77777777" w:rsidR="006E7D1D" w:rsidRDefault="006E7D1D">
            <w:pPr>
              <w:pStyle w:val="TableParagraph"/>
              <w:spacing w:before="7"/>
              <w:rPr>
                <w:i/>
                <w:sz w:val="21"/>
              </w:rPr>
            </w:pPr>
          </w:p>
          <w:p w14:paraId="11D47605" w14:textId="77777777" w:rsidR="006E7D1D" w:rsidRDefault="00000000">
            <w:pPr>
              <w:pStyle w:val="TableParagraph"/>
              <w:tabs>
                <w:tab w:val="left" w:pos="1634"/>
              </w:tabs>
              <w:ind w:left="151"/>
            </w:pPr>
            <w:r>
              <w:rPr>
                <w:u w:val="single"/>
              </w:rPr>
              <w:t xml:space="preserve"> </w:t>
            </w:r>
            <w:r>
              <w:rPr>
                <w:u w:val="single"/>
              </w:rPr>
              <w:tab/>
            </w:r>
          </w:p>
        </w:tc>
      </w:tr>
      <w:tr w:rsidR="006E7D1D" w14:paraId="3F61A93F" w14:textId="77777777">
        <w:trPr>
          <w:trHeight w:val="505"/>
        </w:trPr>
        <w:tc>
          <w:tcPr>
            <w:tcW w:w="5308" w:type="dxa"/>
          </w:tcPr>
          <w:p w14:paraId="51B6AA88" w14:textId="77777777" w:rsidR="006E7D1D" w:rsidRDefault="006E7D1D">
            <w:pPr>
              <w:pStyle w:val="TableParagraph"/>
              <w:spacing w:before="10"/>
              <w:rPr>
                <w:i/>
                <w:sz w:val="21"/>
              </w:rPr>
            </w:pPr>
          </w:p>
          <w:p w14:paraId="67B9021D" w14:textId="77777777" w:rsidR="006E7D1D" w:rsidRDefault="00000000">
            <w:pPr>
              <w:pStyle w:val="TableParagraph"/>
              <w:spacing w:line="233" w:lineRule="exact"/>
              <w:ind w:right="50"/>
              <w:jc w:val="right"/>
              <w:rPr>
                <w:b/>
              </w:rPr>
            </w:pPr>
            <w:r>
              <w:rPr>
                <w:b/>
              </w:rPr>
              <w:t>Sub-Totals</w:t>
            </w:r>
          </w:p>
        </w:tc>
        <w:tc>
          <w:tcPr>
            <w:tcW w:w="1817" w:type="dxa"/>
          </w:tcPr>
          <w:p w14:paraId="3F930327" w14:textId="77777777" w:rsidR="006E7D1D" w:rsidRDefault="006E7D1D">
            <w:pPr>
              <w:pStyle w:val="TableParagraph"/>
              <w:spacing w:before="10"/>
              <w:rPr>
                <w:i/>
                <w:sz w:val="21"/>
              </w:rPr>
            </w:pPr>
          </w:p>
          <w:p w14:paraId="05ECC93C" w14:textId="77777777" w:rsidR="006E7D1D" w:rsidRDefault="00000000">
            <w:pPr>
              <w:pStyle w:val="TableParagraph"/>
              <w:tabs>
                <w:tab w:val="left" w:pos="1641"/>
              </w:tabs>
              <w:spacing w:line="233" w:lineRule="exact"/>
              <w:ind w:left="158"/>
            </w:pPr>
            <w:r>
              <w:rPr>
                <w:b/>
                <w:u w:val="single"/>
              </w:rPr>
              <w:t xml:space="preserve"> </w:t>
            </w:r>
            <w:r>
              <w:rPr>
                <w:u w:val="single"/>
              </w:rPr>
              <w:tab/>
            </w:r>
          </w:p>
        </w:tc>
        <w:tc>
          <w:tcPr>
            <w:tcW w:w="1685" w:type="dxa"/>
          </w:tcPr>
          <w:p w14:paraId="67F0C302" w14:textId="77777777" w:rsidR="006E7D1D" w:rsidRDefault="006E7D1D">
            <w:pPr>
              <w:pStyle w:val="TableParagraph"/>
              <w:spacing w:before="10"/>
              <w:rPr>
                <w:i/>
                <w:sz w:val="21"/>
              </w:rPr>
            </w:pPr>
          </w:p>
          <w:p w14:paraId="1A76171E" w14:textId="77777777" w:rsidR="006E7D1D" w:rsidRDefault="00000000">
            <w:pPr>
              <w:pStyle w:val="TableParagraph"/>
              <w:tabs>
                <w:tab w:val="left" w:pos="1634"/>
              </w:tabs>
              <w:spacing w:line="233" w:lineRule="exact"/>
              <w:ind w:left="151"/>
            </w:pPr>
            <w:r>
              <w:rPr>
                <w:b/>
                <w:u w:val="single"/>
              </w:rPr>
              <w:t xml:space="preserve"> </w:t>
            </w:r>
            <w:r>
              <w:rPr>
                <w:u w:val="single"/>
              </w:rPr>
              <w:tab/>
            </w:r>
          </w:p>
        </w:tc>
      </w:tr>
    </w:tbl>
    <w:p w14:paraId="20A6BD71" w14:textId="77777777" w:rsidR="006E7D1D" w:rsidRDefault="006E7D1D">
      <w:pPr>
        <w:pStyle w:val="BodyText"/>
        <w:spacing w:before="3"/>
        <w:rPr>
          <w:i/>
          <w:sz w:val="24"/>
        </w:rPr>
      </w:pPr>
    </w:p>
    <w:p w14:paraId="37BE4C94" w14:textId="77777777" w:rsidR="006E7D1D" w:rsidRDefault="00000000">
      <w:pPr>
        <w:spacing w:before="90"/>
        <w:ind w:right="1435"/>
        <w:jc w:val="right"/>
        <w:rPr>
          <w:b/>
          <w:sz w:val="24"/>
        </w:rPr>
      </w:pPr>
      <w:r>
        <w:rPr>
          <w:b/>
          <w:color w:val="632423"/>
          <w:sz w:val="24"/>
        </w:rPr>
        <w:t>Total = 100%</w:t>
      </w:r>
    </w:p>
    <w:p w14:paraId="1A8C89E8" w14:textId="77777777" w:rsidR="006E7D1D" w:rsidRDefault="006E7D1D">
      <w:pPr>
        <w:jc w:val="right"/>
        <w:rPr>
          <w:sz w:val="24"/>
        </w:rPr>
        <w:sectPr w:rsidR="006E7D1D">
          <w:pgSz w:w="12240" w:h="15840"/>
          <w:pgMar w:top="800" w:right="600" w:bottom="700" w:left="600" w:header="278" w:footer="513" w:gutter="0"/>
          <w:cols w:space="720"/>
        </w:sectPr>
      </w:pPr>
    </w:p>
    <w:p w14:paraId="1C934F57" w14:textId="77777777" w:rsidR="006E7D1D" w:rsidRDefault="00000000">
      <w:pPr>
        <w:pStyle w:val="BodyText"/>
        <w:spacing w:before="5"/>
        <w:rPr>
          <w:b/>
          <w:sz w:val="20"/>
        </w:rPr>
      </w:pPr>
      <w:r>
        <w:lastRenderedPageBreak/>
        <w:pict w14:anchorId="5E16B2B3">
          <v:shape id="_x0000_s2184" style="position:absolute;margin-left:20.4pt;margin-top:31.45pt;width:572.65pt;height:745.6pt;z-index:-1639270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5A579013" w14:textId="77777777" w:rsidR="006E7D1D" w:rsidRDefault="00000000">
      <w:pPr>
        <w:pStyle w:val="ListParagraph"/>
        <w:numPr>
          <w:ilvl w:val="1"/>
          <w:numId w:val="32"/>
        </w:numPr>
        <w:tabs>
          <w:tab w:val="left" w:pos="1379"/>
          <w:tab w:val="left" w:pos="1380"/>
        </w:tabs>
        <w:spacing w:before="92" w:line="242" w:lineRule="auto"/>
        <w:ind w:right="366"/>
        <w:rPr>
          <w:b/>
          <w:i/>
        </w:rPr>
      </w:pPr>
      <w:r>
        <w:rPr>
          <w:b/>
        </w:rPr>
        <w:t xml:space="preserve">Effect of Allocation. </w:t>
      </w:r>
      <w:r>
        <w:t xml:space="preserve">The allocation set forth above has been independently bargained for at arms-length. The Parties shall abide to the allocation of the Purchase Price specified in Section 5.1 of this Agreement, and shall be reported by all Parties to the IRS and any other taxing authority in said amounts. </w:t>
      </w:r>
      <w:r>
        <w:rPr>
          <w:b/>
          <w:i/>
        </w:rPr>
        <w:t>The Parties agree to separately execute and deliver Internal Revenue Service Form 8594 reflecting this allocation in the applicable tax reporting</w:t>
      </w:r>
      <w:r>
        <w:rPr>
          <w:b/>
          <w:i/>
          <w:spacing w:val="-4"/>
        </w:rPr>
        <w:t xml:space="preserve"> </w:t>
      </w:r>
      <w:r>
        <w:rPr>
          <w:b/>
          <w:i/>
        </w:rPr>
        <w:t>year.</w:t>
      </w:r>
    </w:p>
    <w:p w14:paraId="6C3F1014" w14:textId="77777777" w:rsidR="006E7D1D" w:rsidRDefault="006E7D1D">
      <w:pPr>
        <w:pStyle w:val="BodyText"/>
        <w:rPr>
          <w:b/>
          <w:i/>
          <w:sz w:val="24"/>
        </w:rPr>
      </w:pPr>
    </w:p>
    <w:p w14:paraId="4A58ADAD" w14:textId="77777777" w:rsidR="006E7D1D" w:rsidRDefault="006E7D1D">
      <w:pPr>
        <w:pStyle w:val="BodyText"/>
        <w:spacing w:before="3"/>
        <w:rPr>
          <w:b/>
          <w:i/>
          <w:sz w:val="19"/>
        </w:rPr>
      </w:pPr>
    </w:p>
    <w:p w14:paraId="470B9A97" w14:textId="77777777" w:rsidR="006E7D1D" w:rsidRDefault="00000000">
      <w:pPr>
        <w:pStyle w:val="Heading3"/>
      </w:pPr>
      <w:bookmarkStart w:id="3" w:name="ARTICLE_6.___SECURITY_AND_COLLATERAL"/>
      <w:bookmarkEnd w:id="3"/>
      <w:r>
        <w:t>ARTICLE 6. SECURITY AND COLLATERAL</w:t>
      </w:r>
    </w:p>
    <w:p w14:paraId="23367D68" w14:textId="77777777" w:rsidR="006E7D1D" w:rsidRDefault="006E7D1D">
      <w:pPr>
        <w:pStyle w:val="BodyText"/>
        <w:rPr>
          <w:b/>
          <w:sz w:val="24"/>
        </w:rPr>
      </w:pPr>
    </w:p>
    <w:p w14:paraId="7C75BD7E" w14:textId="77777777" w:rsidR="006E7D1D" w:rsidRDefault="006E7D1D">
      <w:pPr>
        <w:pStyle w:val="BodyText"/>
        <w:spacing w:before="6"/>
        <w:rPr>
          <w:b/>
          <w:sz w:val="19"/>
        </w:rPr>
      </w:pPr>
    </w:p>
    <w:p w14:paraId="4BF38C40" w14:textId="41BBFF9E" w:rsidR="006E7D1D" w:rsidRDefault="00000000">
      <w:pPr>
        <w:pStyle w:val="ListParagraph"/>
        <w:numPr>
          <w:ilvl w:val="1"/>
          <w:numId w:val="22"/>
        </w:numPr>
        <w:tabs>
          <w:tab w:val="left" w:pos="1379"/>
          <w:tab w:val="left" w:pos="1380"/>
        </w:tabs>
        <w:ind w:right="402"/>
      </w:pPr>
      <w:bookmarkStart w:id="4" w:name="6.1_Seller’s_Security_Interest.__The_Rem"/>
      <w:bookmarkEnd w:id="4"/>
      <w:r>
        <w:rPr>
          <w:b/>
        </w:rPr>
        <w:t xml:space="preserve">Seller’s Security Interest. </w:t>
      </w:r>
      <w:r>
        <w:t xml:space="preserve">The </w:t>
      </w:r>
      <w:r>
        <w:rPr>
          <w:b/>
        </w:rPr>
        <w:t xml:space="preserve">Remaining Balance of Purchase Price </w:t>
      </w:r>
      <w:r>
        <w:t>due from Buyer will be secured by:</w:t>
      </w:r>
    </w:p>
    <w:p w14:paraId="5958484B" w14:textId="77777777" w:rsidR="006E7D1D" w:rsidRDefault="006E7D1D">
      <w:pPr>
        <w:pStyle w:val="BodyText"/>
        <w:spacing w:before="2"/>
      </w:pPr>
    </w:p>
    <w:p w14:paraId="2ADA454E" w14:textId="77777777" w:rsidR="006E7D1D" w:rsidRDefault="00000000">
      <w:pPr>
        <w:pStyle w:val="ListParagraph"/>
        <w:numPr>
          <w:ilvl w:val="2"/>
          <w:numId w:val="22"/>
        </w:numPr>
        <w:tabs>
          <w:tab w:val="left" w:pos="1740"/>
          <w:tab w:val="left" w:pos="9371"/>
        </w:tabs>
        <w:ind w:hanging="361"/>
        <w:rPr>
          <w:rFonts w:ascii="Wingdings" w:hAnsi="Wingdings"/>
        </w:rPr>
      </w:pPr>
      <w:r>
        <w:t>1) A mortgage on real estate attached hereto and incorporated herein</w:t>
      </w:r>
      <w:r>
        <w:rPr>
          <w:spacing w:val="-16"/>
        </w:rPr>
        <w:t xml:space="preserve"> </w:t>
      </w:r>
      <w:r>
        <w:t>as</w:t>
      </w:r>
      <w:r>
        <w:rPr>
          <w:spacing w:val="-1"/>
        </w:rPr>
        <w:t xml:space="preserve"> </w:t>
      </w:r>
      <w:r>
        <w:rPr>
          <w:b/>
        </w:rPr>
        <w:t>Exhibit</w:t>
      </w:r>
      <w:r>
        <w:rPr>
          <w:b/>
          <w:u w:val="single"/>
        </w:rPr>
        <w:t xml:space="preserve"> </w:t>
      </w:r>
      <w:r>
        <w:rPr>
          <w:u w:val="single"/>
        </w:rPr>
        <w:tab/>
      </w:r>
      <w:r>
        <w:t>.</w:t>
      </w:r>
    </w:p>
    <w:p w14:paraId="12A195EF" w14:textId="77777777" w:rsidR="006E7D1D" w:rsidRDefault="006E7D1D">
      <w:pPr>
        <w:pStyle w:val="BodyText"/>
      </w:pPr>
    </w:p>
    <w:p w14:paraId="5C01A812" w14:textId="77777777" w:rsidR="006E7D1D" w:rsidRDefault="00000000">
      <w:pPr>
        <w:pStyle w:val="ListParagraph"/>
        <w:numPr>
          <w:ilvl w:val="2"/>
          <w:numId w:val="22"/>
        </w:numPr>
        <w:tabs>
          <w:tab w:val="left" w:pos="1740"/>
          <w:tab w:val="left" w:pos="5053"/>
        </w:tabs>
        <w:spacing w:before="1"/>
        <w:ind w:right="410"/>
        <w:rPr>
          <w:rFonts w:ascii="Wingdings" w:hAnsi="Wingdings"/>
        </w:rPr>
      </w:pPr>
      <w:r>
        <w:t>2) A Security Agreement and related notice instruments on the personal property attached hereto and incorporated herein</w:t>
      </w:r>
      <w:r>
        <w:rPr>
          <w:spacing w:val="-2"/>
        </w:rPr>
        <w:t xml:space="preserve"> </w:t>
      </w:r>
      <w:r>
        <w:t>as</w:t>
      </w:r>
      <w:r>
        <w:rPr>
          <w:spacing w:val="-3"/>
        </w:rPr>
        <w:t xml:space="preserve"> </w:t>
      </w:r>
      <w:r>
        <w:rPr>
          <w:b/>
        </w:rPr>
        <w:t>Exhibit</w:t>
      </w:r>
      <w:r>
        <w:rPr>
          <w:b/>
          <w:u w:val="single"/>
        </w:rPr>
        <w:t xml:space="preserve"> </w:t>
      </w:r>
      <w:r>
        <w:rPr>
          <w:u w:val="single"/>
        </w:rPr>
        <w:tab/>
      </w:r>
      <w:r>
        <w:t>.</w:t>
      </w:r>
    </w:p>
    <w:p w14:paraId="4699A7DC" w14:textId="77777777" w:rsidR="006E7D1D" w:rsidRDefault="006E7D1D">
      <w:pPr>
        <w:pStyle w:val="BodyText"/>
        <w:spacing w:before="10"/>
        <w:rPr>
          <w:sz w:val="21"/>
        </w:rPr>
      </w:pPr>
    </w:p>
    <w:p w14:paraId="0FC97D4A" w14:textId="77777777" w:rsidR="006E7D1D" w:rsidRDefault="00000000">
      <w:pPr>
        <w:pStyle w:val="ListParagraph"/>
        <w:numPr>
          <w:ilvl w:val="2"/>
          <w:numId w:val="22"/>
        </w:numPr>
        <w:tabs>
          <w:tab w:val="left" w:pos="1740"/>
          <w:tab w:val="left" w:pos="10499"/>
        </w:tabs>
        <w:ind w:hanging="361"/>
        <w:rPr>
          <w:rFonts w:ascii="Wingdings" w:hAnsi="Wingdings"/>
        </w:rPr>
      </w:pPr>
      <w:r>
        <w:t>3) Other Security and Collateral</w:t>
      </w:r>
      <w:r>
        <w:rPr>
          <w:spacing w:val="-11"/>
        </w:rPr>
        <w:t xml:space="preserve"> </w:t>
      </w:r>
      <w:r>
        <w:t xml:space="preserve">Provisions: </w:t>
      </w:r>
      <w:r>
        <w:rPr>
          <w:spacing w:val="1"/>
        </w:rPr>
        <w:t xml:space="preserve"> </w:t>
      </w:r>
      <w:r>
        <w:rPr>
          <w:u w:val="single"/>
        </w:rPr>
        <w:t xml:space="preserve"> </w:t>
      </w:r>
      <w:r>
        <w:rPr>
          <w:u w:val="single"/>
        </w:rPr>
        <w:tab/>
      </w:r>
    </w:p>
    <w:p w14:paraId="3FD8359B" w14:textId="77777777" w:rsidR="006E7D1D" w:rsidRDefault="00000000">
      <w:pPr>
        <w:pStyle w:val="BodyText"/>
        <w:spacing w:before="2"/>
        <w:rPr>
          <w:sz w:val="28"/>
        </w:rPr>
      </w:pPr>
      <w:r>
        <w:pict w14:anchorId="4B331621">
          <v:shape id="_x0000_s2182" style="position:absolute;margin-left:129.35pt;margin-top:18.4pt;width:423.35pt;height:.1pt;z-index:-15714816;mso-wrap-distance-left:0;mso-wrap-distance-right:0;mso-position-horizontal-relative:page" coordorigin="2587,368" coordsize="8467,0" path="m2587,368r8467,e" filled="f" strokeweight=".15578mm">
            <v:path arrowok="t"/>
            <w10:wrap type="topAndBottom" anchorx="page"/>
          </v:shape>
        </w:pict>
      </w:r>
      <w:r>
        <w:pict w14:anchorId="01E4DCB7">
          <v:shape id="_x0000_s2181" style="position:absolute;margin-left:129.35pt;margin-top:37.15pt;width:423.35pt;height:.1pt;z-index:-15714304;mso-wrap-distance-left:0;mso-wrap-distance-right:0;mso-position-horizontal-relative:page" coordorigin="2587,743" coordsize="8467,0" path="m2587,743r8467,e" filled="f" strokeweight=".15578mm">
            <v:path arrowok="t"/>
            <w10:wrap type="topAndBottom" anchorx="page"/>
          </v:shape>
        </w:pict>
      </w:r>
    </w:p>
    <w:p w14:paraId="648D5E36" w14:textId="77777777" w:rsidR="006E7D1D" w:rsidRDefault="006E7D1D">
      <w:pPr>
        <w:pStyle w:val="BodyText"/>
        <w:spacing w:before="9"/>
        <w:rPr>
          <w:sz w:val="25"/>
        </w:rPr>
      </w:pPr>
    </w:p>
    <w:p w14:paraId="1E6434D5" w14:textId="77777777" w:rsidR="006E7D1D" w:rsidRDefault="00000000">
      <w:pPr>
        <w:pStyle w:val="BodyText"/>
        <w:tabs>
          <w:tab w:val="left" w:pos="10453"/>
        </w:tabs>
        <w:spacing w:before="89"/>
        <w:ind w:left="1986"/>
      </w:pPr>
      <w:r>
        <w:rPr>
          <w:u w:val="single"/>
        </w:rPr>
        <w:t xml:space="preserve"> </w:t>
      </w:r>
      <w:r>
        <w:rPr>
          <w:u w:val="single"/>
        </w:rPr>
        <w:tab/>
      </w:r>
      <w:r>
        <w:t>.</w:t>
      </w:r>
    </w:p>
    <w:p w14:paraId="054B827C" w14:textId="77777777" w:rsidR="006E7D1D" w:rsidRDefault="006E7D1D">
      <w:pPr>
        <w:pStyle w:val="BodyText"/>
        <w:spacing w:before="6"/>
        <w:rPr>
          <w:sz w:val="32"/>
        </w:rPr>
      </w:pPr>
    </w:p>
    <w:p w14:paraId="3CD97DE1" w14:textId="77777777" w:rsidR="006E7D1D" w:rsidRDefault="00000000">
      <w:pPr>
        <w:pStyle w:val="ListParagraph"/>
        <w:numPr>
          <w:ilvl w:val="2"/>
          <w:numId w:val="22"/>
        </w:numPr>
        <w:tabs>
          <w:tab w:val="left" w:pos="1740"/>
        </w:tabs>
        <w:ind w:hanging="361"/>
        <w:rPr>
          <w:rFonts w:ascii="Wingdings" w:hAnsi="Wingdings"/>
          <w:sz w:val="20"/>
        </w:rPr>
      </w:pPr>
      <w:r>
        <w:t xml:space="preserve">4) The Purchase Price </w:t>
      </w:r>
      <w:r>
        <w:rPr>
          <w:b/>
          <w:u w:val="thick"/>
        </w:rPr>
        <w:t>will not</w:t>
      </w:r>
      <w:r>
        <w:rPr>
          <w:b/>
        </w:rPr>
        <w:t xml:space="preserve"> </w:t>
      </w:r>
      <w:r>
        <w:t>be evidenced by a Security</w:t>
      </w:r>
      <w:r>
        <w:rPr>
          <w:spacing w:val="-16"/>
        </w:rPr>
        <w:t xml:space="preserve"> </w:t>
      </w:r>
      <w:r>
        <w:t>Agreement.</w:t>
      </w:r>
    </w:p>
    <w:p w14:paraId="7EBEE85E" w14:textId="77777777" w:rsidR="006E7D1D" w:rsidRDefault="006E7D1D">
      <w:pPr>
        <w:pStyle w:val="BodyText"/>
      </w:pPr>
    </w:p>
    <w:p w14:paraId="7CE550DC" w14:textId="77777777" w:rsidR="006E7D1D" w:rsidRDefault="00000000">
      <w:pPr>
        <w:pStyle w:val="ListParagraph"/>
        <w:numPr>
          <w:ilvl w:val="2"/>
          <w:numId w:val="22"/>
        </w:numPr>
        <w:tabs>
          <w:tab w:val="left" w:pos="1740"/>
          <w:tab w:val="left" w:pos="3283"/>
        </w:tabs>
        <w:ind w:left="1740" w:right="308" w:hanging="361"/>
        <w:rPr>
          <w:rFonts w:ascii="Wingdings" w:hAnsi="Wingdings"/>
          <w:sz w:val="20"/>
        </w:rPr>
      </w:pPr>
      <w:r>
        <w:t xml:space="preserve">5) The Purchase Price </w:t>
      </w:r>
      <w:r>
        <w:rPr>
          <w:b/>
          <w:u w:val="thick"/>
        </w:rPr>
        <w:t>will</w:t>
      </w:r>
      <w:r>
        <w:rPr>
          <w:b/>
        </w:rPr>
        <w:t xml:space="preserve"> </w:t>
      </w:r>
      <w:r>
        <w:t>be evidenced by a promissory note attached hereto and incorporated herein as</w:t>
      </w:r>
      <w:r>
        <w:rPr>
          <w:spacing w:val="-1"/>
        </w:rPr>
        <w:t xml:space="preserve"> </w:t>
      </w:r>
      <w:r>
        <w:rPr>
          <w:b/>
        </w:rPr>
        <w:t>Exhibit</w:t>
      </w:r>
      <w:r>
        <w:rPr>
          <w:b/>
          <w:u w:val="single"/>
        </w:rPr>
        <w:t xml:space="preserve"> </w:t>
      </w:r>
      <w:r>
        <w:rPr>
          <w:u w:val="single"/>
        </w:rPr>
        <w:tab/>
      </w:r>
      <w:r>
        <w:t>.</w:t>
      </w:r>
    </w:p>
    <w:p w14:paraId="045C0BBA" w14:textId="77777777" w:rsidR="006E7D1D" w:rsidRDefault="006E7D1D">
      <w:pPr>
        <w:pStyle w:val="BodyText"/>
      </w:pPr>
    </w:p>
    <w:p w14:paraId="5A3A7F2A" w14:textId="77777777" w:rsidR="006E7D1D" w:rsidRDefault="00000000">
      <w:pPr>
        <w:pStyle w:val="ListParagraph"/>
        <w:numPr>
          <w:ilvl w:val="2"/>
          <w:numId w:val="22"/>
        </w:numPr>
        <w:tabs>
          <w:tab w:val="left" w:pos="1795"/>
          <w:tab w:val="left" w:pos="1796"/>
        </w:tabs>
        <w:ind w:left="1795" w:hanging="416"/>
        <w:rPr>
          <w:rFonts w:ascii="Wingdings" w:hAnsi="Wingdings"/>
          <w:sz w:val="20"/>
        </w:rPr>
      </w:pPr>
      <w:r>
        <w:t xml:space="preserve">6) The Purchase Price </w:t>
      </w:r>
      <w:r>
        <w:rPr>
          <w:b/>
          <w:u w:val="thick"/>
        </w:rPr>
        <w:t>will not</w:t>
      </w:r>
      <w:r>
        <w:rPr>
          <w:b/>
        </w:rPr>
        <w:t xml:space="preserve"> </w:t>
      </w:r>
      <w:r>
        <w:t>be evidenced by a promissory</w:t>
      </w:r>
      <w:r>
        <w:rPr>
          <w:spacing w:val="-17"/>
        </w:rPr>
        <w:t xml:space="preserve"> </w:t>
      </w:r>
      <w:r>
        <w:t>note.</w:t>
      </w:r>
    </w:p>
    <w:p w14:paraId="112D48A0" w14:textId="77777777" w:rsidR="006E7D1D" w:rsidRDefault="006E7D1D">
      <w:pPr>
        <w:pStyle w:val="BodyText"/>
        <w:rPr>
          <w:sz w:val="24"/>
        </w:rPr>
      </w:pPr>
    </w:p>
    <w:p w14:paraId="1147D7DA" w14:textId="77777777" w:rsidR="006E7D1D" w:rsidRDefault="006E7D1D">
      <w:pPr>
        <w:pStyle w:val="BodyText"/>
        <w:spacing w:before="4"/>
        <w:rPr>
          <w:sz w:val="20"/>
        </w:rPr>
      </w:pPr>
    </w:p>
    <w:p w14:paraId="0C3082BE" w14:textId="77777777" w:rsidR="006E7D1D" w:rsidRDefault="00000000">
      <w:pPr>
        <w:pStyle w:val="Heading3"/>
      </w:pPr>
      <w:bookmarkStart w:id="5" w:name="ARTICLE_7.___EMPLOYEES"/>
      <w:bookmarkEnd w:id="5"/>
      <w:r>
        <w:t>ARTICLE 7.</w:t>
      </w:r>
      <w:r>
        <w:rPr>
          <w:spacing w:val="53"/>
        </w:rPr>
        <w:t xml:space="preserve"> </w:t>
      </w:r>
      <w:r>
        <w:t>EMPLOYEES</w:t>
      </w:r>
    </w:p>
    <w:p w14:paraId="3C145D82" w14:textId="77777777" w:rsidR="006E7D1D" w:rsidRDefault="006E7D1D">
      <w:pPr>
        <w:pStyle w:val="BodyText"/>
        <w:rPr>
          <w:b/>
          <w:sz w:val="24"/>
        </w:rPr>
      </w:pPr>
    </w:p>
    <w:p w14:paraId="74541DB0" w14:textId="77777777" w:rsidR="006E7D1D" w:rsidRDefault="00000000">
      <w:pPr>
        <w:pStyle w:val="ListParagraph"/>
        <w:numPr>
          <w:ilvl w:val="1"/>
          <w:numId w:val="21"/>
        </w:numPr>
        <w:tabs>
          <w:tab w:val="left" w:pos="1379"/>
          <w:tab w:val="left" w:pos="1381"/>
        </w:tabs>
        <w:spacing w:before="162"/>
        <w:ind w:hanging="722"/>
        <w:rPr>
          <w:b/>
        </w:rPr>
      </w:pPr>
      <w:r>
        <w:rPr>
          <w:b/>
        </w:rPr>
        <w:t>Buyer’s Obligation to</w:t>
      </w:r>
      <w:r>
        <w:rPr>
          <w:b/>
          <w:spacing w:val="-4"/>
        </w:rPr>
        <w:t xml:space="preserve"> </w:t>
      </w:r>
      <w:r>
        <w:rPr>
          <w:b/>
        </w:rPr>
        <w:t>Employees.</w:t>
      </w:r>
    </w:p>
    <w:p w14:paraId="5A03E47E" w14:textId="77777777" w:rsidR="006E7D1D" w:rsidRDefault="006E7D1D">
      <w:pPr>
        <w:pStyle w:val="BodyText"/>
        <w:spacing w:before="5"/>
        <w:rPr>
          <w:b/>
          <w:sz w:val="21"/>
        </w:rPr>
      </w:pPr>
    </w:p>
    <w:p w14:paraId="6261A3D7" w14:textId="77777777" w:rsidR="006E7D1D" w:rsidRDefault="00000000">
      <w:pPr>
        <w:pStyle w:val="ListParagraph"/>
        <w:numPr>
          <w:ilvl w:val="2"/>
          <w:numId w:val="21"/>
        </w:numPr>
        <w:tabs>
          <w:tab w:val="left" w:pos="1740"/>
        </w:tabs>
        <w:ind w:right="348" w:hanging="361"/>
      </w:pPr>
      <w:r>
        <w:t xml:space="preserve">1) </w:t>
      </w:r>
      <w:r>
        <w:rPr>
          <w:b/>
        </w:rPr>
        <w:t xml:space="preserve">No Obligation by Buyer. </w:t>
      </w:r>
      <w:r>
        <w:rPr>
          <w:u w:val="single"/>
        </w:rPr>
        <w:t>Prior to and after the Commencement Date,</w:t>
      </w:r>
      <w:r>
        <w:t xml:space="preserve"> Buyer shall not assume or in any way become responsible or liable for any compensation, taxes, insurance, or other benefits and amounts payable by Seller on account of any of its employees. Seller shall indemnify and hold Buyer harmless from any claims made against Seller with respect to the</w:t>
      </w:r>
      <w:r>
        <w:rPr>
          <w:spacing w:val="-17"/>
        </w:rPr>
        <w:t xml:space="preserve"> </w:t>
      </w:r>
      <w:r>
        <w:t>obligations.</w:t>
      </w:r>
    </w:p>
    <w:p w14:paraId="56D768CA" w14:textId="77777777" w:rsidR="006E7D1D" w:rsidRDefault="006E7D1D">
      <w:pPr>
        <w:pStyle w:val="BodyText"/>
      </w:pPr>
    </w:p>
    <w:p w14:paraId="20DBE6A0" w14:textId="77777777" w:rsidR="006E7D1D" w:rsidRDefault="00000000">
      <w:pPr>
        <w:pStyle w:val="ListParagraph"/>
        <w:numPr>
          <w:ilvl w:val="2"/>
          <w:numId w:val="21"/>
        </w:numPr>
        <w:tabs>
          <w:tab w:val="left" w:pos="1740"/>
        </w:tabs>
        <w:ind w:left="1739" w:right="612"/>
      </w:pPr>
      <w:r>
        <w:t xml:space="preserve">2) </w:t>
      </w:r>
      <w:r>
        <w:rPr>
          <w:b/>
        </w:rPr>
        <w:t xml:space="preserve">Voluntary Obligation by Buyer. </w:t>
      </w:r>
      <w:r>
        <w:t xml:space="preserve">Buyer shall not assume or in any way become responsible or liable for any compensation, taxes, insurance, or other benefits and amounts payable by Seller on account of any of its employees prior to Commencement Date, </w:t>
      </w:r>
      <w:r>
        <w:rPr>
          <w:b/>
        </w:rPr>
        <w:t>but may do so on an at-will basis</w:t>
      </w:r>
      <w:r>
        <w:rPr>
          <w:b/>
          <w:u w:val="thick"/>
        </w:rPr>
        <w:t xml:space="preserve"> after</w:t>
      </w:r>
      <w:r>
        <w:rPr>
          <w:b/>
        </w:rPr>
        <w:t xml:space="preserve"> the Commencement Date of this</w:t>
      </w:r>
      <w:r>
        <w:rPr>
          <w:b/>
          <w:spacing w:val="-2"/>
        </w:rPr>
        <w:t xml:space="preserve"> </w:t>
      </w:r>
      <w:r>
        <w:rPr>
          <w:b/>
        </w:rPr>
        <w:t>Agreement</w:t>
      </w:r>
      <w:r>
        <w:t>.</w:t>
      </w:r>
    </w:p>
    <w:p w14:paraId="2F2B486A" w14:textId="77777777" w:rsidR="006E7D1D" w:rsidRDefault="006E7D1D">
      <w:pPr>
        <w:pStyle w:val="BodyText"/>
      </w:pPr>
    </w:p>
    <w:p w14:paraId="2A85DE81" w14:textId="77777777" w:rsidR="006E7D1D" w:rsidRDefault="00000000">
      <w:pPr>
        <w:pStyle w:val="Heading3"/>
        <w:numPr>
          <w:ilvl w:val="2"/>
          <w:numId w:val="21"/>
        </w:numPr>
        <w:tabs>
          <w:tab w:val="left" w:pos="1740"/>
          <w:tab w:val="left" w:pos="10550"/>
        </w:tabs>
        <w:ind w:left="1739" w:hanging="361"/>
        <w:rPr>
          <w:b w:val="0"/>
        </w:rPr>
      </w:pPr>
      <w:r>
        <w:rPr>
          <w:b w:val="0"/>
        </w:rPr>
        <w:t xml:space="preserve">3) </w:t>
      </w:r>
      <w:r>
        <w:t>Other Buyer’s Obligation to</w:t>
      </w:r>
      <w:r>
        <w:rPr>
          <w:spacing w:val="-13"/>
        </w:rPr>
        <w:t xml:space="preserve"> </w:t>
      </w:r>
      <w:r>
        <w:t>Employees:</w:t>
      </w:r>
      <w:r>
        <w:rPr>
          <w:u w:val="single"/>
        </w:rPr>
        <w:t xml:space="preserve"> </w:t>
      </w:r>
      <w:r>
        <w:rPr>
          <w:b w:val="0"/>
          <w:u w:val="single"/>
        </w:rPr>
        <w:tab/>
      </w:r>
    </w:p>
    <w:p w14:paraId="6CB5C617" w14:textId="77777777" w:rsidR="006E7D1D" w:rsidRDefault="00000000">
      <w:pPr>
        <w:pStyle w:val="BodyText"/>
        <w:spacing w:before="11"/>
        <w:rPr>
          <w:sz w:val="28"/>
        </w:rPr>
      </w:pPr>
      <w:r>
        <w:pict w14:anchorId="43F3FB19">
          <v:shape id="_x0000_s2180" style="position:absolute;margin-left:117pt;margin-top:18.85pt;width:440.05pt;height:.1pt;z-index:-15713792;mso-wrap-distance-left:0;mso-wrap-distance-right:0;mso-position-horizontal-relative:page" coordorigin="2340,377" coordsize="8801,0" path="m2340,377r8801,e" filled="f" strokeweight=".15578mm">
            <v:path arrowok="t"/>
            <w10:wrap type="topAndBottom" anchorx="page"/>
          </v:shape>
        </w:pict>
      </w:r>
      <w:r>
        <w:pict w14:anchorId="01F4C4C8">
          <v:shape id="_x0000_s2179" style="position:absolute;margin-left:117pt;margin-top:37.85pt;width:445.55pt;height:.1pt;z-index:-15713280;mso-wrap-distance-left:0;mso-wrap-distance-right:0;mso-position-horizontal-relative:page" coordorigin="2340,757" coordsize="8911,0" path="m2340,757r8911,e" filled="f" strokeweight=".15578mm">
            <v:path arrowok="t"/>
            <w10:wrap type="topAndBottom" anchorx="page"/>
          </v:shape>
        </w:pict>
      </w:r>
    </w:p>
    <w:p w14:paraId="147D4849" w14:textId="77777777" w:rsidR="006E7D1D" w:rsidRDefault="006E7D1D">
      <w:pPr>
        <w:pStyle w:val="BodyText"/>
        <w:spacing w:before="2"/>
        <w:rPr>
          <w:sz w:val="26"/>
        </w:rPr>
      </w:pPr>
    </w:p>
    <w:p w14:paraId="254AC999" w14:textId="77777777" w:rsidR="006E7D1D" w:rsidRDefault="00000000">
      <w:pPr>
        <w:pStyle w:val="BodyText"/>
        <w:tabs>
          <w:tab w:val="left" w:pos="10540"/>
        </w:tabs>
        <w:spacing w:before="96"/>
        <w:ind w:left="1739"/>
      </w:pPr>
      <w:r>
        <w:rPr>
          <w:u w:val="single"/>
        </w:rPr>
        <w:t xml:space="preserve"> </w:t>
      </w:r>
      <w:r>
        <w:rPr>
          <w:u w:val="single"/>
        </w:rPr>
        <w:tab/>
      </w:r>
      <w:r>
        <w:t>.</w:t>
      </w:r>
    </w:p>
    <w:p w14:paraId="4124CB72" w14:textId="77777777" w:rsidR="006E7D1D" w:rsidRDefault="006E7D1D">
      <w:pPr>
        <w:sectPr w:rsidR="006E7D1D">
          <w:pgSz w:w="12240" w:h="15840"/>
          <w:pgMar w:top="800" w:right="600" w:bottom="700" w:left="600" w:header="278" w:footer="513" w:gutter="0"/>
          <w:cols w:space="720"/>
        </w:sectPr>
      </w:pPr>
    </w:p>
    <w:p w14:paraId="3B9DBE97" w14:textId="77777777" w:rsidR="006E7D1D" w:rsidRDefault="00000000">
      <w:pPr>
        <w:pStyle w:val="BodyText"/>
        <w:spacing w:before="10"/>
        <w:rPr>
          <w:sz w:val="20"/>
        </w:rPr>
      </w:pPr>
      <w:r>
        <w:lastRenderedPageBreak/>
        <w:pict w14:anchorId="262DD6D8">
          <v:shape id="_x0000_s2178" style="position:absolute;margin-left:20.4pt;margin-top:31.45pt;width:572.65pt;height:745.6pt;z-index:-16391168;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2DA56918" w14:textId="77777777" w:rsidR="006E7D1D" w:rsidRDefault="00000000">
      <w:pPr>
        <w:pStyle w:val="Heading3"/>
        <w:spacing w:before="91"/>
      </w:pPr>
      <w:bookmarkStart w:id="6" w:name="ARTICLE_8.___ANNOUNCEMENTS"/>
      <w:bookmarkEnd w:id="6"/>
      <w:r>
        <w:t>ARTICLE 8.</w:t>
      </w:r>
      <w:r>
        <w:rPr>
          <w:spacing w:val="53"/>
        </w:rPr>
        <w:t xml:space="preserve"> </w:t>
      </w:r>
      <w:r>
        <w:t>ANNOUNCEMENTS</w:t>
      </w:r>
    </w:p>
    <w:p w14:paraId="3DBD8713" w14:textId="77777777" w:rsidR="006E7D1D" w:rsidRDefault="006E7D1D">
      <w:pPr>
        <w:pStyle w:val="BodyText"/>
        <w:rPr>
          <w:b/>
          <w:sz w:val="24"/>
        </w:rPr>
      </w:pPr>
    </w:p>
    <w:p w14:paraId="2AF3B713" w14:textId="77777777" w:rsidR="006E7D1D" w:rsidRDefault="006E7D1D">
      <w:pPr>
        <w:pStyle w:val="BodyText"/>
        <w:spacing w:before="2"/>
        <w:rPr>
          <w:b/>
          <w:sz w:val="20"/>
        </w:rPr>
      </w:pPr>
    </w:p>
    <w:p w14:paraId="62C31F34" w14:textId="77777777" w:rsidR="006E7D1D" w:rsidRDefault="00000000">
      <w:pPr>
        <w:pStyle w:val="ListParagraph"/>
        <w:numPr>
          <w:ilvl w:val="1"/>
          <w:numId w:val="20"/>
        </w:numPr>
        <w:tabs>
          <w:tab w:val="left" w:pos="1379"/>
          <w:tab w:val="left" w:pos="1381"/>
        </w:tabs>
        <w:ind w:hanging="722"/>
        <w:rPr>
          <w:b/>
        </w:rPr>
      </w:pPr>
      <w:r>
        <w:rPr>
          <w:b/>
        </w:rPr>
        <w:t>Announcements.</w:t>
      </w:r>
    </w:p>
    <w:p w14:paraId="7290FCC8" w14:textId="77777777" w:rsidR="006E7D1D" w:rsidRDefault="006E7D1D">
      <w:pPr>
        <w:pStyle w:val="BodyText"/>
        <w:spacing w:before="5"/>
        <w:rPr>
          <w:b/>
          <w:sz w:val="21"/>
        </w:rPr>
      </w:pPr>
    </w:p>
    <w:p w14:paraId="3F3E7E44" w14:textId="77777777" w:rsidR="006E7D1D" w:rsidRDefault="00000000">
      <w:pPr>
        <w:pStyle w:val="ListParagraph"/>
        <w:numPr>
          <w:ilvl w:val="2"/>
          <w:numId w:val="20"/>
        </w:numPr>
        <w:tabs>
          <w:tab w:val="left" w:pos="1740"/>
        </w:tabs>
        <w:ind w:right="563" w:hanging="361"/>
      </w:pPr>
      <w:r>
        <w:t xml:space="preserve">In the event of Disability, the Seller </w:t>
      </w:r>
      <w:r>
        <w:rPr>
          <w:b/>
          <w:u w:val="thick"/>
        </w:rPr>
        <w:t>shall not</w:t>
      </w:r>
      <w:r>
        <w:rPr>
          <w:b/>
        </w:rPr>
        <w:t xml:space="preserve"> </w:t>
      </w:r>
      <w:r>
        <w:t>cooperate with Buyer in notifying key customers and vendors.</w:t>
      </w:r>
    </w:p>
    <w:p w14:paraId="5B7EC90C" w14:textId="77777777" w:rsidR="006E7D1D" w:rsidRDefault="006E7D1D">
      <w:pPr>
        <w:pStyle w:val="BodyText"/>
        <w:spacing w:before="2"/>
      </w:pPr>
    </w:p>
    <w:p w14:paraId="29F3C31A" w14:textId="644A213F" w:rsidR="006E7D1D" w:rsidRDefault="00000000">
      <w:pPr>
        <w:pStyle w:val="ListParagraph"/>
        <w:numPr>
          <w:ilvl w:val="2"/>
          <w:numId w:val="20"/>
        </w:numPr>
        <w:tabs>
          <w:tab w:val="left" w:pos="1740"/>
        </w:tabs>
        <w:ind w:left="1739" w:right="925"/>
      </w:pPr>
      <w:r>
        <w:t xml:space="preserve">In the event of Disability, the Seller </w:t>
      </w:r>
      <w:r>
        <w:rPr>
          <w:b/>
          <w:u w:val="thick"/>
        </w:rPr>
        <w:t>shall</w:t>
      </w:r>
      <w:r>
        <w:rPr>
          <w:b/>
        </w:rPr>
        <w:t xml:space="preserve"> </w:t>
      </w:r>
      <w:r>
        <w:t>cooperate with Buyer in notifying key customers and vendors.</w:t>
      </w:r>
    </w:p>
    <w:p w14:paraId="07908BF3" w14:textId="77777777" w:rsidR="006E7D1D" w:rsidRDefault="006E7D1D">
      <w:pPr>
        <w:pStyle w:val="BodyText"/>
        <w:rPr>
          <w:sz w:val="24"/>
        </w:rPr>
      </w:pPr>
    </w:p>
    <w:p w14:paraId="4F55920A" w14:textId="77777777" w:rsidR="006E7D1D" w:rsidRDefault="00000000">
      <w:pPr>
        <w:pStyle w:val="ListParagraph"/>
        <w:numPr>
          <w:ilvl w:val="3"/>
          <w:numId w:val="20"/>
        </w:numPr>
        <w:tabs>
          <w:tab w:val="left" w:pos="2100"/>
        </w:tabs>
        <w:spacing w:before="161"/>
      </w:pPr>
      <w:r>
        <w:t>1) In</w:t>
      </w:r>
      <w:r>
        <w:rPr>
          <w:spacing w:val="1"/>
        </w:rPr>
        <w:t xml:space="preserve"> </w:t>
      </w:r>
      <w:r>
        <w:t>person.</w:t>
      </w:r>
    </w:p>
    <w:p w14:paraId="20D05C48" w14:textId="77777777" w:rsidR="006E7D1D" w:rsidRDefault="006E7D1D">
      <w:pPr>
        <w:pStyle w:val="BodyText"/>
        <w:spacing w:before="9"/>
        <w:rPr>
          <w:sz w:val="21"/>
        </w:rPr>
      </w:pPr>
    </w:p>
    <w:p w14:paraId="7470F70B" w14:textId="77777777" w:rsidR="006E7D1D" w:rsidRDefault="00000000">
      <w:pPr>
        <w:pStyle w:val="ListParagraph"/>
        <w:numPr>
          <w:ilvl w:val="3"/>
          <w:numId w:val="20"/>
        </w:numPr>
        <w:tabs>
          <w:tab w:val="left" w:pos="2100"/>
          <w:tab w:val="left" w:pos="7977"/>
        </w:tabs>
        <w:spacing w:before="1"/>
        <w:ind w:hanging="361"/>
      </w:pPr>
      <w:r>
        <w:t>2) Through written correspondence as evidenced</w:t>
      </w:r>
      <w:r>
        <w:rPr>
          <w:spacing w:val="-13"/>
        </w:rPr>
        <w:t xml:space="preserve"> </w:t>
      </w:r>
      <w:r>
        <w:t>in</w:t>
      </w:r>
      <w:r>
        <w:rPr>
          <w:spacing w:val="-1"/>
        </w:rPr>
        <w:t xml:space="preserve"> </w:t>
      </w:r>
      <w:r>
        <w:rPr>
          <w:b/>
        </w:rPr>
        <w:t>Exhibit</w:t>
      </w:r>
      <w:r>
        <w:rPr>
          <w:b/>
          <w:u w:val="single"/>
        </w:rPr>
        <w:t xml:space="preserve"> </w:t>
      </w:r>
      <w:r>
        <w:rPr>
          <w:u w:val="single"/>
        </w:rPr>
        <w:tab/>
      </w:r>
      <w:r>
        <w:t>.</w:t>
      </w:r>
    </w:p>
    <w:p w14:paraId="2CC24660" w14:textId="77777777" w:rsidR="006E7D1D" w:rsidRDefault="006E7D1D">
      <w:pPr>
        <w:pStyle w:val="BodyText"/>
      </w:pPr>
    </w:p>
    <w:p w14:paraId="3412A193" w14:textId="77777777" w:rsidR="006E7D1D" w:rsidRDefault="00000000">
      <w:pPr>
        <w:pStyle w:val="ListParagraph"/>
        <w:numPr>
          <w:ilvl w:val="3"/>
          <w:numId w:val="20"/>
        </w:numPr>
        <w:tabs>
          <w:tab w:val="left" w:pos="2100"/>
          <w:tab w:val="left" w:pos="7904"/>
        </w:tabs>
        <w:ind w:hanging="361"/>
      </w:pPr>
      <w:r>
        <w:t>3) Other:</w:t>
      </w:r>
      <w:r>
        <w:rPr>
          <w:u w:val="single"/>
        </w:rPr>
        <w:t xml:space="preserve"> </w:t>
      </w:r>
      <w:r>
        <w:rPr>
          <w:u w:val="single"/>
        </w:rPr>
        <w:tab/>
      </w:r>
      <w:r>
        <w:t>.</w:t>
      </w:r>
    </w:p>
    <w:p w14:paraId="49CD4FEE" w14:textId="77777777" w:rsidR="006E7D1D" w:rsidRDefault="006E7D1D">
      <w:pPr>
        <w:pStyle w:val="BodyText"/>
        <w:rPr>
          <w:sz w:val="24"/>
        </w:rPr>
      </w:pPr>
    </w:p>
    <w:p w14:paraId="64803AE5" w14:textId="77777777" w:rsidR="006E7D1D" w:rsidRDefault="006E7D1D">
      <w:pPr>
        <w:pStyle w:val="BodyText"/>
        <w:spacing w:before="4"/>
        <w:rPr>
          <w:sz w:val="20"/>
        </w:rPr>
      </w:pPr>
    </w:p>
    <w:p w14:paraId="26605070" w14:textId="77777777" w:rsidR="006E7D1D" w:rsidRDefault="00000000">
      <w:pPr>
        <w:pStyle w:val="Heading3"/>
      </w:pPr>
      <w:bookmarkStart w:id="7" w:name="ARTICLE_9.___Non-compete_covenant_AFTER_"/>
      <w:bookmarkEnd w:id="7"/>
      <w:r>
        <w:t>ARTICLE 9. NON-COMPETE COVENANT AFTER DISABILITY</w:t>
      </w:r>
    </w:p>
    <w:p w14:paraId="57FAAC15" w14:textId="77777777" w:rsidR="006E7D1D" w:rsidRDefault="006E7D1D">
      <w:pPr>
        <w:pStyle w:val="BodyText"/>
        <w:rPr>
          <w:b/>
          <w:sz w:val="24"/>
        </w:rPr>
      </w:pPr>
    </w:p>
    <w:p w14:paraId="46A881D6" w14:textId="77777777" w:rsidR="006E7D1D" w:rsidRDefault="006E7D1D">
      <w:pPr>
        <w:pStyle w:val="BodyText"/>
        <w:spacing w:before="9"/>
        <w:rPr>
          <w:b/>
          <w:sz w:val="19"/>
        </w:rPr>
      </w:pPr>
    </w:p>
    <w:p w14:paraId="4989D146" w14:textId="77777777" w:rsidR="006E7D1D" w:rsidRDefault="00000000">
      <w:pPr>
        <w:pStyle w:val="ListParagraph"/>
        <w:numPr>
          <w:ilvl w:val="1"/>
          <w:numId w:val="19"/>
        </w:numPr>
        <w:tabs>
          <w:tab w:val="left" w:pos="1380"/>
        </w:tabs>
        <w:ind w:right="306"/>
        <w:jc w:val="both"/>
      </w:pPr>
      <w:r>
        <w:rPr>
          <w:b/>
        </w:rPr>
        <w:t xml:space="preserve">Seller Prohibited Activities After Disability. </w:t>
      </w:r>
      <w:r>
        <w:t xml:space="preserve">In the event of Disability by the Seller and purchase of the Assets as set forth in this agreement by the Buyer, the Seller is bound by a Non-Compete Covenant, as set forth in below and </w:t>
      </w:r>
      <w:r>
        <w:rPr>
          <w:b/>
        </w:rPr>
        <w:t xml:space="preserve">will not </w:t>
      </w:r>
      <w:r>
        <w:t>directly, or</w:t>
      </w:r>
      <w:r>
        <w:rPr>
          <w:spacing w:val="-5"/>
        </w:rPr>
        <w:t xml:space="preserve"> </w:t>
      </w:r>
      <w:r>
        <w:t>indirectly:</w:t>
      </w:r>
    </w:p>
    <w:p w14:paraId="472E3ECD" w14:textId="77777777" w:rsidR="006E7D1D" w:rsidRDefault="006E7D1D">
      <w:pPr>
        <w:pStyle w:val="BodyText"/>
        <w:spacing w:before="10"/>
        <w:rPr>
          <w:sz w:val="21"/>
        </w:rPr>
      </w:pPr>
    </w:p>
    <w:p w14:paraId="542C062E" w14:textId="77777777" w:rsidR="006E7D1D" w:rsidRDefault="00000000">
      <w:pPr>
        <w:pStyle w:val="ListParagraph"/>
        <w:numPr>
          <w:ilvl w:val="2"/>
          <w:numId w:val="19"/>
        </w:numPr>
        <w:tabs>
          <w:tab w:val="left" w:pos="1740"/>
        </w:tabs>
      </w:pPr>
      <w:r>
        <w:t xml:space="preserve">1) Engage in </w:t>
      </w:r>
      <w:r>
        <w:rPr>
          <w:b/>
          <w:u w:val="thick"/>
        </w:rPr>
        <w:t>any</w:t>
      </w:r>
      <w:r>
        <w:rPr>
          <w:b/>
        </w:rPr>
        <w:t xml:space="preserve"> </w:t>
      </w:r>
      <w:r>
        <w:t>business similar to the type of business involved in this</w:t>
      </w:r>
      <w:r>
        <w:rPr>
          <w:spacing w:val="-15"/>
        </w:rPr>
        <w:t xml:space="preserve"> </w:t>
      </w:r>
      <w:r>
        <w:t>transaction.</w:t>
      </w:r>
    </w:p>
    <w:p w14:paraId="37F5E608" w14:textId="77777777" w:rsidR="006E7D1D" w:rsidRDefault="006E7D1D">
      <w:pPr>
        <w:pStyle w:val="BodyText"/>
      </w:pPr>
    </w:p>
    <w:p w14:paraId="6F869A25" w14:textId="77777777" w:rsidR="006E7D1D" w:rsidRDefault="00000000">
      <w:pPr>
        <w:pStyle w:val="ListParagraph"/>
        <w:numPr>
          <w:ilvl w:val="2"/>
          <w:numId w:val="19"/>
        </w:numPr>
        <w:tabs>
          <w:tab w:val="left" w:pos="1740"/>
          <w:tab w:val="left" w:pos="9906"/>
        </w:tabs>
      </w:pPr>
      <w:r>
        <w:t>2)</w:t>
      </w:r>
      <w:r>
        <w:rPr>
          <w:spacing w:val="-3"/>
        </w:rPr>
        <w:t xml:space="preserve"> </w:t>
      </w:r>
      <w:r>
        <w:t>Other:</w:t>
      </w:r>
      <w:r>
        <w:rPr>
          <w:spacing w:val="1"/>
        </w:rPr>
        <w:t xml:space="preserve"> </w:t>
      </w:r>
      <w:r>
        <w:rPr>
          <w:u w:val="single"/>
        </w:rPr>
        <w:t xml:space="preserve"> </w:t>
      </w:r>
      <w:r>
        <w:rPr>
          <w:u w:val="single"/>
        </w:rPr>
        <w:tab/>
      </w:r>
    </w:p>
    <w:p w14:paraId="19D46419" w14:textId="77777777" w:rsidR="006E7D1D" w:rsidRDefault="00000000">
      <w:pPr>
        <w:pStyle w:val="BodyText"/>
        <w:spacing w:before="9"/>
        <w:rPr>
          <w:sz w:val="28"/>
        </w:rPr>
      </w:pPr>
      <w:r>
        <w:pict w14:anchorId="27956E22">
          <v:shape id="_x0000_s2176" style="position:absolute;margin-left:117pt;margin-top:18.75pt;width:407.05pt;height:.1pt;z-index:-15711744;mso-wrap-distance-left:0;mso-wrap-distance-right:0;mso-position-horizontal-relative:page" coordorigin="2340,375" coordsize="8141,0" path="m2340,375r8141,e" filled="f" strokeweight=".15578mm">
            <v:path arrowok="t"/>
            <w10:wrap type="topAndBottom" anchorx="page"/>
          </v:shape>
        </w:pict>
      </w:r>
    </w:p>
    <w:p w14:paraId="0410C0DE" w14:textId="77777777" w:rsidR="006E7D1D" w:rsidRDefault="00000000">
      <w:pPr>
        <w:pStyle w:val="BodyText"/>
        <w:tabs>
          <w:tab w:val="left" w:pos="9880"/>
        </w:tabs>
        <w:spacing w:before="96"/>
        <w:ind w:left="1740"/>
      </w:pPr>
      <w:r>
        <w:rPr>
          <w:u w:val="single"/>
        </w:rPr>
        <w:t xml:space="preserve"> </w:t>
      </w:r>
      <w:r>
        <w:rPr>
          <w:u w:val="single"/>
        </w:rPr>
        <w:tab/>
      </w:r>
      <w:r>
        <w:t>.</w:t>
      </w:r>
    </w:p>
    <w:p w14:paraId="11C3B774" w14:textId="77777777" w:rsidR="006E7D1D" w:rsidRDefault="006E7D1D">
      <w:pPr>
        <w:pStyle w:val="BodyText"/>
        <w:rPr>
          <w:sz w:val="24"/>
        </w:rPr>
      </w:pPr>
    </w:p>
    <w:p w14:paraId="1C619677" w14:textId="77777777" w:rsidR="006E7D1D" w:rsidRDefault="006E7D1D">
      <w:pPr>
        <w:pStyle w:val="BodyText"/>
        <w:spacing w:before="2"/>
        <w:rPr>
          <w:sz w:val="20"/>
        </w:rPr>
      </w:pPr>
    </w:p>
    <w:p w14:paraId="66D604FB" w14:textId="77777777" w:rsidR="006E7D1D" w:rsidRDefault="00000000">
      <w:pPr>
        <w:pStyle w:val="ListParagraph"/>
        <w:numPr>
          <w:ilvl w:val="1"/>
          <w:numId w:val="19"/>
        </w:numPr>
        <w:tabs>
          <w:tab w:val="left" w:pos="1380"/>
          <w:tab w:val="left" w:pos="1381"/>
        </w:tabs>
        <w:ind w:left="1380"/>
      </w:pPr>
      <w:r>
        <w:rPr>
          <w:b/>
        </w:rPr>
        <w:t xml:space="preserve">Duration. </w:t>
      </w:r>
      <w:r>
        <w:t>For a period beginning on the Commencement Date and continuing for a period</w:t>
      </w:r>
      <w:r>
        <w:rPr>
          <w:spacing w:val="-13"/>
        </w:rPr>
        <w:t xml:space="preserve"> </w:t>
      </w:r>
      <w:r>
        <w:t>of</w:t>
      </w:r>
    </w:p>
    <w:p w14:paraId="3B8A0267" w14:textId="77777777" w:rsidR="006E7D1D" w:rsidRDefault="00000000">
      <w:pPr>
        <w:pStyle w:val="BodyText"/>
        <w:tabs>
          <w:tab w:val="left" w:pos="1982"/>
          <w:tab w:val="left" w:pos="3163"/>
          <w:tab w:val="left" w:pos="4896"/>
        </w:tabs>
        <w:spacing w:before="126"/>
        <w:ind w:left="1380"/>
      </w:pPr>
      <w:r>
        <w:rPr>
          <w:u w:val="single"/>
        </w:rPr>
        <w:t xml:space="preserve"> </w:t>
      </w:r>
      <w:r>
        <w:rPr>
          <w:u w:val="single"/>
        </w:rPr>
        <w:tab/>
      </w:r>
      <w:r>
        <w:t>years,</w:t>
      </w:r>
      <w:r>
        <w:rPr>
          <w:u w:val="single"/>
        </w:rPr>
        <w:t xml:space="preserve"> </w:t>
      </w:r>
      <w:r>
        <w:rPr>
          <w:u w:val="single"/>
        </w:rPr>
        <w:tab/>
      </w:r>
      <w:r>
        <w:t>months,</w:t>
      </w:r>
      <w:r>
        <w:rPr>
          <w:spacing w:val="-1"/>
        </w:rPr>
        <w:t xml:space="preserve"> </w:t>
      </w:r>
      <w:r>
        <w:t>and</w:t>
      </w:r>
      <w:r>
        <w:rPr>
          <w:u w:val="single"/>
        </w:rPr>
        <w:t xml:space="preserve"> </w:t>
      </w:r>
      <w:r>
        <w:rPr>
          <w:u w:val="single"/>
        </w:rPr>
        <w:tab/>
      </w:r>
      <w:r>
        <w:t>days.</w:t>
      </w:r>
    </w:p>
    <w:p w14:paraId="388AEE81" w14:textId="77777777" w:rsidR="006E7D1D" w:rsidRDefault="006E7D1D">
      <w:pPr>
        <w:pStyle w:val="BodyText"/>
        <w:rPr>
          <w:sz w:val="24"/>
        </w:rPr>
      </w:pPr>
    </w:p>
    <w:p w14:paraId="44EC9079" w14:textId="77777777" w:rsidR="006E7D1D" w:rsidRDefault="006E7D1D">
      <w:pPr>
        <w:pStyle w:val="BodyText"/>
        <w:spacing w:before="11"/>
        <w:rPr>
          <w:sz w:val="19"/>
        </w:rPr>
      </w:pPr>
    </w:p>
    <w:p w14:paraId="426F41FB" w14:textId="77777777" w:rsidR="006E7D1D" w:rsidRDefault="00000000">
      <w:pPr>
        <w:pStyle w:val="ListParagraph"/>
        <w:numPr>
          <w:ilvl w:val="1"/>
          <w:numId w:val="19"/>
        </w:numPr>
        <w:tabs>
          <w:tab w:val="left" w:pos="1380"/>
          <w:tab w:val="left" w:pos="1381"/>
          <w:tab w:val="left" w:pos="3794"/>
        </w:tabs>
        <w:ind w:left="1380"/>
      </w:pPr>
      <w:r>
        <w:rPr>
          <w:b/>
        </w:rPr>
        <w:t>Scope.</w:t>
      </w:r>
      <w:r>
        <w:rPr>
          <w:b/>
          <w:spacing w:val="54"/>
        </w:rPr>
        <w:t xml:space="preserve"> </w:t>
      </w:r>
      <w:r>
        <w:t>Within</w:t>
      </w:r>
      <w:r>
        <w:rPr>
          <w:spacing w:val="-3"/>
        </w:rPr>
        <w:t xml:space="preserve"> </w:t>
      </w:r>
      <w:r>
        <w:t>a</w:t>
      </w:r>
      <w:r>
        <w:rPr>
          <w:u w:val="single"/>
        </w:rPr>
        <w:t xml:space="preserve"> </w:t>
      </w:r>
      <w:r>
        <w:rPr>
          <w:u w:val="single"/>
        </w:rPr>
        <w:tab/>
      </w:r>
      <w:r>
        <w:t>-mile radius of:</w:t>
      </w:r>
    </w:p>
    <w:p w14:paraId="414313B9" w14:textId="77777777" w:rsidR="006E7D1D" w:rsidRDefault="006E7D1D">
      <w:pPr>
        <w:pStyle w:val="BodyText"/>
        <w:rPr>
          <w:sz w:val="24"/>
        </w:rPr>
      </w:pPr>
    </w:p>
    <w:p w14:paraId="45587C5E" w14:textId="77777777" w:rsidR="006E7D1D" w:rsidRDefault="006E7D1D">
      <w:pPr>
        <w:pStyle w:val="BodyText"/>
        <w:spacing w:before="10"/>
        <w:rPr>
          <w:sz w:val="19"/>
        </w:rPr>
      </w:pPr>
    </w:p>
    <w:p w14:paraId="6EA80C05" w14:textId="77777777" w:rsidR="006E7D1D" w:rsidRDefault="00000000">
      <w:pPr>
        <w:pStyle w:val="ListParagraph"/>
        <w:numPr>
          <w:ilvl w:val="2"/>
          <w:numId w:val="19"/>
        </w:numPr>
        <w:tabs>
          <w:tab w:val="left" w:pos="1741"/>
        </w:tabs>
        <w:spacing w:before="1"/>
        <w:ind w:left="1740" w:hanging="361"/>
      </w:pPr>
      <w:r>
        <w:t>The</w:t>
      </w:r>
      <w:r>
        <w:rPr>
          <w:spacing w:val="-2"/>
        </w:rPr>
        <w:t xml:space="preserve"> </w:t>
      </w:r>
      <w:r>
        <w:t>Business.</w:t>
      </w:r>
    </w:p>
    <w:p w14:paraId="3FE20EE8" w14:textId="77777777" w:rsidR="006E7D1D" w:rsidRDefault="006E7D1D">
      <w:pPr>
        <w:pStyle w:val="BodyText"/>
        <w:rPr>
          <w:sz w:val="24"/>
        </w:rPr>
      </w:pPr>
    </w:p>
    <w:p w14:paraId="5E62B41E" w14:textId="77777777" w:rsidR="006E7D1D" w:rsidRDefault="006E7D1D">
      <w:pPr>
        <w:pStyle w:val="BodyText"/>
        <w:spacing w:before="10"/>
        <w:rPr>
          <w:sz w:val="19"/>
        </w:rPr>
      </w:pPr>
    </w:p>
    <w:p w14:paraId="0BA4DAF0" w14:textId="77777777" w:rsidR="006E7D1D" w:rsidRDefault="00000000">
      <w:pPr>
        <w:pStyle w:val="ListParagraph"/>
        <w:numPr>
          <w:ilvl w:val="2"/>
          <w:numId w:val="19"/>
        </w:numPr>
        <w:tabs>
          <w:tab w:val="left" w:pos="1741"/>
          <w:tab w:val="left" w:pos="7730"/>
        </w:tabs>
        <w:ind w:left="1740" w:hanging="361"/>
      </w:pPr>
      <w:r>
        <w:t>Anywhere</w:t>
      </w:r>
      <w:r>
        <w:rPr>
          <w:spacing w:val="-2"/>
        </w:rPr>
        <w:t xml:space="preserve"> </w:t>
      </w:r>
      <w:r>
        <w:t>within</w:t>
      </w:r>
      <w:r>
        <w:rPr>
          <w:u w:val="single"/>
        </w:rPr>
        <w:t xml:space="preserve"> </w:t>
      </w:r>
      <w:r>
        <w:rPr>
          <w:u w:val="single"/>
        </w:rPr>
        <w:tab/>
      </w:r>
      <w:r>
        <w:t>.</w:t>
      </w:r>
    </w:p>
    <w:p w14:paraId="4E6FDC37" w14:textId="77777777" w:rsidR="006E7D1D" w:rsidRDefault="006E7D1D">
      <w:pPr>
        <w:pStyle w:val="BodyText"/>
        <w:rPr>
          <w:sz w:val="24"/>
        </w:rPr>
      </w:pPr>
    </w:p>
    <w:p w14:paraId="345FF835" w14:textId="77777777" w:rsidR="006E7D1D" w:rsidRDefault="006E7D1D">
      <w:pPr>
        <w:pStyle w:val="BodyText"/>
        <w:spacing w:before="2"/>
        <w:rPr>
          <w:sz w:val="20"/>
        </w:rPr>
      </w:pPr>
    </w:p>
    <w:p w14:paraId="60C1D501" w14:textId="77777777" w:rsidR="006E7D1D" w:rsidRDefault="00000000">
      <w:pPr>
        <w:pStyle w:val="ListParagraph"/>
        <w:numPr>
          <w:ilvl w:val="2"/>
          <w:numId w:val="19"/>
        </w:numPr>
        <w:tabs>
          <w:tab w:val="left" w:pos="1741"/>
          <w:tab w:val="left" w:pos="7749"/>
        </w:tabs>
        <w:ind w:left="1740" w:hanging="361"/>
      </w:pPr>
      <w:r>
        <w:t>Other:</w:t>
      </w:r>
      <w:r>
        <w:rPr>
          <w:u w:val="single"/>
        </w:rPr>
        <w:t xml:space="preserve"> </w:t>
      </w:r>
      <w:r>
        <w:rPr>
          <w:u w:val="single"/>
        </w:rPr>
        <w:tab/>
      </w:r>
      <w:r>
        <w:t>.</w:t>
      </w:r>
    </w:p>
    <w:p w14:paraId="071579B5" w14:textId="77777777" w:rsidR="006E7D1D" w:rsidRDefault="006E7D1D">
      <w:pPr>
        <w:sectPr w:rsidR="006E7D1D">
          <w:pgSz w:w="12240" w:h="15840"/>
          <w:pgMar w:top="800" w:right="600" w:bottom="700" w:left="600" w:header="278" w:footer="513" w:gutter="0"/>
          <w:cols w:space="720"/>
        </w:sectPr>
      </w:pPr>
    </w:p>
    <w:p w14:paraId="5DEACF45" w14:textId="77777777" w:rsidR="006E7D1D" w:rsidRDefault="00000000">
      <w:pPr>
        <w:pStyle w:val="BodyText"/>
        <w:spacing w:before="10"/>
        <w:rPr>
          <w:sz w:val="20"/>
        </w:rPr>
      </w:pPr>
      <w:r>
        <w:lastRenderedPageBreak/>
        <w:pict w14:anchorId="2AAECB6B">
          <v:shape id="_x0000_s2175" style="position:absolute;margin-left:20.4pt;margin-top:31.45pt;width:572.65pt;height:745.6pt;z-index:-16388096;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141E84F4" w14:textId="77777777" w:rsidR="006E7D1D" w:rsidRDefault="00000000">
      <w:pPr>
        <w:pStyle w:val="Heading3"/>
        <w:spacing w:before="91"/>
        <w:ind w:left="2191" w:right="126" w:hanging="1532"/>
      </w:pPr>
      <w:r>
        <w:t>ARTICLE 10. COMPENSATION TO SELLER FOR REFERRALS AFTER DISABILITY AND COMMENCEMENT DATE</w:t>
      </w:r>
    </w:p>
    <w:p w14:paraId="71DF33EB" w14:textId="77777777" w:rsidR="006E7D1D" w:rsidRDefault="006E7D1D">
      <w:pPr>
        <w:pStyle w:val="BodyText"/>
        <w:rPr>
          <w:b/>
          <w:sz w:val="24"/>
        </w:rPr>
      </w:pPr>
    </w:p>
    <w:p w14:paraId="1AD7AFD1" w14:textId="77777777" w:rsidR="006E7D1D" w:rsidRDefault="006E7D1D">
      <w:pPr>
        <w:pStyle w:val="BodyText"/>
        <w:spacing w:before="7"/>
        <w:rPr>
          <w:b/>
          <w:sz w:val="19"/>
        </w:rPr>
      </w:pPr>
    </w:p>
    <w:p w14:paraId="5F8098B3" w14:textId="77777777" w:rsidR="006E7D1D" w:rsidRDefault="00000000">
      <w:pPr>
        <w:pStyle w:val="ListParagraph"/>
        <w:numPr>
          <w:ilvl w:val="1"/>
          <w:numId w:val="18"/>
        </w:numPr>
        <w:tabs>
          <w:tab w:val="left" w:pos="1379"/>
          <w:tab w:val="left" w:pos="1381"/>
        </w:tabs>
        <w:spacing w:before="1"/>
        <w:ind w:hanging="722"/>
      </w:pPr>
      <w:r>
        <w:rPr>
          <w:b/>
        </w:rPr>
        <w:t xml:space="preserve">Referrer Parties. </w:t>
      </w:r>
      <w:r>
        <w:t>(Hereinafter referenced to as</w:t>
      </w:r>
      <w:r>
        <w:rPr>
          <w:spacing w:val="-15"/>
        </w:rPr>
        <w:t xml:space="preserve"> </w:t>
      </w:r>
      <w:r>
        <w:t>“Referrer(s)”)</w:t>
      </w:r>
    </w:p>
    <w:p w14:paraId="636EF892" w14:textId="77777777" w:rsidR="006E7D1D" w:rsidRDefault="006E7D1D">
      <w:pPr>
        <w:pStyle w:val="BodyText"/>
        <w:rPr>
          <w:sz w:val="24"/>
        </w:rPr>
      </w:pPr>
    </w:p>
    <w:p w14:paraId="3342E84F" w14:textId="77777777" w:rsidR="006E7D1D" w:rsidRDefault="006E7D1D">
      <w:pPr>
        <w:pStyle w:val="BodyText"/>
        <w:spacing w:before="11"/>
        <w:rPr>
          <w:sz w:val="19"/>
        </w:rPr>
      </w:pPr>
    </w:p>
    <w:p w14:paraId="28D6EE6D" w14:textId="77777777" w:rsidR="006E7D1D" w:rsidRDefault="00000000">
      <w:pPr>
        <w:pStyle w:val="ListParagraph"/>
        <w:numPr>
          <w:ilvl w:val="2"/>
          <w:numId w:val="18"/>
        </w:numPr>
        <w:tabs>
          <w:tab w:val="left" w:pos="1740"/>
        </w:tabs>
        <w:ind w:hanging="361"/>
      </w:pPr>
      <w:r>
        <w:t xml:space="preserve">1) Buyer </w:t>
      </w:r>
      <w:r>
        <w:rPr>
          <w:u w:val="single"/>
        </w:rPr>
        <w:t>will not</w:t>
      </w:r>
      <w:r>
        <w:t xml:space="preserve"> enter into a Client Referral Agreement with Seller or Seller’s</w:t>
      </w:r>
      <w:r>
        <w:rPr>
          <w:spacing w:val="-7"/>
        </w:rPr>
        <w:t xml:space="preserve"> </w:t>
      </w:r>
      <w:r>
        <w:t>employees.</w:t>
      </w:r>
    </w:p>
    <w:p w14:paraId="58858943" w14:textId="77777777" w:rsidR="006E7D1D" w:rsidRDefault="006E7D1D">
      <w:pPr>
        <w:pStyle w:val="BodyText"/>
        <w:rPr>
          <w:sz w:val="24"/>
        </w:rPr>
      </w:pPr>
    </w:p>
    <w:p w14:paraId="15EFBBFD" w14:textId="77777777" w:rsidR="006E7D1D" w:rsidRDefault="006E7D1D">
      <w:pPr>
        <w:pStyle w:val="BodyText"/>
        <w:spacing w:before="11"/>
        <w:rPr>
          <w:sz w:val="19"/>
        </w:rPr>
      </w:pPr>
    </w:p>
    <w:p w14:paraId="290B9AEC" w14:textId="0AEA475B" w:rsidR="006E7D1D" w:rsidRDefault="00000000">
      <w:pPr>
        <w:pStyle w:val="ListParagraph"/>
        <w:numPr>
          <w:ilvl w:val="2"/>
          <w:numId w:val="18"/>
        </w:numPr>
        <w:tabs>
          <w:tab w:val="left" w:pos="1740"/>
        </w:tabs>
      </w:pPr>
      <w:r>
        <w:t xml:space="preserve">2) Buyer </w:t>
      </w:r>
      <w:r>
        <w:rPr>
          <w:u w:val="single"/>
        </w:rPr>
        <w:t>will</w:t>
      </w:r>
      <w:r>
        <w:t xml:space="preserve"> enter into a Client Referral Agreement</w:t>
      </w:r>
      <w:r>
        <w:rPr>
          <w:spacing w:val="-4"/>
        </w:rPr>
        <w:t xml:space="preserve"> </w:t>
      </w:r>
      <w:r>
        <w:t>with:</w:t>
      </w:r>
    </w:p>
    <w:p w14:paraId="3D432A8C" w14:textId="77777777" w:rsidR="006E7D1D" w:rsidRDefault="006E7D1D">
      <w:pPr>
        <w:pStyle w:val="BodyText"/>
        <w:rPr>
          <w:sz w:val="24"/>
        </w:rPr>
      </w:pPr>
    </w:p>
    <w:p w14:paraId="54C41C64" w14:textId="77777777" w:rsidR="006E7D1D" w:rsidRDefault="006E7D1D">
      <w:pPr>
        <w:pStyle w:val="BodyText"/>
        <w:spacing w:before="1"/>
        <w:rPr>
          <w:sz w:val="20"/>
        </w:rPr>
      </w:pPr>
    </w:p>
    <w:p w14:paraId="028218E0" w14:textId="77777777" w:rsidR="006E7D1D" w:rsidRDefault="00000000">
      <w:pPr>
        <w:pStyle w:val="ListParagraph"/>
        <w:numPr>
          <w:ilvl w:val="3"/>
          <w:numId w:val="18"/>
        </w:numPr>
        <w:tabs>
          <w:tab w:val="left" w:pos="2100"/>
        </w:tabs>
        <w:spacing w:before="1"/>
        <w:ind w:hanging="361"/>
      </w:pPr>
      <w:r>
        <w:t>a) Seller;</w:t>
      </w:r>
    </w:p>
    <w:p w14:paraId="5400F61B" w14:textId="77777777" w:rsidR="006E7D1D" w:rsidRDefault="006E7D1D">
      <w:pPr>
        <w:pStyle w:val="BodyText"/>
        <w:rPr>
          <w:sz w:val="24"/>
        </w:rPr>
      </w:pPr>
    </w:p>
    <w:p w14:paraId="43EE5482" w14:textId="77777777" w:rsidR="006E7D1D" w:rsidRDefault="006E7D1D">
      <w:pPr>
        <w:pStyle w:val="BodyText"/>
        <w:spacing w:before="10"/>
        <w:rPr>
          <w:sz w:val="19"/>
        </w:rPr>
      </w:pPr>
    </w:p>
    <w:p w14:paraId="292CE2E2" w14:textId="77777777" w:rsidR="006E7D1D" w:rsidRDefault="00000000">
      <w:pPr>
        <w:pStyle w:val="ListParagraph"/>
        <w:numPr>
          <w:ilvl w:val="3"/>
          <w:numId w:val="18"/>
        </w:numPr>
        <w:tabs>
          <w:tab w:val="left" w:pos="2100"/>
          <w:tab w:val="left" w:pos="6724"/>
        </w:tabs>
        <w:ind w:hanging="361"/>
      </w:pPr>
      <w:r>
        <w:t>b)</w:t>
      </w:r>
      <w:r>
        <w:rPr>
          <w:spacing w:val="2"/>
        </w:rPr>
        <w:t xml:space="preserve"> </w:t>
      </w:r>
      <w:r>
        <w:t>and</w:t>
      </w:r>
      <w:r>
        <w:rPr>
          <w:u w:val="single"/>
        </w:rPr>
        <w:t xml:space="preserve"> </w:t>
      </w:r>
      <w:r>
        <w:rPr>
          <w:u w:val="single"/>
        </w:rPr>
        <w:tab/>
      </w:r>
      <w:r>
        <w:t>(name of key</w:t>
      </w:r>
      <w:r>
        <w:rPr>
          <w:spacing w:val="-2"/>
        </w:rPr>
        <w:t xml:space="preserve"> </w:t>
      </w:r>
      <w:r>
        <w:t>employee(s)).</w:t>
      </w:r>
    </w:p>
    <w:p w14:paraId="3A08C1E8" w14:textId="77777777" w:rsidR="006E7D1D" w:rsidRDefault="006E7D1D">
      <w:pPr>
        <w:pStyle w:val="BodyText"/>
        <w:rPr>
          <w:sz w:val="24"/>
        </w:rPr>
      </w:pPr>
    </w:p>
    <w:p w14:paraId="7D03B7E5" w14:textId="77777777" w:rsidR="006E7D1D" w:rsidRDefault="006E7D1D">
      <w:pPr>
        <w:pStyle w:val="BodyText"/>
        <w:spacing w:before="4"/>
        <w:rPr>
          <w:sz w:val="20"/>
        </w:rPr>
      </w:pPr>
    </w:p>
    <w:p w14:paraId="12B2CB7F" w14:textId="77777777" w:rsidR="006E7D1D" w:rsidRDefault="00000000">
      <w:pPr>
        <w:pStyle w:val="Heading3"/>
        <w:numPr>
          <w:ilvl w:val="1"/>
          <w:numId w:val="18"/>
        </w:numPr>
        <w:tabs>
          <w:tab w:val="left" w:pos="1379"/>
          <w:tab w:val="left" w:pos="1380"/>
        </w:tabs>
        <w:spacing w:before="1"/>
        <w:ind w:left="1379"/>
      </w:pPr>
      <w:r>
        <w:t>Compensation:</w:t>
      </w:r>
    </w:p>
    <w:p w14:paraId="703591FD" w14:textId="77777777" w:rsidR="006E7D1D" w:rsidRDefault="006E7D1D">
      <w:pPr>
        <w:pStyle w:val="BodyText"/>
        <w:rPr>
          <w:b/>
          <w:sz w:val="24"/>
        </w:rPr>
      </w:pPr>
    </w:p>
    <w:p w14:paraId="522E825B" w14:textId="77777777" w:rsidR="006E7D1D" w:rsidRDefault="006E7D1D">
      <w:pPr>
        <w:pStyle w:val="BodyText"/>
        <w:spacing w:before="5"/>
        <w:rPr>
          <w:b/>
          <w:sz w:val="19"/>
        </w:rPr>
      </w:pPr>
    </w:p>
    <w:p w14:paraId="5D4BC92E" w14:textId="77777777" w:rsidR="006E7D1D" w:rsidRDefault="00000000">
      <w:pPr>
        <w:pStyle w:val="ListParagraph"/>
        <w:numPr>
          <w:ilvl w:val="2"/>
          <w:numId w:val="18"/>
        </w:numPr>
        <w:tabs>
          <w:tab w:val="left" w:pos="1740"/>
        </w:tabs>
        <w:spacing w:line="244" w:lineRule="auto"/>
        <w:ind w:right="415"/>
        <w:rPr>
          <w:b/>
        </w:rPr>
      </w:pPr>
      <w:r>
        <w:t xml:space="preserve">1) Referrer’s compensation is included in the Purchase Price described above in </w:t>
      </w:r>
      <w:r>
        <w:rPr>
          <w:b/>
        </w:rPr>
        <w:t>Article 4. Purchase Price and Terms of</w:t>
      </w:r>
      <w:r>
        <w:rPr>
          <w:b/>
          <w:spacing w:val="-4"/>
        </w:rPr>
        <w:t xml:space="preserve"> </w:t>
      </w:r>
      <w:r>
        <w:rPr>
          <w:b/>
        </w:rPr>
        <w:t>Sale</w:t>
      </w:r>
    </w:p>
    <w:p w14:paraId="3F71C7AC" w14:textId="77777777" w:rsidR="006E7D1D" w:rsidRDefault="006E7D1D">
      <w:pPr>
        <w:pStyle w:val="BodyText"/>
        <w:rPr>
          <w:b/>
          <w:sz w:val="24"/>
        </w:rPr>
      </w:pPr>
    </w:p>
    <w:p w14:paraId="0B05E2C9" w14:textId="77777777" w:rsidR="006E7D1D" w:rsidRDefault="006E7D1D">
      <w:pPr>
        <w:pStyle w:val="BodyText"/>
        <w:spacing w:before="3"/>
        <w:rPr>
          <w:b/>
          <w:sz w:val="19"/>
        </w:rPr>
      </w:pPr>
    </w:p>
    <w:p w14:paraId="7BD9EF90" w14:textId="77777777" w:rsidR="006E7D1D" w:rsidRDefault="00000000">
      <w:pPr>
        <w:pStyle w:val="ListParagraph"/>
        <w:numPr>
          <w:ilvl w:val="2"/>
          <w:numId w:val="18"/>
        </w:numPr>
        <w:tabs>
          <w:tab w:val="left" w:pos="1740"/>
          <w:tab w:val="left" w:pos="6964"/>
          <w:tab w:val="left" w:pos="8346"/>
        </w:tabs>
        <w:ind w:hanging="361"/>
      </w:pPr>
      <w:r>
        <w:t>2) Referrer is to be compensated at a rate</w:t>
      </w:r>
      <w:r>
        <w:rPr>
          <w:spacing w:val="-8"/>
        </w:rPr>
        <w:t xml:space="preserve"> </w:t>
      </w:r>
      <w:r>
        <w:t>of</w:t>
      </w:r>
      <w:r>
        <w:rPr>
          <w:spacing w:val="-3"/>
        </w:rPr>
        <w:t xml:space="preserve"> </w:t>
      </w:r>
      <w:r>
        <w:t>$</w:t>
      </w:r>
      <w:r>
        <w:rPr>
          <w:u w:val="single"/>
        </w:rPr>
        <w:t xml:space="preserve"> </w:t>
      </w:r>
      <w:r>
        <w:rPr>
          <w:u w:val="single"/>
        </w:rPr>
        <w:tab/>
      </w:r>
      <w:r>
        <w:t>per</w:t>
      </w:r>
      <w:r>
        <w:rPr>
          <w:u w:val="single"/>
        </w:rPr>
        <w:t xml:space="preserve"> </w:t>
      </w:r>
      <w:r>
        <w:rPr>
          <w:u w:val="single"/>
        </w:rPr>
        <w:tab/>
      </w:r>
      <w:r>
        <w:t>Client</w:t>
      </w:r>
      <w:r>
        <w:rPr>
          <w:spacing w:val="-2"/>
        </w:rPr>
        <w:t xml:space="preserve"> </w:t>
      </w:r>
      <w:r>
        <w:t>Referral.</w:t>
      </w:r>
    </w:p>
    <w:p w14:paraId="72C87081" w14:textId="77777777" w:rsidR="006E7D1D" w:rsidRDefault="006E7D1D">
      <w:pPr>
        <w:pStyle w:val="BodyText"/>
        <w:rPr>
          <w:sz w:val="24"/>
        </w:rPr>
      </w:pPr>
    </w:p>
    <w:p w14:paraId="0E90F52F" w14:textId="77777777" w:rsidR="006E7D1D" w:rsidRDefault="006E7D1D">
      <w:pPr>
        <w:pStyle w:val="BodyText"/>
        <w:spacing w:before="10"/>
        <w:rPr>
          <w:sz w:val="19"/>
        </w:rPr>
      </w:pPr>
    </w:p>
    <w:p w14:paraId="6A1ACA56" w14:textId="77777777" w:rsidR="006E7D1D" w:rsidRDefault="00000000">
      <w:pPr>
        <w:pStyle w:val="ListParagraph"/>
        <w:numPr>
          <w:ilvl w:val="2"/>
          <w:numId w:val="18"/>
        </w:numPr>
        <w:tabs>
          <w:tab w:val="left" w:pos="1740"/>
          <w:tab w:val="left" w:pos="10519"/>
        </w:tabs>
        <w:spacing w:before="1"/>
        <w:ind w:hanging="361"/>
      </w:pPr>
      <w:r>
        <w:t>3) Other. Referrer is to be compensated</w:t>
      </w:r>
      <w:r>
        <w:rPr>
          <w:spacing w:val="-11"/>
        </w:rPr>
        <w:t xml:space="preserve"> </w:t>
      </w:r>
      <w:r>
        <w:t>as:</w:t>
      </w:r>
      <w:r>
        <w:rPr>
          <w:u w:val="single"/>
        </w:rPr>
        <w:t xml:space="preserve"> </w:t>
      </w:r>
      <w:r>
        <w:rPr>
          <w:u w:val="single"/>
        </w:rPr>
        <w:tab/>
      </w:r>
    </w:p>
    <w:p w14:paraId="20D14346" w14:textId="77777777" w:rsidR="006E7D1D" w:rsidRDefault="00000000">
      <w:pPr>
        <w:pStyle w:val="BodyText"/>
        <w:spacing w:before="8"/>
        <w:rPr>
          <w:sz w:val="28"/>
        </w:rPr>
      </w:pPr>
      <w:r>
        <w:pict w14:anchorId="42853255">
          <v:shape id="_x0000_s2173" style="position:absolute;margin-left:117pt;margin-top:18.75pt;width:434.55pt;height:.1pt;z-index:-15710208;mso-wrap-distance-left:0;mso-wrap-distance-right:0;mso-position-horizontal-relative:page" coordorigin="2340,375" coordsize="8691,0" path="m2340,375r8690,e" filled="f" strokeweight=".15578mm">
            <v:path arrowok="t"/>
            <w10:wrap type="topAndBottom" anchorx="page"/>
          </v:shape>
        </w:pict>
      </w:r>
    </w:p>
    <w:p w14:paraId="170E9BD7" w14:textId="77777777" w:rsidR="006E7D1D" w:rsidRDefault="00000000">
      <w:pPr>
        <w:pStyle w:val="BodyText"/>
        <w:spacing w:before="96"/>
        <w:ind w:right="553"/>
        <w:jc w:val="right"/>
      </w:pPr>
      <w:r>
        <w:t>.</w:t>
      </w:r>
    </w:p>
    <w:p w14:paraId="267D3E8E" w14:textId="77777777" w:rsidR="006E7D1D" w:rsidRDefault="00000000">
      <w:pPr>
        <w:pStyle w:val="BodyText"/>
        <w:spacing w:line="20" w:lineRule="exact"/>
        <w:ind w:left="1734"/>
        <w:rPr>
          <w:sz w:val="2"/>
        </w:rPr>
      </w:pPr>
      <w:r>
        <w:rPr>
          <w:sz w:val="2"/>
        </w:rPr>
      </w:r>
      <w:r>
        <w:rPr>
          <w:sz w:val="2"/>
        </w:rPr>
        <w:pict w14:anchorId="1DE88803">
          <v:group id="_x0000_s2171" style="width:434.5pt;height:.45pt;mso-position-horizontal-relative:char;mso-position-vertical-relative:line" coordsize="8690,9">
            <v:line id="_x0000_s2172" style="position:absolute" from="0,4" to="8690,4" strokeweight=".15578mm"/>
            <w10:anchorlock/>
          </v:group>
        </w:pict>
      </w:r>
    </w:p>
    <w:p w14:paraId="2DD590F3" w14:textId="77777777" w:rsidR="006E7D1D" w:rsidRDefault="006E7D1D">
      <w:pPr>
        <w:pStyle w:val="BodyText"/>
        <w:rPr>
          <w:sz w:val="20"/>
        </w:rPr>
      </w:pPr>
    </w:p>
    <w:p w14:paraId="75267910" w14:textId="77777777" w:rsidR="006E7D1D" w:rsidRDefault="006E7D1D">
      <w:pPr>
        <w:pStyle w:val="BodyText"/>
        <w:spacing w:before="5"/>
      </w:pPr>
    </w:p>
    <w:p w14:paraId="5FFF6341" w14:textId="77777777" w:rsidR="006E7D1D" w:rsidRDefault="00000000">
      <w:pPr>
        <w:pStyle w:val="ListParagraph"/>
        <w:numPr>
          <w:ilvl w:val="1"/>
          <w:numId w:val="18"/>
        </w:numPr>
        <w:tabs>
          <w:tab w:val="left" w:pos="1379"/>
          <w:tab w:val="left" w:pos="1380"/>
          <w:tab w:val="left" w:pos="2555"/>
          <w:tab w:val="left" w:pos="4290"/>
          <w:tab w:val="left" w:pos="10321"/>
        </w:tabs>
        <w:spacing w:line="360" w:lineRule="auto"/>
        <w:ind w:left="1379" w:right="715"/>
      </w:pPr>
      <w:r>
        <w:rPr>
          <w:b/>
        </w:rPr>
        <w:t xml:space="preserve">Duration.  </w:t>
      </w:r>
      <w:r>
        <w:t>For a period beginning on the Commencement Date and continuing for a</w:t>
      </w:r>
      <w:r>
        <w:rPr>
          <w:spacing w:val="-20"/>
        </w:rPr>
        <w:t xml:space="preserve"> </w:t>
      </w:r>
      <w:r>
        <w:t>period of</w:t>
      </w:r>
      <w:r>
        <w:rPr>
          <w:spacing w:val="1"/>
        </w:rPr>
        <w:t xml:space="preserve"> </w:t>
      </w:r>
      <w:r>
        <w:rPr>
          <w:u w:val="single"/>
        </w:rPr>
        <w:t xml:space="preserve"> </w:t>
      </w:r>
      <w:r>
        <w:rPr>
          <w:u w:val="single"/>
        </w:rPr>
        <w:tab/>
      </w:r>
      <w:r>
        <w:t xml:space="preserve"> years,</w:t>
      </w:r>
      <w:r>
        <w:rPr>
          <w:u w:val="single"/>
        </w:rPr>
        <w:t xml:space="preserve"> </w:t>
      </w:r>
      <w:r>
        <w:rPr>
          <w:u w:val="single"/>
        </w:rPr>
        <w:tab/>
      </w:r>
      <w:r>
        <w:t>months, and</w:t>
      </w:r>
      <w:r>
        <w:rPr>
          <w:u w:val="single"/>
        </w:rPr>
        <w:t xml:space="preserve"> </w:t>
      </w:r>
      <w:r>
        <w:rPr>
          <w:u w:val="single"/>
        </w:rPr>
        <w:tab/>
      </w:r>
      <w:r>
        <w:t>days.</w:t>
      </w:r>
    </w:p>
    <w:p w14:paraId="638FABF9" w14:textId="77777777" w:rsidR="006E7D1D" w:rsidRDefault="006E7D1D">
      <w:pPr>
        <w:pStyle w:val="BodyText"/>
        <w:rPr>
          <w:sz w:val="24"/>
        </w:rPr>
      </w:pPr>
    </w:p>
    <w:p w14:paraId="19C556DC" w14:textId="77777777" w:rsidR="006E7D1D" w:rsidRDefault="006E7D1D">
      <w:pPr>
        <w:pStyle w:val="BodyText"/>
        <w:spacing w:before="4"/>
        <w:rPr>
          <w:sz w:val="20"/>
        </w:rPr>
      </w:pPr>
    </w:p>
    <w:p w14:paraId="42A202E0" w14:textId="77777777" w:rsidR="006E7D1D" w:rsidRDefault="00000000">
      <w:pPr>
        <w:pStyle w:val="Heading3"/>
      </w:pPr>
      <w:r>
        <w:t>ARTICLE 11. CHANGE OF BROKER/DEALER / INVESTMENT ADVISORY CUSTODIAL</w:t>
      </w:r>
    </w:p>
    <w:p w14:paraId="5C5513C1" w14:textId="77777777" w:rsidR="006E7D1D" w:rsidRDefault="006E7D1D">
      <w:pPr>
        <w:pStyle w:val="BodyText"/>
        <w:rPr>
          <w:b/>
          <w:sz w:val="24"/>
        </w:rPr>
      </w:pPr>
    </w:p>
    <w:p w14:paraId="46E3BEC9" w14:textId="77777777" w:rsidR="006E7D1D" w:rsidRDefault="006E7D1D">
      <w:pPr>
        <w:pStyle w:val="BodyText"/>
        <w:spacing w:before="11"/>
        <w:rPr>
          <w:b/>
          <w:sz w:val="19"/>
        </w:rPr>
      </w:pPr>
    </w:p>
    <w:p w14:paraId="2A1AFF89" w14:textId="77777777" w:rsidR="006E7D1D" w:rsidRDefault="00000000">
      <w:pPr>
        <w:pStyle w:val="ListParagraph"/>
        <w:numPr>
          <w:ilvl w:val="1"/>
          <w:numId w:val="17"/>
        </w:numPr>
        <w:tabs>
          <w:tab w:val="left" w:pos="1379"/>
          <w:tab w:val="left" w:pos="1380"/>
        </w:tabs>
        <w:rPr>
          <w:b/>
        </w:rPr>
      </w:pPr>
      <w:r>
        <w:rPr>
          <w:b/>
        </w:rPr>
        <w:t>Buyer:</w:t>
      </w:r>
    </w:p>
    <w:p w14:paraId="68C9EE6D" w14:textId="77777777" w:rsidR="006E7D1D" w:rsidRDefault="006E7D1D">
      <w:pPr>
        <w:pStyle w:val="BodyText"/>
        <w:spacing w:before="9"/>
        <w:rPr>
          <w:b/>
          <w:sz w:val="21"/>
        </w:rPr>
      </w:pPr>
    </w:p>
    <w:p w14:paraId="25CCCCA0" w14:textId="77777777" w:rsidR="006E7D1D" w:rsidRDefault="00000000">
      <w:pPr>
        <w:pStyle w:val="ListParagraph"/>
        <w:numPr>
          <w:ilvl w:val="2"/>
          <w:numId w:val="17"/>
        </w:numPr>
        <w:tabs>
          <w:tab w:val="left" w:pos="1740"/>
        </w:tabs>
      </w:pPr>
      <w:r>
        <w:t xml:space="preserve">1) Buyer will change </w:t>
      </w:r>
      <w:r>
        <w:rPr>
          <w:b/>
        </w:rPr>
        <w:t xml:space="preserve">Broker/Dealer </w:t>
      </w:r>
      <w:r>
        <w:t>as required by Seller</w:t>
      </w:r>
      <w:r>
        <w:rPr>
          <w:spacing w:val="-8"/>
        </w:rPr>
        <w:t xml:space="preserve"> </w:t>
      </w:r>
      <w:r>
        <w:t>to:</w:t>
      </w:r>
    </w:p>
    <w:p w14:paraId="3CD2E7B9" w14:textId="77777777" w:rsidR="006E7D1D" w:rsidRDefault="006E7D1D">
      <w:pPr>
        <w:pStyle w:val="BodyText"/>
        <w:spacing w:before="1"/>
        <w:rPr>
          <w:sz w:val="14"/>
        </w:rPr>
      </w:pPr>
    </w:p>
    <w:p w14:paraId="021076A2" w14:textId="77777777" w:rsidR="006E7D1D" w:rsidRDefault="00000000">
      <w:pPr>
        <w:pStyle w:val="BodyText"/>
        <w:spacing w:before="91"/>
        <w:ind w:right="553"/>
        <w:jc w:val="right"/>
      </w:pPr>
      <w:r>
        <w:t>.</w:t>
      </w:r>
    </w:p>
    <w:p w14:paraId="4CA3D0D6" w14:textId="77777777" w:rsidR="006E7D1D" w:rsidRDefault="00000000">
      <w:pPr>
        <w:pStyle w:val="BodyText"/>
        <w:spacing w:line="20" w:lineRule="exact"/>
        <w:ind w:left="1734"/>
        <w:rPr>
          <w:sz w:val="2"/>
        </w:rPr>
      </w:pPr>
      <w:r>
        <w:rPr>
          <w:sz w:val="2"/>
        </w:rPr>
      </w:r>
      <w:r>
        <w:rPr>
          <w:sz w:val="2"/>
        </w:rPr>
        <w:pict w14:anchorId="01E449B9">
          <v:group id="_x0000_s2169" style="width:434.5pt;height:.45pt;mso-position-horizontal-relative:char;mso-position-vertical-relative:line" coordsize="8690,9">
            <v:line id="_x0000_s2170" style="position:absolute" from="0,4" to="8690,4" strokeweight=".15578mm"/>
            <w10:anchorlock/>
          </v:group>
        </w:pict>
      </w:r>
    </w:p>
    <w:p w14:paraId="438F6D1F" w14:textId="77777777" w:rsidR="006E7D1D" w:rsidRDefault="006E7D1D">
      <w:pPr>
        <w:pStyle w:val="BodyText"/>
        <w:rPr>
          <w:sz w:val="20"/>
        </w:rPr>
      </w:pPr>
    </w:p>
    <w:p w14:paraId="705A24C3" w14:textId="77777777" w:rsidR="006E7D1D" w:rsidRDefault="006E7D1D">
      <w:pPr>
        <w:pStyle w:val="BodyText"/>
        <w:spacing w:before="3"/>
      </w:pPr>
    </w:p>
    <w:p w14:paraId="4D413943" w14:textId="77777777" w:rsidR="006E7D1D" w:rsidRDefault="00000000">
      <w:pPr>
        <w:pStyle w:val="ListParagraph"/>
        <w:numPr>
          <w:ilvl w:val="2"/>
          <w:numId w:val="17"/>
        </w:numPr>
        <w:tabs>
          <w:tab w:val="left" w:pos="1740"/>
        </w:tabs>
        <w:ind w:hanging="361"/>
      </w:pPr>
      <w:r>
        <w:t xml:space="preserve">2) Buyer will change </w:t>
      </w:r>
      <w:r>
        <w:rPr>
          <w:b/>
        </w:rPr>
        <w:t xml:space="preserve">Investment Advisory Custodial </w:t>
      </w:r>
      <w:r>
        <w:t>as required by Seller</w:t>
      </w:r>
      <w:r>
        <w:rPr>
          <w:spacing w:val="-14"/>
        </w:rPr>
        <w:t xml:space="preserve"> </w:t>
      </w:r>
      <w:r>
        <w:t>to:</w:t>
      </w:r>
    </w:p>
    <w:p w14:paraId="5A3E92E2" w14:textId="77777777" w:rsidR="006E7D1D" w:rsidRDefault="006E7D1D">
      <w:pPr>
        <w:pStyle w:val="BodyText"/>
        <w:spacing w:before="1"/>
        <w:rPr>
          <w:sz w:val="14"/>
        </w:rPr>
      </w:pPr>
    </w:p>
    <w:p w14:paraId="2D95D63F" w14:textId="77777777" w:rsidR="006E7D1D" w:rsidRDefault="00000000">
      <w:pPr>
        <w:pStyle w:val="BodyText"/>
        <w:spacing w:before="91"/>
        <w:ind w:right="552"/>
        <w:jc w:val="right"/>
      </w:pPr>
      <w:r>
        <w:t>.</w:t>
      </w:r>
    </w:p>
    <w:p w14:paraId="6849092C" w14:textId="77777777" w:rsidR="006E7D1D" w:rsidRDefault="00000000">
      <w:pPr>
        <w:pStyle w:val="BodyText"/>
        <w:spacing w:line="20" w:lineRule="exact"/>
        <w:ind w:left="1735"/>
        <w:rPr>
          <w:sz w:val="2"/>
        </w:rPr>
      </w:pPr>
      <w:r>
        <w:rPr>
          <w:sz w:val="2"/>
        </w:rPr>
      </w:r>
      <w:r>
        <w:rPr>
          <w:sz w:val="2"/>
        </w:rPr>
        <w:pict w14:anchorId="76A750BF">
          <v:group id="_x0000_s2167" style="width:434.5pt;height:.45pt;mso-position-horizontal-relative:char;mso-position-vertical-relative:line" coordsize="8690,9">
            <v:line id="_x0000_s2168" style="position:absolute" from="0,4" to="8690,4" strokeweight=".15578mm"/>
            <w10:anchorlock/>
          </v:group>
        </w:pict>
      </w:r>
    </w:p>
    <w:p w14:paraId="54F1D877" w14:textId="77777777" w:rsidR="006E7D1D" w:rsidRDefault="006E7D1D">
      <w:pPr>
        <w:spacing w:line="20" w:lineRule="exact"/>
        <w:rPr>
          <w:sz w:val="2"/>
        </w:rPr>
        <w:sectPr w:rsidR="006E7D1D">
          <w:pgSz w:w="12240" w:h="15840"/>
          <w:pgMar w:top="800" w:right="600" w:bottom="700" w:left="600" w:header="278" w:footer="513" w:gutter="0"/>
          <w:cols w:space="720"/>
        </w:sectPr>
      </w:pPr>
    </w:p>
    <w:p w14:paraId="5D0A3441" w14:textId="77777777" w:rsidR="006E7D1D" w:rsidRDefault="00000000">
      <w:pPr>
        <w:pStyle w:val="BodyText"/>
        <w:rPr>
          <w:sz w:val="20"/>
        </w:rPr>
      </w:pPr>
      <w:r>
        <w:lastRenderedPageBreak/>
        <w:pict w14:anchorId="0BD196F1">
          <v:shape id="_x0000_s2166" style="position:absolute;margin-left:20.4pt;margin-top:31.45pt;width:572.65pt;height:745.6pt;z-index:-16386048;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6B839872" w14:textId="77777777" w:rsidR="006E7D1D" w:rsidRDefault="006E7D1D">
      <w:pPr>
        <w:pStyle w:val="BodyText"/>
        <w:spacing w:before="6"/>
      </w:pPr>
    </w:p>
    <w:p w14:paraId="327C50C4" w14:textId="77777777" w:rsidR="006E7D1D" w:rsidRDefault="00000000">
      <w:pPr>
        <w:pStyle w:val="ListParagraph"/>
        <w:numPr>
          <w:ilvl w:val="2"/>
          <w:numId w:val="17"/>
        </w:numPr>
        <w:tabs>
          <w:tab w:val="left" w:pos="1740"/>
        </w:tabs>
        <w:spacing w:before="92"/>
        <w:ind w:hanging="361"/>
      </w:pPr>
      <w:r>
        <w:t>Prior to Commencement</w:t>
      </w:r>
      <w:r>
        <w:rPr>
          <w:spacing w:val="-2"/>
        </w:rPr>
        <w:t xml:space="preserve"> </w:t>
      </w:r>
      <w:r>
        <w:t>Date.</w:t>
      </w:r>
    </w:p>
    <w:p w14:paraId="663332B6" w14:textId="77777777" w:rsidR="006E7D1D" w:rsidRDefault="006E7D1D">
      <w:pPr>
        <w:pStyle w:val="BodyText"/>
      </w:pPr>
    </w:p>
    <w:p w14:paraId="552D6335" w14:textId="77777777" w:rsidR="006E7D1D" w:rsidRDefault="00000000">
      <w:pPr>
        <w:pStyle w:val="ListParagraph"/>
        <w:numPr>
          <w:ilvl w:val="2"/>
          <w:numId w:val="17"/>
        </w:numPr>
        <w:tabs>
          <w:tab w:val="left" w:pos="1740"/>
        </w:tabs>
        <w:ind w:hanging="361"/>
      </w:pPr>
      <w:r>
        <w:t>Within no more than 90 Days after Commencement</w:t>
      </w:r>
      <w:r>
        <w:rPr>
          <w:spacing w:val="-2"/>
        </w:rPr>
        <w:t xml:space="preserve"> </w:t>
      </w:r>
      <w:r>
        <w:t>Date.</w:t>
      </w:r>
    </w:p>
    <w:p w14:paraId="4943C218" w14:textId="77777777" w:rsidR="006E7D1D" w:rsidRDefault="006E7D1D">
      <w:pPr>
        <w:pStyle w:val="BodyText"/>
        <w:spacing w:before="10"/>
        <w:rPr>
          <w:sz w:val="21"/>
        </w:rPr>
      </w:pPr>
    </w:p>
    <w:p w14:paraId="4779E464" w14:textId="77777777" w:rsidR="006E7D1D" w:rsidRDefault="00000000">
      <w:pPr>
        <w:pStyle w:val="ListParagraph"/>
        <w:numPr>
          <w:ilvl w:val="2"/>
          <w:numId w:val="17"/>
        </w:numPr>
        <w:tabs>
          <w:tab w:val="left" w:pos="1740"/>
        </w:tabs>
      </w:pPr>
      <w:r>
        <w:t>Other:</w:t>
      </w:r>
    </w:p>
    <w:p w14:paraId="2A3BA9B8" w14:textId="77777777" w:rsidR="006E7D1D" w:rsidRDefault="00000000">
      <w:pPr>
        <w:pStyle w:val="BodyText"/>
        <w:spacing w:before="10"/>
        <w:rPr>
          <w:sz w:val="17"/>
        </w:rPr>
      </w:pPr>
      <w:r>
        <w:pict w14:anchorId="0298503B">
          <v:shape id="_x0000_s2165" style="position:absolute;margin-left:117pt;margin-top:12.5pt;width:445.55pt;height:.1pt;z-index:-15707136;mso-wrap-distance-left:0;mso-wrap-distance-right:0;mso-position-horizontal-relative:page" coordorigin="2340,250" coordsize="8911,0" path="m2340,250r8910,e" filled="f" strokeweight=".15578mm">
            <v:path arrowok="t"/>
            <w10:wrap type="topAndBottom" anchorx="page"/>
          </v:shape>
        </w:pict>
      </w:r>
      <w:r>
        <w:pict w14:anchorId="284A8F26">
          <v:shape id="_x0000_s2164" style="position:absolute;margin-left:117pt;margin-top:31.45pt;width:445.55pt;height:.1pt;z-index:-15706624;mso-wrap-distance-left:0;mso-wrap-distance-right:0;mso-position-horizontal-relative:page" coordorigin="2340,629" coordsize="8911,0" path="m2340,629r8910,e" filled="f" strokeweight=".15578mm">
            <v:path arrowok="t"/>
            <w10:wrap type="topAndBottom" anchorx="page"/>
          </v:shape>
        </w:pict>
      </w:r>
    </w:p>
    <w:p w14:paraId="4DEAC612" w14:textId="77777777" w:rsidR="006E7D1D" w:rsidRDefault="006E7D1D">
      <w:pPr>
        <w:pStyle w:val="BodyText"/>
        <w:spacing w:before="2"/>
        <w:rPr>
          <w:sz w:val="26"/>
        </w:rPr>
      </w:pPr>
    </w:p>
    <w:p w14:paraId="42BD6C4B" w14:textId="77777777" w:rsidR="006E7D1D" w:rsidRDefault="00000000">
      <w:pPr>
        <w:pStyle w:val="BodyText"/>
        <w:tabs>
          <w:tab w:val="left" w:pos="10648"/>
        </w:tabs>
        <w:spacing w:before="96"/>
        <w:ind w:left="1739"/>
      </w:pPr>
      <w:r>
        <w:rPr>
          <w:u w:val="single"/>
        </w:rPr>
        <w:t xml:space="preserve"> </w:t>
      </w:r>
      <w:r>
        <w:rPr>
          <w:u w:val="single"/>
        </w:rPr>
        <w:tab/>
      </w:r>
      <w:r>
        <w:t>.</w:t>
      </w:r>
    </w:p>
    <w:p w14:paraId="77F04538" w14:textId="77777777" w:rsidR="006E7D1D" w:rsidRDefault="006E7D1D">
      <w:pPr>
        <w:pStyle w:val="BodyText"/>
        <w:rPr>
          <w:sz w:val="24"/>
        </w:rPr>
      </w:pPr>
    </w:p>
    <w:p w14:paraId="579C7C97" w14:textId="77777777" w:rsidR="006E7D1D" w:rsidRDefault="006E7D1D">
      <w:pPr>
        <w:pStyle w:val="BodyText"/>
        <w:rPr>
          <w:sz w:val="24"/>
        </w:rPr>
      </w:pPr>
    </w:p>
    <w:p w14:paraId="29648174" w14:textId="58C01CE3" w:rsidR="006E7D1D" w:rsidRDefault="00000000">
      <w:pPr>
        <w:pStyle w:val="Heading3"/>
        <w:spacing w:before="155"/>
        <w:ind w:left="660"/>
      </w:pPr>
      <w:bookmarkStart w:id="8" w:name="ARTICLE_12.___REPRESENTATIONS_AND_WARRAN"/>
      <w:bookmarkEnd w:id="8"/>
      <w:r>
        <w:t>ARTICLE 12. REPRESENTATIONS AND WARRANTIES OF SELLER</w:t>
      </w:r>
    </w:p>
    <w:p w14:paraId="0FC6F564" w14:textId="77777777" w:rsidR="006E7D1D" w:rsidRDefault="006E7D1D">
      <w:pPr>
        <w:pStyle w:val="BodyText"/>
        <w:rPr>
          <w:b/>
          <w:sz w:val="24"/>
        </w:rPr>
      </w:pPr>
    </w:p>
    <w:p w14:paraId="5EC0C449" w14:textId="77777777" w:rsidR="006E7D1D" w:rsidRDefault="006E7D1D">
      <w:pPr>
        <w:pStyle w:val="BodyText"/>
        <w:spacing w:before="6"/>
        <w:rPr>
          <w:b/>
          <w:sz w:val="23"/>
        </w:rPr>
      </w:pPr>
    </w:p>
    <w:p w14:paraId="2436FEE3" w14:textId="77777777" w:rsidR="006E7D1D" w:rsidRDefault="00000000">
      <w:pPr>
        <w:pStyle w:val="ListParagraph"/>
        <w:numPr>
          <w:ilvl w:val="1"/>
          <w:numId w:val="16"/>
        </w:numPr>
        <w:tabs>
          <w:tab w:val="left" w:pos="1379"/>
          <w:tab w:val="left" w:pos="1381"/>
        </w:tabs>
        <w:ind w:right="375"/>
      </w:pPr>
      <w:r>
        <w:rPr>
          <w:b/>
        </w:rPr>
        <w:t xml:space="preserve">Seller's Representations and Warranties. </w:t>
      </w:r>
      <w:r>
        <w:t>Seller makes the following representations and warranties to Buyer, each of which is true and correct as of the date of this Agreement, and will be true and correct as of the Commencement</w:t>
      </w:r>
      <w:r>
        <w:rPr>
          <w:spacing w:val="1"/>
        </w:rPr>
        <w:t xml:space="preserve"> </w:t>
      </w:r>
      <w:r>
        <w:t>Date.</w:t>
      </w:r>
    </w:p>
    <w:p w14:paraId="6CDD0030" w14:textId="77777777" w:rsidR="006E7D1D" w:rsidRDefault="006E7D1D">
      <w:pPr>
        <w:pStyle w:val="BodyText"/>
        <w:spacing w:before="1"/>
      </w:pPr>
    </w:p>
    <w:p w14:paraId="755D1457" w14:textId="77777777" w:rsidR="006E7D1D" w:rsidRDefault="00000000">
      <w:pPr>
        <w:pStyle w:val="ListParagraph"/>
        <w:numPr>
          <w:ilvl w:val="2"/>
          <w:numId w:val="16"/>
        </w:numPr>
        <w:tabs>
          <w:tab w:val="left" w:pos="1621"/>
          <w:tab w:val="left" w:pos="8505"/>
        </w:tabs>
        <w:ind w:right="407" w:firstLine="0"/>
      </w:pPr>
      <w:r>
        <w:rPr>
          <w:b/>
        </w:rPr>
        <w:t xml:space="preserve">Entity Status and Good Standing.  </w:t>
      </w:r>
      <w:r>
        <w:t>Seller</w:t>
      </w:r>
      <w:r>
        <w:rPr>
          <w:spacing w:val="-10"/>
        </w:rPr>
        <w:t xml:space="preserve"> </w:t>
      </w:r>
      <w:r>
        <w:t>is</w:t>
      </w:r>
      <w:r>
        <w:rPr>
          <w:spacing w:val="-1"/>
        </w:rPr>
        <w:t xml:space="preserve"> </w:t>
      </w:r>
      <w:r>
        <w:t>a</w:t>
      </w:r>
      <w:r>
        <w:rPr>
          <w:u w:val="single"/>
        </w:rPr>
        <w:t xml:space="preserve"> </w:t>
      </w:r>
      <w:r>
        <w:rPr>
          <w:u w:val="single"/>
        </w:rPr>
        <w:tab/>
      </w:r>
      <w:r>
        <w:rPr>
          <w:i/>
        </w:rPr>
        <w:t>[legal business status of Seller, i.e. sole proprietor, S corporation, LLC]</w:t>
      </w:r>
      <w:r>
        <w:t>, duly organized, validly existing, and in good standing under the laws of the State of its organization, and is qualified to transact business in the State</w:t>
      </w:r>
      <w:r>
        <w:rPr>
          <w:spacing w:val="-20"/>
        </w:rPr>
        <w:t xml:space="preserve"> </w:t>
      </w:r>
      <w:r>
        <w:t>of</w:t>
      </w:r>
    </w:p>
    <w:p w14:paraId="0EE244D2" w14:textId="77777777" w:rsidR="006E7D1D" w:rsidRDefault="00000000">
      <w:pPr>
        <w:pStyle w:val="BodyText"/>
        <w:tabs>
          <w:tab w:val="left" w:pos="4019"/>
        </w:tabs>
        <w:spacing w:line="252" w:lineRule="exact"/>
        <w:ind w:left="1379"/>
      </w:pPr>
      <w:r>
        <w:rPr>
          <w:u w:val="single"/>
        </w:rPr>
        <w:t xml:space="preserve"> </w:t>
      </w:r>
      <w:r>
        <w:rPr>
          <w:u w:val="single"/>
        </w:rPr>
        <w:tab/>
      </w:r>
      <w:r>
        <w:t>.</w:t>
      </w:r>
    </w:p>
    <w:p w14:paraId="1976DF78" w14:textId="77777777" w:rsidR="006E7D1D" w:rsidRDefault="006E7D1D">
      <w:pPr>
        <w:pStyle w:val="BodyText"/>
      </w:pPr>
    </w:p>
    <w:p w14:paraId="0067B465" w14:textId="77777777" w:rsidR="006E7D1D" w:rsidRDefault="00000000">
      <w:pPr>
        <w:pStyle w:val="ListParagraph"/>
        <w:numPr>
          <w:ilvl w:val="2"/>
          <w:numId w:val="16"/>
        </w:numPr>
        <w:tabs>
          <w:tab w:val="left" w:pos="1620"/>
        </w:tabs>
        <w:ind w:right="446" w:firstLine="0"/>
      </w:pPr>
      <w:r>
        <w:rPr>
          <w:b/>
        </w:rPr>
        <w:t xml:space="preserve">Authorization and Capacity to Enter Agreement. </w:t>
      </w:r>
      <w:r>
        <w:t>Seller has full legal power and authority to enter into and perform this Agreement, and this Agreement constitutes the valid and binding obligation of Seller enforceable in accordance with its</w:t>
      </w:r>
      <w:r>
        <w:rPr>
          <w:spacing w:val="-6"/>
        </w:rPr>
        <w:t xml:space="preserve"> </w:t>
      </w:r>
      <w:r>
        <w:t>terms.</w:t>
      </w:r>
    </w:p>
    <w:p w14:paraId="25804A34" w14:textId="77777777" w:rsidR="006E7D1D" w:rsidRDefault="006E7D1D">
      <w:pPr>
        <w:pStyle w:val="BodyText"/>
        <w:spacing w:before="10"/>
        <w:rPr>
          <w:sz w:val="21"/>
        </w:rPr>
      </w:pPr>
    </w:p>
    <w:p w14:paraId="45AB799E" w14:textId="77777777" w:rsidR="006E7D1D" w:rsidRDefault="00000000">
      <w:pPr>
        <w:pStyle w:val="ListParagraph"/>
        <w:numPr>
          <w:ilvl w:val="2"/>
          <w:numId w:val="16"/>
        </w:numPr>
        <w:tabs>
          <w:tab w:val="left" w:pos="1620"/>
        </w:tabs>
        <w:ind w:right="320" w:firstLine="0"/>
      </w:pPr>
      <w:r>
        <w:rPr>
          <w:b/>
        </w:rPr>
        <w:t xml:space="preserve">Non-Contravention. </w:t>
      </w:r>
      <w:r>
        <w:t>Neither the execution and delivery of this Agreement, nor the consummation of the transactions contemplated by this Agreement conflicts with, violates, or constitutes a default under the terms, conditions, or provisions of any agreement or instrument to which Seller is a party, or any law, judgment, or order of which Seller is aware, and will not result in the creation of any lien, security interest, or encumbrance on any of the</w:t>
      </w:r>
      <w:r>
        <w:rPr>
          <w:spacing w:val="-7"/>
        </w:rPr>
        <w:t xml:space="preserve"> </w:t>
      </w:r>
      <w:r>
        <w:t>Assets.</w:t>
      </w:r>
    </w:p>
    <w:p w14:paraId="5E658A9F" w14:textId="77777777" w:rsidR="006E7D1D" w:rsidRDefault="006E7D1D">
      <w:pPr>
        <w:pStyle w:val="BodyText"/>
        <w:spacing w:before="1"/>
      </w:pPr>
    </w:p>
    <w:p w14:paraId="7883E900" w14:textId="77777777" w:rsidR="006E7D1D" w:rsidRDefault="00000000">
      <w:pPr>
        <w:pStyle w:val="ListParagraph"/>
        <w:numPr>
          <w:ilvl w:val="2"/>
          <w:numId w:val="16"/>
        </w:numPr>
        <w:tabs>
          <w:tab w:val="left" w:pos="1675"/>
        </w:tabs>
        <w:ind w:right="436" w:firstLine="55"/>
      </w:pPr>
      <w:r>
        <w:rPr>
          <w:b/>
        </w:rPr>
        <w:t xml:space="preserve">Litigation. </w:t>
      </w:r>
      <w:r>
        <w:t>There are no actions, suits, proceedings, or claims now pending, or, to the best of Seller's knowledge, threatened against Seller or the Assets that would affect Seller's ability to fulfill its obligations under this Agreement or that would impair the value of the</w:t>
      </w:r>
      <w:r>
        <w:rPr>
          <w:spacing w:val="-9"/>
        </w:rPr>
        <w:t xml:space="preserve"> </w:t>
      </w:r>
      <w:r>
        <w:t>Assets.</w:t>
      </w:r>
    </w:p>
    <w:p w14:paraId="778E8CC6" w14:textId="77777777" w:rsidR="006E7D1D" w:rsidRDefault="006E7D1D">
      <w:pPr>
        <w:pStyle w:val="BodyText"/>
      </w:pPr>
    </w:p>
    <w:p w14:paraId="32BB77CC" w14:textId="77777777" w:rsidR="006E7D1D" w:rsidRDefault="00000000">
      <w:pPr>
        <w:pStyle w:val="ListParagraph"/>
        <w:numPr>
          <w:ilvl w:val="2"/>
          <w:numId w:val="16"/>
        </w:numPr>
        <w:tabs>
          <w:tab w:val="left" w:pos="1620"/>
        </w:tabs>
        <w:spacing w:before="1"/>
        <w:ind w:right="345" w:firstLine="0"/>
        <w:rPr>
          <w:b/>
        </w:rPr>
      </w:pPr>
      <w:r>
        <w:rPr>
          <w:b/>
        </w:rPr>
        <w:t xml:space="preserve">Marketable Title and Absence of Liens. </w:t>
      </w:r>
      <w:r>
        <w:t>Seller has, and will have at Commencement Date, good and marketable title of, or a valid leasehold interest in, the properties and the Assets used by Seller, free and clear of all liens, charges, and encumbrances other than the Permitted Liens as set forth in</w:t>
      </w:r>
      <w:r>
        <w:rPr>
          <w:spacing w:val="-20"/>
        </w:rPr>
        <w:t xml:space="preserve"> </w:t>
      </w:r>
      <w:r>
        <w:rPr>
          <w:b/>
        </w:rPr>
        <w:t>Article</w:t>
      </w:r>
    </w:p>
    <w:p w14:paraId="5CEFAE4A" w14:textId="77777777" w:rsidR="006E7D1D" w:rsidRDefault="00000000">
      <w:pPr>
        <w:pStyle w:val="BodyText"/>
        <w:tabs>
          <w:tab w:val="left" w:pos="2041"/>
        </w:tabs>
        <w:spacing w:line="252" w:lineRule="exact"/>
        <w:ind w:left="1379"/>
      </w:pPr>
      <w:r>
        <w:rPr>
          <w:u w:val="single"/>
        </w:rPr>
        <w:t xml:space="preserve"> </w:t>
      </w:r>
      <w:r>
        <w:rPr>
          <w:u w:val="single"/>
        </w:rPr>
        <w:tab/>
      </w:r>
      <w:r>
        <w:t>.</w:t>
      </w:r>
    </w:p>
    <w:p w14:paraId="71FE3D46" w14:textId="77777777" w:rsidR="006E7D1D" w:rsidRDefault="006E7D1D">
      <w:pPr>
        <w:pStyle w:val="BodyText"/>
      </w:pPr>
    </w:p>
    <w:p w14:paraId="418191F4" w14:textId="77777777" w:rsidR="006E7D1D" w:rsidRDefault="00000000">
      <w:pPr>
        <w:pStyle w:val="ListParagraph"/>
        <w:numPr>
          <w:ilvl w:val="2"/>
          <w:numId w:val="16"/>
        </w:numPr>
        <w:tabs>
          <w:tab w:val="left" w:pos="1620"/>
        </w:tabs>
        <w:ind w:right="424" w:firstLine="0"/>
      </w:pPr>
      <w:r>
        <w:rPr>
          <w:b/>
        </w:rPr>
        <w:t xml:space="preserve">Copies of Contracts. </w:t>
      </w:r>
      <w:r>
        <w:t>Seller has provided Buyer with true and correct copies of all Contracts with the transactions contemplated by this Agreement to Seller's knowledge, all of the Contracts are in full force and effect, have been duly executed by the Parties, and neither Seller nor any other party is in default under any</w:t>
      </w:r>
      <w:r>
        <w:rPr>
          <w:spacing w:val="-5"/>
        </w:rPr>
        <w:t xml:space="preserve"> </w:t>
      </w:r>
      <w:r>
        <w:t>Contract.</w:t>
      </w:r>
    </w:p>
    <w:p w14:paraId="22C90A4B" w14:textId="77777777" w:rsidR="006E7D1D" w:rsidRDefault="006E7D1D">
      <w:pPr>
        <w:pStyle w:val="BodyText"/>
        <w:spacing w:before="11"/>
        <w:rPr>
          <w:sz w:val="21"/>
        </w:rPr>
      </w:pPr>
    </w:p>
    <w:p w14:paraId="159CB21F" w14:textId="77777777" w:rsidR="006E7D1D" w:rsidRDefault="00000000">
      <w:pPr>
        <w:pStyle w:val="ListParagraph"/>
        <w:numPr>
          <w:ilvl w:val="2"/>
          <w:numId w:val="16"/>
        </w:numPr>
        <w:tabs>
          <w:tab w:val="left" w:pos="1620"/>
        </w:tabs>
        <w:ind w:right="515" w:firstLine="0"/>
      </w:pPr>
      <w:r>
        <w:rPr>
          <w:b/>
        </w:rPr>
        <w:t xml:space="preserve">Copies of Real Property Leases. </w:t>
      </w:r>
      <w:r>
        <w:t>Seller has provided Buyer with true and correct copies of all Real Property Leases in connection with the transactions contemplated by this Agreement. To Seller's knowledge, each Real Property Lease is in full force and effect, and neither Seller nor any other party is in default under any Real Property</w:t>
      </w:r>
      <w:r>
        <w:rPr>
          <w:spacing w:val="-7"/>
        </w:rPr>
        <w:t xml:space="preserve"> </w:t>
      </w:r>
      <w:r>
        <w:t>Lease.</w:t>
      </w:r>
    </w:p>
    <w:p w14:paraId="3769FEB1" w14:textId="77777777" w:rsidR="006E7D1D" w:rsidRDefault="006E7D1D">
      <w:pPr>
        <w:sectPr w:rsidR="006E7D1D">
          <w:pgSz w:w="12240" w:h="15840"/>
          <w:pgMar w:top="800" w:right="600" w:bottom="700" w:left="600" w:header="278" w:footer="513" w:gutter="0"/>
          <w:cols w:space="720"/>
        </w:sectPr>
      </w:pPr>
    </w:p>
    <w:p w14:paraId="785CA550" w14:textId="77777777" w:rsidR="006E7D1D" w:rsidRDefault="00000000">
      <w:pPr>
        <w:pStyle w:val="BodyText"/>
        <w:rPr>
          <w:sz w:val="20"/>
        </w:rPr>
      </w:pPr>
      <w:r>
        <w:lastRenderedPageBreak/>
        <w:pict w14:anchorId="0C6E58FD">
          <v:shape id="_x0000_s2162" style="position:absolute;margin-left:20.4pt;margin-top:31.45pt;width:572.65pt;height:745.6pt;z-index:-1638502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153EE62D" w14:textId="77777777" w:rsidR="006E7D1D" w:rsidRDefault="006E7D1D">
      <w:pPr>
        <w:pStyle w:val="BodyText"/>
        <w:spacing w:before="6"/>
      </w:pPr>
    </w:p>
    <w:p w14:paraId="2911066B" w14:textId="77777777" w:rsidR="006E7D1D" w:rsidRDefault="00000000">
      <w:pPr>
        <w:pStyle w:val="ListParagraph"/>
        <w:numPr>
          <w:ilvl w:val="2"/>
          <w:numId w:val="16"/>
        </w:numPr>
        <w:tabs>
          <w:tab w:val="left" w:pos="1621"/>
        </w:tabs>
        <w:spacing w:before="92"/>
        <w:ind w:right="377" w:firstLine="0"/>
      </w:pPr>
      <w:r>
        <w:rPr>
          <w:b/>
        </w:rPr>
        <w:t xml:space="preserve">Documents Evidencing Intangible Rights. </w:t>
      </w:r>
      <w:r>
        <w:t>Seller has provided Buyer with true and correct copies of all documents in connection with the transactions contemplated by this Agreement, evidencing Seller's rights in the Intangible Property. To Seller's knowledge, each agreement, instrument, or license with respect to the Intangible Property is in full force and effect, and neither Seller nor any other party is in default under any such</w:t>
      </w:r>
      <w:r>
        <w:rPr>
          <w:spacing w:val="-5"/>
        </w:rPr>
        <w:t xml:space="preserve"> </w:t>
      </w:r>
      <w:r>
        <w:t>agreements.</w:t>
      </w:r>
    </w:p>
    <w:p w14:paraId="0D3007F2" w14:textId="77777777" w:rsidR="006E7D1D" w:rsidRDefault="006E7D1D">
      <w:pPr>
        <w:pStyle w:val="BodyText"/>
        <w:spacing w:before="10"/>
        <w:rPr>
          <w:sz w:val="21"/>
        </w:rPr>
      </w:pPr>
    </w:p>
    <w:p w14:paraId="06AD96ED" w14:textId="5D211E75" w:rsidR="006E7D1D" w:rsidRDefault="00000000">
      <w:pPr>
        <w:pStyle w:val="ListParagraph"/>
        <w:numPr>
          <w:ilvl w:val="2"/>
          <w:numId w:val="16"/>
        </w:numPr>
        <w:tabs>
          <w:tab w:val="left" w:pos="1621"/>
        </w:tabs>
        <w:ind w:right="875" w:firstLine="0"/>
      </w:pPr>
      <w:r>
        <w:rPr>
          <w:b/>
        </w:rPr>
        <w:t xml:space="preserve">Labor Agreements and Pension Funds. </w:t>
      </w:r>
      <w:r>
        <w:t>Seller is not a party to, or otherwise bound by, any collective bargaining agreement, multi-employer pension fund, or other labor union agreement with respect to any persons employed by Seller in connection with its operation of the</w:t>
      </w:r>
      <w:r>
        <w:rPr>
          <w:spacing w:val="-26"/>
        </w:rPr>
        <w:t xml:space="preserve"> </w:t>
      </w:r>
      <w:r>
        <w:t>Business.</w:t>
      </w:r>
    </w:p>
    <w:p w14:paraId="4C83A490" w14:textId="77777777" w:rsidR="006E7D1D" w:rsidRDefault="006E7D1D">
      <w:pPr>
        <w:pStyle w:val="BodyText"/>
      </w:pPr>
    </w:p>
    <w:p w14:paraId="714D176E" w14:textId="77777777" w:rsidR="006E7D1D" w:rsidRDefault="00000000">
      <w:pPr>
        <w:pStyle w:val="ListParagraph"/>
        <w:numPr>
          <w:ilvl w:val="2"/>
          <w:numId w:val="16"/>
        </w:numPr>
        <w:tabs>
          <w:tab w:val="left" w:pos="1731"/>
        </w:tabs>
        <w:spacing w:before="1"/>
        <w:ind w:right="293" w:firstLine="0"/>
      </w:pPr>
      <w:r>
        <w:rPr>
          <w:b/>
        </w:rPr>
        <w:t>No Other Agreements or Powers of Attorney</w:t>
      </w:r>
      <w:r>
        <w:t>. No Person has any agreement, option, understanding or commitment, or any right or privilege (whether by law or contractual) capable of becoming an agreement, option or commitment for the purchase, assignment, license or exercise of any of the rights, benefits or use of any of the Assets. There are no outstanding powers of attorney executed on behalf of Seller or its</w:t>
      </w:r>
      <w:r>
        <w:rPr>
          <w:spacing w:val="1"/>
        </w:rPr>
        <w:t xml:space="preserve"> </w:t>
      </w:r>
      <w:r>
        <w:t>Subsidiaries.</w:t>
      </w:r>
    </w:p>
    <w:p w14:paraId="3588BF1D" w14:textId="77777777" w:rsidR="006E7D1D" w:rsidRDefault="00000000">
      <w:pPr>
        <w:pStyle w:val="ListParagraph"/>
        <w:numPr>
          <w:ilvl w:val="2"/>
          <w:numId w:val="16"/>
        </w:numPr>
        <w:tabs>
          <w:tab w:val="left" w:pos="1731"/>
        </w:tabs>
        <w:spacing w:before="207"/>
        <w:ind w:right="412" w:firstLine="0"/>
        <w:jc w:val="both"/>
      </w:pPr>
      <w:r>
        <w:rPr>
          <w:b/>
        </w:rPr>
        <w:t>Taxes</w:t>
      </w:r>
      <w:r>
        <w:t>. There are no Federal, State or local Tax Liens filed against Seller or encumbering any of the Assets. Each Seller and its Subsidiaries has filed all Tax Returns that it was required to file. All such Tax Returns were correct and complete in all</w:t>
      </w:r>
      <w:r>
        <w:rPr>
          <w:spacing w:val="-8"/>
        </w:rPr>
        <w:t xml:space="preserve"> </w:t>
      </w:r>
      <w:r>
        <w:t>respects.</w:t>
      </w:r>
    </w:p>
    <w:p w14:paraId="5A188198" w14:textId="77777777" w:rsidR="006E7D1D" w:rsidRDefault="006E7D1D">
      <w:pPr>
        <w:pStyle w:val="BodyText"/>
      </w:pPr>
    </w:p>
    <w:p w14:paraId="793077B0" w14:textId="77777777" w:rsidR="006E7D1D" w:rsidRDefault="00000000">
      <w:pPr>
        <w:pStyle w:val="ListParagraph"/>
        <w:numPr>
          <w:ilvl w:val="2"/>
          <w:numId w:val="16"/>
        </w:numPr>
        <w:tabs>
          <w:tab w:val="left" w:pos="1728"/>
          <w:tab w:val="left" w:pos="8651"/>
        </w:tabs>
        <w:ind w:right="543" w:firstLine="0"/>
      </w:pPr>
      <w:r>
        <w:rPr>
          <w:b/>
        </w:rPr>
        <w:t xml:space="preserve">Broker’s or Finder’s Fees. </w:t>
      </w:r>
      <w:r>
        <w:t>Seller has no Liability or obligation to pay any fees or commissions to any broker, finder, or agent with respect to the transactions contemplated by this Agreement for which Buyer could become liable or obligated</w:t>
      </w:r>
      <w:r>
        <w:rPr>
          <w:i/>
        </w:rPr>
        <w:t xml:space="preserve">, </w:t>
      </w:r>
      <w:r>
        <w:t>except for this set forth</w:t>
      </w:r>
      <w:r>
        <w:rPr>
          <w:spacing w:val="-15"/>
        </w:rPr>
        <w:t xml:space="preserve"> </w:t>
      </w:r>
      <w:r>
        <w:t>in</w:t>
      </w:r>
      <w:r>
        <w:rPr>
          <w:spacing w:val="-2"/>
        </w:rPr>
        <w:t xml:space="preserve"> </w:t>
      </w:r>
      <w:r>
        <w:rPr>
          <w:b/>
        </w:rPr>
        <w:t>Article</w:t>
      </w:r>
      <w:r>
        <w:rPr>
          <w:b/>
          <w:u w:val="single"/>
        </w:rPr>
        <w:t xml:space="preserve"> </w:t>
      </w:r>
      <w:r>
        <w:rPr>
          <w:u w:val="single"/>
        </w:rPr>
        <w:tab/>
      </w:r>
      <w:r>
        <w:t>.</w:t>
      </w:r>
    </w:p>
    <w:p w14:paraId="536C821D" w14:textId="77777777" w:rsidR="006E7D1D" w:rsidRDefault="006E7D1D">
      <w:pPr>
        <w:pStyle w:val="BodyText"/>
        <w:spacing w:before="10"/>
        <w:rPr>
          <w:sz w:val="21"/>
        </w:rPr>
      </w:pPr>
    </w:p>
    <w:p w14:paraId="04C87106" w14:textId="77777777" w:rsidR="006E7D1D" w:rsidRDefault="00000000">
      <w:pPr>
        <w:pStyle w:val="ListParagraph"/>
        <w:numPr>
          <w:ilvl w:val="2"/>
          <w:numId w:val="16"/>
        </w:numPr>
        <w:tabs>
          <w:tab w:val="left" w:pos="1728"/>
        </w:tabs>
        <w:ind w:right="494" w:firstLine="0"/>
      </w:pPr>
      <w:r>
        <w:rPr>
          <w:b/>
        </w:rPr>
        <w:t>Bankruptcy or Insolvency</w:t>
      </w:r>
      <w:r>
        <w:t>. Seller has not committed an act of bankruptcy, is not insolvent, nor has proposed a compromise or arrangement to any creditor without fully disclosing in writing to Buyer all material facts related to such Bankruptcy or</w:t>
      </w:r>
      <w:r>
        <w:rPr>
          <w:spacing w:val="-8"/>
        </w:rPr>
        <w:t xml:space="preserve"> </w:t>
      </w:r>
      <w:r>
        <w:t>Insolvency.</w:t>
      </w:r>
    </w:p>
    <w:p w14:paraId="18A4A888" w14:textId="77777777" w:rsidR="006E7D1D" w:rsidRDefault="006E7D1D">
      <w:pPr>
        <w:pStyle w:val="BodyText"/>
        <w:spacing w:before="1"/>
      </w:pPr>
    </w:p>
    <w:p w14:paraId="7FE22977" w14:textId="77777777" w:rsidR="006E7D1D" w:rsidRDefault="00000000">
      <w:pPr>
        <w:pStyle w:val="ListParagraph"/>
        <w:numPr>
          <w:ilvl w:val="2"/>
          <w:numId w:val="16"/>
        </w:numPr>
        <w:tabs>
          <w:tab w:val="left" w:pos="1728"/>
        </w:tabs>
        <w:ind w:right="337" w:firstLine="0"/>
      </w:pPr>
      <w:r>
        <w:rPr>
          <w:b/>
        </w:rPr>
        <w:t xml:space="preserve">Financial Statements. </w:t>
      </w:r>
      <w:r>
        <w:t>Any Financial Statements presented to Buyer and Buyer’s Representatives are true and correct and have been prepared in accordance with GAAP applied on a consistent basis throughout the periods covered thereby presenting fairly, the financial condition of</w:t>
      </w:r>
      <w:r>
        <w:rPr>
          <w:spacing w:val="-14"/>
        </w:rPr>
        <w:t xml:space="preserve"> </w:t>
      </w:r>
      <w:r>
        <w:t>Seller.</w:t>
      </w:r>
    </w:p>
    <w:p w14:paraId="225DC60C" w14:textId="77777777" w:rsidR="006E7D1D" w:rsidRDefault="006E7D1D">
      <w:pPr>
        <w:pStyle w:val="BodyText"/>
      </w:pPr>
    </w:p>
    <w:p w14:paraId="0283921B" w14:textId="77777777" w:rsidR="006E7D1D" w:rsidRDefault="00000000">
      <w:pPr>
        <w:pStyle w:val="ListParagraph"/>
        <w:numPr>
          <w:ilvl w:val="2"/>
          <w:numId w:val="16"/>
        </w:numPr>
        <w:tabs>
          <w:tab w:val="left" w:pos="1731"/>
        </w:tabs>
        <w:ind w:right="505" w:firstLine="0"/>
      </w:pPr>
      <w:r>
        <w:rPr>
          <w:b/>
        </w:rPr>
        <w:t xml:space="preserve">Compliance with Laws. </w:t>
      </w:r>
      <w:r>
        <w:t>Neither Seller nor the business of Seller relating to the Assets represented in this Agreement is in violation of or in default with respect to, or in alleged violation of or alleged default with respect to, any applicable law or any applicable rule, regulation, permit or order of any Governmental Body, or any</w:t>
      </w:r>
      <w:r>
        <w:rPr>
          <w:spacing w:val="-4"/>
        </w:rPr>
        <w:t xml:space="preserve"> </w:t>
      </w:r>
      <w:r>
        <w:t>ordinances.</w:t>
      </w:r>
    </w:p>
    <w:p w14:paraId="0C88BDD3" w14:textId="77777777" w:rsidR="006E7D1D" w:rsidRDefault="006E7D1D">
      <w:pPr>
        <w:pStyle w:val="BodyText"/>
        <w:rPr>
          <w:sz w:val="24"/>
        </w:rPr>
      </w:pPr>
    </w:p>
    <w:p w14:paraId="74E6FAFA" w14:textId="77777777" w:rsidR="006E7D1D" w:rsidRDefault="006E7D1D">
      <w:pPr>
        <w:pStyle w:val="BodyText"/>
        <w:spacing w:before="4"/>
        <w:rPr>
          <w:sz w:val="20"/>
        </w:rPr>
      </w:pPr>
    </w:p>
    <w:p w14:paraId="5C3749E9" w14:textId="77777777" w:rsidR="006E7D1D" w:rsidRDefault="00000000">
      <w:pPr>
        <w:pStyle w:val="Heading3"/>
      </w:pPr>
      <w:r>
        <w:t>ARTICLE 13. REPRESENTATIONS AND WARRANTIES OF BUYER</w:t>
      </w:r>
    </w:p>
    <w:p w14:paraId="501B5F5D" w14:textId="77777777" w:rsidR="006E7D1D" w:rsidRDefault="006E7D1D">
      <w:pPr>
        <w:pStyle w:val="BodyText"/>
        <w:rPr>
          <w:b/>
          <w:sz w:val="24"/>
        </w:rPr>
      </w:pPr>
    </w:p>
    <w:p w14:paraId="452645F5" w14:textId="77777777" w:rsidR="006E7D1D" w:rsidRDefault="006E7D1D">
      <w:pPr>
        <w:pStyle w:val="BodyText"/>
        <w:spacing w:before="6"/>
        <w:rPr>
          <w:b/>
          <w:sz w:val="19"/>
        </w:rPr>
      </w:pPr>
    </w:p>
    <w:p w14:paraId="6856934E" w14:textId="77777777" w:rsidR="006E7D1D" w:rsidRDefault="00000000">
      <w:pPr>
        <w:pStyle w:val="ListParagraph"/>
        <w:numPr>
          <w:ilvl w:val="1"/>
          <w:numId w:val="15"/>
        </w:numPr>
        <w:tabs>
          <w:tab w:val="left" w:pos="1379"/>
          <w:tab w:val="left" w:pos="1380"/>
        </w:tabs>
        <w:ind w:right="308"/>
      </w:pPr>
      <w:r>
        <w:rPr>
          <w:b/>
        </w:rPr>
        <w:t xml:space="preserve">Buyer's Representations and Warranties. </w:t>
      </w:r>
      <w:r>
        <w:t>Buyer makes the following representations and warranties to Seller, each of which is true and correct as of the date of this Agreement and shall be true and correct as of the Commencement</w:t>
      </w:r>
      <w:r>
        <w:rPr>
          <w:spacing w:val="1"/>
        </w:rPr>
        <w:t xml:space="preserve"> </w:t>
      </w:r>
      <w:r>
        <w:t>Date:</w:t>
      </w:r>
    </w:p>
    <w:p w14:paraId="5C5E063A" w14:textId="77777777" w:rsidR="006E7D1D" w:rsidRDefault="006E7D1D">
      <w:pPr>
        <w:pStyle w:val="BodyText"/>
      </w:pPr>
    </w:p>
    <w:p w14:paraId="1E21D8AE" w14:textId="77777777" w:rsidR="006E7D1D" w:rsidRDefault="00000000">
      <w:pPr>
        <w:pStyle w:val="ListParagraph"/>
        <w:numPr>
          <w:ilvl w:val="2"/>
          <w:numId w:val="15"/>
        </w:numPr>
        <w:tabs>
          <w:tab w:val="left" w:pos="1620"/>
          <w:tab w:val="left" w:pos="8374"/>
        </w:tabs>
        <w:ind w:right="481" w:firstLine="0"/>
      </w:pPr>
      <w:r>
        <w:rPr>
          <w:b/>
        </w:rPr>
        <w:t>Entity Status and Good Standing.</w:t>
      </w:r>
      <w:r>
        <w:rPr>
          <w:b/>
          <w:spacing w:val="44"/>
        </w:rPr>
        <w:t xml:space="preserve"> </w:t>
      </w:r>
      <w:r>
        <w:t>Buyer</w:t>
      </w:r>
      <w:r>
        <w:rPr>
          <w:spacing w:val="-1"/>
        </w:rPr>
        <w:t xml:space="preserve"> </w:t>
      </w:r>
      <w:r>
        <w:t>is</w:t>
      </w:r>
      <w:r>
        <w:rPr>
          <w:u w:val="single"/>
        </w:rPr>
        <w:t xml:space="preserve"> </w:t>
      </w:r>
      <w:r>
        <w:rPr>
          <w:u w:val="single"/>
        </w:rPr>
        <w:tab/>
      </w:r>
      <w:r>
        <w:rPr>
          <w:i/>
        </w:rPr>
        <w:t xml:space="preserve">[legal business status </w:t>
      </w:r>
      <w:r>
        <w:rPr>
          <w:i/>
          <w:spacing w:val="-6"/>
        </w:rPr>
        <w:t xml:space="preserve">of </w:t>
      </w:r>
      <w:r>
        <w:rPr>
          <w:i/>
        </w:rPr>
        <w:t>Buyer, i.e. sole proprietor, S corporation, LLC]</w:t>
      </w:r>
      <w:r>
        <w:t>, duly organized, validly existing, and in good standing under the laws of the State of its organization, and is qualified to transact business in the State</w:t>
      </w:r>
      <w:r>
        <w:rPr>
          <w:spacing w:val="-21"/>
        </w:rPr>
        <w:t xml:space="preserve"> </w:t>
      </w:r>
      <w:r>
        <w:t>of</w:t>
      </w:r>
    </w:p>
    <w:p w14:paraId="13825D7C" w14:textId="77777777" w:rsidR="006E7D1D" w:rsidRDefault="00000000">
      <w:pPr>
        <w:pStyle w:val="BodyText"/>
        <w:tabs>
          <w:tab w:val="left" w:pos="4019"/>
        </w:tabs>
        <w:spacing w:line="252" w:lineRule="exact"/>
        <w:ind w:left="1379"/>
      </w:pPr>
      <w:r>
        <w:rPr>
          <w:u w:val="single"/>
        </w:rPr>
        <w:t xml:space="preserve"> </w:t>
      </w:r>
      <w:r>
        <w:rPr>
          <w:u w:val="single"/>
        </w:rPr>
        <w:tab/>
      </w:r>
      <w:r>
        <w:t>.</w:t>
      </w:r>
    </w:p>
    <w:p w14:paraId="0B492276" w14:textId="77777777" w:rsidR="006E7D1D" w:rsidRDefault="006E7D1D">
      <w:pPr>
        <w:pStyle w:val="BodyText"/>
        <w:spacing w:before="1"/>
      </w:pPr>
    </w:p>
    <w:p w14:paraId="0FBBB621" w14:textId="77777777" w:rsidR="006E7D1D" w:rsidRDefault="00000000">
      <w:pPr>
        <w:pStyle w:val="ListParagraph"/>
        <w:numPr>
          <w:ilvl w:val="2"/>
          <w:numId w:val="15"/>
        </w:numPr>
        <w:tabs>
          <w:tab w:val="left" w:pos="1620"/>
        </w:tabs>
        <w:ind w:right="423" w:firstLine="0"/>
      </w:pPr>
      <w:r>
        <w:rPr>
          <w:b/>
        </w:rPr>
        <w:t xml:space="preserve">Authorization and Capacity to Enter Agreement. </w:t>
      </w:r>
      <w:r>
        <w:t>Buyer has full legal power and authority to enter into and perform this Agreement, and this Agreement constitutes the valid and binding obligation of Seller, enforceable in accordance with its</w:t>
      </w:r>
      <w:r>
        <w:rPr>
          <w:spacing w:val="-7"/>
        </w:rPr>
        <w:t xml:space="preserve"> </w:t>
      </w:r>
      <w:r>
        <w:t>terms.</w:t>
      </w:r>
    </w:p>
    <w:p w14:paraId="2F46B860" w14:textId="77777777" w:rsidR="006E7D1D" w:rsidRDefault="006E7D1D">
      <w:pPr>
        <w:sectPr w:rsidR="006E7D1D">
          <w:pgSz w:w="12240" w:h="15840"/>
          <w:pgMar w:top="800" w:right="600" w:bottom="700" w:left="600" w:header="278" w:footer="513" w:gutter="0"/>
          <w:cols w:space="720"/>
        </w:sectPr>
      </w:pPr>
    </w:p>
    <w:p w14:paraId="471C110B" w14:textId="77777777" w:rsidR="006E7D1D" w:rsidRDefault="00000000">
      <w:pPr>
        <w:pStyle w:val="BodyText"/>
        <w:rPr>
          <w:sz w:val="20"/>
        </w:rPr>
      </w:pPr>
      <w:r>
        <w:lastRenderedPageBreak/>
        <w:pict w14:anchorId="60FD6D6C">
          <v:shape id="_x0000_s2160" style="position:absolute;margin-left:20.4pt;margin-top:31.45pt;width:572.65pt;height:745.6pt;z-index:-16384000;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1AC6A87E" w14:textId="77777777" w:rsidR="006E7D1D" w:rsidRDefault="006E7D1D">
      <w:pPr>
        <w:pStyle w:val="BodyText"/>
        <w:spacing w:before="6"/>
      </w:pPr>
    </w:p>
    <w:p w14:paraId="523AA6EA" w14:textId="77777777" w:rsidR="006E7D1D" w:rsidRDefault="00000000">
      <w:pPr>
        <w:pStyle w:val="ListParagraph"/>
        <w:numPr>
          <w:ilvl w:val="2"/>
          <w:numId w:val="15"/>
        </w:numPr>
        <w:tabs>
          <w:tab w:val="left" w:pos="1621"/>
        </w:tabs>
        <w:spacing w:before="92"/>
        <w:ind w:left="1380" w:right="319" w:firstLine="0"/>
      </w:pPr>
      <w:r>
        <w:rPr>
          <w:b/>
        </w:rPr>
        <w:t xml:space="preserve">Non-Contravention. </w:t>
      </w:r>
      <w:r>
        <w:t>Neither the execution and delivery of this Agreement, nor the consummation of the transactions contemplated by this Agreement conflicts with, violates, or constitutes a default under the terms, conditions, or provisions of any agreement or instrument to which Buyer is a party, or any law, judgment, or order of which Buyer is aware, and will not result in the creation of any lien, security interest, or encumbrance on any of the</w:t>
      </w:r>
      <w:r>
        <w:rPr>
          <w:spacing w:val="-7"/>
        </w:rPr>
        <w:t xml:space="preserve"> </w:t>
      </w:r>
      <w:r>
        <w:t>Assets.</w:t>
      </w:r>
    </w:p>
    <w:p w14:paraId="2F22413D" w14:textId="77777777" w:rsidR="006E7D1D" w:rsidRDefault="006E7D1D">
      <w:pPr>
        <w:pStyle w:val="BodyText"/>
        <w:spacing w:before="10"/>
        <w:rPr>
          <w:sz w:val="21"/>
        </w:rPr>
      </w:pPr>
    </w:p>
    <w:p w14:paraId="502DA005" w14:textId="5A9A6138" w:rsidR="006E7D1D" w:rsidRDefault="00000000">
      <w:pPr>
        <w:pStyle w:val="ListParagraph"/>
        <w:numPr>
          <w:ilvl w:val="2"/>
          <w:numId w:val="15"/>
        </w:numPr>
        <w:tabs>
          <w:tab w:val="left" w:pos="1676"/>
        </w:tabs>
        <w:ind w:left="1380" w:right="374" w:firstLine="55"/>
      </w:pPr>
      <w:r>
        <w:rPr>
          <w:b/>
        </w:rPr>
        <w:t xml:space="preserve">Litigation. </w:t>
      </w:r>
      <w:r>
        <w:t>There are no actions, suits, proceedings, or claims now pending, or, to the best of Buyer’s knowledge, threatened against Buyer or the Assets that would affect Buyer’s ability to fulfill its obligations under this Agreement or that would impair the value of the</w:t>
      </w:r>
      <w:r>
        <w:rPr>
          <w:spacing w:val="-9"/>
        </w:rPr>
        <w:t xml:space="preserve"> </w:t>
      </w:r>
      <w:r>
        <w:t>Assets.</w:t>
      </w:r>
    </w:p>
    <w:p w14:paraId="0160B803" w14:textId="77777777" w:rsidR="006E7D1D" w:rsidRDefault="006E7D1D">
      <w:pPr>
        <w:pStyle w:val="BodyText"/>
      </w:pPr>
    </w:p>
    <w:p w14:paraId="767FF68C" w14:textId="77777777" w:rsidR="006E7D1D" w:rsidRDefault="00000000">
      <w:pPr>
        <w:pStyle w:val="ListParagraph"/>
        <w:numPr>
          <w:ilvl w:val="2"/>
          <w:numId w:val="15"/>
        </w:numPr>
        <w:tabs>
          <w:tab w:val="left" w:pos="1618"/>
          <w:tab w:val="left" w:pos="8575"/>
        </w:tabs>
        <w:spacing w:before="1"/>
        <w:ind w:left="1380" w:right="628" w:firstLine="0"/>
        <w:jc w:val="both"/>
      </w:pPr>
      <w:r>
        <w:rPr>
          <w:b/>
        </w:rPr>
        <w:t xml:space="preserve">Broker’s or Finder’s Fees. </w:t>
      </w:r>
      <w:r>
        <w:t>Buyer has no Liability or obligation to pay any fees or commissions to any broker, finder, or agent with respect to the transactions contemplated by this Agreement for which Seller could become liable or obligated</w:t>
      </w:r>
      <w:r>
        <w:rPr>
          <w:i/>
        </w:rPr>
        <w:t xml:space="preserve">, </w:t>
      </w:r>
      <w:r>
        <w:t>except for this set forth</w:t>
      </w:r>
      <w:r>
        <w:rPr>
          <w:spacing w:val="-16"/>
        </w:rPr>
        <w:t xml:space="preserve"> </w:t>
      </w:r>
      <w:r>
        <w:t>in</w:t>
      </w:r>
      <w:r>
        <w:rPr>
          <w:spacing w:val="-2"/>
        </w:rPr>
        <w:t xml:space="preserve"> </w:t>
      </w:r>
      <w:r>
        <w:rPr>
          <w:b/>
        </w:rPr>
        <w:t>Article</w:t>
      </w:r>
      <w:r>
        <w:rPr>
          <w:b/>
          <w:u w:val="single"/>
        </w:rPr>
        <w:t xml:space="preserve"> </w:t>
      </w:r>
      <w:r>
        <w:rPr>
          <w:b/>
          <w:u w:val="single"/>
        </w:rPr>
        <w:tab/>
      </w:r>
      <w:r>
        <w:t>.</w:t>
      </w:r>
    </w:p>
    <w:p w14:paraId="26224030" w14:textId="77777777" w:rsidR="006E7D1D" w:rsidRDefault="006E7D1D">
      <w:pPr>
        <w:pStyle w:val="BodyText"/>
      </w:pPr>
    </w:p>
    <w:p w14:paraId="0B05430A" w14:textId="77777777" w:rsidR="006E7D1D" w:rsidRDefault="00000000">
      <w:pPr>
        <w:pStyle w:val="ListParagraph"/>
        <w:numPr>
          <w:ilvl w:val="2"/>
          <w:numId w:val="15"/>
        </w:numPr>
        <w:tabs>
          <w:tab w:val="left" w:pos="1618"/>
        </w:tabs>
        <w:ind w:left="1380" w:right="583" w:firstLine="0"/>
      </w:pPr>
      <w:r>
        <w:rPr>
          <w:b/>
        </w:rPr>
        <w:t>Bankruptcy or Insolvency</w:t>
      </w:r>
      <w:r>
        <w:t>. Buyer has not committed an act of bankruptcy, is not insolvent, nor has proposed a compromise or arrangement to any creditor without fully disclosing in writing to Seller all material facts related to such Bankruptcy or</w:t>
      </w:r>
      <w:r>
        <w:rPr>
          <w:spacing w:val="-8"/>
        </w:rPr>
        <w:t xml:space="preserve"> </w:t>
      </w:r>
      <w:r>
        <w:t>Insolvency.</w:t>
      </w:r>
    </w:p>
    <w:p w14:paraId="63E982B0" w14:textId="77777777" w:rsidR="006E7D1D" w:rsidRDefault="006E7D1D">
      <w:pPr>
        <w:pStyle w:val="BodyText"/>
        <w:spacing w:before="10"/>
        <w:rPr>
          <w:sz w:val="21"/>
        </w:rPr>
      </w:pPr>
    </w:p>
    <w:p w14:paraId="104792A6" w14:textId="77777777" w:rsidR="006E7D1D" w:rsidRDefault="00000000">
      <w:pPr>
        <w:pStyle w:val="ListParagraph"/>
        <w:numPr>
          <w:ilvl w:val="2"/>
          <w:numId w:val="15"/>
        </w:numPr>
        <w:tabs>
          <w:tab w:val="left" w:pos="1621"/>
        </w:tabs>
        <w:ind w:left="1380" w:right="465" w:hanging="1"/>
      </w:pPr>
      <w:r>
        <w:rPr>
          <w:b/>
        </w:rPr>
        <w:t xml:space="preserve">Compliance with Laws. </w:t>
      </w:r>
      <w:r>
        <w:t>Neither Buyer nor the business of Buyer is in violation of or in default with respect to, or in alleged violation of or alleged default with respect to, any applicable law or any applicable rule, regulation, permit or order of any Governmental Body, or any</w:t>
      </w:r>
      <w:r>
        <w:rPr>
          <w:spacing w:val="-18"/>
        </w:rPr>
        <w:t xml:space="preserve"> </w:t>
      </w:r>
      <w:r>
        <w:t>ordinances.</w:t>
      </w:r>
    </w:p>
    <w:p w14:paraId="24D1B5AF" w14:textId="77777777" w:rsidR="006E7D1D" w:rsidRDefault="006E7D1D">
      <w:pPr>
        <w:pStyle w:val="BodyText"/>
        <w:rPr>
          <w:sz w:val="24"/>
        </w:rPr>
      </w:pPr>
    </w:p>
    <w:p w14:paraId="1C33CA13" w14:textId="77777777" w:rsidR="006E7D1D" w:rsidRDefault="006E7D1D">
      <w:pPr>
        <w:pStyle w:val="BodyText"/>
        <w:spacing w:before="4"/>
        <w:rPr>
          <w:sz w:val="20"/>
        </w:rPr>
      </w:pPr>
    </w:p>
    <w:p w14:paraId="09DC0A08" w14:textId="77777777" w:rsidR="006E7D1D" w:rsidRDefault="00000000">
      <w:pPr>
        <w:pStyle w:val="Heading3"/>
        <w:spacing w:before="1"/>
      </w:pPr>
      <w:r>
        <w:t>ARTICLE 14. EXPENSES OF THE SALE AND PURCHASE OF ASSETS</w:t>
      </w:r>
    </w:p>
    <w:p w14:paraId="59798130" w14:textId="77777777" w:rsidR="006E7D1D" w:rsidRDefault="006E7D1D">
      <w:pPr>
        <w:pStyle w:val="BodyText"/>
        <w:rPr>
          <w:b/>
          <w:sz w:val="24"/>
        </w:rPr>
      </w:pPr>
    </w:p>
    <w:p w14:paraId="255DF5B1" w14:textId="77777777" w:rsidR="006E7D1D" w:rsidRDefault="00000000">
      <w:pPr>
        <w:pStyle w:val="ListParagraph"/>
        <w:numPr>
          <w:ilvl w:val="1"/>
          <w:numId w:val="14"/>
        </w:numPr>
        <w:tabs>
          <w:tab w:val="left" w:pos="1379"/>
          <w:tab w:val="left" w:pos="1381"/>
        </w:tabs>
        <w:spacing w:before="158"/>
        <w:ind w:right="1228"/>
      </w:pPr>
      <w:r>
        <w:rPr>
          <w:b/>
        </w:rPr>
        <w:t xml:space="preserve">Closing Expenses. </w:t>
      </w:r>
      <w:r>
        <w:t>The expenses incurred by the Parties due to the sale and purchase of Assets described in this agreement (the “Sale”) shall be paid as</w:t>
      </w:r>
      <w:r>
        <w:rPr>
          <w:spacing w:val="-5"/>
        </w:rPr>
        <w:t xml:space="preserve"> </w:t>
      </w:r>
      <w:r>
        <w:t>follows:</w:t>
      </w:r>
    </w:p>
    <w:p w14:paraId="20A74651" w14:textId="77777777" w:rsidR="006E7D1D" w:rsidRDefault="006E7D1D">
      <w:pPr>
        <w:pStyle w:val="BodyText"/>
        <w:spacing w:before="11"/>
        <w:rPr>
          <w:sz w:val="21"/>
        </w:rPr>
      </w:pPr>
    </w:p>
    <w:p w14:paraId="4C41620C" w14:textId="77777777" w:rsidR="006E7D1D" w:rsidRDefault="00000000">
      <w:pPr>
        <w:pStyle w:val="Heading3"/>
        <w:numPr>
          <w:ilvl w:val="2"/>
          <w:numId w:val="14"/>
        </w:numPr>
        <w:tabs>
          <w:tab w:val="left" w:pos="1621"/>
        </w:tabs>
        <w:ind w:hanging="241"/>
        <w:jc w:val="both"/>
      </w:pPr>
      <w:r>
        <w:t>Legal Fees, Accounting Fees, Consulting Fees, and Other Incidental</w:t>
      </w:r>
      <w:r>
        <w:rPr>
          <w:spacing w:val="-15"/>
        </w:rPr>
        <w:t xml:space="preserve"> </w:t>
      </w:r>
      <w:r>
        <w:t>Expenses.</w:t>
      </w:r>
    </w:p>
    <w:p w14:paraId="035B5149" w14:textId="77777777" w:rsidR="006E7D1D" w:rsidRDefault="006E7D1D">
      <w:pPr>
        <w:pStyle w:val="BodyText"/>
        <w:rPr>
          <w:b/>
        </w:rPr>
      </w:pPr>
    </w:p>
    <w:p w14:paraId="614A18B6" w14:textId="77777777" w:rsidR="006E7D1D" w:rsidRDefault="00000000">
      <w:pPr>
        <w:pStyle w:val="ListParagraph"/>
        <w:numPr>
          <w:ilvl w:val="3"/>
          <w:numId w:val="14"/>
        </w:numPr>
        <w:tabs>
          <w:tab w:val="left" w:pos="2100"/>
        </w:tabs>
        <w:ind w:right="533"/>
      </w:pPr>
      <w:r>
        <w:t>Except as otherwise expressly provided in this Agreement, all other Closing fees and costs, including, but not limited to, legal fees, accounting fees, consulting fees, and other incidental expenses in connection with the transactions contemplated by this Agreement shall be borne by the Party that incurs the</w:t>
      </w:r>
      <w:r>
        <w:rPr>
          <w:spacing w:val="-9"/>
        </w:rPr>
        <w:t xml:space="preserve"> </w:t>
      </w:r>
      <w:r>
        <w:t>expenses.</w:t>
      </w:r>
    </w:p>
    <w:p w14:paraId="72A2EAFC" w14:textId="77777777" w:rsidR="006E7D1D" w:rsidRDefault="006E7D1D">
      <w:pPr>
        <w:pStyle w:val="BodyText"/>
        <w:rPr>
          <w:sz w:val="24"/>
        </w:rPr>
      </w:pPr>
    </w:p>
    <w:p w14:paraId="6F1DC2D3" w14:textId="77777777" w:rsidR="006E7D1D" w:rsidRDefault="006E7D1D">
      <w:pPr>
        <w:pStyle w:val="BodyText"/>
        <w:spacing w:before="10"/>
        <w:rPr>
          <w:sz w:val="19"/>
        </w:rPr>
      </w:pPr>
    </w:p>
    <w:p w14:paraId="63C80D77" w14:textId="77777777" w:rsidR="006E7D1D" w:rsidRDefault="00000000">
      <w:pPr>
        <w:pStyle w:val="Heading3"/>
        <w:numPr>
          <w:ilvl w:val="2"/>
          <w:numId w:val="14"/>
        </w:numPr>
        <w:tabs>
          <w:tab w:val="left" w:pos="1620"/>
        </w:tabs>
        <w:spacing w:before="1"/>
        <w:ind w:left="1619" w:hanging="241"/>
        <w:jc w:val="both"/>
      </w:pPr>
      <w:r>
        <w:t>Sales Taxes and Use</w:t>
      </w:r>
      <w:r>
        <w:rPr>
          <w:spacing w:val="-2"/>
        </w:rPr>
        <w:t xml:space="preserve"> </w:t>
      </w:r>
      <w:r>
        <w:t>Taxes.</w:t>
      </w:r>
    </w:p>
    <w:p w14:paraId="0CB96EF7" w14:textId="77777777" w:rsidR="006E7D1D" w:rsidRDefault="006E7D1D">
      <w:pPr>
        <w:pStyle w:val="BodyText"/>
        <w:rPr>
          <w:b/>
        </w:rPr>
      </w:pPr>
    </w:p>
    <w:p w14:paraId="40E2C050" w14:textId="77777777" w:rsidR="006E7D1D" w:rsidRDefault="00000000">
      <w:pPr>
        <w:pStyle w:val="ListParagraph"/>
        <w:numPr>
          <w:ilvl w:val="3"/>
          <w:numId w:val="14"/>
        </w:numPr>
        <w:tabs>
          <w:tab w:val="left" w:pos="2100"/>
        </w:tabs>
        <w:ind w:hanging="361"/>
      </w:pPr>
      <w:r>
        <w:t>a) Buyer shall pay all sales and use taxes arising out of the transfer of the Assets, if</w:t>
      </w:r>
      <w:r>
        <w:rPr>
          <w:spacing w:val="-28"/>
        </w:rPr>
        <w:t xml:space="preserve"> </w:t>
      </w:r>
      <w:r>
        <w:t>any.</w:t>
      </w:r>
    </w:p>
    <w:p w14:paraId="55F89AF2" w14:textId="77777777" w:rsidR="006E7D1D" w:rsidRDefault="006E7D1D">
      <w:pPr>
        <w:pStyle w:val="BodyText"/>
      </w:pPr>
    </w:p>
    <w:p w14:paraId="3D5D269B" w14:textId="77777777" w:rsidR="006E7D1D" w:rsidRDefault="00000000">
      <w:pPr>
        <w:pStyle w:val="ListParagraph"/>
        <w:numPr>
          <w:ilvl w:val="3"/>
          <w:numId w:val="14"/>
        </w:numPr>
        <w:tabs>
          <w:tab w:val="left" w:pos="2100"/>
        </w:tabs>
        <w:ind w:hanging="361"/>
      </w:pPr>
      <w:r>
        <w:t>b) Seller shall pay all sales and use taxes arising out of the transfer of the Assets, if</w:t>
      </w:r>
      <w:r>
        <w:rPr>
          <w:spacing w:val="-29"/>
        </w:rPr>
        <w:t xml:space="preserve"> </w:t>
      </w:r>
      <w:r>
        <w:t>any.</w:t>
      </w:r>
    </w:p>
    <w:p w14:paraId="399EE957" w14:textId="77777777" w:rsidR="006E7D1D" w:rsidRDefault="006E7D1D">
      <w:pPr>
        <w:pStyle w:val="BodyText"/>
        <w:rPr>
          <w:sz w:val="24"/>
        </w:rPr>
      </w:pPr>
    </w:p>
    <w:p w14:paraId="206A9110" w14:textId="77777777" w:rsidR="006E7D1D" w:rsidRDefault="006E7D1D">
      <w:pPr>
        <w:pStyle w:val="BodyText"/>
        <w:spacing w:before="11"/>
        <w:rPr>
          <w:sz w:val="19"/>
        </w:rPr>
      </w:pPr>
    </w:p>
    <w:p w14:paraId="334BE037" w14:textId="77777777" w:rsidR="006E7D1D" w:rsidRDefault="00000000">
      <w:pPr>
        <w:pStyle w:val="Heading3"/>
        <w:numPr>
          <w:ilvl w:val="2"/>
          <w:numId w:val="14"/>
        </w:numPr>
        <w:tabs>
          <w:tab w:val="left" w:pos="1618"/>
        </w:tabs>
        <w:ind w:left="1617" w:hanging="239"/>
        <w:jc w:val="both"/>
      </w:pPr>
      <w:r>
        <w:t>Broker’s or Finder’s</w:t>
      </w:r>
      <w:r>
        <w:rPr>
          <w:spacing w:val="-6"/>
        </w:rPr>
        <w:t xml:space="preserve"> </w:t>
      </w:r>
      <w:r>
        <w:t>Fees.</w:t>
      </w:r>
    </w:p>
    <w:p w14:paraId="00E569D0" w14:textId="77777777" w:rsidR="006E7D1D" w:rsidRDefault="006E7D1D">
      <w:pPr>
        <w:pStyle w:val="BodyText"/>
        <w:rPr>
          <w:b/>
        </w:rPr>
      </w:pPr>
    </w:p>
    <w:p w14:paraId="7C18FD24" w14:textId="77777777" w:rsidR="006E7D1D" w:rsidRDefault="00000000">
      <w:pPr>
        <w:pStyle w:val="ListParagraph"/>
        <w:numPr>
          <w:ilvl w:val="3"/>
          <w:numId w:val="14"/>
        </w:numPr>
        <w:tabs>
          <w:tab w:val="left" w:pos="2100"/>
        </w:tabs>
        <w:ind w:right="669"/>
      </w:pPr>
      <w:r>
        <w:t>a) Seller has no liability or obligation to pay any fees or commissions to any broker, finder, or agent with respect to the transactions contemplated by this</w:t>
      </w:r>
      <w:r>
        <w:rPr>
          <w:spacing w:val="-9"/>
        </w:rPr>
        <w:t xml:space="preserve"> </w:t>
      </w:r>
      <w:r>
        <w:t>Agreement.</w:t>
      </w:r>
    </w:p>
    <w:p w14:paraId="65B45134" w14:textId="77777777" w:rsidR="006E7D1D" w:rsidRDefault="006E7D1D">
      <w:pPr>
        <w:pStyle w:val="BodyText"/>
        <w:spacing w:before="11"/>
        <w:rPr>
          <w:sz w:val="21"/>
        </w:rPr>
      </w:pPr>
    </w:p>
    <w:p w14:paraId="519C1853" w14:textId="77777777" w:rsidR="006E7D1D" w:rsidRDefault="00000000">
      <w:pPr>
        <w:pStyle w:val="ListParagraph"/>
        <w:numPr>
          <w:ilvl w:val="3"/>
          <w:numId w:val="14"/>
        </w:numPr>
        <w:tabs>
          <w:tab w:val="left" w:pos="2100"/>
        </w:tabs>
        <w:spacing w:line="252" w:lineRule="exact"/>
        <w:ind w:hanging="361"/>
      </w:pPr>
      <w:r>
        <w:t>b) Seller shall pay any fees or commissions to any broker, finder, or agent as described</w:t>
      </w:r>
      <w:r>
        <w:rPr>
          <w:spacing w:val="-19"/>
        </w:rPr>
        <w:t xml:space="preserve"> </w:t>
      </w:r>
      <w:r>
        <w:t>in</w:t>
      </w:r>
    </w:p>
    <w:p w14:paraId="6C5DF939" w14:textId="77777777" w:rsidR="006E7D1D" w:rsidRDefault="00000000">
      <w:pPr>
        <w:pStyle w:val="Heading3"/>
        <w:tabs>
          <w:tab w:val="left" w:pos="3880"/>
        </w:tabs>
        <w:spacing w:line="252" w:lineRule="exact"/>
        <w:ind w:left="2099"/>
        <w:rPr>
          <w:b w:val="0"/>
        </w:rPr>
      </w:pPr>
      <w:r>
        <w:t>Schedule</w:t>
      </w:r>
      <w:r>
        <w:rPr>
          <w:u w:val="single"/>
        </w:rPr>
        <w:t xml:space="preserve"> </w:t>
      </w:r>
      <w:r>
        <w:rPr>
          <w:b w:val="0"/>
          <w:u w:val="single"/>
        </w:rPr>
        <w:tab/>
      </w:r>
      <w:r>
        <w:rPr>
          <w:b w:val="0"/>
        </w:rPr>
        <w:t>.</w:t>
      </w:r>
    </w:p>
    <w:p w14:paraId="6C2EEE13" w14:textId="77777777" w:rsidR="006E7D1D" w:rsidRDefault="006E7D1D">
      <w:pPr>
        <w:spacing w:line="252" w:lineRule="exact"/>
        <w:sectPr w:rsidR="006E7D1D">
          <w:pgSz w:w="12240" w:h="15840"/>
          <w:pgMar w:top="800" w:right="600" w:bottom="700" w:left="600" w:header="278" w:footer="513" w:gutter="0"/>
          <w:cols w:space="720"/>
        </w:sectPr>
      </w:pPr>
    </w:p>
    <w:p w14:paraId="5F703E2B" w14:textId="77777777" w:rsidR="006E7D1D" w:rsidRDefault="00000000">
      <w:pPr>
        <w:pStyle w:val="BodyText"/>
        <w:spacing w:before="3"/>
        <w:rPr>
          <w:sz w:val="20"/>
        </w:rPr>
      </w:pPr>
      <w:r>
        <w:lastRenderedPageBreak/>
        <w:pict w14:anchorId="572EF56B">
          <v:shape id="_x0000_s2158" style="position:absolute;margin-left:20.4pt;margin-top:31.45pt;width:572.65pt;height:745.6pt;z-index:-16381440;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700DEDC8" w14:textId="77777777" w:rsidR="006E7D1D" w:rsidRDefault="00000000">
      <w:pPr>
        <w:pStyle w:val="ListParagraph"/>
        <w:numPr>
          <w:ilvl w:val="3"/>
          <w:numId w:val="14"/>
        </w:numPr>
        <w:tabs>
          <w:tab w:val="left" w:pos="2100"/>
        </w:tabs>
        <w:spacing w:before="93"/>
        <w:ind w:left="2100" w:right="645"/>
      </w:pPr>
      <w:r>
        <w:t>c) Buyer has no liability or obligation to pay any fees or commissions to any broker, finder, or agent with respect to the transactions contemplated by this</w:t>
      </w:r>
      <w:r>
        <w:rPr>
          <w:spacing w:val="-9"/>
        </w:rPr>
        <w:t xml:space="preserve"> </w:t>
      </w:r>
      <w:r>
        <w:t>Agreement.</w:t>
      </w:r>
    </w:p>
    <w:p w14:paraId="6167FCA7" w14:textId="77777777" w:rsidR="006E7D1D" w:rsidRDefault="006E7D1D">
      <w:pPr>
        <w:pStyle w:val="BodyText"/>
        <w:spacing w:before="2"/>
      </w:pPr>
    </w:p>
    <w:p w14:paraId="6D547B31" w14:textId="77777777" w:rsidR="006E7D1D" w:rsidRDefault="00000000">
      <w:pPr>
        <w:pStyle w:val="ListParagraph"/>
        <w:numPr>
          <w:ilvl w:val="3"/>
          <w:numId w:val="14"/>
        </w:numPr>
        <w:tabs>
          <w:tab w:val="left" w:pos="2100"/>
        </w:tabs>
        <w:spacing w:line="252" w:lineRule="exact"/>
        <w:ind w:hanging="361"/>
      </w:pPr>
      <w:r>
        <w:t>d) Buyer shall pay any fees or commissions to any broker, finder, or agent as described</w:t>
      </w:r>
      <w:r>
        <w:rPr>
          <w:spacing w:val="-20"/>
        </w:rPr>
        <w:t xml:space="preserve"> </w:t>
      </w:r>
      <w:r>
        <w:t>in</w:t>
      </w:r>
    </w:p>
    <w:p w14:paraId="5D06EF8D" w14:textId="77777777" w:rsidR="006E7D1D" w:rsidRDefault="00000000">
      <w:pPr>
        <w:pStyle w:val="Heading3"/>
        <w:tabs>
          <w:tab w:val="left" w:pos="3880"/>
        </w:tabs>
        <w:spacing w:line="252" w:lineRule="exact"/>
        <w:ind w:left="2099"/>
        <w:rPr>
          <w:b w:val="0"/>
        </w:rPr>
      </w:pPr>
      <w:r>
        <w:t>Schedule</w:t>
      </w:r>
      <w:r>
        <w:rPr>
          <w:u w:val="single"/>
        </w:rPr>
        <w:t xml:space="preserve"> </w:t>
      </w:r>
      <w:r>
        <w:rPr>
          <w:b w:val="0"/>
          <w:u w:val="single"/>
        </w:rPr>
        <w:tab/>
      </w:r>
      <w:r>
        <w:rPr>
          <w:b w:val="0"/>
        </w:rPr>
        <w:t>.</w:t>
      </w:r>
    </w:p>
    <w:p w14:paraId="6E20CBA9" w14:textId="77777777" w:rsidR="006E7D1D" w:rsidRDefault="006E7D1D">
      <w:pPr>
        <w:pStyle w:val="BodyText"/>
        <w:rPr>
          <w:sz w:val="24"/>
        </w:rPr>
      </w:pPr>
    </w:p>
    <w:p w14:paraId="7B32119F" w14:textId="77777777" w:rsidR="006E7D1D" w:rsidRDefault="006E7D1D">
      <w:pPr>
        <w:pStyle w:val="BodyText"/>
        <w:spacing w:before="4"/>
        <w:rPr>
          <w:sz w:val="20"/>
        </w:rPr>
      </w:pPr>
    </w:p>
    <w:p w14:paraId="4ADAEB16" w14:textId="77777777" w:rsidR="006E7D1D" w:rsidRDefault="00000000">
      <w:pPr>
        <w:pStyle w:val="ListParagraph"/>
        <w:numPr>
          <w:ilvl w:val="1"/>
          <w:numId w:val="14"/>
        </w:numPr>
        <w:tabs>
          <w:tab w:val="left" w:pos="1379"/>
          <w:tab w:val="left" w:pos="1380"/>
        </w:tabs>
        <w:ind w:left="1379"/>
        <w:rPr>
          <w:b/>
        </w:rPr>
      </w:pPr>
      <w:r>
        <w:rPr>
          <w:b/>
        </w:rPr>
        <w:t>Proration of Business and Operational</w:t>
      </w:r>
      <w:r>
        <w:rPr>
          <w:b/>
          <w:spacing w:val="-9"/>
        </w:rPr>
        <w:t xml:space="preserve"> </w:t>
      </w:r>
      <w:r>
        <w:rPr>
          <w:b/>
        </w:rPr>
        <w:t>Expenses.</w:t>
      </w:r>
    </w:p>
    <w:p w14:paraId="4B797B3D" w14:textId="77777777" w:rsidR="006E7D1D" w:rsidRDefault="006E7D1D">
      <w:pPr>
        <w:pStyle w:val="BodyText"/>
        <w:rPr>
          <w:b/>
          <w:sz w:val="24"/>
        </w:rPr>
      </w:pPr>
    </w:p>
    <w:p w14:paraId="0E79C19C" w14:textId="77777777" w:rsidR="006E7D1D" w:rsidRDefault="006E7D1D">
      <w:pPr>
        <w:pStyle w:val="BodyText"/>
        <w:spacing w:before="7"/>
        <w:rPr>
          <w:b/>
          <w:sz w:val="19"/>
        </w:rPr>
      </w:pPr>
    </w:p>
    <w:p w14:paraId="7005271B" w14:textId="6F907EB4" w:rsidR="006E7D1D" w:rsidRDefault="00000000">
      <w:pPr>
        <w:pStyle w:val="ListParagraph"/>
        <w:numPr>
          <w:ilvl w:val="0"/>
          <w:numId w:val="13"/>
        </w:numPr>
        <w:tabs>
          <w:tab w:val="left" w:pos="1740"/>
        </w:tabs>
        <w:ind w:right="405"/>
        <w:rPr>
          <w:rFonts w:ascii="Wingdings" w:hAnsi="Wingdings"/>
          <w:sz w:val="20"/>
        </w:rPr>
      </w:pPr>
      <w:r>
        <w:t>1) Except as otherwise expressly provided in this Agreement, all expenses associated with the Assets being conveyed to Buyer, including, but not limited to, taxes, rent, insurance premiums, and utility charges, shall be apportioned ratably between the Parties as of the Commencement Date on the basis of a 30-day month. This obligation to make apportionments shall survive</w:t>
      </w:r>
      <w:r>
        <w:rPr>
          <w:spacing w:val="-9"/>
        </w:rPr>
        <w:t xml:space="preserve"> </w:t>
      </w:r>
      <w:r>
        <w:t>Closing.</w:t>
      </w:r>
    </w:p>
    <w:p w14:paraId="10BA21CF" w14:textId="77777777" w:rsidR="006E7D1D" w:rsidRDefault="006E7D1D">
      <w:pPr>
        <w:pStyle w:val="BodyText"/>
        <w:spacing w:before="7"/>
        <w:rPr>
          <w:sz w:val="32"/>
        </w:rPr>
      </w:pPr>
    </w:p>
    <w:p w14:paraId="4FAFC45C" w14:textId="77777777" w:rsidR="006E7D1D" w:rsidRDefault="00000000">
      <w:pPr>
        <w:pStyle w:val="Heading3"/>
        <w:numPr>
          <w:ilvl w:val="0"/>
          <w:numId w:val="13"/>
        </w:numPr>
        <w:tabs>
          <w:tab w:val="left" w:pos="1741"/>
          <w:tab w:val="left" w:pos="9892"/>
        </w:tabs>
        <w:ind w:hanging="361"/>
        <w:rPr>
          <w:rFonts w:ascii="Wingdings" w:hAnsi="Wingdings"/>
          <w:b w:val="0"/>
        </w:rPr>
      </w:pPr>
      <w:r>
        <w:rPr>
          <w:b w:val="0"/>
        </w:rPr>
        <w:t xml:space="preserve">2) </w:t>
      </w:r>
      <w:r>
        <w:t>Other Proration of Business and Operational</w:t>
      </w:r>
      <w:r>
        <w:rPr>
          <w:spacing w:val="-19"/>
        </w:rPr>
        <w:t xml:space="preserve"> </w:t>
      </w:r>
      <w:r>
        <w:t>Expenses</w:t>
      </w:r>
      <w:r>
        <w:rPr>
          <w:b w:val="0"/>
        </w:rPr>
        <w:t xml:space="preserve">: </w:t>
      </w:r>
      <w:r>
        <w:rPr>
          <w:b w:val="0"/>
          <w:spacing w:val="1"/>
        </w:rPr>
        <w:t xml:space="preserve"> </w:t>
      </w:r>
      <w:r>
        <w:rPr>
          <w:b w:val="0"/>
          <w:u w:val="single"/>
        </w:rPr>
        <w:t xml:space="preserve"> </w:t>
      </w:r>
      <w:r>
        <w:rPr>
          <w:b w:val="0"/>
          <w:u w:val="single"/>
        </w:rPr>
        <w:tab/>
      </w:r>
    </w:p>
    <w:p w14:paraId="250CE62C" w14:textId="77777777" w:rsidR="006E7D1D" w:rsidRDefault="00000000">
      <w:pPr>
        <w:pStyle w:val="BodyText"/>
        <w:spacing w:before="2"/>
        <w:rPr>
          <w:sz w:val="28"/>
        </w:rPr>
      </w:pPr>
      <w:r>
        <w:pict w14:anchorId="27679500">
          <v:shape id="_x0000_s2156" style="position:absolute;margin-left:126.6pt;margin-top:18.4pt;width:395.9pt;height:.1pt;z-index:-15703040;mso-wrap-distance-left:0;mso-wrap-distance-right:0;mso-position-horizontal-relative:page" coordorigin="2532,368" coordsize="7918,0" path="m2532,368r7917,e" filled="f" strokeweight=".15578mm">
            <v:path arrowok="t"/>
            <w10:wrap type="topAndBottom" anchorx="page"/>
          </v:shape>
        </w:pict>
      </w:r>
      <w:r>
        <w:pict w14:anchorId="4BCBDA05">
          <v:shape id="_x0000_s2155" style="position:absolute;margin-left:129.35pt;margin-top:37pt;width:395.9pt;height:.1pt;z-index:-15702528;mso-wrap-distance-left:0;mso-wrap-distance-right:0;mso-position-horizontal-relative:page" coordorigin="2587,740" coordsize="7918,0" path="m2587,740r7917,e" filled="f" strokeweight=".15578mm">
            <v:path arrowok="t"/>
            <w10:wrap type="topAndBottom" anchorx="page"/>
          </v:shape>
        </w:pict>
      </w:r>
      <w:r>
        <w:pict w14:anchorId="6677D46C">
          <v:shape id="_x0000_s2154" style="position:absolute;margin-left:129.35pt;margin-top:55.75pt;width:395.9pt;height:.1pt;z-index:-15702016;mso-wrap-distance-left:0;mso-wrap-distance-right:0;mso-position-horizontal-relative:page" coordorigin="2587,1115" coordsize="7918,0" path="m2587,1115r7917,e" filled="f" strokeweight=".15578mm">
            <v:path arrowok="t"/>
            <w10:wrap type="topAndBottom" anchorx="page"/>
          </v:shape>
        </w:pict>
      </w:r>
    </w:p>
    <w:p w14:paraId="7AE6FD46" w14:textId="77777777" w:rsidR="006E7D1D" w:rsidRDefault="006E7D1D">
      <w:pPr>
        <w:pStyle w:val="BodyText"/>
        <w:spacing w:before="6"/>
        <w:rPr>
          <w:sz w:val="25"/>
        </w:rPr>
      </w:pPr>
    </w:p>
    <w:p w14:paraId="0A8F57BA" w14:textId="77777777" w:rsidR="006E7D1D" w:rsidRDefault="006E7D1D">
      <w:pPr>
        <w:pStyle w:val="BodyText"/>
        <w:spacing w:before="9"/>
        <w:rPr>
          <w:sz w:val="25"/>
        </w:rPr>
      </w:pPr>
    </w:p>
    <w:p w14:paraId="38252043" w14:textId="77777777" w:rsidR="006E7D1D" w:rsidRDefault="006E7D1D">
      <w:pPr>
        <w:pStyle w:val="BodyText"/>
        <w:spacing w:before="5"/>
        <w:rPr>
          <w:sz w:val="11"/>
        </w:rPr>
      </w:pPr>
    </w:p>
    <w:p w14:paraId="03536BD5" w14:textId="77777777" w:rsidR="006E7D1D" w:rsidRDefault="00000000">
      <w:pPr>
        <w:pStyle w:val="BodyText"/>
        <w:tabs>
          <w:tab w:val="left" w:pos="9880"/>
        </w:tabs>
        <w:spacing w:before="92"/>
        <w:ind w:left="1960"/>
      </w:pPr>
      <w:r>
        <w:rPr>
          <w:u w:val="single"/>
        </w:rPr>
        <w:t xml:space="preserve"> </w:t>
      </w:r>
      <w:r>
        <w:rPr>
          <w:u w:val="single"/>
        </w:rPr>
        <w:tab/>
      </w:r>
      <w:r>
        <w:t>.</w:t>
      </w:r>
    </w:p>
    <w:p w14:paraId="325C746A" w14:textId="77777777" w:rsidR="006E7D1D" w:rsidRDefault="006E7D1D">
      <w:pPr>
        <w:pStyle w:val="BodyText"/>
        <w:rPr>
          <w:sz w:val="24"/>
        </w:rPr>
      </w:pPr>
    </w:p>
    <w:p w14:paraId="1FEADC88" w14:textId="77777777" w:rsidR="006E7D1D" w:rsidRDefault="006E7D1D">
      <w:pPr>
        <w:pStyle w:val="BodyText"/>
        <w:rPr>
          <w:sz w:val="24"/>
        </w:rPr>
      </w:pPr>
    </w:p>
    <w:p w14:paraId="101B059B" w14:textId="77777777" w:rsidR="006E7D1D" w:rsidRDefault="00000000">
      <w:pPr>
        <w:pStyle w:val="Heading3"/>
        <w:spacing w:before="210"/>
        <w:ind w:left="660"/>
      </w:pPr>
      <w:r>
        <w:t>ARTICLE 15. PRE-COMMENCEMENT DATE COVENANTS</w:t>
      </w:r>
    </w:p>
    <w:p w14:paraId="77B2C79F" w14:textId="77777777" w:rsidR="006E7D1D" w:rsidRDefault="006E7D1D">
      <w:pPr>
        <w:pStyle w:val="BodyText"/>
        <w:rPr>
          <w:b/>
          <w:sz w:val="24"/>
        </w:rPr>
      </w:pPr>
    </w:p>
    <w:p w14:paraId="20A1276F" w14:textId="77777777" w:rsidR="006E7D1D" w:rsidRDefault="00000000">
      <w:pPr>
        <w:pStyle w:val="ListParagraph"/>
        <w:numPr>
          <w:ilvl w:val="1"/>
          <w:numId w:val="12"/>
        </w:numPr>
        <w:tabs>
          <w:tab w:val="left" w:pos="1379"/>
          <w:tab w:val="left" w:pos="1381"/>
        </w:tabs>
        <w:spacing w:before="162"/>
        <w:ind w:hanging="722"/>
        <w:rPr>
          <w:b/>
        </w:rPr>
      </w:pPr>
      <w:r>
        <w:rPr>
          <w:b/>
        </w:rPr>
        <w:t>Pre-Commencement Date Covenants of</w:t>
      </w:r>
      <w:r>
        <w:rPr>
          <w:b/>
          <w:spacing w:val="1"/>
        </w:rPr>
        <w:t xml:space="preserve"> </w:t>
      </w:r>
      <w:r>
        <w:rPr>
          <w:b/>
        </w:rPr>
        <w:t>Seller.</w:t>
      </w:r>
    </w:p>
    <w:p w14:paraId="61728CC9" w14:textId="77777777" w:rsidR="006E7D1D" w:rsidRDefault="006E7D1D">
      <w:pPr>
        <w:pStyle w:val="BodyText"/>
        <w:spacing w:before="5"/>
        <w:rPr>
          <w:b/>
          <w:sz w:val="21"/>
        </w:rPr>
      </w:pPr>
    </w:p>
    <w:p w14:paraId="028FF575" w14:textId="77777777" w:rsidR="006E7D1D" w:rsidRDefault="00000000">
      <w:pPr>
        <w:pStyle w:val="BodyText"/>
        <w:ind w:left="1380" w:right="317"/>
      </w:pPr>
      <w:r>
        <w:rPr>
          <w:b/>
        </w:rPr>
        <w:t xml:space="preserve">Further Assurances. </w:t>
      </w:r>
      <w:r>
        <w:t>Seller shall take all action and do all things necessary in order to consummate and make effective the transactions contemplated by this Agreement, including satisfaction, but not waiver, of the Pre-Commencement Date conditions set forth below:</w:t>
      </w:r>
    </w:p>
    <w:p w14:paraId="67C83556" w14:textId="77777777" w:rsidR="006E7D1D" w:rsidRDefault="006E7D1D">
      <w:pPr>
        <w:pStyle w:val="BodyText"/>
        <w:spacing w:before="1"/>
      </w:pPr>
    </w:p>
    <w:p w14:paraId="06B3080E" w14:textId="77777777" w:rsidR="006E7D1D" w:rsidRDefault="00000000">
      <w:pPr>
        <w:pStyle w:val="ListParagraph"/>
        <w:numPr>
          <w:ilvl w:val="2"/>
          <w:numId w:val="12"/>
        </w:numPr>
        <w:tabs>
          <w:tab w:val="left" w:pos="1620"/>
          <w:tab w:val="left" w:pos="4722"/>
        </w:tabs>
        <w:ind w:right="658" w:firstLine="0"/>
      </w:pPr>
      <w:r>
        <w:rPr>
          <w:b/>
        </w:rPr>
        <w:t xml:space="preserve">Notices and Consents. </w:t>
      </w:r>
      <w:r>
        <w:t xml:space="preserve">Seller will give any notices to, make any filings with, to obtain any authorizations, consents, and approvals of broker-dealers, </w:t>
      </w:r>
      <w:proofErr w:type="spellStart"/>
      <w:r>
        <w:t>custodials</w:t>
      </w:r>
      <w:proofErr w:type="spellEnd"/>
      <w:r>
        <w:t>, vendors, governments and governmental agencies and regulatory bodies in connection with the transactions contemplated by this Agreement set forth</w:t>
      </w:r>
      <w:r>
        <w:rPr>
          <w:spacing w:val="-6"/>
        </w:rPr>
        <w:t xml:space="preserve"> </w:t>
      </w:r>
      <w:r>
        <w:t>in</w:t>
      </w:r>
      <w:r>
        <w:rPr>
          <w:spacing w:val="-2"/>
        </w:rPr>
        <w:t xml:space="preserve"> </w:t>
      </w:r>
      <w:r>
        <w:rPr>
          <w:b/>
        </w:rPr>
        <w:t>Exhibit</w:t>
      </w:r>
      <w:r>
        <w:rPr>
          <w:b/>
          <w:u w:val="single"/>
        </w:rPr>
        <w:t xml:space="preserve"> </w:t>
      </w:r>
      <w:r>
        <w:rPr>
          <w:u w:val="single"/>
        </w:rPr>
        <w:tab/>
      </w:r>
      <w:r>
        <w:t>.</w:t>
      </w:r>
    </w:p>
    <w:p w14:paraId="1D48A31B" w14:textId="77777777" w:rsidR="006E7D1D" w:rsidRDefault="006E7D1D">
      <w:pPr>
        <w:pStyle w:val="BodyText"/>
        <w:spacing w:before="11"/>
        <w:rPr>
          <w:sz w:val="21"/>
        </w:rPr>
      </w:pPr>
    </w:p>
    <w:p w14:paraId="06A6081F" w14:textId="77777777" w:rsidR="006E7D1D" w:rsidRDefault="00000000">
      <w:pPr>
        <w:pStyle w:val="ListParagraph"/>
        <w:numPr>
          <w:ilvl w:val="2"/>
          <w:numId w:val="12"/>
        </w:numPr>
        <w:tabs>
          <w:tab w:val="left" w:pos="1620"/>
        </w:tabs>
        <w:ind w:right="911" w:firstLine="0"/>
      </w:pPr>
      <w:r>
        <w:rPr>
          <w:b/>
        </w:rPr>
        <w:t xml:space="preserve">Operation of Business. </w:t>
      </w:r>
      <w:r>
        <w:t>Seller will not take any action, or enter into any transaction outside the Ordinary Course of Business without the full knowledge, disclosure and written approval of</w:t>
      </w:r>
      <w:r>
        <w:rPr>
          <w:spacing w:val="-28"/>
        </w:rPr>
        <w:t xml:space="preserve"> </w:t>
      </w:r>
      <w:r>
        <w:t>Buyer.</w:t>
      </w:r>
    </w:p>
    <w:p w14:paraId="2A92416A" w14:textId="77777777" w:rsidR="006E7D1D" w:rsidRDefault="006E7D1D">
      <w:pPr>
        <w:pStyle w:val="BodyText"/>
        <w:spacing w:before="11"/>
        <w:rPr>
          <w:sz w:val="21"/>
        </w:rPr>
      </w:pPr>
    </w:p>
    <w:p w14:paraId="47E4432B" w14:textId="77777777" w:rsidR="006E7D1D" w:rsidRDefault="00000000">
      <w:pPr>
        <w:pStyle w:val="ListParagraph"/>
        <w:numPr>
          <w:ilvl w:val="2"/>
          <w:numId w:val="12"/>
        </w:numPr>
        <w:tabs>
          <w:tab w:val="left" w:pos="1618"/>
        </w:tabs>
        <w:ind w:right="373" w:firstLine="0"/>
      </w:pPr>
      <w:r>
        <w:rPr>
          <w:b/>
        </w:rPr>
        <w:t xml:space="preserve">Preservation of Business. </w:t>
      </w:r>
      <w:r>
        <w:t>Seller shall keep its business and properties substantially intact, including their present operations, physical facilities, working conditions, insurance policies, and relationships with lessors, licensors, clients, and</w:t>
      </w:r>
      <w:r>
        <w:rPr>
          <w:spacing w:val="-1"/>
        </w:rPr>
        <w:t xml:space="preserve"> </w:t>
      </w:r>
      <w:r>
        <w:t>employees.</w:t>
      </w:r>
    </w:p>
    <w:p w14:paraId="1AF1A349" w14:textId="77777777" w:rsidR="006E7D1D" w:rsidRDefault="006E7D1D">
      <w:pPr>
        <w:pStyle w:val="BodyText"/>
      </w:pPr>
    </w:p>
    <w:p w14:paraId="4311F91E" w14:textId="77777777" w:rsidR="006E7D1D" w:rsidRDefault="00000000">
      <w:pPr>
        <w:pStyle w:val="ListParagraph"/>
        <w:numPr>
          <w:ilvl w:val="2"/>
          <w:numId w:val="12"/>
        </w:numPr>
        <w:tabs>
          <w:tab w:val="left" w:pos="1618"/>
        </w:tabs>
        <w:ind w:right="442" w:firstLine="0"/>
      </w:pPr>
      <w:r>
        <w:rPr>
          <w:b/>
        </w:rPr>
        <w:t xml:space="preserve">Full Access. </w:t>
      </w:r>
      <w:r>
        <w:t>Seller shall permit representatives of Buyer (including legal counsel and accountants) to have full access at all reasonable times, and in a manner so as not to interfere with the normal business operations of the Business, to all premises, properties, personnel, books, records (including tax records), contracts, and</w:t>
      </w:r>
      <w:r>
        <w:rPr>
          <w:spacing w:val="-4"/>
        </w:rPr>
        <w:t xml:space="preserve"> </w:t>
      </w:r>
      <w:r>
        <w:t>documents.</w:t>
      </w:r>
    </w:p>
    <w:p w14:paraId="238EC652" w14:textId="77777777" w:rsidR="006E7D1D" w:rsidRDefault="006E7D1D">
      <w:pPr>
        <w:sectPr w:rsidR="006E7D1D">
          <w:pgSz w:w="12240" w:h="15840"/>
          <w:pgMar w:top="800" w:right="600" w:bottom="700" w:left="600" w:header="278" w:footer="513" w:gutter="0"/>
          <w:cols w:space="720"/>
        </w:sectPr>
      </w:pPr>
    </w:p>
    <w:p w14:paraId="375B0A23" w14:textId="77777777" w:rsidR="006E7D1D" w:rsidRDefault="00000000">
      <w:pPr>
        <w:pStyle w:val="BodyText"/>
        <w:rPr>
          <w:sz w:val="20"/>
        </w:rPr>
      </w:pPr>
      <w:r>
        <w:lastRenderedPageBreak/>
        <w:pict w14:anchorId="1E1D0E93">
          <v:shape id="_x0000_s2153" style="position:absolute;margin-left:20.4pt;margin-top:31.45pt;width:572.65pt;height:745.6pt;z-index:-16378368;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3AA0AC18" w14:textId="77777777" w:rsidR="006E7D1D" w:rsidRDefault="006E7D1D">
      <w:pPr>
        <w:pStyle w:val="BodyText"/>
        <w:spacing w:before="6"/>
      </w:pPr>
    </w:p>
    <w:p w14:paraId="40F6E438" w14:textId="77777777" w:rsidR="006E7D1D" w:rsidRDefault="00000000">
      <w:pPr>
        <w:pStyle w:val="ListParagraph"/>
        <w:numPr>
          <w:ilvl w:val="2"/>
          <w:numId w:val="12"/>
        </w:numPr>
        <w:tabs>
          <w:tab w:val="left" w:pos="1621"/>
          <w:tab w:val="left" w:pos="9821"/>
        </w:tabs>
        <w:spacing w:before="92"/>
        <w:ind w:right="319" w:firstLine="0"/>
      </w:pPr>
      <w:r>
        <w:rPr>
          <w:b/>
        </w:rPr>
        <w:t xml:space="preserve">Confidentiality and Non-Disclosure. </w:t>
      </w:r>
      <w:r>
        <w:t>All confidential information which shall have been furnished or disclosed by Buyer to Seller pursuant to this Agreement shall be held in confidence pursuant to the Confidential and Nondisclosure Agreement between Buyer and</w:t>
      </w:r>
      <w:r>
        <w:rPr>
          <w:spacing w:val="-15"/>
        </w:rPr>
        <w:t xml:space="preserve"> </w:t>
      </w:r>
      <w:r>
        <w:t>Seller</w:t>
      </w:r>
      <w:r>
        <w:rPr>
          <w:spacing w:val="-1"/>
        </w:rPr>
        <w:t xml:space="preserve"> </w:t>
      </w:r>
      <w:r>
        <w:t>dated</w:t>
      </w:r>
      <w:r>
        <w:rPr>
          <w:u w:val="single"/>
        </w:rPr>
        <w:t xml:space="preserve"> </w:t>
      </w:r>
      <w:r>
        <w:rPr>
          <w:u w:val="single"/>
        </w:rPr>
        <w:tab/>
      </w:r>
      <w:r>
        <w:t>and shall not be disclosed to any person other than their respective employees, directors, legal counsel, accountants or financial advisors, with a need to have access to such</w:t>
      </w:r>
      <w:r>
        <w:rPr>
          <w:spacing w:val="-5"/>
        </w:rPr>
        <w:t xml:space="preserve"> </w:t>
      </w:r>
      <w:r>
        <w:t>information.</w:t>
      </w:r>
    </w:p>
    <w:p w14:paraId="5A9E0777" w14:textId="77777777" w:rsidR="006E7D1D" w:rsidRDefault="006E7D1D">
      <w:pPr>
        <w:pStyle w:val="BodyText"/>
        <w:spacing w:before="10"/>
        <w:rPr>
          <w:sz w:val="21"/>
        </w:rPr>
      </w:pPr>
    </w:p>
    <w:p w14:paraId="7B91593D" w14:textId="1559A5AC" w:rsidR="006E7D1D" w:rsidRDefault="00000000">
      <w:pPr>
        <w:pStyle w:val="ListParagraph"/>
        <w:numPr>
          <w:ilvl w:val="2"/>
          <w:numId w:val="12"/>
        </w:numPr>
        <w:tabs>
          <w:tab w:val="left" w:pos="1620"/>
        </w:tabs>
        <w:ind w:right="326" w:firstLine="0"/>
      </w:pPr>
      <w:r>
        <w:rPr>
          <w:b/>
        </w:rPr>
        <w:t xml:space="preserve">Notification of Changed Circumstances. </w:t>
      </w:r>
      <w:r>
        <w:t>If at any time after the Effective Date and prior to the Commencement Date, Seller becomes aware of any fact or circumstance that would cause a breach of any representation or warranty made under this Agreement, Seller shall notify Buyer in writing as soon as is reasonably possible after the discovery of the changed</w:t>
      </w:r>
      <w:r>
        <w:rPr>
          <w:spacing w:val="-9"/>
        </w:rPr>
        <w:t xml:space="preserve"> </w:t>
      </w:r>
      <w:r>
        <w:t>circumstances.</w:t>
      </w:r>
    </w:p>
    <w:p w14:paraId="1219606A" w14:textId="77777777" w:rsidR="006E7D1D" w:rsidRDefault="006E7D1D">
      <w:pPr>
        <w:pStyle w:val="BodyText"/>
        <w:spacing w:before="11"/>
        <w:rPr>
          <w:sz w:val="21"/>
        </w:rPr>
      </w:pPr>
    </w:p>
    <w:p w14:paraId="729481AB" w14:textId="77777777" w:rsidR="006E7D1D" w:rsidRDefault="00000000">
      <w:pPr>
        <w:pStyle w:val="ListParagraph"/>
        <w:numPr>
          <w:ilvl w:val="2"/>
          <w:numId w:val="12"/>
        </w:numPr>
        <w:tabs>
          <w:tab w:val="left" w:pos="1620"/>
        </w:tabs>
        <w:ind w:right="381" w:firstLine="0"/>
      </w:pPr>
      <w:r>
        <w:rPr>
          <w:b/>
        </w:rPr>
        <w:t xml:space="preserve">Exclusivity. </w:t>
      </w:r>
      <w:r>
        <w:t>Seller will not (</w:t>
      </w:r>
      <w:proofErr w:type="spellStart"/>
      <w:r>
        <w:t>i</w:t>
      </w:r>
      <w:proofErr w:type="spellEnd"/>
      <w:r>
        <w:t>) solicit, initiate, or encourage the submission of any proposal or offer from any Person relating to the acquisition of any capital stock or other voting securities, or any portion of the assets; or (ii) participate in any discussions or negotiations regarding, furnish any information with respect to, assist or participate in, or facilitate in any other manner, any effort or attempt by any Person to do or seek any of the</w:t>
      </w:r>
      <w:r>
        <w:rPr>
          <w:spacing w:val="-5"/>
        </w:rPr>
        <w:t xml:space="preserve"> </w:t>
      </w:r>
      <w:r>
        <w:t>foregoing.</w:t>
      </w:r>
    </w:p>
    <w:p w14:paraId="463F820B" w14:textId="77777777" w:rsidR="006E7D1D" w:rsidRDefault="006E7D1D">
      <w:pPr>
        <w:pStyle w:val="BodyText"/>
        <w:spacing w:before="2"/>
        <w:rPr>
          <w:sz w:val="32"/>
        </w:rPr>
      </w:pPr>
    </w:p>
    <w:p w14:paraId="0D6CC2D4" w14:textId="77777777" w:rsidR="006E7D1D" w:rsidRDefault="00000000">
      <w:pPr>
        <w:pStyle w:val="Heading3"/>
        <w:numPr>
          <w:ilvl w:val="2"/>
          <w:numId w:val="12"/>
        </w:numPr>
        <w:tabs>
          <w:tab w:val="left" w:pos="1620"/>
          <w:tab w:val="left" w:pos="10127"/>
        </w:tabs>
        <w:ind w:left="1619"/>
        <w:rPr>
          <w:b w:val="0"/>
        </w:rPr>
      </w:pPr>
      <w:r>
        <w:t>Other Pre-Commencement Date Covenants of</w:t>
      </w:r>
      <w:r>
        <w:rPr>
          <w:spacing w:val="-20"/>
        </w:rPr>
        <w:t xml:space="preserve"> </w:t>
      </w:r>
      <w:r>
        <w:t>Seller:</w:t>
      </w:r>
      <w:r>
        <w:rPr>
          <w:b w:val="0"/>
          <w:spacing w:val="-2"/>
        </w:rPr>
        <w:t xml:space="preserve"> </w:t>
      </w:r>
      <w:r>
        <w:rPr>
          <w:u w:val="single"/>
        </w:rPr>
        <w:t xml:space="preserve"> </w:t>
      </w:r>
      <w:r>
        <w:rPr>
          <w:b w:val="0"/>
          <w:u w:val="single"/>
        </w:rPr>
        <w:tab/>
      </w:r>
    </w:p>
    <w:p w14:paraId="207B08E6" w14:textId="77777777" w:rsidR="006E7D1D" w:rsidRDefault="00000000">
      <w:pPr>
        <w:pStyle w:val="BodyText"/>
        <w:spacing w:before="9"/>
        <w:rPr>
          <w:sz w:val="28"/>
        </w:rPr>
      </w:pPr>
      <w:r>
        <w:pict w14:anchorId="2AF81D9B">
          <v:shape id="_x0000_s2151" style="position:absolute;margin-left:99pt;margin-top:18.75pt;width:434.55pt;height:.1pt;z-index:-15700480;mso-wrap-distance-left:0;mso-wrap-distance-right:0;mso-position-horizontal-relative:page" coordorigin="1980,375" coordsize="8691,0" path="m1980,375r8690,e" filled="f" strokeweight=".15578mm">
            <v:path arrowok="t"/>
            <w10:wrap type="topAndBottom" anchorx="page"/>
          </v:shape>
        </w:pict>
      </w:r>
      <w:r>
        <w:pict w14:anchorId="0B949908">
          <v:shape id="_x0000_s2150" style="position:absolute;margin-left:99pt;margin-top:37.75pt;width:434.5pt;height:.1pt;z-index:-15699968;mso-wrap-distance-left:0;mso-wrap-distance-right:0;mso-position-horizontal-relative:page" coordorigin="1980,755" coordsize="8690,0" path="m1980,755r8690,e" filled="f" strokeweight=".15578mm">
            <v:path arrowok="t"/>
            <w10:wrap type="topAndBottom" anchorx="page"/>
          </v:shape>
        </w:pict>
      </w:r>
    </w:p>
    <w:p w14:paraId="2B1116C7" w14:textId="77777777" w:rsidR="006E7D1D" w:rsidRDefault="006E7D1D">
      <w:pPr>
        <w:pStyle w:val="BodyText"/>
        <w:spacing w:before="2"/>
        <w:rPr>
          <w:sz w:val="26"/>
        </w:rPr>
      </w:pPr>
    </w:p>
    <w:p w14:paraId="49A3A51D" w14:textId="77777777" w:rsidR="006E7D1D" w:rsidRDefault="00000000">
      <w:pPr>
        <w:pStyle w:val="BodyText"/>
        <w:tabs>
          <w:tab w:val="left" w:pos="10069"/>
        </w:tabs>
        <w:spacing w:before="96"/>
        <w:ind w:left="1379"/>
      </w:pPr>
      <w:r>
        <w:rPr>
          <w:u w:val="single"/>
        </w:rPr>
        <w:t xml:space="preserve"> </w:t>
      </w:r>
      <w:r>
        <w:rPr>
          <w:u w:val="single"/>
        </w:rPr>
        <w:tab/>
      </w:r>
      <w:r>
        <w:t>.</w:t>
      </w:r>
    </w:p>
    <w:p w14:paraId="260214B1" w14:textId="77777777" w:rsidR="006E7D1D" w:rsidRDefault="006E7D1D">
      <w:pPr>
        <w:pStyle w:val="BodyText"/>
        <w:rPr>
          <w:sz w:val="24"/>
        </w:rPr>
      </w:pPr>
    </w:p>
    <w:p w14:paraId="38E084E5" w14:textId="77777777" w:rsidR="006E7D1D" w:rsidRDefault="006E7D1D">
      <w:pPr>
        <w:pStyle w:val="BodyText"/>
        <w:rPr>
          <w:sz w:val="31"/>
        </w:rPr>
      </w:pPr>
    </w:p>
    <w:p w14:paraId="185720AE" w14:textId="77777777" w:rsidR="006E7D1D" w:rsidRDefault="00000000">
      <w:pPr>
        <w:pStyle w:val="Heading3"/>
        <w:numPr>
          <w:ilvl w:val="1"/>
          <w:numId w:val="12"/>
        </w:numPr>
        <w:tabs>
          <w:tab w:val="left" w:pos="1379"/>
          <w:tab w:val="left" w:pos="1380"/>
        </w:tabs>
        <w:ind w:left="1379"/>
      </w:pPr>
      <w:r>
        <w:t>Pre-Commencement Date Covenants of</w:t>
      </w:r>
      <w:r>
        <w:rPr>
          <w:spacing w:val="-1"/>
        </w:rPr>
        <w:t xml:space="preserve"> </w:t>
      </w:r>
      <w:r>
        <w:t>Buyer.</w:t>
      </w:r>
    </w:p>
    <w:p w14:paraId="618D84BB" w14:textId="77777777" w:rsidR="006E7D1D" w:rsidRDefault="006E7D1D">
      <w:pPr>
        <w:pStyle w:val="BodyText"/>
        <w:rPr>
          <w:b/>
        </w:rPr>
      </w:pPr>
    </w:p>
    <w:p w14:paraId="0D29EBC1" w14:textId="77777777" w:rsidR="006E7D1D" w:rsidRDefault="00000000">
      <w:pPr>
        <w:pStyle w:val="BodyText"/>
        <w:ind w:left="1379" w:right="318"/>
      </w:pPr>
      <w:r>
        <w:rPr>
          <w:b/>
        </w:rPr>
        <w:t xml:space="preserve">Further Assurances. </w:t>
      </w:r>
      <w:r>
        <w:t>Buyer shall take all action and do all things necessary in order to consummate and make effective the transactions contemplated by this Agreement, including satisfaction, but not waiver, of the Pre-Commencement Date conditions set forth below:</w:t>
      </w:r>
    </w:p>
    <w:p w14:paraId="1C45FB38" w14:textId="77777777" w:rsidR="006E7D1D" w:rsidRDefault="006E7D1D">
      <w:pPr>
        <w:pStyle w:val="BodyText"/>
        <w:spacing w:before="10"/>
        <w:rPr>
          <w:sz w:val="21"/>
        </w:rPr>
      </w:pPr>
    </w:p>
    <w:p w14:paraId="43C35E59" w14:textId="77777777" w:rsidR="006E7D1D" w:rsidRDefault="00000000">
      <w:pPr>
        <w:pStyle w:val="ListParagraph"/>
        <w:numPr>
          <w:ilvl w:val="2"/>
          <w:numId w:val="12"/>
        </w:numPr>
        <w:tabs>
          <w:tab w:val="left" w:pos="1620"/>
          <w:tab w:val="left" w:pos="9448"/>
        </w:tabs>
        <w:ind w:right="319" w:hanging="1"/>
      </w:pPr>
      <w:r>
        <w:rPr>
          <w:b/>
        </w:rPr>
        <w:t xml:space="preserve">Confidentiality and Non-Disclosure. </w:t>
      </w:r>
      <w:r>
        <w:t>All confidential information which shall have been furnished or disclosed by Seller to Buyer pursuant to this Agreement shall be held in confidence pursuant to the Confidential Nondisclosure Agreement between Buyer and</w:t>
      </w:r>
      <w:r>
        <w:rPr>
          <w:spacing w:val="-14"/>
        </w:rPr>
        <w:t xml:space="preserve"> </w:t>
      </w:r>
      <w:r>
        <w:t>Seller</w:t>
      </w:r>
      <w:r>
        <w:rPr>
          <w:spacing w:val="-2"/>
        </w:rPr>
        <w:t xml:space="preserve"> </w:t>
      </w:r>
      <w:r>
        <w:t>dated</w:t>
      </w:r>
      <w:r>
        <w:rPr>
          <w:u w:val="single"/>
        </w:rPr>
        <w:t xml:space="preserve"> </w:t>
      </w:r>
      <w:r>
        <w:rPr>
          <w:u w:val="single"/>
        </w:rPr>
        <w:tab/>
      </w:r>
      <w:r>
        <w:t>and shall not be disclosed to any person other than their respective employees, directors, legal counsel, accountants or financial advisors, with a need to have access to such</w:t>
      </w:r>
      <w:r>
        <w:rPr>
          <w:spacing w:val="-12"/>
        </w:rPr>
        <w:t xml:space="preserve"> </w:t>
      </w:r>
      <w:r>
        <w:t>information.</w:t>
      </w:r>
    </w:p>
    <w:p w14:paraId="39074F5A" w14:textId="77777777" w:rsidR="006E7D1D" w:rsidRDefault="006E7D1D">
      <w:pPr>
        <w:pStyle w:val="BodyText"/>
        <w:spacing w:before="1"/>
      </w:pPr>
    </w:p>
    <w:p w14:paraId="687C136C" w14:textId="77777777" w:rsidR="006E7D1D" w:rsidRDefault="00000000">
      <w:pPr>
        <w:pStyle w:val="ListParagraph"/>
        <w:numPr>
          <w:ilvl w:val="2"/>
          <w:numId w:val="12"/>
        </w:numPr>
        <w:tabs>
          <w:tab w:val="left" w:pos="1621"/>
        </w:tabs>
        <w:ind w:left="1380" w:right="302" w:firstLine="0"/>
      </w:pPr>
      <w:r>
        <w:rPr>
          <w:b/>
        </w:rPr>
        <w:t xml:space="preserve">Notification of Changed Circumstances. </w:t>
      </w:r>
      <w:r>
        <w:t>If at any time after the Effective Date and prior to the Commencement Date, Buyer becomes aware of any fact or circumstance that would cause a breach of any representation or warranty made under this Agreement, Buyer shall notify Seller in writing as soon as is reasonably possible after the discovery of the changed</w:t>
      </w:r>
      <w:r>
        <w:rPr>
          <w:spacing w:val="-9"/>
        </w:rPr>
        <w:t xml:space="preserve"> </w:t>
      </w:r>
      <w:r>
        <w:t>circumstances.</w:t>
      </w:r>
    </w:p>
    <w:p w14:paraId="7B020D5E" w14:textId="77777777" w:rsidR="006E7D1D" w:rsidRDefault="006E7D1D">
      <w:pPr>
        <w:pStyle w:val="BodyText"/>
      </w:pPr>
    </w:p>
    <w:p w14:paraId="18C7C803" w14:textId="77777777" w:rsidR="006E7D1D" w:rsidRDefault="00000000">
      <w:pPr>
        <w:pStyle w:val="Heading3"/>
        <w:numPr>
          <w:ilvl w:val="2"/>
          <w:numId w:val="12"/>
        </w:numPr>
        <w:tabs>
          <w:tab w:val="left" w:pos="1621"/>
          <w:tab w:val="left" w:pos="10713"/>
        </w:tabs>
        <w:ind w:left="1620"/>
        <w:rPr>
          <w:b w:val="0"/>
        </w:rPr>
      </w:pPr>
      <w:r>
        <w:t>Other Pre-Commencement Date Covenants of</w:t>
      </w:r>
      <w:r>
        <w:rPr>
          <w:spacing w:val="-20"/>
        </w:rPr>
        <w:t xml:space="preserve"> </w:t>
      </w:r>
      <w:r>
        <w:t>Buyer:</w:t>
      </w:r>
      <w:r>
        <w:rPr>
          <w:b w:val="0"/>
          <w:spacing w:val="1"/>
        </w:rPr>
        <w:t xml:space="preserve"> </w:t>
      </w:r>
      <w:r>
        <w:rPr>
          <w:u w:val="single"/>
        </w:rPr>
        <w:t xml:space="preserve"> </w:t>
      </w:r>
      <w:r>
        <w:rPr>
          <w:b w:val="0"/>
          <w:u w:val="single"/>
        </w:rPr>
        <w:tab/>
      </w:r>
    </w:p>
    <w:p w14:paraId="4350CE1E" w14:textId="77777777" w:rsidR="006E7D1D" w:rsidRDefault="00000000">
      <w:pPr>
        <w:pStyle w:val="BodyText"/>
        <w:spacing w:before="8"/>
        <w:rPr>
          <w:sz w:val="28"/>
        </w:rPr>
      </w:pPr>
      <w:r>
        <w:pict w14:anchorId="5EBF7397">
          <v:shape id="_x0000_s2149" style="position:absolute;margin-left:99pt;margin-top:18.75pt;width:467.5pt;height:.1pt;z-index:-15699456;mso-wrap-distance-left:0;mso-wrap-distance-right:0;mso-position-horizontal-relative:page" coordorigin="1980,375" coordsize="9350,0" path="m1980,375r9350,e" filled="f" strokeweight=".15578mm">
            <v:path arrowok="t"/>
            <w10:wrap type="topAndBottom" anchorx="page"/>
          </v:shape>
        </w:pict>
      </w:r>
      <w:r>
        <w:pict w14:anchorId="71C23DB8">
          <v:shape id="_x0000_s2148" style="position:absolute;margin-left:99pt;margin-top:37.7pt;width:467.5pt;height:.1pt;z-index:-15698944;mso-wrap-distance-left:0;mso-wrap-distance-right:0;mso-position-horizontal-relative:page" coordorigin="1980,754" coordsize="9350,0" path="m1980,754r9350,e" filled="f" strokeweight=".15578mm">
            <v:path arrowok="t"/>
            <w10:wrap type="topAndBottom" anchorx="page"/>
          </v:shape>
        </w:pict>
      </w:r>
    </w:p>
    <w:p w14:paraId="0E002320" w14:textId="77777777" w:rsidR="006E7D1D" w:rsidRDefault="006E7D1D">
      <w:pPr>
        <w:pStyle w:val="BodyText"/>
        <w:spacing w:before="2"/>
        <w:rPr>
          <w:sz w:val="26"/>
        </w:rPr>
      </w:pPr>
    </w:p>
    <w:p w14:paraId="36504E61" w14:textId="77777777" w:rsidR="006E7D1D" w:rsidRDefault="00000000">
      <w:pPr>
        <w:pStyle w:val="BodyText"/>
        <w:tabs>
          <w:tab w:val="left" w:pos="10669"/>
        </w:tabs>
        <w:spacing w:before="96"/>
        <w:ind w:left="1380"/>
      </w:pPr>
      <w:r>
        <w:rPr>
          <w:u w:val="single"/>
        </w:rPr>
        <w:t xml:space="preserve"> </w:t>
      </w:r>
      <w:r>
        <w:rPr>
          <w:u w:val="single"/>
        </w:rPr>
        <w:tab/>
      </w:r>
      <w:r>
        <w:t>.</w:t>
      </w:r>
    </w:p>
    <w:p w14:paraId="41DBAB37" w14:textId="77777777" w:rsidR="006E7D1D" w:rsidRDefault="006E7D1D">
      <w:pPr>
        <w:sectPr w:rsidR="006E7D1D">
          <w:pgSz w:w="12240" w:h="15840"/>
          <w:pgMar w:top="800" w:right="600" w:bottom="700" w:left="600" w:header="278" w:footer="513" w:gutter="0"/>
          <w:cols w:space="720"/>
        </w:sectPr>
      </w:pPr>
    </w:p>
    <w:p w14:paraId="23443DDD" w14:textId="77777777" w:rsidR="006E7D1D" w:rsidRDefault="00000000">
      <w:pPr>
        <w:pStyle w:val="BodyText"/>
        <w:spacing w:before="11"/>
      </w:pPr>
      <w:r>
        <w:lastRenderedPageBreak/>
        <w:pict w14:anchorId="43C6C231">
          <v:shape id="_x0000_s2147" style="position:absolute;margin-left:20.4pt;margin-top:31.45pt;width:572.65pt;height:745.6pt;z-index:-1637734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0C061BCF" w14:textId="77777777" w:rsidR="006E7D1D" w:rsidRDefault="00000000">
      <w:pPr>
        <w:pStyle w:val="Heading3"/>
        <w:spacing w:before="91"/>
      </w:pPr>
      <w:bookmarkStart w:id="9" w:name="ARTICLE_16.___CONDITIONS_PRECEDENT_TO_OB"/>
      <w:bookmarkEnd w:id="9"/>
      <w:r>
        <w:t>ARTICLE 16. CONDITIONS PRECEDENT TO OBLIGATIONS OF SELLER</w:t>
      </w:r>
    </w:p>
    <w:p w14:paraId="6165837A" w14:textId="77777777" w:rsidR="006E7D1D" w:rsidRDefault="006E7D1D">
      <w:pPr>
        <w:pStyle w:val="BodyText"/>
        <w:rPr>
          <w:b/>
          <w:sz w:val="24"/>
        </w:rPr>
      </w:pPr>
    </w:p>
    <w:p w14:paraId="0E71D0C4" w14:textId="77777777" w:rsidR="006E7D1D" w:rsidRDefault="00000000">
      <w:pPr>
        <w:pStyle w:val="ListParagraph"/>
        <w:numPr>
          <w:ilvl w:val="1"/>
          <w:numId w:val="11"/>
        </w:numPr>
        <w:tabs>
          <w:tab w:val="left" w:pos="1381"/>
        </w:tabs>
        <w:spacing w:before="155"/>
        <w:ind w:right="872"/>
        <w:jc w:val="both"/>
      </w:pPr>
      <w:r>
        <w:rPr>
          <w:b/>
        </w:rPr>
        <w:t xml:space="preserve">Seller's Conditions. </w:t>
      </w:r>
      <w:r>
        <w:t>The obligation of Seller to consummate the transactions contemplated by this Agreement shall be subject to the satisfaction, on or before the Commencement Date, of each of the following</w:t>
      </w:r>
      <w:r>
        <w:rPr>
          <w:spacing w:val="-3"/>
        </w:rPr>
        <w:t xml:space="preserve"> </w:t>
      </w:r>
      <w:r>
        <w:t>conditions:</w:t>
      </w:r>
    </w:p>
    <w:p w14:paraId="3F62A2D4" w14:textId="77777777" w:rsidR="006E7D1D" w:rsidRDefault="006E7D1D">
      <w:pPr>
        <w:pStyle w:val="BodyText"/>
        <w:spacing w:before="1"/>
      </w:pPr>
    </w:p>
    <w:p w14:paraId="460D7EA0" w14:textId="2B3568B7" w:rsidR="006E7D1D" w:rsidRDefault="00000000">
      <w:pPr>
        <w:pStyle w:val="ListParagraph"/>
        <w:numPr>
          <w:ilvl w:val="2"/>
          <w:numId w:val="11"/>
        </w:numPr>
        <w:tabs>
          <w:tab w:val="left" w:pos="1621"/>
        </w:tabs>
        <w:ind w:right="372" w:firstLine="0"/>
      </w:pPr>
      <w:r>
        <w:t>Seller shall have received the amount of the Purchase Price due in cash or immediately available funds on or before the Commencement</w:t>
      </w:r>
      <w:r>
        <w:rPr>
          <w:spacing w:val="-1"/>
        </w:rPr>
        <w:t xml:space="preserve"> </w:t>
      </w:r>
      <w:r>
        <w:t>Date.</w:t>
      </w:r>
    </w:p>
    <w:p w14:paraId="0EBF9147" w14:textId="77777777" w:rsidR="006E7D1D" w:rsidRDefault="006E7D1D">
      <w:pPr>
        <w:pStyle w:val="BodyText"/>
        <w:spacing w:before="11"/>
        <w:rPr>
          <w:sz w:val="21"/>
        </w:rPr>
      </w:pPr>
    </w:p>
    <w:p w14:paraId="6634F967" w14:textId="77777777" w:rsidR="006E7D1D" w:rsidRDefault="00000000">
      <w:pPr>
        <w:pStyle w:val="ListParagraph"/>
        <w:numPr>
          <w:ilvl w:val="2"/>
          <w:numId w:val="11"/>
        </w:numPr>
        <w:tabs>
          <w:tab w:val="left" w:pos="1618"/>
        </w:tabs>
        <w:ind w:right="788" w:firstLine="0"/>
      </w:pPr>
      <w:r>
        <w:t>The representations and warranties of Buyer set forth in the execution of this Agreement or in any Exhibit or Schedule hereto shall be true and correct at and as of the Commencement</w:t>
      </w:r>
      <w:r>
        <w:rPr>
          <w:spacing w:val="-18"/>
        </w:rPr>
        <w:t xml:space="preserve"> </w:t>
      </w:r>
      <w:r>
        <w:t>Date.</w:t>
      </w:r>
    </w:p>
    <w:p w14:paraId="1950CF7E" w14:textId="77777777" w:rsidR="006E7D1D" w:rsidRDefault="006E7D1D">
      <w:pPr>
        <w:pStyle w:val="BodyText"/>
        <w:spacing w:before="1"/>
      </w:pPr>
    </w:p>
    <w:p w14:paraId="4C34DDE7" w14:textId="77777777" w:rsidR="006E7D1D" w:rsidRDefault="00000000">
      <w:pPr>
        <w:pStyle w:val="ListParagraph"/>
        <w:numPr>
          <w:ilvl w:val="2"/>
          <w:numId w:val="11"/>
        </w:numPr>
        <w:tabs>
          <w:tab w:val="left" w:pos="1621"/>
        </w:tabs>
        <w:spacing w:before="1"/>
        <w:ind w:right="989" w:firstLine="0"/>
      </w:pPr>
      <w:r>
        <w:t>Buyer shall have performed and complied with all of the agreements, covenants, and conditions required of Buyer by this Agreement on or before the Commencement</w:t>
      </w:r>
      <w:r>
        <w:rPr>
          <w:spacing w:val="-9"/>
        </w:rPr>
        <w:t xml:space="preserve"> </w:t>
      </w:r>
      <w:r>
        <w:t>Date.</w:t>
      </w:r>
    </w:p>
    <w:p w14:paraId="2331CB8C" w14:textId="77777777" w:rsidR="006E7D1D" w:rsidRDefault="006E7D1D">
      <w:pPr>
        <w:pStyle w:val="BodyText"/>
        <w:spacing w:before="10"/>
        <w:rPr>
          <w:sz w:val="21"/>
        </w:rPr>
      </w:pPr>
    </w:p>
    <w:p w14:paraId="485A9186" w14:textId="77777777" w:rsidR="006E7D1D" w:rsidRDefault="00000000">
      <w:pPr>
        <w:pStyle w:val="Heading3"/>
        <w:numPr>
          <w:ilvl w:val="1"/>
          <w:numId w:val="11"/>
        </w:numPr>
        <w:tabs>
          <w:tab w:val="left" w:pos="1379"/>
          <w:tab w:val="left" w:pos="1381"/>
        </w:tabs>
      </w:pPr>
      <w:r>
        <w:t>Waiver of Conditions Precedent to Obligations of</w:t>
      </w:r>
      <w:r>
        <w:rPr>
          <w:spacing w:val="-6"/>
        </w:rPr>
        <w:t xml:space="preserve"> </w:t>
      </w:r>
      <w:r>
        <w:t>Seller.</w:t>
      </w:r>
    </w:p>
    <w:p w14:paraId="558DAF73" w14:textId="77777777" w:rsidR="006E7D1D" w:rsidRDefault="006E7D1D">
      <w:pPr>
        <w:pStyle w:val="BodyText"/>
        <w:rPr>
          <w:b/>
        </w:rPr>
      </w:pPr>
    </w:p>
    <w:p w14:paraId="3790AC97" w14:textId="77777777" w:rsidR="006E7D1D" w:rsidRDefault="00000000">
      <w:pPr>
        <w:pStyle w:val="ListParagraph"/>
        <w:numPr>
          <w:ilvl w:val="0"/>
          <w:numId w:val="10"/>
        </w:numPr>
        <w:tabs>
          <w:tab w:val="left" w:pos="1740"/>
        </w:tabs>
        <w:spacing w:before="1"/>
        <w:ind w:right="826"/>
      </w:pPr>
      <w:r>
        <w:t>1) Seller may waive any of the conditions precedent to under this Section in whole, or in part, in writing at any time on or before the Commencement</w:t>
      </w:r>
      <w:r>
        <w:rPr>
          <w:spacing w:val="-7"/>
        </w:rPr>
        <w:t xml:space="preserve"> </w:t>
      </w:r>
      <w:r>
        <w:t>Date.</w:t>
      </w:r>
    </w:p>
    <w:p w14:paraId="4439E037" w14:textId="77777777" w:rsidR="006E7D1D" w:rsidRDefault="006E7D1D">
      <w:pPr>
        <w:pStyle w:val="BodyText"/>
        <w:spacing w:before="10"/>
        <w:rPr>
          <w:sz w:val="21"/>
        </w:rPr>
      </w:pPr>
    </w:p>
    <w:p w14:paraId="7B5B8321" w14:textId="77777777" w:rsidR="006E7D1D" w:rsidRDefault="00000000">
      <w:pPr>
        <w:pStyle w:val="ListParagraph"/>
        <w:numPr>
          <w:ilvl w:val="0"/>
          <w:numId w:val="10"/>
        </w:numPr>
        <w:tabs>
          <w:tab w:val="left" w:pos="1740"/>
        </w:tabs>
        <w:ind w:hanging="361"/>
      </w:pPr>
      <w:r>
        <w:t>2) Seller may not waive any of the conditions precedent to under this</w:t>
      </w:r>
      <w:r>
        <w:rPr>
          <w:spacing w:val="-8"/>
        </w:rPr>
        <w:t xml:space="preserve"> </w:t>
      </w:r>
      <w:r>
        <w:t>Section.</w:t>
      </w:r>
    </w:p>
    <w:p w14:paraId="00C29170" w14:textId="77777777" w:rsidR="006E7D1D" w:rsidRDefault="006E7D1D">
      <w:pPr>
        <w:pStyle w:val="BodyText"/>
        <w:spacing w:before="2"/>
        <w:rPr>
          <w:sz w:val="32"/>
        </w:rPr>
      </w:pPr>
    </w:p>
    <w:p w14:paraId="43522052" w14:textId="77777777" w:rsidR="006E7D1D" w:rsidRDefault="00000000">
      <w:pPr>
        <w:pStyle w:val="Heading3"/>
        <w:numPr>
          <w:ilvl w:val="1"/>
          <w:numId w:val="11"/>
        </w:numPr>
        <w:tabs>
          <w:tab w:val="left" w:pos="1379"/>
          <w:tab w:val="left" w:pos="1381"/>
        </w:tabs>
      </w:pPr>
      <w:r>
        <w:t>Failure to Satisfy Conditions Precedent to Obligations of</w:t>
      </w:r>
      <w:r>
        <w:rPr>
          <w:spacing w:val="-3"/>
        </w:rPr>
        <w:t xml:space="preserve"> </w:t>
      </w:r>
      <w:r>
        <w:t>Seller.</w:t>
      </w:r>
    </w:p>
    <w:p w14:paraId="40AED131" w14:textId="77777777" w:rsidR="006E7D1D" w:rsidRDefault="006E7D1D">
      <w:pPr>
        <w:pStyle w:val="BodyText"/>
        <w:spacing w:before="9"/>
        <w:rPr>
          <w:b/>
          <w:sz w:val="21"/>
        </w:rPr>
      </w:pPr>
    </w:p>
    <w:p w14:paraId="0D9C1D38" w14:textId="77777777" w:rsidR="006E7D1D" w:rsidRDefault="00000000">
      <w:pPr>
        <w:pStyle w:val="ListParagraph"/>
        <w:numPr>
          <w:ilvl w:val="0"/>
          <w:numId w:val="9"/>
        </w:numPr>
        <w:tabs>
          <w:tab w:val="left" w:pos="1740"/>
        </w:tabs>
        <w:spacing w:before="1"/>
        <w:ind w:right="357"/>
      </w:pPr>
      <w:r>
        <w:t xml:space="preserve">1) In the event all Seller’s conditions precedent have not been waived by Buyer or satisfied in full, on or before the Commencement Date, Seller may elect to terminate this Agreement as provided in </w:t>
      </w:r>
      <w:r>
        <w:rPr>
          <w:b/>
        </w:rPr>
        <w:t>Article</w:t>
      </w:r>
      <w:r>
        <w:rPr>
          <w:b/>
          <w:spacing w:val="-2"/>
        </w:rPr>
        <w:t xml:space="preserve"> </w:t>
      </w:r>
      <w:r>
        <w:rPr>
          <w:b/>
        </w:rPr>
        <w:t>23</w:t>
      </w:r>
      <w:r>
        <w:t>.</w:t>
      </w:r>
    </w:p>
    <w:p w14:paraId="3919ADB5" w14:textId="77777777" w:rsidR="006E7D1D" w:rsidRDefault="006E7D1D">
      <w:pPr>
        <w:pStyle w:val="BodyText"/>
        <w:rPr>
          <w:sz w:val="24"/>
        </w:rPr>
      </w:pPr>
    </w:p>
    <w:p w14:paraId="2929D3B8" w14:textId="77777777" w:rsidR="006E7D1D" w:rsidRDefault="006E7D1D">
      <w:pPr>
        <w:pStyle w:val="BodyText"/>
        <w:spacing w:before="4"/>
        <w:rPr>
          <w:sz w:val="20"/>
        </w:rPr>
      </w:pPr>
    </w:p>
    <w:p w14:paraId="44AC00F3" w14:textId="77777777" w:rsidR="006E7D1D" w:rsidRDefault="00000000">
      <w:pPr>
        <w:pStyle w:val="Heading3"/>
        <w:ind w:left="660"/>
      </w:pPr>
      <w:bookmarkStart w:id="10" w:name="ARTICLE_17.___CONDITIONS_PRECEDENT_TO_OB"/>
      <w:bookmarkEnd w:id="10"/>
      <w:r>
        <w:t>ARTICLE 17. CONDITIONS PRECEDENT TO OBLIGATIONS OF BUYER</w:t>
      </w:r>
    </w:p>
    <w:p w14:paraId="15AD5295" w14:textId="77777777" w:rsidR="006E7D1D" w:rsidRDefault="006E7D1D">
      <w:pPr>
        <w:pStyle w:val="BodyText"/>
        <w:rPr>
          <w:b/>
          <w:sz w:val="24"/>
        </w:rPr>
      </w:pPr>
    </w:p>
    <w:p w14:paraId="3545CB9D" w14:textId="77777777" w:rsidR="006E7D1D" w:rsidRDefault="00000000">
      <w:pPr>
        <w:pStyle w:val="ListParagraph"/>
        <w:numPr>
          <w:ilvl w:val="1"/>
          <w:numId w:val="8"/>
        </w:numPr>
        <w:tabs>
          <w:tab w:val="left" w:pos="1381"/>
        </w:tabs>
        <w:spacing w:before="158"/>
        <w:ind w:right="855"/>
        <w:jc w:val="both"/>
      </w:pPr>
      <w:r>
        <w:rPr>
          <w:b/>
        </w:rPr>
        <w:t xml:space="preserve">Buyer's Conditions. </w:t>
      </w:r>
      <w:r>
        <w:t>The obligation of Buyer to consummate the transactions contemplated by this Agreement shall be subject to the satisfaction of each of the following</w:t>
      </w:r>
      <w:r>
        <w:rPr>
          <w:spacing w:val="-11"/>
        </w:rPr>
        <w:t xml:space="preserve"> </w:t>
      </w:r>
      <w:r>
        <w:t>conditions:</w:t>
      </w:r>
    </w:p>
    <w:p w14:paraId="51A10353" w14:textId="77777777" w:rsidR="006E7D1D" w:rsidRDefault="006E7D1D">
      <w:pPr>
        <w:pStyle w:val="BodyText"/>
        <w:spacing w:before="11"/>
        <w:rPr>
          <w:sz w:val="21"/>
        </w:rPr>
      </w:pPr>
    </w:p>
    <w:p w14:paraId="29097752" w14:textId="77777777" w:rsidR="006E7D1D" w:rsidRDefault="00000000">
      <w:pPr>
        <w:pStyle w:val="ListParagraph"/>
        <w:numPr>
          <w:ilvl w:val="2"/>
          <w:numId w:val="8"/>
        </w:numPr>
        <w:tabs>
          <w:tab w:val="left" w:pos="1618"/>
        </w:tabs>
        <w:ind w:right="812" w:firstLine="0"/>
      </w:pPr>
      <w:r>
        <w:t>The representations and warranties of Seller set forth in the execution of this Agreement or in any Exhibit or Schedule hereto shall be true and correct at and as of the Commencement</w:t>
      </w:r>
      <w:r>
        <w:rPr>
          <w:spacing w:val="-15"/>
        </w:rPr>
        <w:t xml:space="preserve"> </w:t>
      </w:r>
      <w:r>
        <w:t>Date.</w:t>
      </w:r>
    </w:p>
    <w:p w14:paraId="6B335B67" w14:textId="77777777" w:rsidR="006E7D1D" w:rsidRDefault="006E7D1D">
      <w:pPr>
        <w:pStyle w:val="BodyText"/>
        <w:spacing w:before="10"/>
        <w:rPr>
          <w:sz w:val="21"/>
        </w:rPr>
      </w:pPr>
    </w:p>
    <w:p w14:paraId="2C467DB9" w14:textId="77777777" w:rsidR="006E7D1D" w:rsidRDefault="00000000">
      <w:pPr>
        <w:pStyle w:val="ListParagraph"/>
        <w:numPr>
          <w:ilvl w:val="2"/>
          <w:numId w:val="8"/>
        </w:numPr>
        <w:tabs>
          <w:tab w:val="left" w:pos="1621"/>
        </w:tabs>
        <w:spacing w:before="1"/>
        <w:ind w:right="1013" w:firstLine="0"/>
      </w:pPr>
      <w:r>
        <w:t>Seller shall have performed and complied with all of the agreements, covenants, and conditions required of Seller by this Agreement on or before the Commencement</w:t>
      </w:r>
      <w:r>
        <w:rPr>
          <w:spacing w:val="-6"/>
        </w:rPr>
        <w:t xml:space="preserve"> </w:t>
      </w:r>
      <w:r>
        <w:t>Date.</w:t>
      </w:r>
    </w:p>
    <w:p w14:paraId="2751ED10" w14:textId="77777777" w:rsidR="006E7D1D" w:rsidRDefault="006E7D1D">
      <w:pPr>
        <w:pStyle w:val="BodyText"/>
        <w:spacing w:before="1"/>
      </w:pPr>
    </w:p>
    <w:p w14:paraId="0D0043E6" w14:textId="77777777" w:rsidR="006E7D1D" w:rsidRDefault="00000000">
      <w:pPr>
        <w:pStyle w:val="Heading3"/>
        <w:numPr>
          <w:ilvl w:val="1"/>
          <w:numId w:val="8"/>
        </w:numPr>
        <w:tabs>
          <w:tab w:val="left" w:pos="1379"/>
          <w:tab w:val="left" w:pos="1381"/>
        </w:tabs>
      </w:pPr>
      <w:r>
        <w:t>Waiver of Conditions Precedent to Obligations of</w:t>
      </w:r>
      <w:r>
        <w:rPr>
          <w:spacing w:val="-6"/>
        </w:rPr>
        <w:t xml:space="preserve"> </w:t>
      </w:r>
      <w:r>
        <w:t>Buyer.</w:t>
      </w:r>
    </w:p>
    <w:p w14:paraId="5E399429" w14:textId="77777777" w:rsidR="006E7D1D" w:rsidRDefault="006E7D1D">
      <w:pPr>
        <w:pStyle w:val="BodyText"/>
        <w:spacing w:before="10"/>
        <w:rPr>
          <w:b/>
          <w:sz w:val="21"/>
        </w:rPr>
      </w:pPr>
    </w:p>
    <w:p w14:paraId="61F5DF48" w14:textId="77777777" w:rsidR="006E7D1D" w:rsidRDefault="00000000">
      <w:pPr>
        <w:pStyle w:val="ListParagraph"/>
        <w:numPr>
          <w:ilvl w:val="0"/>
          <w:numId w:val="7"/>
        </w:numPr>
        <w:tabs>
          <w:tab w:val="left" w:pos="1740"/>
        </w:tabs>
        <w:ind w:right="802"/>
      </w:pPr>
      <w:r>
        <w:t>1) Buyer may waive any of the conditions precedent to under this Section in whole, or in part, in writing at any time on or before the Commencement</w:t>
      </w:r>
      <w:r>
        <w:rPr>
          <w:spacing w:val="-7"/>
        </w:rPr>
        <w:t xml:space="preserve"> </w:t>
      </w:r>
      <w:r>
        <w:t>Date.</w:t>
      </w:r>
    </w:p>
    <w:p w14:paraId="3083A6B2" w14:textId="77777777" w:rsidR="006E7D1D" w:rsidRDefault="00000000">
      <w:pPr>
        <w:pStyle w:val="ListParagraph"/>
        <w:numPr>
          <w:ilvl w:val="0"/>
          <w:numId w:val="7"/>
        </w:numPr>
        <w:tabs>
          <w:tab w:val="left" w:pos="1740"/>
        </w:tabs>
        <w:spacing w:before="185"/>
      </w:pPr>
      <w:r>
        <w:t>2) Buyer may not waive any of the conditions precedent to under this</w:t>
      </w:r>
      <w:r>
        <w:rPr>
          <w:spacing w:val="-8"/>
        </w:rPr>
        <w:t xml:space="preserve"> </w:t>
      </w:r>
      <w:r>
        <w:t>Section.</w:t>
      </w:r>
    </w:p>
    <w:p w14:paraId="459ED6D3" w14:textId="77777777" w:rsidR="006E7D1D" w:rsidRDefault="006E7D1D">
      <w:pPr>
        <w:pStyle w:val="BodyText"/>
        <w:spacing w:before="11"/>
        <w:rPr>
          <w:sz w:val="23"/>
        </w:rPr>
      </w:pPr>
    </w:p>
    <w:p w14:paraId="79A44686" w14:textId="77777777" w:rsidR="006E7D1D" w:rsidRDefault="00000000">
      <w:pPr>
        <w:pStyle w:val="Heading3"/>
        <w:numPr>
          <w:ilvl w:val="1"/>
          <w:numId w:val="8"/>
        </w:numPr>
        <w:tabs>
          <w:tab w:val="left" w:pos="1379"/>
          <w:tab w:val="left" w:pos="1381"/>
        </w:tabs>
      </w:pPr>
      <w:r>
        <w:t>Failure to Satisfy Conditions Precedent to Obligations of</w:t>
      </w:r>
      <w:r>
        <w:rPr>
          <w:spacing w:val="-5"/>
        </w:rPr>
        <w:t xml:space="preserve"> </w:t>
      </w:r>
      <w:r>
        <w:t>Buyer.</w:t>
      </w:r>
    </w:p>
    <w:p w14:paraId="2E3275C5" w14:textId="77777777" w:rsidR="006E7D1D" w:rsidRDefault="006E7D1D">
      <w:pPr>
        <w:pStyle w:val="BodyText"/>
        <w:rPr>
          <w:b/>
        </w:rPr>
      </w:pPr>
    </w:p>
    <w:p w14:paraId="60DCE067" w14:textId="77777777" w:rsidR="006E7D1D" w:rsidRDefault="00000000">
      <w:pPr>
        <w:pStyle w:val="ListParagraph"/>
        <w:numPr>
          <w:ilvl w:val="0"/>
          <w:numId w:val="6"/>
        </w:numPr>
        <w:tabs>
          <w:tab w:val="left" w:pos="1740"/>
        </w:tabs>
        <w:ind w:right="391"/>
      </w:pPr>
      <w:r>
        <w:t xml:space="preserve">1) In the event all Buyer's conditions precedent have not been waived by Seller or satisfied in full, on or before the Commencement Date, Buyer may elect to terminate this Agreement as provided in </w:t>
      </w:r>
      <w:r>
        <w:rPr>
          <w:b/>
        </w:rPr>
        <w:t>Article</w:t>
      </w:r>
      <w:r>
        <w:rPr>
          <w:b/>
          <w:spacing w:val="-2"/>
        </w:rPr>
        <w:t xml:space="preserve"> </w:t>
      </w:r>
      <w:r>
        <w:rPr>
          <w:b/>
        </w:rPr>
        <w:t>23</w:t>
      </w:r>
      <w:r>
        <w:t>.</w:t>
      </w:r>
    </w:p>
    <w:p w14:paraId="1499C775" w14:textId="77777777" w:rsidR="006E7D1D" w:rsidRDefault="006E7D1D">
      <w:pPr>
        <w:sectPr w:rsidR="006E7D1D">
          <w:pgSz w:w="12240" w:h="15840"/>
          <w:pgMar w:top="800" w:right="600" w:bottom="700" w:left="600" w:header="278" w:footer="513" w:gutter="0"/>
          <w:cols w:space="720"/>
        </w:sectPr>
      </w:pPr>
    </w:p>
    <w:p w14:paraId="6A858687" w14:textId="77777777" w:rsidR="006E7D1D" w:rsidRDefault="00000000">
      <w:pPr>
        <w:pStyle w:val="BodyText"/>
        <w:rPr>
          <w:sz w:val="15"/>
        </w:rPr>
      </w:pPr>
      <w:r>
        <w:lastRenderedPageBreak/>
        <w:pict w14:anchorId="2137D934">
          <v:shape id="_x0000_s2145" style="position:absolute;margin-left:20.4pt;margin-top:31.45pt;width:572.65pt;height:745.6pt;z-index:-16376320;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1F86DDA2" w14:textId="77777777" w:rsidR="006E7D1D" w:rsidRDefault="00000000">
      <w:pPr>
        <w:pStyle w:val="Heading3"/>
        <w:spacing w:before="92"/>
      </w:pPr>
      <w:bookmarkStart w:id="11" w:name="ARTICLE_18.___TERMINATION"/>
      <w:bookmarkEnd w:id="11"/>
      <w:r>
        <w:t>ARTICLE 18.</w:t>
      </w:r>
      <w:r>
        <w:rPr>
          <w:spacing w:val="53"/>
        </w:rPr>
        <w:t xml:space="preserve"> </w:t>
      </w:r>
      <w:r>
        <w:t>TERMINATION</w:t>
      </w:r>
    </w:p>
    <w:p w14:paraId="13F15B9B" w14:textId="77777777" w:rsidR="006E7D1D" w:rsidRDefault="006E7D1D">
      <w:pPr>
        <w:pStyle w:val="BodyText"/>
        <w:rPr>
          <w:b/>
          <w:sz w:val="24"/>
        </w:rPr>
      </w:pPr>
    </w:p>
    <w:p w14:paraId="2D54154A" w14:textId="77777777" w:rsidR="006E7D1D" w:rsidRDefault="006E7D1D">
      <w:pPr>
        <w:pStyle w:val="BodyText"/>
        <w:spacing w:before="6"/>
        <w:rPr>
          <w:b/>
          <w:sz w:val="19"/>
        </w:rPr>
      </w:pPr>
    </w:p>
    <w:p w14:paraId="0DC17268" w14:textId="77777777" w:rsidR="006E7D1D" w:rsidRDefault="00000000">
      <w:pPr>
        <w:pStyle w:val="ListParagraph"/>
        <w:numPr>
          <w:ilvl w:val="1"/>
          <w:numId w:val="5"/>
        </w:numPr>
        <w:tabs>
          <w:tab w:val="left" w:pos="1379"/>
          <w:tab w:val="left" w:pos="1381"/>
        </w:tabs>
        <w:ind w:hanging="722"/>
      </w:pPr>
      <w:r>
        <w:rPr>
          <w:b/>
        </w:rPr>
        <w:t xml:space="preserve">Termination. </w:t>
      </w:r>
      <w:r>
        <w:t>This Agreement may be terminated as</w:t>
      </w:r>
      <w:r>
        <w:rPr>
          <w:spacing w:val="-6"/>
        </w:rPr>
        <w:t xml:space="preserve"> </w:t>
      </w:r>
      <w:r>
        <w:t>follows:</w:t>
      </w:r>
    </w:p>
    <w:p w14:paraId="514EADF0" w14:textId="77777777" w:rsidR="006E7D1D" w:rsidRDefault="006E7D1D">
      <w:pPr>
        <w:pStyle w:val="BodyText"/>
      </w:pPr>
    </w:p>
    <w:p w14:paraId="5273A5D4" w14:textId="77777777" w:rsidR="006E7D1D" w:rsidRDefault="00000000">
      <w:pPr>
        <w:pStyle w:val="ListParagraph"/>
        <w:numPr>
          <w:ilvl w:val="2"/>
          <w:numId w:val="5"/>
        </w:numPr>
        <w:tabs>
          <w:tab w:val="left" w:pos="1740"/>
        </w:tabs>
      </w:pPr>
      <w:r>
        <w:t>1) By the mutual consent of Buyer and Seller at any time prior to the Commencement</w:t>
      </w:r>
      <w:r>
        <w:rPr>
          <w:spacing w:val="-11"/>
        </w:rPr>
        <w:t xml:space="preserve"> </w:t>
      </w:r>
      <w:r>
        <w:t>Date.</w:t>
      </w:r>
    </w:p>
    <w:p w14:paraId="39ADA775" w14:textId="77777777" w:rsidR="006E7D1D" w:rsidRDefault="006E7D1D">
      <w:pPr>
        <w:pStyle w:val="BodyText"/>
      </w:pPr>
    </w:p>
    <w:p w14:paraId="55FE0D7E" w14:textId="3AFEF4EB" w:rsidR="006E7D1D" w:rsidRDefault="00000000">
      <w:pPr>
        <w:pStyle w:val="ListParagraph"/>
        <w:numPr>
          <w:ilvl w:val="2"/>
          <w:numId w:val="5"/>
        </w:numPr>
        <w:tabs>
          <w:tab w:val="left" w:pos="1740"/>
        </w:tabs>
        <w:ind w:right="334"/>
      </w:pPr>
      <w:r>
        <w:t>2) By Buyer at any time prior to the Commencement Date as expressly provided in this Agreement, or if any condition precedent to Buyer's obligations has not been satisfied in full or previously waived by Buyer in writing, at or prior to the Commencement</w:t>
      </w:r>
      <w:r>
        <w:rPr>
          <w:spacing w:val="-7"/>
        </w:rPr>
        <w:t xml:space="preserve"> </w:t>
      </w:r>
      <w:r>
        <w:t>Date.</w:t>
      </w:r>
    </w:p>
    <w:p w14:paraId="0E587A63" w14:textId="77777777" w:rsidR="006E7D1D" w:rsidRDefault="006E7D1D">
      <w:pPr>
        <w:pStyle w:val="BodyText"/>
        <w:spacing w:before="10"/>
        <w:rPr>
          <w:sz w:val="21"/>
        </w:rPr>
      </w:pPr>
    </w:p>
    <w:p w14:paraId="735BD2BF" w14:textId="77777777" w:rsidR="006E7D1D" w:rsidRDefault="00000000">
      <w:pPr>
        <w:pStyle w:val="ListParagraph"/>
        <w:numPr>
          <w:ilvl w:val="2"/>
          <w:numId w:val="5"/>
        </w:numPr>
        <w:tabs>
          <w:tab w:val="left" w:pos="1740"/>
        </w:tabs>
        <w:ind w:right="315"/>
        <w:jc w:val="both"/>
      </w:pPr>
      <w:r>
        <w:t>3) By Seller at any time prior to the Commencement Date as expressly provided in this Agreement, or if any condition precedent to Seller's obligations has not been satisfied in full or previously waived by Seller in writing, at or prior to the Commencement</w:t>
      </w:r>
      <w:r>
        <w:rPr>
          <w:spacing w:val="-3"/>
        </w:rPr>
        <w:t xml:space="preserve"> </w:t>
      </w:r>
      <w:r>
        <w:t>Date.</w:t>
      </w:r>
    </w:p>
    <w:p w14:paraId="24B0DEBA" w14:textId="77777777" w:rsidR="006E7D1D" w:rsidRDefault="006E7D1D">
      <w:pPr>
        <w:pStyle w:val="BodyText"/>
        <w:rPr>
          <w:sz w:val="24"/>
        </w:rPr>
      </w:pPr>
    </w:p>
    <w:p w14:paraId="305D4A6E" w14:textId="77777777" w:rsidR="006E7D1D" w:rsidRDefault="00000000">
      <w:pPr>
        <w:pStyle w:val="ListParagraph"/>
        <w:numPr>
          <w:ilvl w:val="1"/>
          <w:numId w:val="5"/>
        </w:numPr>
        <w:tabs>
          <w:tab w:val="left" w:pos="1379"/>
          <w:tab w:val="left" w:pos="1381"/>
        </w:tabs>
        <w:spacing w:before="161"/>
        <w:ind w:right="469"/>
      </w:pPr>
      <w:r>
        <w:rPr>
          <w:b/>
        </w:rPr>
        <w:t xml:space="preserve">Effect of Termination. </w:t>
      </w:r>
      <w:r>
        <w:t>In the event of the termination of this Agreement, this Agreement shall become void and have no effect, without any liability on the part of any of the</w:t>
      </w:r>
      <w:r>
        <w:rPr>
          <w:spacing w:val="-16"/>
        </w:rPr>
        <w:t xml:space="preserve"> </w:t>
      </w:r>
      <w:r>
        <w:t>Parties.</w:t>
      </w:r>
    </w:p>
    <w:p w14:paraId="05FD3508" w14:textId="77777777" w:rsidR="006E7D1D" w:rsidRDefault="006E7D1D">
      <w:pPr>
        <w:pStyle w:val="BodyText"/>
        <w:spacing w:before="2"/>
      </w:pPr>
    </w:p>
    <w:p w14:paraId="5DE829EE" w14:textId="77777777" w:rsidR="006E7D1D" w:rsidRDefault="00000000">
      <w:pPr>
        <w:pStyle w:val="ListParagraph"/>
        <w:numPr>
          <w:ilvl w:val="1"/>
          <w:numId w:val="5"/>
        </w:numPr>
        <w:tabs>
          <w:tab w:val="left" w:pos="1379"/>
          <w:tab w:val="left" w:pos="1381"/>
        </w:tabs>
        <w:ind w:right="635"/>
      </w:pPr>
      <w:r>
        <w:rPr>
          <w:b/>
        </w:rPr>
        <w:t xml:space="preserve">Remedies Cumulative. </w:t>
      </w:r>
      <w:r>
        <w:t>The remedies set forth in this Agreement are cumulative and not exclusive of any other legal or equitable remedy otherwise available to any</w:t>
      </w:r>
      <w:r>
        <w:rPr>
          <w:spacing w:val="-16"/>
        </w:rPr>
        <w:t xml:space="preserve"> </w:t>
      </w:r>
      <w:r>
        <w:t>Party.</w:t>
      </w:r>
    </w:p>
    <w:p w14:paraId="2E9D67E1" w14:textId="77777777" w:rsidR="006E7D1D" w:rsidRDefault="006E7D1D">
      <w:pPr>
        <w:pStyle w:val="BodyText"/>
        <w:rPr>
          <w:sz w:val="24"/>
        </w:rPr>
      </w:pPr>
    </w:p>
    <w:p w14:paraId="67A6E319" w14:textId="77777777" w:rsidR="006E7D1D" w:rsidRDefault="006E7D1D">
      <w:pPr>
        <w:pStyle w:val="BodyText"/>
        <w:spacing w:before="3"/>
        <w:rPr>
          <w:sz w:val="20"/>
        </w:rPr>
      </w:pPr>
    </w:p>
    <w:p w14:paraId="08633769" w14:textId="77777777" w:rsidR="006E7D1D" w:rsidRDefault="00000000">
      <w:pPr>
        <w:pStyle w:val="Heading3"/>
        <w:ind w:left="660"/>
      </w:pPr>
      <w:bookmarkStart w:id="12" w:name="ARTICLE_19.___Indemnifications"/>
      <w:bookmarkEnd w:id="12"/>
      <w:r>
        <w:t>ARTICLE 19.</w:t>
      </w:r>
      <w:r>
        <w:rPr>
          <w:spacing w:val="53"/>
        </w:rPr>
        <w:t xml:space="preserve"> </w:t>
      </w:r>
      <w:r>
        <w:t>INDEMNIFICATIONS</w:t>
      </w:r>
    </w:p>
    <w:p w14:paraId="61517E40" w14:textId="77777777" w:rsidR="006E7D1D" w:rsidRDefault="006E7D1D">
      <w:pPr>
        <w:pStyle w:val="BodyText"/>
        <w:rPr>
          <w:b/>
          <w:sz w:val="24"/>
        </w:rPr>
      </w:pPr>
    </w:p>
    <w:p w14:paraId="0E65458E" w14:textId="77777777" w:rsidR="006E7D1D" w:rsidRDefault="006E7D1D">
      <w:pPr>
        <w:pStyle w:val="BodyText"/>
        <w:spacing w:before="1"/>
        <w:rPr>
          <w:b/>
          <w:sz w:val="20"/>
        </w:rPr>
      </w:pPr>
    </w:p>
    <w:p w14:paraId="5E2A0611" w14:textId="77777777" w:rsidR="006E7D1D" w:rsidRDefault="00000000">
      <w:pPr>
        <w:pStyle w:val="ListParagraph"/>
        <w:numPr>
          <w:ilvl w:val="1"/>
          <w:numId w:val="4"/>
        </w:numPr>
        <w:tabs>
          <w:tab w:val="left" w:pos="1379"/>
          <w:tab w:val="left" w:pos="1381"/>
        </w:tabs>
        <w:spacing w:before="1"/>
        <w:rPr>
          <w:b/>
        </w:rPr>
      </w:pPr>
      <w:r>
        <w:rPr>
          <w:b/>
        </w:rPr>
        <w:t>Indemnification.</w:t>
      </w:r>
    </w:p>
    <w:p w14:paraId="0D379DD5" w14:textId="77777777" w:rsidR="006E7D1D" w:rsidRDefault="006E7D1D">
      <w:pPr>
        <w:pStyle w:val="BodyText"/>
        <w:spacing w:before="4"/>
        <w:rPr>
          <w:b/>
          <w:sz w:val="21"/>
        </w:rPr>
      </w:pPr>
    </w:p>
    <w:p w14:paraId="29AEBE2F" w14:textId="77777777" w:rsidR="006E7D1D" w:rsidRDefault="00000000">
      <w:pPr>
        <w:pStyle w:val="ListParagraph"/>
        <w:numPr>
          <w:ilvl w:val="2"/>
          <w:numId w:val="4"/>
        </w:numPr>
        <w:tabs>
          <w:tab w:val="left" w:pos="1621"/>
        </w:tabs>
        <w:ind w:right="319" w:firstLine="0"/>
      </w:pPr>
      <w:r>
        <w:rPr>
          <w:b/>
        </w:rPr>
        <w:t xml:space="preserve">Seller's Indemnification. </w:t>
      </w:r>
      <w:r>
        <w:t>Seller shall indemnify and hold Buyer harmless from and against any and all loss, cost, damage, claim, liability, or expense, including reasonable attorney’s fees and costs, in any way arising from or related to (a) Seller's ownership or use of the Assets, or Seller's operation of the Business, prior to the Commencement Date, (b) the failure or falsity of any representation or warranty of Seller contained in this Agreement, or (c) the failure by Seller to observe or perform any other covenant or agreement to be observed or performed by Seller under this</w:t>
      </w:r>
      <w:r>
        <w:rPr>
          <w:spacing w:val="-8"/>
        </w:rPr>
        <w:t xml:space="preserve"> </w:t>
      </w:r>
      <w:r>
        <w:t>Agreement.</w:t>
      </w:r>
    </w:p>
    <w:p w14:paraId="2FC2E7B1" w14:textId="77777777" w:rsidR="006E7D1D" w:rsidRDefault="006E7D1D">
      <w:pPr>
        <w:pStyle w:val="BodyText"/>
      </w:pPr>
    </w:p>
    <w:p w14:paraId="633F4A3D" w14:textId="77777777" w:rsidR="006E7D1D" w:rsidRDefault="00000000">
      <w:pPr>
        <w:pStyle w:val="ListParagraph"/>
        <w:numPr>
          <w:ilvl w:val="2"/>
          <w:numId w:val="4"/>
        </w:numPr>
        <w:tabs>
          <w:tab w:val="left" w:pos="1618"/>
        </w:tabs>
        <w:ind w:right="434" w:firstLine="0"/>
      </w:pPr>
      <w:r>
        <w:rPr>
          <w:b/>
        </w:rPr>
        <w:t xml:space="preserve">Buyer's Indemnification. </w:t>
      </w:r>
      <w:r>
        <w:t>Buyer shall indemnify and hold Seller harmless from and against any and all loss, cost, damage, claim, liability, or expense, including reasonable attorney’s fees and costs, in any way arising from or related to Buyer's ownership or use of the Assets from and after the Commencement Date.</w:t>
      </w:r>
    </w:p>
    <w:p w14:paraId="0E0FF74E" w14:textId="77777777" w:rsidR="006E7D1D" w:rsidRDefault="006E7D1D">
      <w:pPr>
        <w:pStyle w:val="BodyText"/>
      </w:pPr>
    </w:p>
    <w:p w14:paraId="158F2974" w14:textId="77777777" w:rsidR="006E7D1D" w:rsidRDefault="00000000">
      <w:pPr>
        <w:pStyle w:val="ListParagraph"/>
        <w:numPr>
          <w:ilvl w:val="2"/>
          <w:numId w:val="4"/>
        </w:numPr>
        <w:tabs>
          <w:tab w:val="left" w:pos="1621"/>
        </w:tabs>
        <w:ind w:right="582" w:hanging="1"/>
      </w:pPr>
      <w:r>
        <w:rPr>
          <w:b/>
        </w:rPr>
        <w:t xml:space="preserve">Survival of Indemnities. </w:t>
      </w:r>
      <w:r>
        <w:t>The mutual agreements to indemnify set forth in this Article shall survive Commencement Date.</w:t>
      </w:r>
    </w:p>
    <w:p w14:paraId="303610DF" w14:textId="77777777" w:rsidR="006E7D1D" w:rsidRDefault="006E7D1D">
      <w:pPr>
        <w:sectPr w:rsidR="006E7D1D">
          <w:pgSz w:w="12240" w:h="15840"/>
          <w:pgMar w:top="800" w:right="600" w:bottom="700" w:left="600" w:header="278" w:footer="513" w:gutter="0"/>
          <w:cols w:space="720"/>
        </w:sectPr>
      </w:pPr>
    </w:p>
    <w:p w14:paraId="25320AAA" w14:textId="77777777" w:rsidR="006E7D1D" w:rsidRDefault="00000000">
      <w:pPr>
        <w:pStyle w:val="BodyText"/>
        <w:rPr>
          <w:sz w:val="20"/>
        </w:rPr>
      </w:pPr>
      <w:r>
        <w:lastRenderedPageBreak/>
        <w:pict w14:anchorId="358DF4F5">
          <v:shape id="_x0000_s2143" style="position:absolute;margin-left:20.4pt;margin-top:31.45pt;width:572.65pt;height:745.6pt;z-index:-16375296;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0BCFD275" w14:textId="77777777" w:rsidR="006E7D1D" w:rsidRDefault="006E7D1D">
      <w:pPr>
        <w:pStyle w:val="BodyText"/>
        <w:rPr>
          <w:sz w:val="23"/>
        </w:rPr>
      </w:pPr>
    </w:p>
    <w:p w14:paraId="3EC99CE8" w14:textId="77777777" w:rsidR="006E7D1D" w:rsidRDefault="00000000">
      <w:pPr>
        <w:pStyle w:val="Heading3"/>
        <w:spacing w:before="91"/>
      </w:pPr>
      <w:r>
        <w:t>ARTICLE 20. RENEWAL OF BUY/SELL AGREEMENT</w:t>
      </w:r>
    </w:p>
    <w:p w14:paraId="57955848" w14:textId="77777777" w:rsidR="006E7D1D" w:rsidRDefault="006E7D1D">
      <w:pPr>
        <w:pStyle w:val="BodyText"/>
        <w:rPr>
          <w:b/>
          <w:sz w:val="24"/>
        </w:rPr>
      </w:pPr>
    </w:p>
    <w:p w14:paraId="1768A07E" w14:textId="77777777" w:rsidR="006E7D1D" w:rsidRDefault="006E7D1D">
      <w:pPr>
        <w:pStyle w:val="BodyText"/>
        <w:spacing w:before="4"/>
        <w:rPr>
          <w:b/>
          <w:sz w:val="19"/>
        </w:rPr>
      </w:pPr>
    </w:p>
    <w:p w14:paraId="23E1CF8D" w14:textId="77777777" w:rsidR="006E7D1D" w:rsidRDefault="00000000">
      <w:pPr>
        <w:pStyle w:val="ListParagraph"/>
        <w:numPr>
          <w:ilvl w:val="1"/>
          <w:numId w:val="3"/>
        </w:numPr>
        <w:tabs>
          <w:tab w:val="left" w:pos="1379"/>
          <w:tab w:val="left" w:pos="1381"/>
        </w:tabs>
        <w:spacing w:before="1"/>
        <w:ind w:hanging="721"/>
        <w:rPr>
          <w:b/>
          <w:sz w:val="24"/>
        </w:rPr>
      </w:pPr>
      <w:r>
        <w:rPr>
          <w:b/>
          <w:sz w:val="24"/>
        </w:rPr>
        <w:t xml:space="preserve">Annual, Biennial or </w:t>
      </w:r>
      <w:r>
        <w:rPr>
          <w:b/>
        </w:rPr>
        <w:t xml:space="preserve">Triennial </w:t>
      </w:r>
      <w:r>
        <w:rPr>
          <w:b/>
          <w:sz w:val="24"/>
        </w:rPr>
        <w:t>Renewal</w:t>
      </w:r>
      <w:r>
        <w:rPr>
          <w:b/>
          <w:spacing w:val="3"/>
          <w:sz w:val="24"/>
        </w:rPr>
        <w:t xml:space="preserve"> </w:t>
      </w:r>
      <w:r>
        <w:rPr>
          <w:b/>
          <w:sz w:val="24"/>
        </w:rPr>
        <w:t>Required.</w:t>
      </w:r>
    </w:p>
    <w:p w14:paraId="28E41C88" w14:textId="77777777" w:rsidR="006E7D1D" w:rsidRDefault="006E7D1D">
      <w:pPr>
        <w:pStyle w:val="BodyText"/>
        <w:spacing w:before="1"/>
        <w:rPr>
          <w:b/>
          <w:sz w:val="24"/>
        </w:rPr>
      </w:pPr>
    </w:p>
    <w:p w14:paraId="52274BBF" w14:textId="6206BD4D" w:rsidR="006E7D1D" w:rsidRDefault="00000000">
      <w:pPr>
        <w:pStyle w:val="ListParagraph"/>
        <w:numPr>
          <w:ilvl w:val="2"/>
          <w:numId w:val="3"/>
        </w:numPr>
        <w:tabs>
          <w:tab w:val="left" w:pos="1380"/>
        </w:tabs>
        <w:ind w:right="380"/>
      </w:pPr>
      <w:r>
        <w:rPr>
          <w:b/>
        </w:rPr>
        <w:t xml:space="preserve">Annual Option #1) </w:t>
      </w:r>
      <w:r>
        <w:t xml:space="preserve">This Agreement will automatically end, effective December 31 of the </w:t>
      </w:r>
      <w:r>
        <w:rPr>
          <w:b/>
        </w:rPr>
        <w:t xml:space="preserve">first full year </w:t>
      </w:r>
      <w:r>
        <w:t>after the Agreement was originally signed. Should either Party to the Agreement not enter into a new Agreement, the Party choosing to terminate the relationship must give written notice at least 30 days, and not more than 60 days prior to December 31 of the first year of the effective term of the</w:t>
      </w:r>
      <w:r>
        <w:rPr>
          <w:spacing w:val="-23"/>
        </w:rPr>
        <w:t xml:space="preserve"> </w:t>
      </w:r>
      <w:r>
        <w:t>Agreement.</w:t>
      </w:r>
    </w:p>
    <w:p w14:paraId="4891BD05" w14:textId="77777777" w:rsidR="006E7D1D" w:rsidRDefault="006E7D1D">
      <w:pPr>
        <w:pStyle w:val="BodyText"/>
      </w:pPr>
    </w:p>
    <w:p w14:paraId="1A0D5278" w14:textId="77777777" w:rsidR="006E7D1D" w:rsidRDefault="00000000">
      <w:pPr>
        <w:pStyle w:val="ListParagraph"/>
        <w:numPr>
          <w:ilvl w:val="2"/>
          <w:numId w:val="3"/>
        </w:numPr>
        <w:tabs>
          <w:tab w:val="left" w:pos="1380"/>
        </w:tabs>
        <w:ind w:right="293"/>
      </w:pPr>
      <w:r>
        <w:rPr>
          <w:b/>
        </w:rPr>
        <w:t xml:space="preserve">Biennial Option #2) </w:t>
      </w:r>
      <w:r>
        <w:t xml:space="preserve">This Agreement will automatically end, effective December 31 of the </w:t>
      </w:r>
      <w:r>
        <w:rPr>
          <w:b/>
        </w:rPr>
        <w:t xml:space="preserve">second full year </w:t>
      </w:r>
      <w:r>
        <w:t>after the Agreement was originally signed. Should either Party to the Agreement not enter into a new Agreement, the Party choosing to terminate the relationship must give written notice at least 30 days, and not more than 60 days prior to December 31 of the second year of the effective term of the</w:t>
      </w:r>
      <w:r>
        <w:rPr>
          <w:spacing w:val="-20"/>
        </w:rPr>
        <w:t xml:space="preserve"> </w:t>
      </w:r>
      <w:r>
        <w:t>Agreement.</w:t>
      </w:r>
    </w:p>
    <w:p w14:paraId="0C217D6B" w14:textId="77777777" w:rsidR="006E7D1D" w:rsidRDefault="006E7D1D">
      <w:pPr>
        <w:pStyle w:val="BodyText"/>
      </w:pPr>
    </w:p>
    <w:p w14:paraId="7BD531B5" w14:textId="77777777" w:rsidR="006E7D1D" w:rsidRDefault="00000000">
      <w:pPr>
        <w:pStyle w:val="ListParagraph"/>
        <w:numPr>
          <w:ilvl w:val="2"/>
          <w:numId w:val="3"/>
        </w:numPr>
        <w:tabs>
          <w:tab w:val="left" w:pos="1380"/>
        </w:tabs>
        <w:ind w:right="295"/>
      </w:pPr>
      <w:r>
        <w:rPr>
          <w:b/>
        </w:rPr>
        <w:t xml:space="preserve">Triennial Option #3) </w:t>
      </w:r>
      <w:r>
        <w:t xml:space="preserve">This Agreement will automatically end, effective December 31 of the </w:t>
      </w:r>
      <w:r>
        <w:rPr>
          <w:b/>
        </w:rPr>
        <w:t xml:space="preserve">third full year </w:t>
      </w:r>
      <w:r>
        <w:t>after the Agreement was originally signed. Should either Party to the Agreement not enter into a new Agreement, the Party choosing to terminate the relationship must give written notice at least 30 days, and not more than 60 days prior to December 31 of the third year of the effective term of the</w:t>
      </w:r>
      <w:r>
        <w:rPr>
          <w:spacing w:val="-20"/>
        </w:rPr>
        <w:t xml:space="preserve"> </w:t>
      </w:r>
      <w:r>
        <w:t>Agreement.</w:t>
      </w:r>
    </w:p>
    <w:p w14:paraId="3CE0E3AA" w14:textId="77777777" w:rsidR="006E7D1D" w:rsidRDefault="006E7D1D">
      <w:pPr>
        <w:pStyle w:val="BodyText"/>
        <w:rPr>
          <w:sz w:val="24"/>
        </w:rPr>
      </w:pPr>
    </w:p>
    <w:p w14:paraId="1A8AD4CA" w14:textId="77777777" w:rsidR="006E7D1D" w:rsidRDefault="006E7D1D">
      <w:pPr>
        <w:pStyle w:val="BodyText"/>
        <w:spacing w:before="5"/>
        <w:rPr>
          <w:sz w:val="20"/>
        </w:rPr>
      </w:pPr>
    </w:p>
    <w:p w14:paraId="5B120FAA" w14:textId="77777777" w:rsidR="006E7D1D" w:rsidRDefault="00000000">
      <w:pPr>
        <w:pStyle w:val="Heading3"/>
        <w:tabs>
          <w:tab w:val="left" w:pos="2266"/>
        </w:tabs>
        <w:spacing w:before="1"/>
        <w:ind w:left="658"/>
      </w:pPr>
      <w:r>
        <w:t>ARTICLE</w:t>
      </w:r>
      <w:r>
        <w:rPr>
          <w:spacing w:val="-2"/>
        </w:rPr>
        <w:t xml:space="preserve"> </w:t>
      </w:r>
      <w:r>
        <w:t>21.</w:t>
      </w:r>
      <w:r>
        <w:rPr>
          <w:b w:val="0"/>
        </w:rPr>
        <w:tab/>
      </w:r>
      <w:r>
        <w:t>MISCELLANEOUS</w:t>
      </w:r>
      <w:r>
        <w:rPr>
          <w:spacing w:val="-2"/>
        </w:rPr>
        <w:t xml:space="preserve"> </w:t>
      </w:r>
      <w:r>
        <w:t>PROVISIONS</w:t>
      </w:r>
    </w:p>
    <w:p w14:paraId="5EEFD522" w14:textId="77777777" w:rsidR="006E7D1D" w:rsidRDefault="006E7D1D">
      <w:pPr>
        <w:pStyle w:val="BodyText"/>
        <w:rPr>
          <w:b/>
          <w:sz w:val="24"/>
        </w:rPr>
      </w:pPr>
    </w:p>
    <w:p w14:paraId="31D0542A" w14:textId="77777777" w:rsidR="006E7D1D" w:rsidRDefault="006E7D1D">
      <w:pPr>
        <w:pStyle w:val="BodyText"/>
        <w:spacing w:before="6"/>
        <w:rPr>
          <w:b/>
          <w:sz w:val="19"/>
        </w:rPr>
      </w:pPr>
    </w:p>
    <w:p w14:paraId="2039AECB" w14:textId="77777777" w:rsidR="006E7D1D" w:rsidRDefault="00000000">
      <w:pPr>
        <w:pStyle w:val="ListParagraph"/>
        <w:numPr>
          <w:ilvl w:val="1"/>
          <w:numId w:val="2"/>
        </w:numPr>
        <w:tabs>
          <w:tab w:val="left" w:pos="1378"/>
          <w:tab w:val="left" w:pos="1380"/>
        </w:tabs>
        <w:ind w:right="317" w:hanging="720"/>
      </w:pPr>
      <w:r>
        <w:rPr>
          <w:b/>
        </w:rPr>
        <w:t xml:space="preserve">Assignment and Delegation. </w:t>
      </w:r>
      <w:r>
        <w:t>The respective rights and obligations of the Parties to this Agreement may not be assigned nor delegated by either Party without the prior written consent of the other, which consent may not be unreasonably withheld or</w:t>
      </w:r>
      <w:r>
        <w:rPr>
          <w:spacing w:val="-8"/>
        </w:rPr>
        <w:t xml:space="preserve"> </w:t>
      </w:r>
      <w:r>
        <w:t>delayed.</w:t>
      </w:r>
    </w:p>
    <w:p w14:paraId="5FF36BEC" w14:textId="77777777" w:rsidR="006E7D1D" w:rsidRDefault="006E7D1D">
      <w:pPr>
        <w:pStyle w:val="BodyText"/>
        <w:spacing w:before="9"/>
        <w:rPr>
          <w:sz w:val="21"/>
        </w:rPr>
      </w:pPr>
    </w:p>
    <w:p w14:paraId="18803632" w14:textId="77777777" w:rsidR="006E7D1D" w:rsidRDefault="00000000">
      <w:pPr>
        <w:pStyle w:val="ListParagraph"/>
        <w:numPr>
          <w:ilvl w:val="1"/>
          <w:numId w:val="2"/>
        </w:numPr>
        <w:tabs>
          <w:tab w:val="left" w:pos="1378"/>
          <w:tab w:val="left" w:pos="1379"/>
        </w:tabs>
        <w:spacing w:before="1"/>
        <w:ind w:right="598"/>
      </w:pPr>
      <w:r>
        <w:rPr>
          <w:b/>
        </w:rPr>
        <w:t xml:space="preserve">Successors and Assigns. </w:t>
      </w:r>
      <w:r>
        <w:t>The terms and provisions of this Agreement shall be binding on and inure to the benefit of the successors and assigns of the</w:t>
      </w:r>
      <w:r>
        <w:rPr>
          <w:spacing w:val="-7"/>
        </w:rPr>
        <w:t xml:space="preserve"> </w:t>
      </w:r>
      <w:r>
        <w:t>Parties.</w:t>
      </w:r>
    </w:p>
    <w:p w14:paraId="09ABE081" w14:textId="77777777" w:rsidR="006E7D1D" w:rsidRDefault="006E7D1D">
      <w:pPr>
        <w:pStyle w:val="BodyText"/>
        <w:spacing w:before="1"/>
      </w:pPr>
    </w:p>
    <w:p w14:paraId="21D05B27" w14:textId="77777777" w:rsidR="006E7D1D" w:rsidRDefault="00000000">
      <w:pPr>
        <w:pStyle w:val="ListParagraph"/>
        <w:numPr>
          <w:ilvl w:val="1"/>
          <w:numId w:val="2"/>
        </w:numPr>
        <w:tabs>
          <w:tab w:val="left" w:pos="1378"/>
          <w:tab w:val="left" w:pos="1379"/>
        </w:tabs>
        <w:ind w:right="393"/>
      </w:pPr>
      <w:r>
        <w:rPr>
          <w:b/>
        </w:rPr>
        <w:t xml:space="preserve">Modification and Waiver. </w:t>
      </w:r>
      <w:r>
        <w:t>This Agreement may not be amended, modified, or supplemented except by written agreement signed by the Party against which the enforcement of the amendment, modification, or supplement is sought. No waiver of any of the provisions of this Agreement shall be deemed, or shall constitute, a waiver of any other provision. No waiver shall be binding unless executed in writing by the Party making the</w:t>
      </w:r>
      <w:r>
        <w:rPr>
          <w:spacing w:val="-7"/>
        </w:rPr>
        <w:t xml:space="preserve"> </w:t>
      </w:r>
      <w:r>
        <w:t>waiver.</w:t>
      </w:r>
    </w:p>
    <w:p w14:paraId="5145BA0A" w14:textId="77777777" w:rsidR="006E7D1D" w:rsidRDefault="006E7D1D">
      <w:pPr>
        <w:pStyle w:val="BodyText"/>
        <w:spacing w:before="10"/>
        <w:rPr>
          <w:sz w:val="21"/>
        </w:rPr>
      </w:pPr>
    </w:p>
    <w:p w14:paraId="7AFEE76C" w14:textId="77777777" w:rsidR="006E7D1D" w:rsidRDefault="00000000">
      <w:pPr>
        <w:pStyle w:val="ListParagraph"/>
        <w:numPr>
          <w:ilvl w:val="1"/>
          <w:numId w:val="2"/>
        </w:numPr>
        <w:tabs>
          <w:tab w:val="left" w:pos="1378"/>
          <w:tab w:val="left" w:pos="1379"/>
        </w:tabs>
        <w:ind w:right="526"/>
      </w:pPr>
      <w:r>
        <w:rPr>
          <w:b/>
        </w:rPr>
        <w:t xml:space="preserve">Attorney’s Fees. </w:t>
      </w:r>
      <w:r>
        <w:t>If any legal action or other proceeding is brought to enforce the provisions of this Agreement, the prevailing Party shall be entitled to recover reasonable attorney fees and other costs incurred in the action or proceeding, in addition to any other relief to which the prevailing Party may be entitled.</w:t>
      </w:r>
    </w:p>
    <w:p w14:paraId="2001199D" w14:textId="77777777" w:rsidR="006E7D1D" w:rsidRDefault="006E7D1D">
      <w:pPr>
        <w:pStyle w:val="BodyText"/>
      </w:pPr>
    </w:p>
    <w:p w14:paraId="65406DC8" w14:textId="77777777" w:rsidR="006E7D1D" w:rsidRDefault="00000000">
      <w:pPr>
        <w:pStyle w:val="ListParagraph"/>
        <w:numPr>
          <w:ilvl w:val="1"/>
          <w:numId w:val="2"/>
        </w:numPr>
        <w:tabs>
          <w:tab w:val="left" w:pos="1379"/>
        </w:tabs>
        <w:ind w:right="364"/>
        <w:jc w:val="both"/>
      </w:pPr>
      <w:r>
        <w:rPr>
          <w:b/>
        </w:rPr>
        <w:t xml:space="preserve">Fees and Expenses. </w:t>
      </w:r>
      <w:r>
        <w:t>Except as otherwise specifically provided in this Agreement, Seller and Buyer shall pay their own fees and expenses in connection with the negotiation and consummation of the transactions contemplated by this</w:t>
      </w:r>
      <w:r>
        <w:rPr>
          <w:spacing w:val="-4"/>
        </w:rPr>
        <w:t xml:space="preserve"> </w:t>
      </w:r>
      <w:r>
        <w:t>Agreement.</w:t>
      </w:r>
    </w:p>
    <w:p w14:paraId="73C07203" w14:textId="77777777" w:rsidR="006E7D1D" w:rsidRDefault="006E7D1D">
      <w:pPr>
        <w:pStyle w:val="BodyText"/>
      </w:pPr>
    </w:p>
    <w:p w14:paraId="38E2CD8F" w14:textId="77777777" w:rsidR="006E7D1D" w:rsidRDefault="00000000">
      <w:pPr>
        <w:pStyle w:val="ListParagraph"/>
        <w:numPr>
          <w:ilvl w:val="1"/>
          <w:numId w:val="2"/>
        </w:numPr>
        <w:tabs>
          <w:tab w:val="left" w:pos="1378"/>
          <w:tab w:val="left" w:pos="1379"/>
        </w:tabs>
        <w:spacing w:before="1"/>
        <w:ind w:right="477"/>
      </w:pPr>
      <w:r>
        <w:rPr>
          <w:b/>
        </w:rPr>
        <w:t xml:space="preserve">Notices. </w:t>
      </w:r>
      <w:r>
        <w:t>All notices, requests, demands, and other communications required by this Agreement shall be in writing and shall be (a) delivered in person or by courier, (b) mailed by first class registered or certified mail, or (c) delivered by facsimile transmission, as follows, or to such other address as a party may designate to the other in</w:t>
      </w:r>
      <w:r>
        <w:rPr>
          <w:spacing w:val="-5"/>
        </w:rPr>
        <w:t xml:space="preserve"> </w:t>
      </w:r>
      <w:r>
        <w:t>writing:</w:t>
      </w:r>
    </w:p>
    <w:p w14:paraId="6FF4B326" w14:textId="77777777" w:rsidR="006E7D1D" w:rsidRDefault="006E7D1D">
      <w:pPr>
        <w:sectPr w:rsidR="006E7D1D">
          <w:pgSz w:w="12240" w:h="15840"/>
          <w:pgMar w:top="800" w:right="600" w:bottom="700" w:left="600" w:header="278" w:footer="513" w:gutter="0"/>
          <w:cols w:space="720"/>
        </w:sectPr>
      </w:pPr>
    </w:p>
    <w:p w14:paraId="1989AE98" w14:textId="77777777" w:rsidR="006E7D1D" w:rsidRDefault="00000000">
      <w:pPr>
        <w:pStyle w:val="BodyText"/>
        <w:spacing w:before="5"/>
        <w:rPr>
          <w:sz w:val="20"/>
        </w:rPr>
      </w:pPr>
      <w:r>
        <w:lastRenderedPageBreak/>
        <w:pict w14:anchorId="3A52B4BB">
          <v:shape id="_x0000_s2141" style="position:absolute;margin-left:20.4pt;margin-top:31.45pt;width:572.65pt;height:745.6pt;z-index:-16374272;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51FBC560" w14:textId="77777777" w:rsidR="006E7D1D" w:rsidRDefault="00000000">
      <w:pPr>
        <w:spacing w:before="92"/>
        <w:ind w:left="421" w:right="750"/>
        <w:jc w:val="center"/>
        <w:rPr>
          <w:i/>
        </w:rPr>
      </w:pPr>
      <w:r>
        <w:rPr>
          <w:b/>
        </w:rPr>
        <w:t xml:space="preserve">If to Seller: </w:t>
      </w:r>
      <w:r>
        <w:rPr>
          <w:i/>
        </w:rPr>
        <w:t>[address of Seller]</w:t>
      </w:r>
      <w:r>
        <w:t xml:space="preserve">, </w:t>
      </w:r>
      <w:r>
        <w:rPr>
          <w:i/>
        </w:rPr>
        <w:t>[name of city]</w:t>
      </w:r>
      <w:r>
        <w:t xml:space="preserve">, </w:t>
      </w:r>
      <w:r>
        <w:rPr>
          <w:i/>
        </w:rPr>
        <w:t>[name of county]</w:t>
      </w:r>
      <w:r>
        <w:t xml:space="preserve">, </w:t>
      </w:r>
      <w:r>
        <w:rPr>
          <w:i/>
        </w:rPr>
        <w:t>[name of State]</w:t>
      </w:r>
    </w:p>
    <w:p w14:paraId="42CFCAA4" w14:textId="77777777" w:rsidR="006E7D1D" w:rsidRDefault="006E7D1D">
      <w:pPr>
        <w:pStyle w:val="BodyText"/>
        <w:rPr>
          <w:i/>
          <w:sz w:val="24"/>
        </w:rPr>
      </w:pPr>
    </w:p>
    <w:p w14:paraId="389DDC75" w14:textId="77777777" w:rsidR="006E7D1D" w:rsidRDefault="006E7D1D">
      <w:pPr>
        <w:pStyle w:val="BodyText"/>
        <w:rPr>
          <w:i/>
          <w:sz w:val="24"/>
        </w:rPr>
      </w:pPr>
    </w:p>
    <w:p w14:paraId="1B1F370B" w14:textId="77777777" w:rsidR="006E7D1D" w:rsidRDefault="006E7D1D">
      <w:pPr>
        <w:pStyle w:val="BodyText"/>
        <w:rPr>
          <w:i/>
          <w:sz w:val="24"/>
        </w:rPr>
      </w:pPr>
    </w:p>
    <w:p w14:paraId="178F5FDD" w14:textId="77777777" w:rsidR="006E7D1D" w:rsidRDefault="00000000">
      <w:pPr>
        <w:spacing w:before="183"/>
        <w:ind w:left="425" w:right="707"/>
        <w:jc w:val="center"/>
        <w:rPr>
          <w:i/>
        </w:rPr>
      </w:pPr>
      <w:r>
        <w:rPr>
          <w:b/>
        </w:rPr>
        <w:t xml:space="preserve">If to Buyer: </w:t>
      </w:r>
      <w:r>
        <w:rPr>
          <w:i/>
        </w:rPr>
        <w:t>[address of Buyer]</w:t>
      </w:r>
      <w:r>
        <w:t xml:space="preserve">, </w:t>
      </w:r>
      <w:r>
        <w:rPr>
          <w:i/>
        </w:rPr>
        <w:t>[name of city]</w:t>
      </w:r>
      <w:r>
        <w:t xml:space="preserve">, </w:t>
      </w:r>
      <w:r>
        <w:rPr>
          <w:i/>
        </w:rPr>
        <w:t>[name of county]</w:t>
      </w:r>
      <w:r>
        <w:t xml:space="preserve">, </w:t>
      </w:r>
      <w:r>
        <w:rPr>
          <w:i/>
        </w:rPr>
        <w:t>[name of State]</w:t>
      </w:r>
    </w:p>
    <w:p w14:paraId="725D63F8" w14:textId="77777777" w:rsidR="006E7D1D" w:rsidRDefault="006E7D1D">
      <w:pPr>
        <w:pStyle w:val="BodyText"/>
        <w:rPr>
          <w:i/>
          <w:sz w:val="24"/>
        </w:rPr>
      </w:pPr>
    </w:p>
    <w:p w14:paraId="03D11443" w14:textId="77777777" w:rsidR="006E7D1D" w:rsidRDefault="006E7D1D">
      <w:pPr>
        <w:pStyle w:val="BodyText"/>
        <w:rPr>
          <w:i/>
          <w:sz w:val="24"/>
        </w:rPr>
      </w:pPr>
    </w:p>
    <w:p w14:paraId="070308DD" w14:textId="37991C53" w:rsidR="006E7D1D" w:rsidRDefault="00000000">
      <w:pPr>
        <w:pStyle w:val="BodyText"/>
        <w:spacing w:before="208"/>
        <w:ind w:left="1379" w:right="495"/>
      </w:pPr>
      <w:r>
        <w:t>If delivered personally or by courier, the date on which the notice, request, instruction, or document is delivered shall be the date on which the delivery is made, and if delivered by facsimile transmission or mail as aforesaid, the date on which the notice, request, instruction, or document is received shall be the date of delivery.</w:t>
      </w:r>
    </w:p>
    <w:p w14:paraId="1A77B472" w14:textId="77777777" w:rsidR="006E7D1D" w:rsidRDefault="006E7D1D">
      <w:pPr>
        <w:pStyle w:val="BodyText"/>
      </w:pPr>
    </w:p>
    <w:p w14:paraId="7D5228B1" w14:textId="77777777" w:rsidR="006E7D1D" w:rsidRDefault="00000000">
      <w:pPr>
        <w:pStyle w:val="ListParagraph"/>
        <w:numPr>
          <w:ilvl w:val="1"/>
          <w:numId w:val="2"/>
        </w:numPr>
        <w:tabs>
          <w:tab w:val="left" w:pos="1379"/>
          <w:tab w:val="left" w:pos="1380"/>
        </w:tabs>
        <w:ind w:left="1379" w:right="758"/>
      </w:pPr>
      <w:r>
        <w:rPr>
          <w:b/>
        </w:rPr>
        <w:t xml:space="preserve">Headings. </w:t>
      </w:r>
      <w:r>
        <w:t>All section headings contained in this Agreement are for convenience of reference only, do not form a part of this Agreement, and shall not affect in any way the meaning or interpretation of this</w:t>
      </w:r>
      <w:r>
        <w:rPr>
          <w:spacing w:val="-1"/>
        </w:rPr>
        <w:t xml:space="preserve"> </w:t>
      </w:r>
      <w:r>
        <w:t>Agreement.</w:t>
      </w:r>
    </w:p>
    <w:p w14:paraId="53EFFFBE" w14:textId="77777777" w:rsidR="006E7D1D" w:rsidRDefault="006E7D1D">
      <w:pPr>
        <w:pStyle w:val="BodyText"/>
      </w:pPr>
    </w:p>
    <w:p w14:paraId="3932F62A" w14:textId="77777777" w:rsidR="006E7D1D" w:rsidRDefault="00000000">
      <w:pPr>
        <w:pStyle w:val="ListParagraph"/>
        <w:numPr>
          <w:ilvl w:val="1"/>
          <w:numId w:val="2"/>
        </w:numPr>
        <w:tabs>
          <w:tab w:val="left" w:pos="1379"/>
          <w:tab w:val="left" w:pos="1380"/>
        </w:tabs>
        <w:ind w:left="1379" w:right="557"/>
      </w:pPr>
      <w:r>
        <w:rPr>
          <w:b/>
        </w:rPr>
        <w:t xml:space="preserve">Counterparts. </w:t>
      </w:r>
      <w:r>
        <w:t>This Agreement may be executed in two (2) or more counterparts, all of which shall be considered one and the same agreement, and shall become effective when one counterpart has been signed by each Party and delivered to the other Party</w:t>
      </w:r>
      <w:r>
        <w:rPr>
          <w:spacing w:val="-9"/>
        </w:rPr>
        <w:t xml:space="preserve"> </w:t>
      </w:r>
      <w:r>
        <w:t>hereto.</w:t>
      </w:r>
    </w:p>
    <w:p w14:paraId="731A7070" w14:textId="77777777" w:rsidR="006E7D1D" w:rsidRDefault="006E7D1D">
      <w:pPr>
        <w:pStyle w:val="BodyText"/>
        <w:spacing w:before="10"/>
        <w:rPr>
          <w:sz w:val="21"/>
        </w:rPr>
      </w:pPr>
    </w:p>
    <w:p w14:paraId="585867F4" w14:textId="77777777" w:rsidR="006E7D1D" w:rsidRDefault="00000000">
      <w:pPr>
        <w:pStyle w:val="ListParagraph"/>
        <w:numPr>
          <w:ilvl w:val="1"/>
          <w:numId w:val="2"/>
        </w:numPr>
        <w:tabs>
          <w:tab w:val="left" w:pos="1379"/>
          <w:tab w:val="left" w:pos="1380"/>
          <w:tab w:val="left" w:pos="5826"/>
        </w:tabs>
        <w:ind w:left="1379" w:right="991"/>
      </w:pPr>
      <w:r>
        <w:rPr>
          <w:b/>
        </w:rPr>
        <w:t xml:space="preserve">Governing Law [Choice of Law]. </w:t>
      </w:r>
      <w:r>
        <w:t>This Agreement shall be governed by and construed under the laws of the</w:t>
      </w:r>
      <w:r>
        <w:rPr>
          <w:spacing w:val="-2"/>
        </w:rPr>
        <w:t xml:space="preserve"> </w:t>
      </w:r>
      <w:r>
        <w:t>State</w:t>
      </w:r>
      <w:r>
        <w:rPr>
          <w:spacing w:val="-1"/>
        </w:rPr>
        <w:t xml:space="preserve"> </w:t>
      </w:r>
      <w:r>
        <w:t>of</w:t>
      </w:r>
      <w:r>
        <w:rPr>
          <w:u w:val="single"/>
        </w:rPr>
        <w:t xml:space="preserve"> </w:t>
      </w:r>
      <w:r>
        <w:rPr>
          <w:u w:val="single"/>
        </w:rPr>
        <w:tab/>
      </w:r>
      <w:r>
        <w:t>(</w:t>
      </w:r>
      <w:r>
        <w:rPr>
          <w:i/>
        </w:rPr>
        <w:t>State</w:t>
      </w:r>
      <w:r>
        <w:t>).</w:t>
      </w:r>
    </w:p>
    <w:p w14:paraId="5298F1CD" w14:textId="77777777" w:rsidR="006E7D1D" w:rsidRDefault="006E7D1D">
      <w:pPr>
        <w:pStyle w:val="BodyText"/>
        <w:spacing w:before="2"/>
      </w:pPr>
    </w:p>
    <w:p w14:paraId="50813078" w14:textId="77777777" w:rsidR="006E7D1D" w:rsidRDefault="00000000">
      <w:pPr>
        <w:pStyle w:val="ListParagraph"/>
        <w:numPr>
          <w:ilvl w:val="1"/>
          <w:numId w:val="2"/>
        </w:numPr>
        <w:tabs>
          <w:tab w:val="left" w:pos="1379"/>
          <w:tab w:val="left" w:pos="1380"/>
        </w:tabs>
        <w:ind w:left="1379" w:right="1374"/>
      </w:pPr>
      <w:r>
        <w:rPr>
          <w:b/>
        </w:rPr>
        <w:t xml:space="preserve">Severability. </w:t>
      </w:r>
      <w:r>
        <w:t>In the event any provision of this Agreement is deemed to be invalid, illegal, or unenforceable, all other provisions of the Agreement that are not affected by the invalidity, illegality, or unenforceability shall remain in full force and</w:t>
      </w:r>
      <w:r>
        <w:rPr>
          <w:spacing w:val="-11"/>
        </w:rPr>
        <w:t xml:space="preserve"> </w:t>
      </w:r>
      <w:r>
        <w:t>effect.</w:t>
      </w:r>
    </w:p>
    <w:p w14:paraId="072D541F" w14:textId="77777777" w:rsidR="006E7D1D" w:rsidRDefault="006E7D1D">
      <w:pPr>
        <w:pStyle w:val="BodyText"/>
        <w:spacing w:before="9"/>
        <w:rPr>
          <w:sz w:val="21"/>
        </w:rPr>
      </w:pPr>
    </w:p>
    <w:p w14:paraId="7100EBA5" w14:textId="77777777" w:rsidR="006E7D1D" w:rsidRDefault="00000000">
      <w:pPr>
        <w:pStyle w:val="ListParagraph"/>
        <w:numPr>
          <w:ilvl w:val="1"/>
          <w:numId w:val="2"/>
        </w:numPr>
        <w:tabs>
          <w:tab w:val="left" w:pos="1379"/>
          <w:tab w:val="left" w:pos="1380"/>
        </w:tabs>
        <w:spacing w:before="1"/>
        <w:ind w:left="1379" w:right="412" w:hanging="720"/>
      </w:pPr>
      <w:r>
        <w:rPr>
          <w:b/>
        </w:rPr>
        <w:t xml:space="preserve">Rights of Creditors and Third Parties under this Agreement. </w:t>
      </w:r>
      <w:r>
        <w:t>This Agreement is entered into among the Parties for the exclusive benefit of the Parties, and their successors and assignees. This Agreement is expressly not intended for the benefit of any creditor of the Parties or any other Person. Except and only to the extent provided by applicable statute, no creditor or third party shall have any rights under this Agreement.</w:t>
      </w:r>
    </w:p>
    <w:p w14:paraId="4B5D1699" w14:textId="77777777" w:rsidR="006E7D1D" w:rsidRDefault="006E7D1D">
      <w:pPr>
        <w:pStyle w:val="BodyText"/>
      </w:pPr>
    </w:p>
    <w:p w14:paraId="4D38B696" w14:textId="77777777" w:rsidR="006E7D1D" w:rsidRDefault="00000000">
      <w:pPr>
        <w:pStyle w:val="ListParagraph"/>
        <w:numPr>
          <w:ilvl w:val="1"/>
          <w:numId w:val="2"/>
        </w:numPr>
        <w:tabs>
          <w:tab w:val="left" w:pos="1379"/>
          <w:tab w:val="left" w:pos="1380"/>
        </w:tabs>
        <w:spacing w:before="1"/>
        <w:ind w:left="1379" w:right="459"/>
      </w:pPr>
      <w:r>
        <w:rPr>
          <w:b/>
        </w:rPr>
        <w:t xml:space="preserve">Specific Performance. </w:t>
      </w:r>
      <w:r>
        <w:t>The parties recognize that irreparable injury will result from a breach of any provision of this Agreement and that money damages will be inadequate to fully remedy the injury. Accordingly, in the event of a breach or threatened breach of one or more of the provisions of this Agreement, the Company and/or any party who may be injured (in addition to any other remedies which may be available to that party) shall be entitled to one or more preliminary or permanent orders (</w:t>
      </w:r>
      <w:proofErr w:type="spellStart"/>
      <w:r>
        <w:t>i</w:t>
      </w:r>
      <w:proofErr w:type="spellEnd"/>
      <w:r>
        <w:t>) restraining and enjoining any act which would constitute a breach or (ii) compelling the performance of any obligation which, if not performed, would constitute a</w:t>
      </w:r>
      <w:r>
        <w:rPr>
          <w:spacing w:val="-11"/>
        </w:rPr>
        <w:t xml:space="preserve"> </w:t>
      </w:r>
      <w:r>
        <w:t>breach.</w:t>
      </w:r>
    </w:p>
    <w:p w14:paraId="13C16B84" w14:textId="77777777" w:rsidR="006E7D1D" w:rsidRDefault="006E7D1D">
      <w:pPr>
        <w:pStyle w:val="BodyText"/>
        <w:spacing w:before="10"/>
        <w:rPr>
          <w:sz w:val="21"/>
        </w:rPr>
      </w:pPr>
    </w:p>
    <w:p w14:paraId="7E466451" w14:textId="77777777" w:rsidR="006E7D1D" w:rsidRDefault="00000000">
      <w:pPr>
        <w:pStyle w:val="BodyText"/>
        <w:tabs>
          <w:tab w:val="left" w:pos="1379"/>
        </w:tabs>
        <w:ind w:left="1380" w:right="1145" w:hanging="721"/>
      </w:pPr>
      <w:r>
        <w:t>20.11</w:t>
      </w:r>
      <w:r>
        <w:tab/>
      </w:r>
      <w:r>
        <w:rPr>
          <w:b/>
        </w:rPr>
        <w:t xml:space="preserve">Entire Agreement / Integration Clause. </w:t>
      </w:r>
      <w:r>
        <w:t>This Agreement constitutes the entire agreement between the Parties with respect to the subject matter of this Agreement and supersedes all prior agreements, oral and written, between the Parties hereto with respect to the subject matter of this Agreement.</w:t>
      </w:r>
    </w:p>
    <w:p w14:paraId="6D836E8F" w14:textId="77777777" w:rsidR="006E7D1D" w:rsidRDefault="006E7D1D">
      <w:pPr>
        <w:sectPr w:rsidR="006E7D1D">
          <w:pgSz w:w="12240" w:h="15840"/>
          <w:pgMar w:top="800" w:right="600" w:bottom="700" w:left="600" w:header="278" w:footer="513" w:gutter="0"/>
          <w:cols w:space="720"/>
        </w:sectPr>
      </w:pPr>
    </w:p>
    <w:p w14:paraId="66355CF5" w14:textId="77777777" w:rsidR="006E7D1D" w:rsidRDefault="00000000">
      <w:pPr>
        <w:pStyle w:val="BodyText"/>
        <w:spacing w:before="5"/>
        <w:rPr>
          <w:sz w:val="20"/>
        </w:rPr>
      </w:pPr>
      <w:r>
        <w:lastRenderedPageBreak/>
        <w:pict w14:anchorId="304710B9">
          <v:shape id="_x0000_s2139" style="position:absolute;margin-left:20.4pt;margin-top:31.45pt;width:572.65pt;height:745.6pt;z-index:-16373248;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283C0A55" w14:textId="77777777" w:rsidR="006E7D1D" w:rsidRDefault="00000000">
      <w:pPr>
        <w:pStyle w:val="BodyText"/>
        <w:spacing w:before="91"/>
        <w:ind w:left="659"/>
      </w:pPr>
      <w:r>
        <w:t>IN WITNESS WHEREOF, the Parties have executed this Agreement as of the date of this Agreement.</w:t>
      </w:r>
    </w:p>
    <w:p w14:paraId="226524DD" w14:textId="77777777" w:rsidR="006E7D1D" w:rsidRDefault="006E7D1D">
      <w:pPr>
        <w:pStyle w:val="BodyText"/>
        <w:rPr>
          <w:sz w:val="24"/>
        </w:rPr>
      </w:pPr>
    </w:p>
    <w:p w14:paraId="1D43FECA" w14:textId="77777777" w:rsidR="006E7D1D" w:rsidRDefault="006E7D1D">
      <w:pPr>
        <w:pStyle w:val="BodyText"/>
        <w:spacing w:before="9"/>
        <w:rPr>
          <w:sz w:val="20"/>
        </w:rPr>
      </w:pPr>
    </w:p>
    <w:p w14:paraId="54925051" w14:textId="77777777" w:rsidR="006E7D1D" w:rsidRDefault="00000000">
      <w:pPr>
        <w:tabs>
          <w:tab w:val="left" w:pos="5699"/>
        </w:tabs>
        <w:ind w:left="1019"/>
        <w:rPr>
          <w:b/>
          <w:i/>
          <w:sz w:val="28"/>
        </w:rPr>
      </w:pPr>
      <w:r>
        <w:rPr>
          <w:b/>
          <w:i/>
          <w:sz w:val="28"/>
          <w:u w:val="thick"/>
        </w:rPr>
        <w:t>Seller:</w:t>
      </w:r>
      <w:r>
        <w:rPr>
          <w:sz w:val="28"/>
        </w:rPr>
        <w:tab/>
      </w:r>
      <w:r>
        <w:rPr>
          <w:b/>
          <w:i/>
          <w:sz w:val="28"/>
          <w:u w:val="thick"/>
        </w:rPr>
        <w:t>Buyer:</w:t>
      </w:r>
    </w:p>
    <w:p w14:paraId="0C201177" w14:textId="77777777" w:rsidR="006E7D1D" w:rsidRDefault="006E7D1D">
      <w:pPr>
        <w:pStyle w:val="BodyText"/>
        <w:rPr>
          <w:b/>
          <w:i/>
          <w:sz w:val="20"/>
        </w:rPr>
      </w:pPr>
    </w:p>
    <w:p w14:paraId="454AB422" w14:textId="77777777" w:rsidR="006E7D1D" w:rsidRDefault="006E7D1D">
      <w:pPr>
        <w:pStyle w:val="BodyText"/>
        <w:spacing w:before="5"/>
        <w:rPr>
          <w:b/>
          <w:i/>
          <w:sz w:val="23"/>
        </w:rPr>
      </w:pPr>
    </w:p>
    <w:p w14:paraId="5DED5524" w14:textId="77777777" w:rsidR="006E7D1D" w:rsidRDefault="00000000">
      <w:pPr>
        <w:pStyle w:val="BodyText"/>
        <w:tabs>
          <w:tab w:val="left" w:pos="4854"/>
          <w:tab w:val="left" w:pos="5699"/>
          <w:tab w:val="left" w:pos="9645"/>
        </w:tabs>
        <w:ind w:left="1020"/>
      </w:pPr>
      <w:r>
        <w:t>By:</w:t>
      </w:r>
      <w:r>
        <w:rPr>
          <w:u w:val="single"/>
        </w:rPr>
        <w:t xml:space="preserve"> </w:t>
      </w:r>
      <w:r>
        <w:rPr>
          <w:u w:val="single"/>
        </w:rPr>
        <w:tab/>
      </w:r>
      <w:r>
        <w:tab/>
        <w:t>By:</w:t>
      </w:r>
      <w:r>
        <w:rPr>
          <w:spacing w:val="1"/>
        </w:rPr>
        <w:t xml:space="preserve"> </w:t>
      </w:r>
      <w:r>
        <w:rPr>
          <w:u w:val="single"/>
        </w:rPr>
        <w:t xml:space="preserve"> </w:t>
      </w:r>
      <w:r>
        <w:rPr>
          <w:u w:val="single"/>
        </w:rPr>
        <w:tab/>
      </w:r>
    </w:p>
    <w:p w14:paraId="74E82948" w14:textId="77777777" w:rsidR="006E7D1D" w:rsidRDefault="006E7D1D">
      <w:pPr>
        <w:pStyle w:val="BodyText"/>
        <w:spacing w:before="10"/>
        <w:rPr>
          <w:sz w:val="13"/>
        </w:rPr>
      </w:pPr>
    </w:p>
    <w:p w14:paraId="09849BE1" w14:textId="07E05E78" w:rsidR="006E7D1D" w:rsidRDefault="00000000">
      <w:pPr>
        <w:pStyle w:val="BodyText"/>
        <w:tabs>
          <w:tab w:val="left" w:pos="4905"/>
          <w:tab w:val="left" w:pos="5699"/>
          <w:tab w:val="left" w:pos="9640"/>
        </w:tabs>
        <w:spacing w:before="91"/>
        <w:ind w:left="1019"/>
      </w:pPr>
      <w:r>
        <w:t>Name:</w:t>
      </w:r>
      <w:r>
        <w:rPr>
          <w:u w:val="single"/>
        </w:rPr>
        <w:t xml:space="preserve"> </w:t>
      </w:r>
      <w:r>
        <w:rPr>
          <w:u w:val="single"/>
        </w:rPr>
        <w:tab/>
      </w:r>
      <w:r>
        <w:tab/>
        <w:t xml:space="preserve">Name: </w:t>
      </w:r>
      <w:r>
        <w:rPr>
          <w:spacing w:val="1"/>
        </w:rPr>
        <w:t xml:space="preserve"> </w:t>
      </w:r>
      <w:r>
        <w:rPr>
          <w:u w:val="single"/>
        </w:rPr>
        <w:t xml:space="preserve"> </w:t>
      </w:r>
      <w:r>
        <w:rPr>
          <w:u w:val="single"/>
        </w:rPr>
        <w:tab/>
      </w:r>
    </w:p>
    <w:p w14:paraId="3F5CCFCB" w14:textId="77777777" w:rsidR="006E7D1D" w:rsidRDefault="006E7D1D">
      <w:pPr>
        <w:pStyle w:val="BodyText"/>
        <w:spacing w:before="1"/>
        <w:rPr>
          <w:sz w:val="14"/>
        </w:rPr>
      </w:pPr>
    </w:p>
    <w:p w14:paraId="669C7C68" w14:textId="77777777" w:rsidR="006E7D1D" w:rsidRDefault="00000000">
      <w:pPr>
        <w:pStyle w:val="BodyText"/>
        <w:tabs>
          <w:tab w:val="left" w:pos="4905"/>
          <w:tab w:val="left" w:pos="5699"/>
          <w:tab w:val="left" w:pos="9585"/>
        </w:tabs>
        <w:spacing w:before="92"/>
        <w:ind w:left="1020"/>
      </w:pPr>
      <w:r>
        <w:t>Title:</w:t>
      </w:r>
      <w:r>
        <w:rPr>
          <w:u w:val="single"/>
        </w:rPr>
        <w:t xml:space="preserve"> </w:t>
      </w:r>
      <w:r>
        <w:rPr>
          <w:u w:val="single"/>
        </w:rPr>
        <w:tab/>
      </w:r>
      <w:r>
        <w:tab/>
        <w:t>Title:</w:t>
      </w:r>
      <w:r>
        <w:rPr>
          <w:spacing w:val="-2"/>
        </w:rPr>
        <w:t xml:space="preserve"> </w:t>
      </w:r>
      <w:r>
        <w:rPr>
          <w:u w:val="single"/>
        </w:rPr>
        <w:t xml:space="preserve"> </w:t>
      </w:r>
      <w:r>
        <w:rPr>
          <w:u w:val="single"/>
        </w:rPr>
        <w:tab/>
      </w:r>
    </w:p>
    <w:p w14:paraId="1C5D7D92" w14:textId="77777777" w:rsidR="006E7D1D" w:rsidRDefault="006E7D1D">
      <w:pPr>
        <w:pStyle w:val="BodyText"/>
        <w:spacing w:before="1"/>
        <w:rPr>
          <w:sz w:val="14"/>
        </w:rPr>
      </w:pPr>
    </w:p>
    <w:p w14:paraId="49A71112" w14:textId="77777777" w:rsidR="006E7D1D" w:rsidRDefault="00000000">
      <w:pPr>
        <w:pStyle w:val="BodyText"/>
        <w:tabs>
          <w:tab w:val="left" w:pos="4905"/>
          <w:tab w:val="left" w:pos="5700"/>
          <w:tab w:val="left" w:pos="9585"/>
        </w:tabs>
        <w:spacing w:before="91"/>
        <w:ind w:left="1020"/>
      </w:pPr>
      <w:r>
        <w:t>Date:</w:t>
      </w:r>
      <w:r>
        <w:rPr>
          <w:u w:val="single"/>
        </w:rPr>
        <w:t xml:space="preserve"> </w:t>
      </w:r>
      <w:r>
        <w:rPr>
          <w:u w:val="single"/>
        </w:rPr>
        <w:tab/>
      </w:r>
      <w:r>
        <w:tab/>
        <w:t>Date:</w:t>
      </w:r>
      <w:r>
        <w:rPr>
          <w:spacing w:val="-2"/>
        </w:rPr>
        <w:t xml:space="preserve"> </w:t>
      </w:r>
      <w:r>
        <w:rPr>
          <w:u w:val="single"/>
        </w:rPr>
        <w:t xml:space="preserve"> </w:t>
      </w:r>
      <w:r>
        <w:rPr>
          <w:u w:val="single"/>
        </w:rPr>
        <w:tab/>
      </w:r>
    </w:p>
    <w:p w14:paraId="2946C0DF" w14:textId="77777777" w:rsidR="006E7D1D" w:rsidRDefault="006E7D1D">
      <w:pPr>
        <w:pStyle w:val="BodyText"/>
        <w:rPr>
          <w:sz w:val="20"/>
        </w:rPr>
      </w:pPr>
    </w:p>
    <w:p w14:paraId="1A6202FB" w14:textId="77777777" w:rsidR="006E7D1D" w:rsidRDefault="006E7D1D">
      <w:pPr>
        <w:pStyle w:val="BodyText"/>
        <w:rPr>
          <w:sz w:val="20"/>
        </w:rPr>
      </w:pPr>
    </w:p>
    <w:p w14:paraId="3D19141A" w14:textId="77777777" w:rsidR="006E7D1D" w:rsidRDefault="006E7D1D">
      <w:pPr>
        <w:pStyle w:val="BodyText"/>
        <w:spacing w:before="3"/>
        <w:rPr>
          <w:sz w:val="18"/>
        </w:rPr>
      </w:pPr>
    </w:p>
    <w:p w14:paraId="0624F6C6" w14:textId="77777777" w:rsidR="006E7D1D" w:rsidRDefault="00000000">
      <w:pPr>
        <w:tabs>
          <w:tab w:val="left" w:pos="5699"/>
        </w:tabs>
        <w:spacing w:before="89"/>
        <w:ind w:left="1020"/>
        <w:rPr>
          <w:i/>
          <w:sz w:val="28"/>
        </w:rPr>
      </w:pPr>
      <w:r>
        <w:rPr>
          <w:i/>
          <w:sz w:val="28"/>
          <w:u w:val="single"/>
        </w:rPr>
        <w:t>Witness:</w:t>
      </w:r>
      <w:r>
        <w:rPr>
          <w:sz w:val="28"/>
        </w:rPr>
        <w:tab/>
      </w:r>
      <w:r>
        <w:rPr>
          <w:i/>
          <w:sz w:val="28"/>
          <w:u w:val="single"/>
        </w:rPr>
        <w:t>Witness:</w:t>
      </w:r>
    </w:p>
    <w:p w14:paraId="531BCECA" w14:textId="77777777" w:rsidR="006E7D1D" w:rsidRDefault="006E7D1D">
      <w:pPr>
        <w:pStyle w:val="BodyText"/>
        <w:rPr>
          <w:i/>
          <w:sz w:val="20"/>
        </w:rPr>
      </w:pPr>
    </w:p>
    <w:p w14:paraId="6CD8F272" w14:textId="77777777" w:rsidR="006E7D1D" w:rsidRDefault="006E7D1D">
      <w:pPr>
        <w:pStyle w:val="BodyText"/>
        <w:spacing w:before="2"/>
        <w:rPr>
          <w:i/>
          <w:sz w:val="16"/>
        </w:rPr>
      </w:pPr>
    </w:p>
    <w:p w14:paraId="59DA022A" w14:textId="77777777" w:rsidR="006E7D1D" w:rsidRDefault="00000000">
      <w:pPr>
        <w:pStyle w:val="BodyText"/>
        <w:tabs>
          <w:tab w:val="left" w:pos="4965"/>
          <w:tab w:val="left" w:pos="5699"/>
          <w:tab w:val="left" w:pos="9645"/>
        </w:tabs>
        <w:spacing w:before="91"/>
        <w:ind w:left="1020"/>
      </w:pPr>
      <w:r>
        <w:t>By:</w:t>
      </w:r>
      <w:r>
        <w:rPr>
          <w:u w:val="single"/>
        </w:rPr>
        <w:t xml:space="preserve"> </w:t>
      </w:r>
      <w:r>
        <w:rPr>
          <w:u w:val="single"/>
        </w:rPr>
        <w:tab/>
      </w:r>
      <w:r>
        <w:tab/>
        <w:t>By:</w:t>
      </w:r>
      <w:r>
        <w:rPr>
          <w:spacing w:val="1"/>
        </w:rPr>
        <w:t xml:space="preserve"> </w:t>
      </w:r>
      <w:r>
        <w:rPr>
          <w:u w:val="single"/>
        </w:rPr>
        <w:t xml:space="preserve"> </w:t>
      </w:r>
      <w:r>
        <w:rPr>
          <w:u w:val="single"/>
        </w:rPr>
        <w:tab/>
      </w:r>
    </w:p>
    <w:p w14:paraId="1B91DDC0" w14:textId="77777777" w:rsidR="006E7D1D" w:rsidRDefault="006E7D1D">
      <w:pPr>
        <w:pStyle w:val="BodyText"/>
        <w:spacing w:before="10"/>
        <w:rPr>
          <w:sz w:val="13"/>
        </w:rPr>
      </w:pPr>
    </w:p>
    <w:p w14:paraId="45F4D615" w14:textId="77777777" w:rsidR="006E7D1D" w:rsidRDefault="00000000">
      <w:pPr>
        <w:pStyle w:val="BodyText"/>
        <w:tabs>
          <w:tab w:val="left" w:pos="4905"/>
          <w:tab w:val="left" w:pos="5699"/>
          <w:tab w:val="left" w:pos="9640"/>
        </w:tabs>
        <w:spacing w:before="92"/>
        <w:ind w:left="1019"/>
      </w:pPr>
      <w:r>
        <w:t>Name:</w:t>
      </w:r>
      <w:r>
        <w:rPr>
          <w:u w:val="single"/>
        </w:rPr>
        <w:t xml:space="preserve"> </w:t>
      </w:r>
      <w:r>
        <w:rPr>
          <w:u w:val="single"/>
        </w:rPr>
        <w:tab/>
      </w:r>
      <w:r>
        <w:tab/>
        <w:t xml:space="preserve">Name: </w:t>
      </w:r>
      <w:r>
        <w:rPr>
          <w:spacing w:val="1"/>
        </w:rPr>
        <w:t xml:space="preserve"> </w:t>
      </w:r>
      <w:r>
        <w:rPr>
          <w:u w:val="single"/>
        </w:rPr>
        <w:t xml:space="preserve"> </w:t>
      </w:r>
      <w:r>
        <w:rPr>
          <w:u w:val="single"/>
        </w:rPr>
        <w:tab/>
      </w:r>
    </w:p>
    <w:p w14:paraId="5CC5BA78" w14:textId="77777777" w:rsidR="006E7D1D" w:rsidRDefault="006E7D1D">
      <w:pPr>
        <w:pStyle w:val="BodyText"/>
        <w:spacing w:before="1"/>
        <w:rPr>
          <w:sz w:val="14"/>
        </w:rPr>
      </w:pPr>
    </w:p>
    <w:p w14:paraId="288F7B71" w14:textId="77777777" w:rsidR="006E7D1D" w:rsidRDefault="00000000">
      <w:pPr>
        <w:pStyle w:val="BodyText"/>
        <w:tabs>
          <w:tab w:val="left" w:pos="4905"/>
          <w:tab w:val="left" w:pos="5699"/>
          <w:tab w:val="left" w:pos="9585"/>
        </w:tabs>
        <w:spacing w:before="91"/>
        <w:ind w:left="1020"/>
      </w:pPr>
      <w:r>
        <w:t>Title:</w:t>
      </w:r>
      <w:r>
        <w:rPr>
          <w:u w:val="single"/>
        </w:rPr>
        <w:t xml:space="preserve"> </w:t>
      </w:r>
      <w:r>
        <w:rPr>
          <w:u w:val="single"/>
        </w:rPr>
        <w:tab/>
      </w:r>
      <w:r>
        <w:tab/>
        <w:t>Title:</w:t>
      </w:r>
      <w:r>
        <w:rPr>
          <w:spacing w:val="-2"/>
        </w:rPr>
        <w:t xml:space="preserve"> </w:t>
      </w:r>
      <w:r>
        <w:rPr>
          <w:u w:val="single"/>
        </w:rPr>
        <w:t xml:space="preserve"> </w:t>
      </w:r>
      <w:r>
        <w:rPr>
          <w:u w:val="single"/>
        </w:rPr>
        <w:tab/>
      </w:r>
    </w:p>
    <w:p w14:paraId="237F5C78" w14:textId="77777777" w:rsidR="006E7D1D" w:rsidRDefault="006E7D1D">
      <w:pPr>
        <w:pStyle w:val="BodyText"/>
        <w:spacing w:before="1"/>
        <w:rPr>
          <w:sz w:val="14"/>
        </w:rPr>
      </w:pPr>
    </w:p>
    <w:p w14:paraId="680B26D5" w14:textId="77777777" w:rsidR="006E7D1D" w:rsidRDefault="00000000">
      <w:pPr>
        <w:pStyle w:val="BodyText"/>
        <w:tabs>
          <w:tab w:val="left" w:pos="4905"/>
          <w:tab w:val="left" w:pos="5700"/>
          <w:tab w:val="left" w:pos="9585"/>
        </w:tabs>
        <w:spacing w:before="91"/>
        <w:ind w:left="1020"/>
      </w:pPr>
      <w:r>
        <w:t>Date:</w:t>
      </w:r>
      <w:r>
        <w:rPr>
          <w:u w:val="single"/>
        </w:rPr>
        <w:t xml:space="preserve"> </w:t>
      </w:r>
      <w:r>
        <w:rPr>
          <w:u w:val="single"/>
        </w:rPr>
        <w:tab/>
      </w:r>
      <w:r>
        <w:tab/>
        <w:t>Date:</w:t>
      </w:r>
      <w:r>
        <w:rPr>
          <w:spacing w:val="-2"/>
        </w:rPr>
        <w:t xml:space="preserve"> </w:t>
      </w:r>
      <w:r>
        <w:rPr>
          <w:u w:val="single"/>
        </w:rPr>
        <w:t xml:space="preserve"> </w:t>
      </w:r>
      <w:r>
        <w:rPr>
          <w:u w:val="single"/>
        </w:rPr>
        <w:tab/>
      </w:r>
    </w:p>
    <w:p w14:paraId="0EDD9EE9" w14:textId="77777777" w:rsidR="006E7D1D" w:rsidRDefault="006E7D1D">
      <w:pPr>
        <w:sectPr w:rsidR="006E7D1D">
          <w:pgSz w:w="12240" w:h="15840"/>
          <w:pgMar w:top="800" w:right="600" w:bottom="700" w:left="600" w:header="278" w:footer="513" w:gutter="0"/>
          <w:cols w:space="720"/>
        </w:sectPr>
      </w:pPr>
    </w:p>
    <w:p w14:paraId="672608D7" w14:textId="6AAEF133" w:rsidR="006E7D1D" w:rsidRDefault="00000000">
      <w:pPr>
        <w:pStyle w:val="Heading1"/>
        <w:tabs>
          <w:tab w:val="left" w:pos="2334"/>
        </w:tabs>
        <w:rPr>
          <w:b w:val="0"/>
        </w:rPr>
      </w:pPr>
      <w:r>
        <w:lastRenderedPageBreak/>
        <w:t>Schedule</w:t>
      </w:r>
      <w:r>
        <w:rPr>
          <w:b w:val="0"/>
          <w:spacing w:val="-1"/>
        </w:rPr>
        <w:t xml:space="preserve"> </w:t>
      </w:r>
      <w:r>
        <w:rPr>
          <w:u w:val="single"/>
        </w:rPr>
        <w:t xml:space="preserve"> </w:t>
      </w:r>
      <w:r>
        <w:rPr>
          <w:b w:val="0"/>
          <w:u w:val="single"/>
        </w:rPr>
        <w:tab/>
      </w:r>
    </w:p>
    <w:p w14:paraId="392E02C9" w14:textId="77777777" w:rsidR="006E7D1D" w:rsidRDefault="006E7D1D">
      <w:pPr>
        <w:sectPr w:rsidR="006E7D1D">
          <w:pgSz w:w="12240" w:h="15840"/>
          <w:pgMar w:top="800" w:right="600" w:bottom="700" w:left="600" w:header="278" w:footer="513" w:gutter="0"/>
          <w:cols w:space="720"/>
        </w:sectPr>
      </w:pPr>
    </w:p>
    <w:p w14:paraId="352DBB54" w14:textId="77777777" w:rsidR="006E7D1D" w:rsidRDefault="00000000">
      <w:pPr>
        <w:pStyle w:val="BodyText"/>
        <w:spacing w:before="9"/>
        <w:rPr>
          <w:sz w:val="20"/>
        </w:rPr>
      </w:pPr>
      <w:r>
        <w:lastRenderedPageBreak/>
        <w:pict w14:anchorId="496BF281">
          <v:shape id="_x0000_s2098" style="position:absolute;margin-left:20.4pt;margin-top:31.45pt;width:572.65pt;height:745.6pt;z-index:-16369152;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367844FB" w14:textId="77777777" w:rsidR="006E7D1D" w:rsidRDefault="00000000">
      <w:pPr>
        <w:spacing w:before="90"/>
        <w:ind w:left="425" w:right="61"/>
        <w:jc w:val="center"/>
        <w:rPr>
          <w:b/>
          <w:sz w:val="24"/>
        </w:rPr>
      </w:pPr>
      <w:r>
        <w:rPr>
          <w:b/>
          <w:sz w:val="24"/>
          <w:u w:val="thick"/>
        </w:rPr>
        <w:t>EXHIBIT “B”</w:t>
      </w:r>
    </w:p>
    <w:p w14:paraId="3EFB2541" w14:textId="77777777" w:rsidR="006E7D1D" w:rsidRDefault="006E7D1D">
      <w:pPr>
        <w:pStyle w:val="BodyText"/>
        <w:rPr>
          <w:b/>
          <w:sz w:val="20"/>
        </w:rPr>
      </w:pPr>
    </w:p>
    <w:p w14:paraId="43D100CF" w14:textId="77777777" w:rsidR="006E7D1D" w:rsidRDefault="006E7D1D">
      <w:pPr>
        <w:pStyle w:val="BodyText"/>
        <w:spacing w:before="3"/>
        <w:rPr>
          <w:b/>
          <w:sz w:val="20"/>
        </w:rPr>
      </w:pPr>
    </w:p>
    <w:p w14:paraId="4418E901" w14:textId="77777777" w:rsidR="006E7D1D" w:rsidRDefault="00000000">
      <w:pPr>
        <w:spacing w:before="90"/>
        <w:ind w:left="425" w:right="67"/>
        <w:jc w:val="center"/>
        <w:rPr>
          <w:b/>
          <w:sz w:val="24"/>
        </w:rPr>
      </w:pPr>
      <w:r>
        <w:rPr>
          <w:b/>
          <w:sz w:val="24"/>
        </w:rPr>
        <w:t>SPOUSAL CONSENT TO AGREEMENT</w:t>
      </w:r>
    </w:p>
    <w:p w14:paraId="0AAFA31C" w14:textId="77777777" w:rsidR="006E7D1D" w:rsidRDefault="006E7D1D">
      <w:pPr>
        <w:pStyle w:val="BodyText"/>
        <w:rPr>
          <w:b/>
          <w:sz w:val="26"/>
        </w:rPr>
      </w:pPr>
    </w:p>
    <w:p w14:paraId="0F111130" w14:textId="77777777" w:rsidR="006E7D1D" w:rsidRDefault="006E7D1D">
      <w:pPr>
        <w:pStyle w:val="BodyText"/>
        <w:rPr>
          <w:b/>
          <w:sz w:val="26"/>
        </w:rPr>
      </w:pPr>
    </w:p>
    <w:p w14:paraId="1CCD11C4" w14:textId="54682DAF" w:rsidR="006E7D1D" w:rsidRDefault="00000000">
      <w:pPr>
        <w:tabs>
          <w:tab w:val="left" w:pos="5239"/>
        </w:tabs>
        <w:spacing w:before="225"/>
        <w:ind w:left="660" w:right="478" w:firstLine="720"/>
        <w:rPr>
          <w:sz w:val="24"/>
        </w:rPr>
      </w:pPr>
      <w:r>
        <w:rPr>
          <w:sz w:val="24"/>
        </w:rPr>
        <w:t>I am the</w:t>
      </w:r>
      <w:r>
        <w:rPr>
          <w:spacing w:val="-3"/>
          <w:sz w:val="24"/>
        </w:rPr>
        <w:t xml:space="preserve"> </w:t>
      </w:r>
      <w:r>
        <w:rPr>
          <w:sz w:val="24"/>
        </w:rPr>
        <w:t>spouse</w:t>
      </w:r>
      <w:r>
        <w:rPr>
          <w:spacing w:val="-1"/>
          <w:sz w:val="24"/>
        </w:rPr>
        <w:t xml:space="preserve"> </w:t>
      </w:r>
      <w:r>
        <w:rPr>
          <w:sz w:val="24"/>
        </w:rPr>
        <w:t>of</w:t>
      </w:r>
      <w:r>
        <w:rPr>
          <w:sz w:val="24"/>
          <w:u w:val="single"/>
        </w:rPr>
        <w:t xml:space="preserve"> </w:t>
      </w:r>
      <w:r>
        <w:rPr>
          <w:sz w:val="24"/>
          <w:u w:val="single"/>
        </w:rPr>
        <w:tab/>
      </w:r>
      <w:r>
        <w:rPr>
          <w:sz w:val="24"/>
        </w:rPr>
        <w:t xml:space="preserve">, (Seller). I acknowledge that I have read the foregoing </w:t>
      </w:r>
      <w:r>
        <w:rPr>
          <w:b/>
          <w:sz w:val="24"/>
        </w:rPr>
        <w:t xml:space="preserve">Buy/Sell Agreement for Purchase of Business Assets </w:t>
      </w:r>
      <w:r>
        <w:rPr>
          <w:sz w:val="24"/>
        </w:rPr>
        <w:t>(“Agreement”) and that I know and understand its contents. I am aware that by the provisions of the Agreement my spouse agrees to sell all, or substantially all of the assets of the business at death or disability, including any interest I may have in them, whether as community property or otherwise, on the conditions specified in the Agreement. I hereby consent to the sale, approve of the provisions of the Agreement, and agree that I will take no action to hinder the operation and legal standing of the</w:t>
      </w:r>
      <w:r>
        <w:rPr>
          <w:spacing w:val="-7"/>
          <w:sz w:val="24"/>
        </w:rPr>
        <w:t xml:space="preserve"> </w:t>
      </w:r>
      <w:r>
        <w:rPr>
          <w:sz w:val="24"/>
        </w:rPr>
        <w:t>agreement.</w:t>
      </w:r>
    </w:p>
    <w:p w14:paraId="022F4FF1" w14:textId="77777777" w:rsidR="006E7D1D" w:rsidRDefault="006E7D1D">
      <w:pPr>
        <w:pStyle w:val="BodyText"/>
        <w:rPr>
          <w:sz w:val="24"/>
        </w:rPr>
      </w:pPr>
    </w:p>
    <w:p w14:paraId="6C1A8BD1" w14:textId="77777777" w:rsidR="006E7D1D" w:rsidRDefault="00000000">
      <w:pPr>
        <w:ind w:left="660" w:right="294" w:firstLine="1440"/>
        <w:rPr>
          <w:sz w:val="24"/>
        </w:rPr>
      </w:pPr>
      <w:r>
        <w:rPr>
          <w:sz w:val="24"/>
        </w:rPr>
        <w:t>I ACKNOWLEDGE THAT I HAVE BEEN ADVISED TO HAVE THE AGREEMENT REVIEWED BY INDEPENDENT LEGAL COUNSEL AND TO CONSULT WITH SUCH COUNSEL REGARDING THE PROVISIONS AND RESTRICTIONS OF THE AGREEMENT AND THEIR IMPACT ON ME. I ACKNOWLEDGE THAT I HAVE HAD FULL AND ADEQUATE OPPORTUNITY TO HAVE THE AGREEMENT REVIEWED BY INDEPENDENT LEGAL COUNSEL AND TO DISCUSS THIS CONSENT TO AGREEMENT WITH SUCH COUNSEL.</w:t>
      </w:r>
    </w:p>
    <w:p w14:paraId="5172C4C4" w14:textId="77777777" w:rsidR="006E7D1D" w:rsidRDefault="006E7D1D">
      <w:pPr>
        <w:pStyle w:val="BodyText"/>
        <w:rPr>
          <w:sz w:val="24"/>
        </w:rPr>
      </w:pPr>
    </w:p>
    <w:p w14:paraId="3AF37D14" w14:textId="77777777" w:rsidR="006E7D1D" w:rsidRDefault="00000000">
      <w:pPr>
        <w:tabs>
          <w:tab w:val="left" w:pos="3395"/>
        </w:tabs>
        <w:ind w:left="660"/>
        <w:rPr>
          <w:sz w:val="24"/>
        </w:rPr>
      </w:pPr>
      <w:r>
        <w:rPr>
          <w:sz w:val="24"/>
        </w:rPr>
        <w:t xml:space="preserve">Dated:  </w:t>
      </w:r>
      <w:r>
        <w:rPr>
          <w:sz w:val="24"/>
          <w:u w:val="single"/>
        </w:rPr>
        <w:t xml:space="preserve"> </w:t>
      </w:r>
      <w:r>
        <w:rPr>
          <w:sz w:val="24"/>
          <w:u w:val="single"/>
        </w:rPr>
        <w:tab/>
      </w:r>
    </w:p>
    <w:p w14:paraId="2A1234FE" w14:textId="77777777" w:rsidR="006E7D1D" w:rsidRDefault="00000000">
      <w:pPr>
        <w:pStyle w:val="BodyText"/>
        <w:spacing w:before="9"/>
        <w:rPr>
          <w:sz w:val="19"/>
        </w:rPr>
      </w:pPr>
      <w:r>
        <w:pict w14:anchorId="20121A58">
          <v:shape id="_x0000_s2096" style="position:absolute;margin-left:243pt;margin-top:13.6pt;width:180pt;height:.1pt;z-index:-15691264;mso-wrap-distance-left:0;mso-wrap-distance-right:0;mso-position-horizontal-relative:page" coordorigin="4860,272" coordsize="3600,0" path="m4860,272r3600,e" filled="f" strokeweight=".48pt">
            <v:path arrowok="t"/>
            <w10:wrap type="topAndBottom" anchorx="page"/>
          </v:shape>
        </w:pict>
      </w:r>
    </w:p>
    <w:p w14:paraId="1787CE1E" w14:textId="77777777" w:rsidR="006E7D1D" w:rsidRDefault="00000000">
      <w:pPr>
        <w:spacing w:line="247" w:lineRule="exact"/>
        <w:ind w:left="425" w:right="1734"/>
        <w:jc w:val="center"/>
        <w:rPr>
          <w:sz w:val="24"/>
        </w:rPr>
      </w:pPr>
      <w:r>
        <w:rPr>
          <w:sz w:val="24"/>
        </w:rPr>
        <w:t>[Print name]</w:t>
      </w:r>
    </w:p>
    <w:p w14:paraId="4FFB0035" w14:textId="77777777" w:rsidR="006E7D1D" w:rsidRDefault="006E7D1D">
      <w:pPr>
        <w:pStyle w:val="BodyText"/>
        <w:rPr>
          <w:sz w:val="20"/>
        </w:rPr>
      </w:pPr>
    </w:p>
    <w:p w14:paraId="6B43CAA4" w14:textId="77777777" w:rsidR="006E7D1D" w:rsidRDefault="00000000">
      <w:pPr>
        <w:pStyle w:val="BodyText"/>
        <w:spacing w:before="8"/>
        <w:rPr>
          <w:sz w:val="23"/>
        </w:rPr>
      </w:pPr>
      <w:r>
        <w:pict w14:anchorId="718961E1">
          <v:shape id="_x0000_s2095" style="position:absolute;margin-left:243pt;margin-top:15.85pt;width:180pt;height:.1pt;z-index:-15690752;mso-wrap-distance-left:0;mso-wrap-distance-right:0;mso-position-horizontal-relative:page" coordorigin="4860,317" coordsize="3600,0" path="m4860,317r3600,e" filled="f" strokeweight=".48pt">
            <v:path arrowok="t"/>
            <w10:wrap type="topAndBottom" anchorx="page"/>
          </v:shape>
        </w:pict>
      </w:r>
    </w:p>
    <w:p w14:paraId="22C1EA2B" w14:textId="77777777" w:rsidR="006E7D1D" w:rsidRDefault="00000000">
      <w:pPr>
        <w:spacing w:line="247" w:lineRule="exact"/>
        <w:ind w:left="425" w:right="1865"/>
        <w:jc w:val="center"/>
        <w:rPr>
          <w:sz w:val="24"/>
        </w:rPr>
      </w:pPr>
      <w:r>
        <w:rPr>
          <w:sz w:val="24"/>
        </w:rPr>
        <w:t>[Signature]</w:t>
      </w:r>
    </w:p>
    <w:p w14:paraId="04413F61" w14:textId="77777777" w:rsidR="006E7D1D" w:rsidRDefault="00000000">
      <w:pPr>
        <w:pStyle w:val="BodyText"/>
        <w:spacing w:before="8"/>
        <w:rPr>
          <w:sz w:val="19"/>
        </w:rPr>
      </w:pPr>
      <w:r>
        <w:pict w14:anchorId="3E7CF29E">
          <v:shape id="_x0000_s2094" style="position:absolute;margin-left:243pt;margin-top:13.55pt;width:180pt;height:.1pt;z-index:-15690240;mso-wrap-distance-left:0;mso-wrap-distance-right:0;mso-position-horizontal-relative:page" coordorigin="4860,271" coordsize="3600,0" path="m4860,271r3600,e" filled="f" strokeweight=".48pt">
            <v:path arrowok="t"/>
            <w10:wrap type="topAndBottom" anchorx="page"/>
          </v:shape>
        </w:pict>
      </w:r>
      <w:r>
        <w:pict w14:anchorId="5A74773B">
          <v:shape id="_x0000_s2093" style="position:absolute;margin-left:243pt;margin-top:27.35pt;width:180pt;height:.1pt;z-index:-15689728;mso-wrap-distance-left:0;mso-wrap-distance-right:0;mso-position-horizontal-relative:page" coordorigin="4860,547" coordsize="3600,0" path="m4860,547r3600,e" filled="f" strokeweight=".48pt">
            <v:path arrowok="t"/>
            <w10:wrap type="topAndBottom" anchorx="page"/>
          </v:shape>
        </w:pict>
      </w:r>
    </w:p>
    <w:p w14:paraId="562911DA" w14:textId="77777777" w:rsidR="006E7D1D" w:rsidRDefault="006E7D1D">
      <w:pPr>
        <w:pStyle w:val="BodyText"/>
        <w:spacing w:before="2"/>
        <w:rPr>
          <w:sz w:val="17"/>
        </w:rPr>
      </w:pPr>
    </w:p>
    <w:p w14:paraId="009EB915" w14:textId="77777777" w:rsidR="006E7D1D" w:rsidRDefault="00000000">
      <w:pPr>
        <w:spacing w:line="247" w:lineRule="exact"/>
        <w:ind w:left="425" w:right="1996"/>
        <w:jc w:val="center"/>
        <w:rPr>
          <w:sz w:val="24"/>
        </w:rPr>
      </w:pPr>
      <w:r>
        <w:rPr>
          <w:sz w:val="24"/>
        </w:rPr>
        <w:t>[Address]</w:t>
      </w:r>
    </w:p>
    <w:p w14:paraId="642F08C8" w14:textId="77777777" w:rsidR="006E7D1D" w:rsidRDefault="006E7D1D">
      <w:pPr>
        <w:spacing w:line="247" w:lineRule="exact"/>
        <w:jc w:val="center"/>
        <w:rPr>
          <w:sz w:val="24"/>
        </w:rPr>
        <w:sectPr w:rsidR="006E7D1D">
          <w:pgSz w:w="12240" w:h="15840"/>
          <w:pgMar w:top="800" w:right="600" w:bottom="700" w:left="600" w:header="278" w:footer="513" w:gutter="0"/>
          <w:cols w:space="720"/>
        </w:sectPr>
      </w:pPr>
    </w:p>
    <w:p w14:paraId="7B70DCA9" w14:textId="0705519B" w:rsidR="006E7D1D" w:rsidRDefault="00000000">
      <w:pPr>
        <w:pStyle w:val="Heading1"/>
        <w:tabs>
          <w:tab w:val="left" w:pos="2149"/>
        </w:tabs>
        <w:ind w:left="426"/>
        <w:rPr>
          <w:b w:val="0"/>
        </w:rPr>
      </w:pPr>
      <w:r>
        <w:lastRenderedPageBreak/>
        <w:t>Exhibit</w:t>
      </w:r>
      <w:r>
        <w:rPr>
          <w:b w:val="0"/>
          <w:spacing w:val="-3"/>
        </w:rPr>
        <w:t xml:space="preserve"> </w:t>
      </w:r>
      <w:r>
        <w:rPr>
          <w:u w:val="single"/>
        </w:rPr>
        <w:t xml:space="preserve"> </w:t>
      </w:r>
      <w:r>
        <w:rPr>
          <w:b w:val="0"/>
          <w:u w:val="single"/>
        </w:rPr>
        <w:tab/>
      </w:r>
    </w:p>
    <w:p w14:paraId="33CE3C4D" w14:textId="77777777" w:rsidR="006E7D1D" w:rsidRDefault="006E7D1D">
      <w:pPr>
        <w:sectPr w:rsidR="006E7D1D">
          <w:pgSz w:w="12240" w:h="15840"/>
          <w:pgMar w:top="800" w:right="600" w:bottom="700" w:left="600" w:header="278" w:footer="513" w:gutter="0"/>
          <w:cols w:space="720"/>
        </w:sectPr>
      </w:pPr>
    </w:p>
    <w:p w14:paraId="09EC2806" w14:textId="77777777" w:rsidR="006E7D1D" w:rsidRDefault="00000000">
      <w:pPr>
        <w:pStyle w:val="BodyText"/>
        <w:spacing w:before="2"/>
        <w:rPr>
          <w:sz w:val="15"/>
        </w:rPr>
      </w:pPr>
      <w:r>
        <w:lastRenderedPageBreak/>
        <w:pict w14:anchorId="4C0B2A03">
          <v:shape id="_x0000_s2054" style="position:absolute;margin-left:20.4pt;margin-top:31.45pt;width:572.65pt;height:745.6pt;z-index:-16367104;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43C81DAF" w14:textId="77777777" w:rsidR="006E7D1D" w:rsidRDefault="00000000">
      <w:pPr>
        <w:spacing w:before="89"/>
        <w:ind w:left="425" w:right="70"/>
        <w:jc w:val="center"/>
        <w:rPr>
          <w:b/>
          <w:sz w:val="28"/>
        </w:rPr>
      </w:pPr>
      <w:r>
        <w:rPr>
          <w:b/>
          <w:sz w:val="28"/>
        </w:rPr>
        <w:t xml:space="preserve">Addendum A: </w:t>
      </w:r>
      <w:r>
        <w:rPr>
          <w:b/>
          <w:color w:val="632423"/>
          <w:sz w:val="28"/>
        </w:rPr>
        <w:t>Winding Up of Buyer’s Rights of First Refusal</w:t>
      </w:r>
    </w:p>
    <w:p w14:paraId="6F27A28E" w14:textId="77777777" w:rsidR="006E7D1D" w:rsidRDefault="00000000">
      <w:pPr>
        <w:pStyle w:val="BodyText"/>
        <w:spacing w:before="253" w:line="276" w:lineRule="auto"/>
        <w:ind w:left="479" w:right="332"/>
      </w:pPr>
      <w:r>
        <w:t xml:space="preserve">At the Death or Disability of the Seller, as set forth in the </w:t>
      </w:r>
      <w:r>
        <w:rPr>
          <w:b/>
          <w:sz w:val="24"/>
        </w:rPr>
        <w:t>Buy/Sell Agreement for Purchase of Business Assets</w:t>
      </w:r>
      <w:r>
        <w:t xml:space="preserve">, the Buyer is required to execute this Addendum A-Winding Up of Buyer’s Rights of First Refusal, and deliver a signed copy to the Seller if at Disability as defined by the Agreement, and to his or her Personal Representative at Death as defined in </w:t>
      </w:r>
      <w:r>
        <w:rPr>
          <w:b/>
        </w:rPr>
        <w:t>Article 1.2 Personal Representative</w:t>
      </w:r>
      <w:r>
        <w:t>, in addition to all other third parties that would benefit from notice of Buyer’s decision to Winding Up of Buyer’s Rights of First Refusal.</w:t>
      </w:r>
    </w:p>
    <w:p w14:paraId="5E941593" w14:textId="77777777" w:rsidR="006E7D1D" w:rsidRDefault="006E7D1D">
      <w:pPr>
        <w:pStyle w:val="BodyText"/>
      </w:pPr>
    </w:p>
    <w:p w14:paraId="720C8922" w14:textId="2C59B771" w:rsidR="006E7D1D" w:rsidRDefault="00000000">
      <w:pPr>
        <w:spacing w:line="276" w:lineRule="auto"/>
        <w:ind w:left="479" w:right="102"/>
        <w:rPr>
          <w:b/>
          <w:sz w:val="24"/>
        </w:rPr>
      </w:pPr>
      <w:r>
        <w:rPr>
          <w:b/>
        </w:rPr>
        <w:t xml:space="preserve">Seller and Buyer agree that should Buyer not execute this Addendum A: Winding Up of Buyer’s Rights of First Refusal within the required 30-day period of Seller’s Death or Disability, </w:t>
      </w:r>
      <w:r>
        <w:rPr>
          <w:b/>
          <w:sz w:val="24"/>
        </w:rPr>
        <w:t>then the authorization under this Agreement for Buyer’s Rights of First Refusal shall be deemed withdrawn by the Buyer as if no such sale or transfer had been contemplated and no notice had been given.</w:t>
      </w:r>
    </w:p>
    <w:p w14:paraId="65F5CA4C" w14:textId="77777777" w:rsidR="006E7D1D" w:rsidRDefault="006E7D1D">
      <w:pPr>
        <w:pStyle w:val="BodyText"/>
        <w:rPr>
          <w:b/>
          <w:sz w:val="38"/>
        </w:rPr>
      </w:pPr>
    </w:p>
    <w:p w14:paraId="215EA3A6" w14:textId="77777777" w:rsidR="006E7D1D" w:rsidRDefault="00000000">
      <w:pPr>
        <w:ind w:left="479"/>
        <w:rPr>
          <w:b/>
        </w:rPr>
      </w:pPr>
      <w:r>
        <w:rPr>
          <w:b/>
        </w:rPr>
        <w:t>I, the Buyer to this Agreement, hereby consent to the following:</w:t>
      </w:r>
    </w:p>
    <w:p w14:paraId="46B8C935" w14:textId="77777777" w:rsidR="006E7D1D" w:rsidRDefault="006E7D1D">
      <w:pPr>
        <w:pStyle w:val="BodyText"/>
        <w:spacing w:before="8"/>
        <w:rPr>
          <w:b/>
          <w:sz w:val="21"/>
        </w:rPr>
      </w:pPr>
    </w:p>
    <w:p w14:paraId="3A0BCF0B" w14:textId="77777777" w:rsidR="006E7D1D" w:rsidRDefault="00000000">
      <w:pPr>
        <w:spacing w:line="276" w:lineRule="auto"/>
        <w:ind w:left="479" w:right="163"/>
        <w:rPr>
          <w:sz w:val="24"/>
        </w:rPr>
      </w:pPr>
      <w:r>
        <w:rPr>
          <w:sz w:val="24"/>
        </w:rPr>
        <w:t>As the Buyer to this Agreement, I shall have thirty (30) days from the date of either the Seller’s Death or Disability, as defined in the Agreement, to give written notice of my election to buy the Assets defined in the Agreement from the Seller below, respective of the terms and conditions of the Agreement. Should I not elect to buy the Assets, as defined by the Agreement, I will likewise give written notice of said intent within the same thirty (30) day period below.</w:t>
      </w:r>
    </w:p>
    <w:p w14:paraId="7212BC33" w14:textId="77777777" w:rsidR="006E7D1D" w:rsidRDefault="006E7D1D">
      <w:pPr>
        <w:pStyle w:val="BodyText"/>
        <w:spacing w:before="8"/>
        <w:rPr>
          <w:sz w:val="31"/>
        </w:rPr>
      </w:pPr>
    </w:p>
    <w:p w14:paraId="53CADD3F" w14:textId="77777777" w:rsidR="006E7D1D" w:rsidRDefault="00000000">
      <w:pPr>
        <w:tabs>
          <w:tab w:val="left" w:pos="10014"/>
        </w:tabs>
        <w:ind w:left="479"/>
        <w:rPr>
          <w:sz w:val="24"/>
        </w:rPr>
      </w:pPr>
      <w:r>
        <w:rPr>
          <w:b/>
          <w:sz w:val="24"/>
        </w:rPr>
        <w:t>Seller’s</w:t>
      </w:r>
      <w:r>
        <w:rPr>
          <w:b/>
          <w:spacing w:val="-5"/>
          <w:sz w:val="24"/>
        </w:rPr>
        <w:t xml:space="preserve"> </w:t>
      </w:r>
      <w:r>
        <w:rPr>
          <w:b/>
          <w:sz w:val="24"/>
        </w:rPr>
        <w:t>Name:</w:t>
      </w:r>
      <w:r>
        <w:rPr>
          <w:spacing w:val="-1"/>
          <w:sz w:val="24"/>
        </w:rPr>
        <w:t xml:space="preserve"> </w:t>
      </w:r>
      <w:r>
        <w:rPr>
          <w:b/>
          <w:sz w:val="24"/>
          <w:u w:val="single"/>
        </w:rPr>
        <w:t xml:space="preserve"> </w:t>
      </w:r>
      <w:r>
        <w:rPr>
          <w:sz w:val="24"/>
          <w:u w:val="single"/>
        </w:rPr>
        <w:tab/>
      </w:r>
    </w:p>
    <w:p w14:paraId="2896A94F" w14:textId="77777777" w:rsidR="006E7D1D" w:rsidRDefault="006E7D1D">
      <w:pPr>
        <w:pStyle w:val="BodyText"/>
        <w:rPr>
          <w:sz w:val="20"/>
        </w:rPr>
      </w:pPr>
    </w:p>
    <w:p w14:paraId="36E9F2FF" w14:textId="77777777" w:rsidR="006E7D1D" w:rsidRDefault="006E7D1D">
      <w:pPr>
        <w:pStyle w:val="BodyText"/>
        <w:spacing w:before="2"/>
        <w:rPr>
          <w:sz w:val="20"/>
        </w:rPr>
      </w:pPr>
    </w:p>
    <w:p w14:paraId="481BFC6C" w14:textId="77777777" w:rsidR="006E7D1D" w:rsidRDefault="00000000">
      <w:pPr>
        <w:tabs>
          <w:tab w:val="left" w:pos="9933"/>
        </w:tabs>
        <w:spacing w:before="90"/>
        <w:ind w:left="479"/>
        <w:rPr>
          <w:sz w:val="24"/>
        </w:rPr>
      </w:pPr>
      <w:r>
        <w:rPr>
          <w:b/>
          <w:sz w:val="24"/>
        </w:rPr>
        <w:t>Seller’s Date</w:t>
      </w:r>
      <w:r>
        <w:rPr>
          <w:b/>
          <w:spacing w:val="-3"/>
          <w:sz w:val="24"/>
        </w:rPr>
        <w:t xml:space="preserve"> </w:t>
      </w:r>
      <w:r>
        <w:rPr>
          <w:b/>
          <w:sz w:val="24"/>
        </w:rPr>
        <w:t>of</w:t>
      </w:r>
      <w:r>
        <w:rPr>
          <w:b/>
          <w:spacing w:val="-1"/>
          <w:sz w:val="24"/>
        </w:rPr>
        <w:t xml:space="preserve"> </w:t>
      </w:r>
      <w:r>
        <w:rPr>
          <w:b/>
          <w:sz w:val="24"/>
        </w:rPr>
        <w:t>Death:</w:t>
      </w:r>
      <w:r>
        <w:rPr>
          <w:b/>
          <w:sz w:val="24"/>
          <w:u w:val="single"/>
        </w:rPr>
        <w:t xml:space="preserve"> </w:t>
      </w:r>
      <w:r>
        <w:rPr>
          <w:sz w:val="24"/>
          <w:u w:val="single"/>
        </w:rPr>
        <w:tab/>
      </w:r>
      <w:r>
        <w:rPr>
          <w:sz w:val="24"/>
        </w:rPr>
        <w:t>; or</w:t>
      </w:r>
    </w:p>
    <w:p w14:paraId="74AFA8A0" w14:textId="77777777" w:rsidR="006E7D1D" w:rsidRDefault="006E7D1D">
      <w:pPr>
        <w:pStyle w:val="BodyText"/>
        <w:rPr>
          <w:sz w:val="26"/>
        </w:rPr>
      </w:pPr>
    </w:p>
    <w:p w14:paraId="11E509D3" w14:textId="77777777" w:rsidR="006E7D1D" w:rsidRDefault="006E7D1D">
      <w:pPr>
        <w:pStyle w:val="BodyText"/>
      </w:pPr>
    </w:p>
    <w:p w14:paraId="1AB69555" w14:textId="77777777" w:rsidR="006E7D1D" w:rsidRDefault="00000000">
      <w:pPr>
        <w:pStyle w:val="Heading2"/>
        <w:tabs>
          <w:tab w:val="left" w:pos="9983"/>
        </w:tabs>
        <w:spacing w:before="0"/>
        <w:ind w:left="479"/>
        <w:rPr>
          <w:b w:val="0"/>
        </w:rPr>
      </w:pPr>
      <w:r>
        <w:t>Seller’s Date of Disability as defined by the</w:t>
      </w:r>
      <w:r>
        <w:rPr>
          <w:spacing w:val="-15"/>
        </w:rPr>
        <w:t xml:space="preserve"> </w:t>
      </w:r>
      <w:r>
        <w:t>Agreement:</w:t>
      </w:r>
      <w:r>
        <w:rPr>
          <w:b w:val="0"/>
          <w:spacing w:val="-2"/>
        </w:rPr>
        <w:t xml:space="preserve"> </w:t>
      </w:r>
      <w:r>
        <w:rPr>
          <w:u w:val="single"/>
        </w:rPr>
        <w:t xml:space="preserve"> </w:t>
      </w:r>
      <w:r>
        <w:rPr>
          <w:b w:val="0"/>
          <w:u w:val="single"/>
        </w:rPr>
        <w:tab/>
      </w:r>
    </w:p>
    <w:p w14:paraId="698BA1C3" w14:textId="77777777" w:rsidR="006E7D1D" w:rsidRDefault="006E7D1D">
      <w:pPr>
        <w:pStyle w:val="BodyText"/>
        <w:rPr>
          <w:sz w:val="20"/>
        </w:rPr>
      </w:pPr>
    </w:p>
    <w:p w14:paraId="2CC9A569" w14:textId="77777777" w:rsidR="006E7D1D" w:rsidRDefault="006E7D1D">
      <w:pPr>
        <w:pStyle w:val="BodyText"/>
        <w:spacing w:before="8"/>
      </w:pPr>
    </w:p>
    <w:p w14:paraId="4EDB7261" w14:textId="77777777" w:rsidR="006E7D1D" w:rsidRDefault="00000000">
      <w:pPr>
        <w:pStyle w:val="ListParagraph"/>
        <w:numPr>
          <w:ilvl w:val="0"/>
          <w:numId w:val="1"/>
        </w:numPr>
        <w:tabs>
          <w:tab w:val="left" w:pos="840"/>
        </w:tabs>
        <w:spacing w:before="90"/>
        <w:rPr>
          <w:b/>
          <w:sz w:val="24"/>
        </w:rPr>
      </w:pPr>
      <w:r>
        <w:rPr>
          <w:b/>
          <w:sz w:val="24"/>
        </w:rPr>
        <w:t xml:space="preserve">Option 1. </w:t>
      </w:r>
      <w:r>
        <w:rPr>
          <w:b/>
          <w:color w:val="632423"/>
          <w:sz w:val="24"/>
        </w:rPr>
        <w:t>Buyer’s Election to Exercise Rights of First Refusal to Buy Seller’s</w:t>
      </w:r>
      <w:r>
        <w:rPr>
          <w:b/>
          <w:color w:val="632423"/>
          <w:spacing w:val="-9"/>
          <w:sz w:val="24"/>
        </w:rPr>
        <w:t xml:space="preserve"> </w:t>
      </w:r>
      <w:r>
        <w:rPr>
          <w:b/>
          <w:color w:val="632423"/>
          <w:sz w:val="24"/>
        </w:rPr>
        <w:t>Assets</w:t>
      </w:r>
    </w:p>
    <w:p w14:paraId="53BFC6C8" w14:textId="77777777" w:rsidR="006E7D1D" w:rsidRDefault="006E7D1D">
      <w:pPr>
        <w:pStyle w:val="BodyText"/>
        <w:spacing w:before="2"/>
        <w:rPr>
          <w:b/>
          <w:sz w:val="24"/>
        </w:rPr>
      </w:pPr>
    </w:p>
    <w:p w14:paraId="7F39D4CC" w14:textId="77777777" w:rsidR="006E7D1D" w:rsidRDefault="00000000">
      <w:pPr>
        <w:spacing w:line="276" w:lineRule="auto"/>
        <w:ind w:left="480" w:right="368"/>
        <w:rPr>
          <w:sz w:val="24"/>
        </w:rPr>
      </w:pPr>
      <w:r>
        <w:rPr>
          <w:b/>
          <w:sz w:val="24"/>
        </w:rPr>
        <w:t>I do hereby give notice to exercise my Rights of First Refusal and commit to acquire from Seller the Business Assets</w:t>
      </w:r>
      <w:r>
        <w:rPr>
          <w:sz w:val="24"/>
        </w:rPr>
        <w:t>, as set forth in this Agreement, and by the terms and conditions as set forth in the Agreement. I make this election to claim the privileges extended to me by the Agreement without duress from third-party or circumstance. Furthermore, as defined in the Agreement, the effective date of my election to exercise Rights of First Refusal will be the Commencement Date as shown below. (Notary witness required below)</w:t>
      </w:r>
    </w:p>
    <w:p w14:paraId="68A596C2" w14:textId="77777777" w:rsidR="006E7D1D" w:rsidRDefault="006E7D1D">
      <w:pPr>
        <w:pStyle w:val="BodyText"/>
        <w:spacing w:before="2"/>
        <w:rPr>
          <w:sz w:val="35"/>
        </w:rPr>
      </w:pPr>
    </w:p>
    <w:p w14:paraId="33958C09" w14:textId="77777777" w:rsidR="006E7D1D" w:rsidRDefault="00000000">
      <w:pPr>
        <w:pStyle w:val="Heading2"/>
        <w:tabs>
          <w:tab w:val="left" w:pos="9935"/>
        </w:tabs>
        <w:spacing w:before="0"/>
        <w:rPr>
          <w:b w:val="0"/>
        </w:rPr>
      </w:pPr>
      <w:r>
        <w:t>Buyer’s</w:t>
      </w:r>
      <w:r>
        <w:rPr>
          <w:spacing w:val="-5"/>
        </w:rPr>
        <w:t xml:space="preserve"> </w:t>
      </w:r>
      <w:r>
        <w:t>Name:</w:t>
      </w:r>
      <w:r>
        <w:rPr>
          <w:b w:val="0"/>
          <w:spacing w:val="-1"/>
        </w:rPr>
        <w:t xml:space="preserve"> </w:t>
      </w:r>
      <w:r>
        <w:rPr>
          <w:u w:val="single"/>
        </w:rPr>
        <w:t xml:space="preserve"> </w:t>
      </w:r>
      <w:r>
        <w:rPr>
          <w:b w:val="0"/>
          <w:u w:val="single"/>
        </w:rPr>
        <w:tab/>
      </w:r>
    </w:p>
    <w:p w14:paraId="0B29FCE8" w14:textId="77777777" w:rsidR="006E7D1D" w:rsidRDefault="006E7D1D">
      <w:pPr>
        <w:pStyle w:val="BodyText"/>
        <w:rPr>
          <w:sz w:val="20"/>
        </w:rPr>
      </w:pPr>
    </w:p>
    <w:p w14:paraId="64D7F645" w14:textId="77777777" w:rsidR="006E7D1D" w:rsidRDefault="006E7D1D">
      <w:pPr>
        <w:pStyle w:val="BodyText"/>
        <w:spacing w:before="3"/>
        <w:rPr>
          <w:sz w:val="20"/>
        </w:rPr>
      </w:pPr>
    </w:p>
    <w:p w14:paraId="4C0F926D" w14:textId="77777777" w:rsidR="006E7D1D" w:rsidRDefault="00000000">
      <w:pPr>
        <w:tabs>
          <w:tab w:val="left" w:pos="9974"/>
        </w:tabs>
        <w:spacing w:before="90"/>
        <w:ind w:left="480"/>
        <w:rPr>
          <w:sz w:val="24"/>
        </w:rPr>
      </w:pPr>
      <w:r>
        <w:rPr>
          <w:b/>
          <w:sz w:val="24"/>
        </w:rPr>
        <w:t>Buyer’s</w:t>
      </w:r>
      <w:r>
        <w:rPr>
          <w:b/>
          <w:spacing w:val="-6"/>
          <w:sz w:val="24"/>
        </w:rPr>
        <w:t xml:space="preserve"> </w:t>
      </w:r>
      <w:r>
        <w:rPr>
          <w:b/>
          <w:sz w:val="24"/>
        </w:rPr>
        <w:t>Signature:</w:t>
      </w:r>
      <w:r>
        <w:rPr>
          <w:spacing w:val="-1"/>
          <w:sz w:val="24"/>
        </w:rPr>
        <w:t xml:space="preserve"> </w:t>
      </w:r>
      <w:r>
        <w:rPr>
          <w:b/>
          <w:sz w:val="24"/>
          <w:u w:val="single"/>
        </w:rPr>
        <w:t xml:space="preserve"> </w:t>
      </w:r>
      <w:r>
        <w:rPr>
          <w:sz w:val="24"/>
          <w:u w:val="single"/>
        </w:rPr>
        <w:tab/>
      </w:r>
    </w:p>
    <w:p w14:paraId="0C7145E1" w14:textId="77777777" w:rsidR="006E7D1D" w:rsidRDefault="006E7D1D">
      <w:pPr>
        <w:pStyle w:val="BodyText"/>
        <w:rPr>
          <w:sz w:val="20"/>
        </w:rPr>
      </w:pPr>
    </w:p>
    <w:p w14:paraId="709279E3" w14:textId="77777777" w:rsidR="006E7D1D" w:rsidRDefault="006E7D1D">
      <w:pPr>
        <w:pStyle w:val="BodyText"/>
        <w:spacing w:before="2"/>
        <w:rPr>
          <w:sz w:val="20"/>
        </w:rPr>
      </w:pPr>
    </w:p>
    <w:p w14:paraId="3E5AFFA9" w14:textId="77777777" w:rsidR="006E7D1D" w:rsidRDefault="00000000">
      <w:pPr>
        <w:pStyle w:val="Heading2"/>
        <w:tabs>
          <w:tab w:val="left" w:pos="9959"/>
        </w:tabs>
        <w:rPr>
          <w:b w:val="0"/>
        </w:rPr>
      </w:pPr>
      <w:r>
        <w:t>Commencement</w:t>
      </w:r>
      <w:r>
        <w:rPr>
          <w:spacing w:val="-8"/>
        </w:rPr>
        <w:t xml:space="preserve"> </w:t>
      </w:r>
      <w:r>
        <w:t>Date:</w:t>
      </w:r>
      <w:r>
        <w:rPr>
          <w:b w:val="0"/>
          <w:spacing w:val="1"/>
        </w:rPr>
        <w:t xml:space="preserve"> </w:t>
      </w:r>
      <w:r>
        <w:rPr>
          <w:u w:val="single"/>
        </w:rPr>
        <w:t xml:space="preserve"> </w:t>
      </w:r>
      <w:r>
        <w:rPr>
          <w:b w:val="0"/>
          <w:u w:val="single"/>
        </w:rPr>
        <w:tab/>
      </w:r>
    </w:p>
    <w:p w14:paraId="440EDC86" w14:textId="77777777" w:rsidR="006E7D1D" w:rsidRDefault="006E7D1D">
      <w:pPr>
        <w:sectPr w:rsidR="006E7D1D">
          <w:pgSz w:w="12240" w:h="15840"/>
          <w:pgMar w:top="800" w:right="600" w:bottom="700" w:left="600" w:header="278" w:footer="513" w:gutter="0"/>
          <w:cols w:space="720"/>
        </w:sectPr>
      </w:pPr>
    </w:p>
    <w:p w14:paraId="092ECA43" w14:textId="77777777" w:rsidR="006E7D1D" w:rsidRDefault="00000000">
      <w:pPr>
        <w:pStyle w:val="BodyText"/>
        <w:rPr>
          <w:sz w:val="20"/>
        </w:rPr>
      </w:pPr>
      <w:r>
        <w:lastRenderedPageBreak/>
        <w:pict w14:anchorId="32BC7EFE">
          <v:shape id="_x0000_s2052" style="position:absolute;margin-left:20.4pt;margin-top:31.45pt;width:572.65pt;height:745.6pt;z-index:-16365568;mso-position-horizontal-relative:page;mso-position-vertical-relative:page" coordorigin="408,629" coordsize="11453,14912" o:spt="100" adj="0,,0" path="m11813,648r-10,l11803,658r,14824l437,15482,437,658r11366,l11803,648,437,648r-10,l427,658r,14824l427,15492r10,l11803,15492r10,l11813,15482r,-14824l11813,648xm11861,658r-29,l11832,638r,-9l11822,629r,9l11822,658r,14824l11822,15502r-19,l437,15502r-19,l418,15482,418,658r,-20l437,638r11366,l11822,638r,-9l11803,629,437,629r-19,l408,629r,9l408,658r,14824l408,15502r,9l418,15511r19,l437,15540r11366,l11832,15540r29,l11861,15511r,-29l11861,658xe" fillcolor="black" stroked="f">
            <v:stroke joinstyle="round"/>
            <v:formulas/>
            <v:path arrowok="t" o:connecttype="segments"/>
            <w10:wrap anchorx="page" anchory="page"/>
          </v:shape>
        </w:pict>
      </w:r>
    </w:p>
    <w:p w14:paraId="63122E0D" w14:textId="77777777" w:rsidR="006E7D1D" w:rsidRDefault="006E7D1D">
      <w:pPr>
        <w:pStyle w:val="BodyText"/>
        <w:rPr>
          <w:sz w:val="20"/>
        </w:rPr>
      </w:pPr>
    </w:p>
    <w:p w14:paraId="4B7D8E06" w14:textId="77777777" w:rsidR="006E7D1D" w:rsidRDefault="006E7D1D">
      <w:pPr>
        <w:pStyle w:val="BodyText"/>
        <w:rPr>
          <w:sz w:val="20"/>
        </w:rPr>
      </w:pPr>
    </w:p>
    <w:p w14:paraId="2ABE6C33" w14:textId="77777777" w:rsidR="006E7D1D" w:rsidRDefault="00000000">
      <w:pPr>
        <w:pStyle w:val="ListParagraph"/>
        <w:numPr>
          <w:ilvl w:val="0"/>
          <w:numId w:val="1"/>
        </w:numPr>
        <w:tabs>
          <w:tab w:val="left" w:pos="840"/>
        </w:tabs>
        <w:spacing w:before="216"/>
        <w:ind w:hanging="361"/>
        <w:rPr>
          <w:b/>
          <w:sz w:val="24"/>
        </w:rPr>
      </w:pPr>
      <w:r>
        <w:rPr>
          <w:b/>
          <w:sz w:val="24"/>
        </w:rPr>
        <w:t xml:space="preserve">Option 2. </w:t>
      </w:r>
      <w:r>
        <w:rPr>
          <w:b/>
          <w:color w:val="632423"/>
          <w:sz w:val="24"/>
        </w:rPr>
        <w:t>Buyer’s Refusal to Exercise Rights of First Refusal to Buy Seller’s</w:t>
      </w:r>
      <w:r>
        <w:rPr>
          <w:b/>
          <w:color w:val="632423"/>
          <w:spacing w:val="-9"/>
          <w:sz w:val="24"/>
        </w:rPr>
        <w:t xml:space="preserve"> </w:t>
      </w:r>
      <w:r>
        <w:rPr>
          <w:b/>
          <w:color w:val="632423"/>
          <w:sz w:val="24"/>
        </w:rPr>
        <w:t>Assets</w:t>
      </w:r>
    </w:p>
    <w:p w14:paraId="6649A935" w14:textId="77777777" w:rsidR="006E7D1D" w:rsidRDefault="006E7D1D">
      <w:pPr>
        <w:pStyle w:val="BodyText"/>
        <w:spacing w:before="2"/>
        <w:rPr>
          <w:b/>
          <w:sz w:val="24"/>
        </w:rPr>
      </w:pPr>
    </w:p>
    <w:p w14:paraId="32ED3770" w14:textId="7218614D" w:rsidR="006E7D1D" w:rsidRDefault="00000000">
      <w:pPr>
        <w:spacing w:line="276" w:lineRule="auto"/>
        <w:ind w:left="480" w:right="182"/>
        <w:rPr>
          <w:sz w:val="24"/>
        </w:rPr>
      </w:pPr>
      <w:r>
        <w:rPr>
          <w:b/>
          <w:sz w:val="24"/>
        </w:rPr>
        <w:t xml:space="preserve">I do hereby give my intent not to validly exercise my option to buy any of the Business Assets offered </w:t>
      </w:r>
      <w:r>
        <w:rPr>
          <w:sz w:val="24"/>
        </w:rPr>
        <w:t>by my Rights of First Refusal within the 30-day period after Seller’s Death or Disability. I understand and agree that my decision not to buy the Business Assets, as defined in the Agreement, gives the Seller and/or his or her Personal Representative complete and irrevocable rights to sale, transfer, or dispose of the Assets without any consideration due me. I hereby consent to release any and all of my rights and claims to the Business Assets. Furthermore, I agree to release the Seller and his or her Personal Representatives from any further obligations to me and that I will take no action to hinder the disposition of the Business Assets. (Notary witness required below)</w:t>
      </w:r>
    </w:p>
    <w:p w14:paraId="51748DB7" w14:textId="77777777" w:rsidR="006E7D1D" w:rsidRDefault="006E7D1D">
      <w:pPr>
        <w:pStyle w:val="BodyText"/>
        <w:rPr>
          <w:sz w:val="26"/>
        </w:rPr>
      </w:pPr>
    </w:p>
    <w:p w14:paraId="7F6D9100" w14:textId="77777777" w:rsidR="006E7D1D" w:rsidRDefault="006E7D1D">
      <w:pPr>
        <w:pStyle w:val="BodyText"/>
        <w:spacing w:before="4"/>
        <w:rPr>
          <w:sz w:val="21"/>
        </w:rPr>
      </w:pPr>
    </w:p>
    <w:p w14:paraId="29609FF1" w14:textId="77777777" w:rsidR="006E7D1D" w:rsidRDefault="00000000">
      <w:pPr>
        <w:pStyle w:val="Heading2"/>
        <w:tabs>
          <w:tab w:val="left" w:pos="9935"/>
        </w:tabs>
        <w:spacing w:before="1"/>
        <w:rPr>
          <w:b w:val="0"/>
        </w:rPr>
      </w:pPr>
      <w:r>
        <w:t>Buyer’s</w:t>
      </w:r>
      <w:r>
        <w:rPr>
          <w:spacing w:val="-5"/>
        </w:rPr>
        <w:t xml:space="preserve"> </w:t>
      </w:r>
      <w:r>
        <w:t>Name:</w:t>
      </w:r>
      <w:r>
        <w:rPr>
          <w:b w:val="0"/>
          <w:spacing w:val="-1"/>
        </w:rPr>
        <w:t xml:space="preserve"> </w:t>
      </w:r>
      <w:r>
        <w:rPr>
          <w:u w:val="single"/>
        </w:rPr>
        <w:t xml:space="preserve"> </w:t>
      </w:r>
      <w:r>
        <w:rPr>
          <w:b w:val="0"/>
          <w:u w:val="single"/>
        </w:rPr>
        <w:tab/>
      </w:r>
    </w:p>
    <w:p w14:paraId="7AE4AC9A" w14:textId="77777777" w:rsidR="006E7D1D" w:rsidRDefault="006E7D1D">
      <w:pPr>
        <w:pStyle w:val="BodyText"/>
        <w:rPr>
          <w:sz w:val="20"/>
        </w:rPr>
      </w:pPr>
    </w:p>
    <w:p w14:paraId="31BE77CC" w14:textId="77777777" w:rsidR="006E7D1D" w:rsidRDefault="006E7D1D">
      <w:pPr>
        <w:pStyle w:val="BodyText"/>
        <w:spacing w:before="2"/>
        <w:rPr>
          <w:sz w:val="20"/>
        </w:rPr>
      </w:pPr>
    </w:p>
    <w:p w14:paraId="73069DA8" w14:textId="77777777" w:rsidR="006E7D1D" w:rsidRDefault="00000000">
      <w:pPr>
        <w:tabs>
          <w:tab w:val="left" w:pos="9974"/>
        </w:tabs>
        <w:spacing w:before="90"/>
        <w:ind w:left="480"/>
        <w:rPr>
          <w:sz w:val="24"/>
        </w:rPr>
      </w:pPr>
      <w:r>
        <w:rPr>
          <w:b/>
          <w:sz w:val="24"/>
        </w:rPr>
        <w:t>Buyer’s</w:t>
      </w:r>
      <w:r>
        <w:rPr>
          <w:b/>
          <w:spacing w:val="-6"/>
          <w:sz w:val="24"/>
        </w:rPr>
        <w:t xml:space="preserve"> </w:t>
      </w:r>
      <w:r>
        <w:rPr>
          <w:b/>
          <w:sz w:val="24"/>
        </w:rPr>
        <w:t>Signature:</w:t>
      </w:r>
      <w:r>
        <w:rPr>
          <w:spacing w:val="-1"/>
          <w:sz w:val="24"/>
        </w:rPr>
        <w:t xml:space="preserve"> </w:t>
      </w:r>
      <w:r>
        <w:rPr>
          <w:b/>
          <w:sz w:val="24"/>
          <w:u w:val="single"/>
        </w:rPr>
        <w:t xml:space="preserve"> </w:t>
      </w:r>
      <w:r>
        <w:rPr>
          <w:sz w:val="24"/>
          <w:u w:val="single"/>
        </w:rPr>
        <w:tab/>
      </w:r>
    </w:p>
    <w:p w14:paraId="5FDB19FC" w14:textId="77777777" w:rsidR="006E7D1D" w:rsidRDefault="006E7D1D">
      <w:pPr>
        <w:pStyle w:val="BodyText"/>
        <w:rPr>
          <w:sz w:val="20"/>
        </w:rPr>
      </w:pPr>
    </w:p>
    <w:p w14:paraId="7380BE5F" w14:textId="77777777" w:rsidR="006E7D1D" w:rsidRDefault="006E7D1D">
      <w:pPr>
        <w:pStyle w:val="BodyText"/>
        <w:spacing w:before="2"/>
        <w:rPr>
          <w:sz w:val="20"/>
        </w:rPr>
      </w:pPr>
    </w:p>
    <w:p w14:paraId="2D143CF2" w14:textId="77777777" w:rsidR="006E7D1D" w:rsidRDefault="00000000">
      <w:pPr>
        <w:pStyle w:val="Heading2"/>
        <w:tabs>
          <w:tab w:val="left" w:pos="9966"/>
        </w:tabs>
        <w:rPr>
          <w:b w:val="0"/>
        </w:rPr>
      </w:pPr>
      <w:r>
        <w:t>Date of Rejection to Exercise Rights of First</w:t>
      </w:r>
      <w:r>
        <w:rPr>
          <w:spacing w:val="-11"/>
        </w:rPr>
        <w:t xml:space="preserve"> </w:t>
      </w:r>
      <w:r>
        <w:t>Refusal:</w:t>
      </w:r>
      <w:r>
        <w:rPr>
          <w:b w:val="0"/>
          <w:spacing w:val="-1"/>
        </w:rPr>
        <w:t xml:space="preserve"> </w:t>
      </w:r>
      <w:r>
        <w:rPr>
          <w:u w:val="single"/>
        </w:rPr>
        <w:t xml:space="preserve"> </w:t>
      </w:r>
      <w:r>
        <w:rPr>
          <w:b w:val="0"/>
          <w:u w:val="single"/>
        </w:rPr>
        <w:tab/>
      </w:r>
    </w:p>
    <w:p w14:paraId="7C72E242" w14:textId="77777777" w:rsidR="006E7D1D" w:rsidRDefault="006E7D1D">
      <w:pPr>
        <w:pStyle w:val="BodyText"/>
        <w:rPr>
          <w:sz w:val="20"/>
        </w:rPr>
      </w:pPr>
    </w:p>
    <w:p w14:paraId="5E5EEFB7" w14:textId="77777777" w:rsidR="006E7D1D" w:rsidRDefault="006E7D1D">
      <w:pPr>
        <w:pStyle w:val="BodyText"/>
        <w:rPr>
          <w:sz w:val="20"/>
        </w:rPr>
      </w:pPr>
    </w:p>
    <w:p w14:paraId="7B1F357D" w14:textId="77777777" w:rsidR="006E7D1D" w:rsidRDefault="00000000">
      <w:pPr>
        <w:pStyle w:val="BodyText"/>
        <w:spacing w:before="3"/>
        <w:rPr>
          <w:sz w:val="24"/>
        </w:rPr>
      </w:pPr>
      <w:r>
        <w:pict w14:anchorId="0CD55443">
          <v:line id="_x0000_s2050" style="position:absolute;z-index:-15686144;mso-wrap-distance-left:0;mso-wrap-distance-right:0;mso-position-horizontal-relative:page" from="54pt,20.2pt" to="558.75pt,17.95pt" strokecolor="#622423" strokeweight="4pt">
            <w10:wrap type="topAndBottom" anchorx="page"/>
          </v:line>
        </w:pict>
      </w:r>
    </w:p>
    <w:p w14:paraId="7753FFD5" w14:textId="77777777" w:rsidR="006E7D1D" w:rsidRDefault="006E7D1D">
      <w:pPr>
        <w:pStyle w:val="BodyText"/>
        <w:rPr>
          <w:sz w:val="20"/>
        </w:rPr>
      </w:pPr>
    </w:p>
    <w:p w14:paraId="6C8A7F4B" w14:textId="77777777" w:rsidR="006E7D1D" w:rsidRDefault="006E7D1D">
      <w:pPr>
        <w:pStyle w:val="BodyText"/>
        <w:rPr>
          <w:sz w:val="20"/>
        </w:rPr>
      </w:pPr>
    </w:p>
    <w:p w14:paraId="18425643" w14:textId="77777777" w:rsidR="006E7D1D" w:rsidRDefault="006E7D1D">
      <w:pPr>
        <w:pStyle w:val="BodyText"/>
        <w:spacing w:before="9"/>
        <w:rPr>
          <w:sz w:val="20"/>
        </w:rPr>
      </w:pPr>
    </w:p>
    <w:p w14:paraId="43F3FF1D" w14:textId="77777777" w:rsidR="006E7D1D" w:rsidRDefault="00000000">
      <w:pPr>
        <w:tabs>
          <w:tab w:val="left" w:pos="9887"/>
        </w:tabs>
        <w:ind w:left="480"/>
        <w:rPr>
          <w:sz w:val="24"/>
        </w:rPr>
      </w:pPr>
      <w:r>
        <w:rPr>
          <w:b/>
          <w:sz w:val="24"/>
        </w:rPr>
        <w:t>Notary Witness</w:t>
      </w:r>
      <w:r>
        <w:rPr>
          <w:b/>
          <w:spacing w:val="-6"/>
          <w:sz w:val="24"/>
        </w:rPr>
        <w:t xml:space="preserve"> </w:t>
      </w:r>
      <w:r>
        <w:rPr>
          <w:b/>
          <w:sz w:val="24"/>
        </w:rPr>
        <w:t>Name:</w:t>
      </w:r>
      <w:r>
        <w:rPr>
          <w:spacing w:val="1"/>
          <w:sz w:val="24"/>
        </w:rPr>
        <w:t xml:space="preserve"> </w:t>
      </w:r>
      <w:r>
        <w:rPr>
          <w:b/>
          <w:sz w:val="24"/>
          <w:u w:val="single"/>
        </w:rPr>
        <w:t xml:space="preserve"> </w:t>
      </w:r>
      <w:r>
        <w:rPr>
          <w:sz w:val="24"/>
          <w:u w:val="single"/>
        </w:rPr>
        <w:tab/>
      </w:r>
    </w:p>
    <w:p w14:paraId="028ECCE9" w14:textId="77777777" w:rsidR="006E7D1D" w:rsidRDefault="006E7D1D">
      <w:pPr>
        <w:pStyle w:val="BodyText"/>
        <w:rPr>
          <w:sz w:val="20"/>
        </w:rPr>
      </w:pPr>
    </w:p>
    <w:p w14:paraId="3B57C429" w14:textId="77777777" w:rsidR="006E7D1D" w:rsidRDefault="006E7D1D">
      <w:pPr>
        <w:pStyle w:val="BodyText"/>
        <w:spacing w:before="2"/>
        <w:rPr>
          <w:sz w:val="20"/>
        </w:rPr>
      </w:pPr>
    </w:p>
    <w:p w14:paraId="310D379C" w14:textId="77777777" w:rsidR="006E7D1D" w:rsidRDefault="00000000">
      <w:pPr>
        <w:pStyle w:val="Heading2"/>
        <w:tabs>
          <w:tab w:val="left" w:pos="9928"/>
        </w:tabs>
        <w:rPr>
          <w:b w:val="0"/>
        </w:rPr>
      </w:pPr>
      <w:r>
        <w:t>Notary Witness</w:t>
      </w:r>
      <w:r>
        <w:rPr>
          <w:spacing w:val="-9"/>
        </w:rPr>
        <w:t xml:space="preserve"> </w:t>
      </w:r>
      <w:r>
        <w:t>Signature:</w:t>
      </w:r>
      <w:r>
        <w:rPr>
          <w:b w:val="0"/>
          <w:spacing w:val="-1"/>
        </w:rPr>
        <w:t xml:space="preserve"> </w:t>
      </w:r>
      <w:r>
        <w:rPr>
          <w:u w:val="single"/>
        </w:rPr>
        <w:t xml:space="preserve"> </w:t>
      </w:r>
      <w:r>
        <w:rPr>
          <w:b w:val="0"/>
          <w:u w:val="single"/>
        </w:rPr>
        <w:tab/>
      </w:r>
    </w:p>
    <w:p w14:paraId="631B1690" w14:textId="77777777" w:rsidR="006E7D1D" w:rsidRDefault="006E7D1D">
      <w:pPr>
        <w:pStyle w:val="BodyText"/>
        <w:rPr>
          <w:sz w:val="20"/>
        </w:rPr>
      </w:pPr>
    </w:p>
    <w:p w14:paraId="213D89AD" w14:textId="77777777" w:rsidR="006E7D1D" w:rsidRDefault="006E7D1D">
      <w:pPr>
        <w:pStyle w:val="BodyText"/>
        <w:spacing w:before="2"/>
        <w:rPr>
          <w:sz w:val="20"/>
        </w:rPr>
      </w:pPr>
    </w:p>
    <w:p w14:paraId="50D772E2" w14:textId="77777777" w:rsidR="006E7D1D" w:rsidRDefault="00000000">
      <w:pPr>
        <w:tabs>
          <w:tab w:val="left" w:pos="9906"/>
        </w:tabs>
        <w:spacing w:before="90"/>
        <w:ind w:left="480"/>
        <w:rPr>
          <w:sz w:val="24"/>
        </w:rPr>
      </w:pPr>
      <w:r>
        <w:rPr>
          <w:b/>
          <w:sz w:val="24"/>
        </w:rPr>
        <w:t>Date of Notary</w:t>
      </w:r>
      <w:r>
        <w:rPr>
          <w:b/>
          <w:spacing w:val="-5"/>
          <w:sz w:val="24"/>
        </w:rPr>
        <w:t xml:space="preserve"> </w:t>
      </w:r>
      <w:r>
        <w:rPr>
          <w:b/>
          <w:sz w:val="24"/>
        </w:rPr>
        <w:t>Witness:</w:t>
      </w:r>
      <w:r>
        <w:rPr>
          <w:spacing w:val="-1"/>
          <w:sz w:val="24"/>
        </w:rPr>
        <w:t xml:space="preserve"> </w:t>
      </w:r>
      <w:r>
        <w:rPr>
          <w:b/>
          <w:sz w:val="24"/>
          <w:u w:val="single"/>
        </w:rPr>
        <w:t xml:space="preserve"> </w:t>
      </w:r>
      <w:r>
        <w:rPr>
          <w:sz w:val="24"/>
          <w:u w:val="single"/>
        </w:rPr>
        <w:tab/>
      </w:r>
    </w:p>
    <w:p w14:paraId="745F3B6A" w14:textId="77777777" w:rsidR="006E7D1D" w:rsidRDefault="006E7D1D">
      <w:pPr>
        <w:pStyle w:val="BodyText"/>
        <w:rPr>
          <w:sz w:val="20"/>
        </w:rPr>
      </w:pPr>
    </w:p>
    <w:p w14:paraId="04774041" w14:textId="77777777" w:rsidR="006E7D1D" w:rsidRDefault="006E7D1D">
      <w:pPr>
        <w:pStyle w:val="BodyText"/>
        <w:spacing w:before="7"/>
        <w:rPr>
          <w:sz w:val="20"/>
        </w:rPr>
      </w:pPr>
    </w:p>
    <w:p w14:paraId="6DE8C312" w14:textId="77777777" w:rsidR="006E7D1D" w:rsidRDefault="00000000">
      <w:pPr>
        <w:pStyle w:val="Heading2"/>
      </w:pPr>
      <w:r>
        <w:t>Notary Witness Seal Below:</w:t>
      </w:r>
    </w:p>
    <w:sectPr w:rsidR="006E7D1D">
      <w:pgSz w:w="12240" w:h="15840"/>
      <w:pgMar w:top="800" w:right="600" w:bottom="700" w:left="600" w:header="278"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44CA" w14:textId="77777777" w:rsidR="006079A4" w:rsidRDefault="006079A4">
      <w:r>
        <w:separator/>
      </w:r>
    </w:p>
  </w:endnote>
  <w:endnote w:type="continuationSeparator" w:id="0">
    <w:p w14:paraId="03FA2CB6" w14:textId="77777777" w:rsidR="006079A4" w:rsidRDefault="0060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PMingLiU-ExtB">
    <w:altName w:val="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7D1A" w14:textId="2E6B26C1" w:rsidR="006E7D1D" w:rsidRDefault="00000000">
    <w:pPr>
      <w:pStyle w:val="BodyText"/>
      <w:spacing w:line="14" w:lineRule="auto"/>
      <w:rPr>
        <w:sz w:val="20"/>
      </w:rPr>
    </w:pPr>
    <w:r>
      <w:pict w14:anchorId="290B0A31">
        <v:shapetype id="_x0000_t202" coordsize="21600,21600" o:spt="202" path="m,l,21600r21600,l21600,xe">
          <v:stroke joinstyle="miter"/>
          <v:path gradientshapeok="t" o:connecttype="rect"/>
        </v:shapetype>
        <v:shape id="_x0000_s1026" type="#_x0000_t202" style="position:absolute;margin-left:304.65pt;margin-top:755.35pt;width:36.05pt;height:13.05pt;z-index:-16408064;mso-position-horizontal-relative:page;mso-position-vertical-relative:page" filled="f" stroked="f">
          <v:textbox inset="0,0,0,0">
            <w:txbxContent>
              <w:p w14:paraId="20D50760" w14:textId="77777777" w:rsidR="006E7D1D"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p>
            </w:txbxContent>
          </v:textbox>
          <w10:wrap anchorx="page" anchory="page"/>
        </v:shape>
      </w:pict>
    </w:r>
    <w:r>
      <w:pict w14:anchorId="2792BDD7">
        <v:shape id="_x0000_s1025" type="#_x0000_t202" style="position:absolute;margin-left:424.15pt;margin-top:756.2pt;width:132.8pt;height:12pt;z-index:-16407552;mso-position-horizontal-relative:page;mso-position-vertical-relative:page" filled="f" stroked="f">
          <v:textbox inset="0,0,0,0">
            <w:txbxContent>
              <w:p w14:paraId="43BBFC2A" w14:textId="77777777" w:rsidR="006E7D1D" w:rsidRDefault="00000000">
                <w:pPr>
                  <w:tabs>
                    <w:tab w:val="left" w:pos="1263"/>
                    <w:tab w:val="left" w:pos="2635"/>
                  </w:tabs>
                  <w:spacing w:before="12"/>
                  <w:ind w:left="20"/>
                  <w:rPr>
                    <w:sz w:val="18"/>
                  </w:rPr>
                </w:pPr>
                <w:r>
                  <w:rPr>
                    <w:b/>
                    <w:sz w:val="18"/>
                  </w:rPr>
                  <w:t>Seller</w:t>
                </w:r>
                <w:r>
                  <w:rPr>
                    <w:b/>
                    <w:sz w:val="18"/>
                    <w:u w:val="single"/>
                  </w:rPr>
                  <w:t xml:space="preserve"> </w:t>
                </w:r>
                <w:r>
                  <w:rPr>
                    <w:sz w:val="18"/>
                    <w:u w:val="single"/>
                  </w:rPr>
                  <w:tab/>
                </w:r>
                <w:r>
                  <w:rPr>
                    <w:b/>
                    <w:sz w:val="18"/>
                  </w:rPr>
                  <w:t>Buyer</w:t>
                </w:r>
                <w:r>
                  <w:rPr>
                    <w:spacing w:val="-1"/>
                    <w:sz w:val="18"/>
                  </w:rPr>
                  <w:t xml:space="preserve"> </w:t>
                </w:r>
                <w:r>
                  <w:rPr>
                    <w:b/>
                    <w:sz w:val="18"/>
                    <w:u w:val="single"/>
                  </w:rPr>
                  <w:t xml:space="preserve"> </w:t>
                </w:r>
                <w:r>
                  <w:rPr>
                    <w:sz w:val="18"/>
                    <w:u w:val="single"/>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C6F1" w14:textId="77777777" w:rsidR="006079A4" w:rsidRDefault="006079A4">
      <w:r>
        <w:separator/>
      </w:r>
    </w:p>
  </w:footnote>
  <w:footnote w:type="continuationSeparator" w:id="0">
    <w:p w14:paraId="791D0A61" w14:textId="77777777" w:rsidR="006079A4" w:rsidRDefault="0060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DC9A" w14:textId="04EAE55D" w:rsidR="006E7D1D" w:rsidRDefault="006E7D1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657"/>
    <w:multiLevelType w:val="hybridMultilevel"/>
    <w:tmpl w:val="6EE0E400"/>
    <w:lvl w:ilvl="0" w:tplc="4EE03C46">
      <w:numFmt w:val="bullet"/>
      <w:lvlText w:val=""/>
      <w:lvlJc w:val="left"/>
      <w:pPr>
        <w:ind w:left="840" w:hanging="360"/>
      </w:pPr>
      <w:rPr>
        <w:rFonts w:ascii="Wingdings" w:eastAsia="Wingdings" w:hAnsi="Wingdings" w:cs="Wingdings" w:hint="default"/>
        <w:w w:val="100"/>
        <w:sz w:val="22"/>
        <w:szCs w:val="22"/>
      </w:rPr>
    </w:lvl>
    <w:lvl w:ilvl="1" w:tplc="DE284304">
      <w:numFmt w:val="bullet"/>
      <w:lvlText w:val="•"/>
      <w:lvlJc w:val="left"/>
      <w:pPr>
        <w:ind w:left="1860" w:hanging="360"/>
      </w:pPr>
      <w:rPr>
        <w:rFonts w:hint="default"/>
      </w:rPr>
    </w:lvl>
    <w:lvl w:ilvl="2" w:tplc="440CD728">
      <w:numFmt w:val="bullet"/>
      <w:lvlText w:val="•"/>
      <w:lvlJc w:val="left"/>
      <w:pPr>
        <w:ind w:left="2880" w:hanging="360"/>
      </w:pPr>
      <w:rPr>
        <w:rFonts w:hint="default"/>
      </w:rPr>
    </w:lvl>
    <w:lvl w:ilvl="3" w:tplc="AF246B78">
      <w:numFmt w:val="bullet"/>
      <w:lvlText w:val="•"/>
      <w:lvlJc w:val="left"/>
      <w:pPr>
        <w:ind w:left="3900" w:hanging="360"/>
      </w:pPr>
      <w:rPr>
        <w:rFonts w:hint="default"/>
      </w:rPr>
    </w:lvl>
    <w:lvl w:ilvl="4" w:tplc="45C06BAC">
      <w:numFmt w:val="bullet"/>
      <w:lvlText w:val="•"/>
      <w:lvlJc w:val="left"/>
      <w:pPr>
        <w:ind w:left="4920" w:hanging="360"/>
      </w:pPr>
      <w:rPr>
        <w:rFonts w:hint="default"/>
      </w:rPr>
    </w:lvl>
    <w:lvl w:ilvl="5" w:tplc="318E5FB0">
      <w:numFmt w:val="bullet"/>
      <w:lvlText w:val="•"/>
      <w:lvlJc w:val="left"/>
      <w:pPr>
        <w:ind w:left="5940" w:hanging="360"/>
      </w:pPr>
      <w:rPr>
        <w:rFonts w:hint="default"/>
      </w:rPr>
    </w:lvl>
    <w:lvl w:ilvl="6" w:tplc="5F12D04A">
      <w:numFmt w:val="bullet"/>
      <w:lvlText w:val="•"/>
      <w:lvlJc w:val="left"/>
      <w:pPr>
        <w:ind w:left="6960" w:hanging="360"/>
      </w:pPr>
      <w:rPr>
        <w:rFonts w:hint="default"/>
      </w:rPr>
    </w:lvl>
    <w:lvl w:ilvl="7" w:tplc="2228B986">
      <w:numFmt w:val="bullet"/>
      <w:lvlText w:val="•"/>
      <w:lvlJc w:val="left"/>
      <w:pPr>
        <w:ind w:left="7980" w:hanging="360"/>
      </w:pPr>
      <w:rPr>
        <w:rFonts w:hint="default"/>
      </w:rPr>
    </w:lvl>
    <w:lvl w:ilvl="8" w:tplc="BDF4A946">
      <w:numFmt w:val="bullet"/>
      <w:lvlText w:val="•"/>
      <w:lvlJc w:val="left"/>
      <w:pPr>
        <w:ind w:left="9000" w:hanging="360"/>
      </w:pPr>
      <w:rPr>
        <w:rFonts w:hint="default"/>
      </w:rPr>
    </w:lvl>
  </w:abstractNum>
  <w:abstractNum w:abstractNumId="1" w15:restartNumberingAfterBreak="0">
    <w:nsid w:val="0215195B"/>
    <w:multiLevelType w:val="hybridMultilevel"/>
    <w:tmpl w:val="D56414BA"/>
    <w:lvl w:ilvl="0" w:tplc="9202CFCC">
      <w:numFmt w:val="bullet"/>
      <w:lvlText w:val=""/>
      <w:lvlJc w:val="left"/>
      <w:pPr>
        <w:ind w:left="409" w:hanging="360"/>
      </w:pPr>
      <w:rPr>
        <w:rFonts w:ascii="Wingdings" w:eastAsia="Wingdings" w:hAnsi="Wingdings" w:cs="Wingdings" w:hint="default"/>
        <w:w w:val="100"/>
        <w:sz w:val="22"/>
        <w:szCs w:val="22"/>
      </w:rPr>
    </w:lvl>
    <w:lvl w:ilvl="1" w:tplc="612C3824">
      <w:numFmt w:val="bullet"/>
      <w:lvlText w:val="•"/>
      <w:lvlJc w:val="left"/>
      <w:pPr>
        <w:ind w:left="890" w:hanging="360"/>
      </w:pPr>
      <w:rPr>
        <w:rFonts w:hint="default"/>
      </w:rPr>
    </w:lvl>
    <w:lvl w:ilvl="2" w:tplc="2D709058">
      <w:numFmt w:val="bullet"/>
      <w:lvlText w:val="•"/>
      <w:lvlJc w:val="left"/>
      <w:pPr>
        <w:ind w:left="1381" w:hanging="360"/>
      </w:pPr>
      <w:rPr>
        <w:rFonts w:hint="default"/>
      </w:rPr>
    </w:lvl>
    <w:lvl w:ilvl="3" w:tplc="26BA1196">
      <w:numFmt w:val="bullet"/>
      <w:lvlText w:val="•"/>
      <w:lvlJc w:val="left"/>
      <w:pPr>
        <w:ind w:left="1872" w:hanging="360"/>
      </w:pPr>
      <w:rPr>
        <w:rFonts w:hint="default"/>
      </w:rPr>
    </w:lvl>
    <w:lvl w:ilvl="4" w:tplc="F8A2E7CE">
      <w:numFmt w:val="bullet"/>
      <w:lvlText w:val="•"/>
      <w:lvlJc w:val="left"/>
      <w:pPr>
        <w:ind w:left="2363" w:hanging="360"/>
      </w:pPr>
      <w:rPr>
        <w:rFonts w:hint="default"/>
      </w:rPr>
    </w:lvl>
    <w:lvl w:ilvl="5" w:tplc="6F7ED80E">
      <w:numFmt w:val="bullet"/>
      <w:lvlText w:val="•"/>
      <w:lvlJc w:val="left"/>
      <w:pPr>
        <w:ind w:left="2854" w:hanging="360"/>
      </w:pPr>
      <w:rPr>
        <w:rFonts w:hint="default"/>
      </w:rPr>
    </w:lvl>
    <w:lvl w:ilvl="6" w:tplc="474C86F4">
      <w:numFmt w:val="bullet"/>
      <w:lvlText w:val="•"/>
      <w:lvlJc w:val="left"/>
      <w:pPr>
        <w:ind w:left="3344" w:hanging="360"/>
      </w:pPr>
      <w:rPr>
        <w:rFonts w:hint="default"/>
      </w:rPr>
    </w:lvl>
    <w:lvl w:ilvl="7" w:tplc="C8E23D48">
      <w:numFmt w:val="bullet"/>
      <w:lvlText w:val="•"/>
      <w:lvlJc w:val="left"/>
      <w:pPr>
        <w:ind w:left="3835" w:hanging="360"/>
      </w:pPr>
      <w:rPr>
        <w:rFonts w:hint="default"/>
      </w:rPr>
    </w:lvl>
    <w:lvl w:ilvl="8" w:tplc="453A388A">
      <w:numFmt w:val="bullet"/>
      <w:lvlText w:val="•"/>
      <w:lvlJc w:val="left"/>
      <w:pPr>
        <w:ind w:left="4326" w:hanging="360"/>
      </w:pPr>
      <w:rPr>
        <w:rFonts w:hint="default"/>
      </w:rPr>
    </w:lvl>
  </w:abstractNum>
  <w:abstractNum w:abstractNumId="2" w15:restartNumberingAfterBreak="0">
    <w:nsid w:val="03421ABF"/>
    <w:multiLevelType w:val="multilevel"/>
    <w:tmpl w:val="730AAF8E"/>
    <w:lvl w:ilvl="0">
      <w:start w:val="10"/>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numFmt w:val="bullet"/>
      <w:lvlText w:val=""/>
      <w:lvlJc w:val="left"/>
      <w:pPr>
        <w:ind w:left="1739" w:hanging="360"/>
      </w:pPr>
      <w:rPr>
        <w:rFonts w:ascii="Wingdings" w:eastAsia="Wingdings" w:hAnsi="Wingdings" w:cs="Wingdings" w:hint="default"/>
        <w:w w:val="100"/>
        <w:sz w:val="22"/>
        <w:szCs w:val="22"/>
      </w:rPr>
    </w:lvl>
    <w:lvl w:ilvl="3">
      <w:numFmt w:val="bullet"/>
      <w:lvlText w:val=""/>
      <w:lvlJc w:val="left"/>
      <w:pPr>
        <w:ind w:left="2099" w:hanging="360"/>
      </w:pPr>
      <w:rPr>
        <w:rFonts w:ascii="Wingdings" w:eastAsia="Wingdings" w:hAnsi="Wingdings" w:cs="Wingdings" w:hint="default"/>
        <w:w w:val="100"/>
        <w:sz w:val="22"/>
        <w:szCs w:val="22"/>
      </w:rPr>
    </w:lvl>
    <w:lvl w:ilvl="4">
      <w:numFmt w:val="bullet"/>
      <w:lvlText w:val="•"/>
      <w:lvlJc w:val="left"/>
      <w:pPr>
        <w:ind w:left="4335" w:hanging="360"/>
      </w:pPr>
      <w:rPr>
        <w:rFonts w:hint="default"/>
      </w:rPr>
    </w:lvl>
    <w:lvl w:ilvl="5">
      <w:numFmt w:val="bullet"/>
      <w:lvlText w:val="•"/>
      <w:lvlJc w:val="left"/>
      <w:pPr>
        <w:ind w:left="5452" w:hanging="360"/>
      </w:pPr>
      <w:rPr>
        <w:rFonts w:hint="default"/>
      </w:rPr>
    </w:lvl>
    <w:lvl w:ilvl="6">
      <w:numFmt w:val="bullet"/>
      <w:lvlText w:val="•"/>
      <w:lvlJc w:val="left"/>
      <w:pPr>
        <w:ind w:left="6570" w:hanging="360"/>
      </w:pPr>
      <w:rPr>
        <w:rFonts w:hint="default"/>
      </w:rPr>
    </w:lvl>
    <w:lvl w:ilvl="7">
      <w:numFmt w:val="bullet"/>
      <w:lvlText w:val="•"/>
      <w:lvlJc w:val="left"/>
      <w:pPr>
        <w:ind w:left="7687" w:hanging="360"/>
      </w:pPr>
      <w:rPr>
        <w:rFonts w:hint="default"/>
      </w:rPr>
    </w:lvl>
    <w:lvl w:ilvl="8">
      <w:numFmt w:val="bullet"/>
      <w:lvlText w:val="•"/>
      <w:lvlJc w:val="left"/>
      <w:pPr>
        <w:ind w:left="8805" w:hanging="360"/>
      </w:pPr>
      <w:rPr>
        <w:rFonts w:hint="default"/>
      </w:rPr>
    </w:lvl>
  </w:abstractNum>
  <w:abstractNum w:abstractNumId="3" w15:restartNumberingAfterBreak="0">
    <w:nsid w:val="04DA51DE"/>
    <w:multiLevelType w:val="multilevel"/>
    <w:tmpl w:val="ED6E34D6"/>
    <w:lvl w:ilvl="0">
      <w:start w:val="16"/>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380" w:hanging="241"/>
        <w:jc w:val="left"/>
      </w:pPr>
      <w:rPr>
        <w:rFonts w:ascii="Times New Roman" w:eastAsia="Times New Roman" w:hAnsi="Times New Roman" w:cs="Times New Roman" w:hint="default"/>
        <w:w w:val="100"/>
        <w:sz w:val="22"/>
        <w:szCs w:val="22"/>
      </w:rPr>
    </w:lvl>
    <w:lvl w:ilvl="3">
      <w:numFmt w:val="bullet"/>
      <w:lvlText w:val="•"/>
      <w:lvlJc w:val="left"/>
      <w:pPr>
        <w:ind w:left="4278" w:hanging="241"/>
      </w:pPr>
      <w:rPr>
        <w:rFonts w:hint="default"/>
      </w:rPr>
    </w:lvl>
    <w:lvl w:ilvl="4">
      <w:numFmt w:val="bullet"/>
      <w:lvlText w:val="•"/>
      <w:lvlJc w:val="left"/>
      <w:pPr>
        <w:ind w:left="5244" w:hanging="241"/>
      </w:pPr>
      <w:rPr>
        <w:rFonts w:hint="default"/>
      </w:rPr>
    </w:lvl>
    <w:lvl w:ilvl="5">
      <w:numFmt w:val="bullet"/>
      <w:lvlText w:val="•"/>
      <w:lvlJc w:val="left"/>
      <w:pPr>
        <w:ind w:left="6210" w:hanging="241"/>
      </w:pPr>
      <w:rPr>
        <w:rFonts w:hint="default"/>
      </w:rPr>
    </w:lvl>
    <w:lvl w:ilvl="6">
      <w:numFmt w:val="bullet"/>
      <w:lvlText w:val="•"/>
      <w:lvlJc w:val="left"/>
      <w:pPr>
        <w:ind w:left="7176" w:hanging="241"/>
      </w:pPr>
      <w:rPr>
        <w:rFonts w:hint="default"/>
      </w:rPr>
    </w:lvl>
    <w:lvl w:ilvl="7">
      <w:numFmt w:val="bullet"/>
      <w:lvlText w:val="•"/>
      <w:lvlJc w:val="left"/>
      <w:pPr>
        <w:ind w:left="8142" w:hanging="241"/>
      </w:pPr>
      <w:rPr>
        <w:rFonts w:hint="default"/>
      </w:rPr>
    </w:lvl>
    <w:lvl w:ilvl="8">
      <w:numFmt w:val="bullet"/>
      <w:lvlText w:val="•"/>
      <w:lvlJc w:val="left"/>
      <w:pPr>
        <w:ind w:left="9108" w:hanging="241"/>
      </w:pPr>
      <w:rPr>
        <w:rFonts w:hint="default"/>
      </w:rPr>
    </w:lvl>
  </w:abstractNum>
  <w:abstractNum w:abstractNumId="4" w15:restartNumberingAfterBreak="0">
    <w:nsid w:val="0614640F"/>
    <w:multiLevelType w:val="hybridMultilevel"/>
    <w:tmpl w:val="9C18DE86"/>
    <w:lvl w:ilvl="0" w:tplc="62746DF6">
      <w:numFmt w:val="bullet"/>
      <w:lvlText w:val=""/>
      <w:lvlJc w:val="left"/>
      <w:pPr>
        <w:ind w:left="409" w:hanging="360"/>
      </w:pPr>
      <w:rPr>
        <w:rFonts w:ascii="Wingdings" w:eastAsia="Wingdings" w:hAnsi="Wingdings" w:cs="Wingdings" w:hint="default"/>
        <w:w w:val="100"/>
        <w:sz w:val="22"/>
        <w:szCs w:val="22"/>
      </w:rPr>
    </w:lvl>
    <w:lvl w:ilvl="1" w:tplc="FC144C82">
      <w:numFmt w:val="bullet"/>
      <w:lvlText w:val="•"/>
      <w:lvlJc w:val="left"/>
      <w:pPr>
        <w:ind w:left="890" w:hanging="360"/>
      </w:pPr>
      <w:rPr>
        <w:rFonts w:hint="default"/>
      </w:rPr>
    </w:lvl>
    <w:lvl w:ilvl="2" w:tplc="8438C070">
      <w:numFmt w:val="bullet"/>
      <w:lvlText w:val="•"/>
      <w:lvlJc w:val="left"/>
      <w:pPr>
        <w:ind w:left="1381" w:hanging="360"/>
      </w:pPr>
      <w:rPr>
        <w:rFonts w:hint="default"/>
      </w:rPr>
    </w:lvl>
    <w:lvl w:ilvl="3" w:tplc="29D08E7C">
      <w:numFmt w:val="bullet"/>
      <w:lvlText w:val="•"/>
      <w:lvlJc w:val="left"/>
      <w:pPr>
        <w:ind w:left="1872" w:hanging="360"/>
      </w:pPr>
      <w:rPr>
        <w:rFonts w:hint="default"/>
      </w:rPr>
    </w:lvl>
    <w:lvl w:ilvl="4" w:tplc="B4906ABE">
      <w:numFmt w:val="bullet"/>
      <w:lvlText w:val="•"/>
      <w:lvlJc w:val="left"/>
      <w:pPr>
        <w:ind w:left="2363" w:hanging="360"/>
      </w:pPr>
      <w:rPr>
        <w:rFonts w:hint="default"/>
      </w:rPr>
    </w:lvl>
    <w:lvl w:ilvl="5" w:tplc="81F61966">
      <w:numFmt w:val="bullet"/>
      <w:lvlText w:val="•"/>
      <w:lvlJc w:val="left"/>
      <w:pPr>
        <w:ind w:left="2854" w:hanging="360"/>
      </w:pPr>
      <w:rPr>
        <w:rFonts w:hint="default"/>
      </w:rPr>
    </w:lvl>
    <w:lvl w:ilvl="6" w:tplc="D2F22A80">
      <w:numFmt w:val="bullet"/>
      <w:lvlText w:val="•"/>
      <w:lvlJc w:val="left"/>
      <w:pPr>
        <w:ind w:left="3344" w:hanging="360"/>
      </w:pPr>
      <w:rPr>
        <w:rFonts w:hint="default"/>
      </w:rPr>
    </w:lvl>
    <w:lvl w:ilvl="7" w:tplc="B87AA188">
      <w:numFmt w:val="bullet"/>
      <w:lvlText w:val="•"/>
      <w:lvlJc w:val="left"/>
      <w:pPr>
        <w:ind w:left="3835" w:hanging="360"/>
      </w:pPr>
      <w:rPr>
        <w:rFonts w:hint="default"/>
      </w:rPr>
    </w:lvl>
    <w:lvl w:ilvl="8" w:tplc="7BC22CFC">
      <w:numFmt w:val="bullet"/>
      <w:lvlText w:val="•"/>
      <w:lvlJc w:val="left"/>
      <w:pPr>
        <w:ind w:left="4326" w:hanging="360"/>
      </w:pPr>
      <w:rPr>
        <w:rFonts w:hint="default"/>
      </w:rPr>
    </w:lvl>
  </w:abstractNum>
  <w:abstractNum w:abstractNumId="5" w15:restartNumberingAfterBreak="0">
    <w:nsid w:val="0FF00A4E"/>
    <w:multiLevelType w:val="multilevel"/>
    <w:tmpl w:val="F30A6274"/>
    <w:lvl w:ilvl="0">
      <w:start w:val="13"/>
      <w:numFmt w:val="decimal"/>
      <w:lvlText w:val="%1"/>
      <w:lvlJc w:val="left"/>
      <w:pPr>
        <w:ind w:left="1379" w:hanging="721"/>
        <w:jc w:val="left"/>
      </w:pPr>
      <w:rPr>
        <w:rFonts w:hint="default"/>
      </w:rPr>
    </w:lvl>
    <w:lvl w:ilvl="1">
      <w:start w:val="1"/>
      <w:numFmt w:val="decimal"/>
      <w:lvlText w:val="%1.%2"/>
      <w:lvlJc w:val="left"/>
      <w:pPr>
        <w:ind w:left="1379"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379" w:hanging="241"/>
        <w:jc w:val="left"/>
      </w:pPr>
      <w:rPr>
        <w:rFonts w:ascii="Times New Roman" w:eastAsia="Times New Roman" w:hAnsi="Times New Roman" w:cs="Times New Roman" w:hint="default"/>
        <w:w w:val="100"/>
        <w:sz w:val="22"/>
        <w:szCs w:val="22"/>
      </w:rPr>
    </w:lvl>
    <w:lvl w:ilvl="3">
      <w:numFmt w:val="bullet"/>
      <w:lvlText w:val="•"/>
      <w:lvlJc w:val="left"/>
      <w:pPr>
        <w:ind w:left="4278" w:hanging="241"/>
      </w:pPr>
      <w:rPr>
        <w:rFonts w:hint="default"/>
      </w:rPr>
    </w:lvl>
    <w:lvl w:ilvl="4">
      <w:numFmt w:val="bullet"/>
      <w:lvlText w:val="•"/>
      <w:lvlJc w:val="left"/>
      <w:pPr>
        <w:ind w:left="5244" w:hanging="241"/>
      </w:pPr>
      <w:rPr>
        <w:rFonts w:hint="default"/>
      </w:rPr>
    </w:lvl>
    <w:lvl w:ilvl="5">
      <w:numFmt w:val="bullet"/>
      <w:lvlText w:val="•"/>
      <w:lvlJc w:val="left"/>
      <w:pPr>
        <w:ind w:left="6210" w:hanging="241"/>
      </w:pPr>
      <w:rPr>
        <w:rFonts w:hint="default"/>
      </w:rPr>
    </w:lvl>
    <w:lvl w:ilvl="6">
      <w:numFmt w:val="bullet"/>
      <w:lvlText w:val="•"/>
      <w:lvlJc w:val="left"/>
      <w:pPr>
        <w:ind w:left="7176" w:hanging="241"/>
      </w:pPr>
      <w:rPr>
        <w:rFonts w:hint="default"/>
      </w:rPr>
    </w:lvl>
    <w:lvl w:ilvl="7">
      <w:numFmt w:val="bullet"/>
      <w:lvlText w:val="•"/>
      <w:lvlJc w:val="left"/>
      <w:pPr>
        <w:ind w:left="8142" w:hanging="241"/>
      </w:pPr>
      <w:rPr>
        <w:rFonts w:hint="default"/>
      </w:rPr>
    </w:lvl>
    <w:lvl w:ilvl="8">
      <w:numFmt w:val="bullet"/>
      <w:lvlText w:val="•"/>
      <w:lvlJc w:val="left"/>
      <w:pPr>
        <w:ind w:left="9108" w:hanging="241"/>
      </w:pPr>
      <w:rPr>
        <w:rFonts w:hint="default"/>
      </w:rPr>
    </w:lvl>
  </w:abstractNum>
  <w:abstractNum w:abstractNumId="6" w15:restartNumberingAfterBreak="0">
    <w:nsid w:val="12767DA1"/>
    <w:multiLevelType w:val="hybridMultilevel"/>
    <w:tmpl w:val="D1ECFC12"/>
    <w:lvl w:ilvl="0" w:tplc="CF48B77C">
      <w:numFmt w:val="bullet"/>
      <w:lvlText w:val=""/>
      <w:lvlJc w:val="left"/>
      <w:pPr>
        <w:ind w:left="409" w:hanging="360"/>
      </w:pPr>
      <w:rPr>
        <w:rFonts w:ascii="Wingdings" w:eastAsia="Wingdings" w:hAnsi="Wingdings" w:cs="Wingdings" w:hint="default"/>
        <w:w w:val="100"/>
        <w:sz w:val="22"/>
        <w:szCs w:val="22"/>
      </w:rPr>
    </w:lvl>
    <w:lvl w:ilvl="1" w:tplc="A7481B08">
      <w:numFmt w:val="bullet"/>
      <w:lvlText w:val="•"/>
      <w:lvlJc w:val="left"/>
      <w:pPr>
        <w:ind w:left="890" w:hanging="360"/>
      </w:pPr>
      <w:rPr>
        <w:rFonts w:hint="default"/>
      </w:rPr>
    </w:lvl>
    <w:lvl w:ilvl="2" w:tplc="7EDC6390">
      <w:numFmt w:val="bullet"/>
      <w:lvlText w:val="•"/>
      <w:lvlJc w:val="left"/>
      <w:pPr>
        <w:ind w:left="1381" w:hanging="360"/>
      </w:pPr>
      <w:rPr>
        <w:rFonts w:hint="default"/>
      </w:rPr>
    </w:lvl>
    <w:lvl w:ilvl="3" w:tplc="088A173C">
      <w:numFmt w:val="bullet"/>
      <w:lvlText w:val="•"/>
      <w:lvlJc w:val="left"/>
      <w:pPr>
        <w:ind w:left="1872" w:hanging="360"/>
      </w:pPr>
      <w:rPr>
        <w:rFonts w:hint="default"/>
      </w:rPr>
    </w:lvl>
    <w:lvl w:ilvl="4" w:tplc="E2764628">
      <w:numFmt w:val="bullet"/>
      <w:lvlText w:val="•"/>
      <w:lvlJc w:val="left"/>
      <w:pPr>
        <w:ind w:left="2363" w:hanging="360"/>
      </w:pPr>
      <w:rPr>
        <w:rFonts w:hint="default"/>
      </w:rPr>
    </w:lvl>
    <w:lvl w:ilvl="5" w:tplc="FA1E16E6">
      <w:numFmt w:val="bullet"/>
      <w:lvlText w:val="•"/>
      <w:lvlJc w:val="left"/>
      <w:pPr>
        <w:ind w:left="2854" w:hanging="360"/>
      </w:pPr>
      <w:rPr>
        <w:rFonts w:hint="default"/>
      </w:rPr>
    </w:lvl>
    <w:lvl w:ilvl="6" w:tplc="DFD6943E">
      <w:numFmt w:val="bullet"/>
      <w:lvlText w:val="•"/>
      <w:lvlJc w:val="left"/>
      <w:pPr>
        <w:ind w:left="3344" w:hanging="360"/>
      </w:pPr>
      <w:rPr>
        <w:rFonts w:hint="default"/>
      </w:rPr>
    </w:lvl>
    <w:lvl w:ilvl="7" w:tplc="BAAE4364">
      <w:numFmt w:val="bullet"/>
      <w:lvlText w:val="•"/>
      <w:lvlJc w:val="left"/>
      <w:pPr>
        <w:ind w:left="3835" w:hanging="360"/>
      </w:pPr>
      <w:rPr>
        <w:rFonts w:hint="default"/>
      </w:rPr>
    </w:lvl>
    <w:lvl w:ilvl="8" w:tplc="C3728058">
      <w:numFmt w:val="bullet"/>
      <w:lvlText w:val="•"/>
      <w:lvlJc w:val="left"/>
      <w:pPr>
        <w:ind w:left="4326" w:hanging="360"/>
      </w:pPr>
      <w:rPr>
        <w:rFonts w:hint="default"/>
      </w:rPr>
    </w:lvl>
  </w:abstractNum>
  <w:abstractNum w:abstractNumId="7" w15:restartNumberingAfterBreak="0">
    <w:nsid w:val="12DE7DC8"/>
    <w:multiLevelType w:val="multilevel"/>
    <w:tmpl w:val="69D69294"/>
    <w:lvl w:ilvl="0">
      <w:start w:val="14"/>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620" w:hanging="240"/>
        <w:jc w:val="left"/>
      </w:pPr>
      <w:rPr>
        <w:rFonts w:ascii="Times New Roman" w:eastAsia="Times New Roman" w:hAnsi="Times New Roman" w:cs="Times New Roman" w:hint="default"/>
        <w:w w:val="100"/>
        <w:sz w:val="22"/>
        <w:szCs w:val="22"/>
      </w:rPr>
    </w:lvl>
    <w:lvl w:ilvl="3">
      <w:numFmt w:val="bullet"/>
      <w:lvlText w:val=""/>
      <w:lvlJc w:val="left"/>
      <w:pPr>
        <w:ind w:left="2099" w:hanging="360"/>
      </w:pPr>
      <w:rPr>
        <w:rFonts w:ascii="Wingdings" w:eastAsia="Wingdings" w:hAnsi="Wingdings" w:cs="Wingdings" w:hint="default"/>
        <w:w w:val="100"/>
        <w:sz w:val="22"/>
        <w:szCs w:val="22"/>
      </w:rPr>
    </w:lvl>
    <w:lvl w:ilvl="4">
      <w:numFmt w:val="bullet"/>
      <w:lvlText w:val="•"/>
      <w:lvlJc w:val="left"/>
      <w:pPr>
        <w:ind w:left="4335" w:hanging="360"/>
      </w:pPr>
      <w:rPr>
        <w:rFonts w:hint="default"/>
      </w:rPr>
    </w:lvl>
    <w:lvl w:ilvl="5">
      <w:numFmt w:val="bullet"/>
      <w:lvlText w:val="•"/>
      <w:lvlJc w:val="left"/>
      <w:pPr>
        <w:ind w:left="5452" w:hanging="360"/>
      </w:pPr>
      <w:rPr>
        <w:rFonts w:hint="default"/>
      </w:rPr>
    </w:lvl>
    <w:lvl w:ilvl="6">
      <w:numFmt w:val="bullet"/>
      <w:lvlText w:val="•"/>
      <w:lvlJc w:val="left"/>
      <w:pPr>
        <w:ind w:left="6570" w:hanging="360"/>
      </w:pPr>
      <w:rPr>
        <w:rFonts w:hint="default"/>
      </w:rPr>
    </w:lvl>
    <w:lvl w:ilvl="7">
      <w:numFmt w:val="bullet"/>
      <w:lvlText w:val="•"/>
      <w:lvlJc w:val="left"/>
      <w:pPr>
        <w:ind w:left="7687" w:hanging="360"/>
      </w:pPr>
      <w:rPr>
        <w:rFonts w:hint="default"/>
      </w:rPr>
    </w:lvl>
    <w:lvl w:ilvl="8">
      <w:numFmt w:val="bullet"/>
      <w:lvlText w:val="•"/>
      <w:lvlJc w:val="left"/>
      <w:pPr>
        <w:ind w:left="8805" w:hanging="360"/>
      </w:pPr>
      <w:rPr>
        <w:rFonts w:hint="default"/>
      </w:rPr>
    </w:lvl>
  </w:abstractNum>
  <w:abstractNum w:abstractNumId="8" w15:restartNumberingAfterBreak="0">
    <w:nsid w:val="1A6E2765"/>
    <w:multiLevelType w:val="multilevel"/>
    <w:tmpl w:val="007C05C2"/>
    <w:lvl w:ilvl="0">
      <w:start w:val="17"/>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380" w:hanging="238"/>
        <w:jc w:val="left"/>
      </w:pPr>
      <w:rPr>
        <w:rFonts w:ascii="Times New Roman" w:eastAsia="Times New Roman" w:hAnsi="Times New Roman" w:cs="Times New Roman" w:hint="default"/>
        <w:w w:val="100"/>
        <w:sz w:val="22"/>
        <w:szCs w:val="22"/>
      </w:rPr>
    </w:lvl>
    <w:lvl w:ilvl="3">
      <w:numFmt w:val="bullet"/>
      <w:lvlText w:val="•"/>
      <w:lvlJc w:val="left"/>
      <w:pPr>
        <w:ind w:left="4278" w:hanging="238"/>
      </w:pPr>
      <w:rPr>
        <w:rFonts w:hint="default"/>
      </w:rPr>
    </w:lvl>
    <w:lvl w:ilvl="4">
      <w:numFmt w:val="bullet"/>
      <w:lvlText w:val="•"/>
      <w:lvlJc w:val="left"/>
      <w:pPr>
        <w:ind w:left="5244" w:hanging="238"/>
      </w:pPr>
      <w:rPr>
        <w:rFonts w:hint="default"/>
      </w:rPr>
    </w:lvl>
    <w:lvl w:ilvl="5">
      <w:numFmt w:val="bullet"/>
      <w:lvlText w:val="•"/>
      <w:lvlJc w:val="left"/>
      <w:pPr>
        <w:ind w:left="6210" w:hanging="238"/>
      </w:pPr>
      <w:rPr>
        <w:rFonts w:hint="default"/>
      </w:rPr>
    </w:lvl>
    <w:lvl w:ilvl="6">
      <w:numFmt w:val="bullet"/>
      <w:lvlText w:val="•"/>
      <w:lvlJc w:val="left"/>
      <w:pPr>
        <w:ind w:left="7176" w:hanging="238"/>
      </w:pPr>
      <w:rPr>
        <w:rFonts w:hint="default"/>
      </w:rPr>
    </w:lvl>
    <w:lvl w:ilvl="7">
      <w:numFmt w:val="bullet"/>
      <w:lvlText w:val="•"/>
      <w:lvlJc w:val="left"/>
      <w:pPr>
        <w:ind w:left="8142" w:hanging="238"/>
      </w:pPr>
      <w:rPr>
        <w:rFonts w:hint="default"/>
      </w:rPr>
    </w:lvl>
    <w:lvl w:ilvl="8">
      <w:numFmt w:val="bullet"/>
      <w:lvlText w:val="•"/>
      <w:lvlJc w:val="left"/>
      <w:pPr>
        <w:ind w:left="9108" w:hanging="238"/>
      </w:pPr>
      <w:rPr>
        <w:rFonts w:hint="default"/>
      </w:rPr>
    </w:lvl>
  </w:abstractNum>
  <w:abstractNum w:abstractNumId="9" w15:restartNumberingAfterBreak="0">
    <w:nsid w:val="1ABA16F6"/>
    <w:multiLevelType w:val="multilevel"/>
    <w:tmpl w:val="29B42BEA"/>
    <w:lvl w:ilvl="0">
      <w:start w:val="1"/>
      <w:numFmt w:val="decimal"/>
      <w:lvlText w:val="%1"/>
      <w:lvlJc w:val="left"/>
      <w:pPr>
        <w:ind w:left="1380" w:hanging="721"/>
        <w:jc w:val="left"/>
      </w:pPr>
      <w:rPr>
        <w:rFonts w:hint="default"/>
      </w:rPr>
    </w:lvl>
    <w:lvl w:ilvl="1">
      <w:start w:val="1"/>
      <w:numFmt w:val="decimal"/>
      <w:lvlText w:val="%1.%2"/>
      <w:lvlJc w:val="left"/>
      <w:pPr>
        <w:ind w:left="1380" w:hanging="721"/>
        <w:jc w:val="left"/>
      </w:pPr>
      <w:rPr>
        <w:rFonts w:hint="default"/>
        <w:b/>
        <w:bCs/>
        <w:w w:val="100"/>
      </w:rPr>
    </w:lvl>
    <w:lvl w:ilvl="2">
      <w:numFmt w:val="bullet"/>
      <w:lvlText w:val=""/>
      <w:lvlJc w:val="left"/>
      <w:pPr>
        <w:ind w:left="1739" w:hanging="360"/>
      </w:pPr>
      <w:rPr>
        <w:rFonts w:hint="default"/>
        <w:w w:val="100"/>
      </w:rPr>
    </w:lvl>
    <w:lvl w:ilvl="3">
      <w:numFmt w:val="bullet"/>
      <w:lvlText w:val="•"/>
      <w:lvlJc w:val="left"/>
      <w:pPr>
        <w:ind w:left="3806" w:hanging="360"/>
      </w:pPr>
      <w:rPr>
        <w:rFonts w:hint="default"/>
      </w:rPr>
    </w:lvl>
    <w:lvl w:ilvl="4">
      <w:numFmt w:val="bullet"/>
      <w:lvlText w:val="•"/>
      <w:lvlJc w:val="left"/>
      <w:pPr>
        <w:ind w:left="4840" w:hanging="360"/>
      </w:pPr>
      <w:rPr>
        <w:rFonts w:hint="default"/>
      </w:rPr>
    </w:lvl>
    <w:lvl w:ilvl="5">
      <w:numFmt w:val="bullet"/>
      <w:lvlText w:val="•"/>
      <w:lvlJc w:val="left"/>
      <w:pPr>
        <w:ind w:left="5873" w:hanging="360"/>
      </w:pPr>
      <w:rPr>
        <w:rFonts w:hint="default"/>
      </w:rPr>
    </w:lvl>
    <w:lvl w:ilvl="6">
      <w:numFmt w:val="bullet"/>
      <w:lvlText w:val="•"/>
      <w:lvlJc w:val="left"/>
      <w:pPr>
        <w:ind w:left="6906" w:hanging="360"/>
      </w:pPr>
      <w:rPr>
        <w:rFonts w:hint="default"/>
      </w:rPr>
    </w:lvl>
    <w:lvl w:ilvl="7">
      <w:numFmt w:val="bullet"/>
      <w:lvlText w:val="•"/>
      <w:lvlJc w:val="left"/>
      <w:pPr>
        <w:ind w:left="7940" w:hanging="360"/>
      </w:pPr>
      <w:rPr>
        <w:rFonts w:hint="default"/>
      </w:rPr>
    </w:lvl>
    <w:lvl w:ilvl="8">
      <w:numFmt w:val="bullet"/>
      <w:lvlText w:val="•"/>
      <w:lvlJc w:val="left"/>
      <w:pPr>
        <w:ind w:left="8973" w:hanging="360"/>
      </w:pPr>
      <w:rPr>
        <w:rFonts w:hint="default"/>
      </w:rPr>
    </w:lvl>
  </w:abstractNum>
  <w:abstractNum w:abstractNumId="10" w15:restartNumberingAfterBreak="0">
    <w:nsid w:val="1D0A2DE3"/>
    <w:multiLevelType w:val="hybridMultilevel"/>
    <w:tmpl w:val="22F0BC40"/>
    <w:lvl w:ilvl="0" w:tplc="5D806B8C">
      <w:numFmt w:val="bullet"/>
      <w:lvlText w:val=""/>
      <w:lvlJc w:val="left"/>
      <w:pPr>
        <w:ind w:left="1739" w:hanging="360"/>
      </w:pPr>
      <w:rPr>
        <w:rFonts w:ascii="Wingdings" w:eastAsia="Wingdings" w:hAnsi="Wingdings" w:cs="Wingdings" w:hint="default"/>
        <w:w w:val="100"/>
        <w:sz w:val="22"/>
        <w:szCs w:val="22"/>
      </w:rPr>
    </w:lvl>
    <w:lvl w:ilvl="1" w:tplc="6EDEC224">
      <w:numFmt w:val="bullet"/>
      <w:lvlText w:val="•"/>
      <w:lvlJc w:val="left"/>
      <w:pPr>
        <w:ind w:left="2670" w:hanging="360"/>
      </w:pPr>
      <w:rPr>
        <w:rFonts w:hint="default"/>
      </w:rPr>
    </w:lvl>
    <w:lvl w:ilvl="2" w:tplc="631A6DE4">
      <w:numFmt w:val="bullet"/>
      <w:lvlText w:val="•"/>
      <w:lvlJc w:val="left"/>
      <w:pPr>
        <w:ind w:left="3600" w:hanging="360"/>
      </w:pPr>
      <w:rPr>
        <w:rFonts w:hint="default"/>
      </w:rPr>
    </w:lvl>
    <w:lvl w:ilvl="3" w:tplc="3B94E9C8">
      <w:numFmt w:val="bullet"/>
      <w:lvlText w:val="•"/>
      <w:lvlJc w:val="left"/>
      <w:pPr>
        <w:ind w:left="4530" w:hanging="360"/>
      </w:pPr>
      <w:rPr>
        <w:rFonts w:hint="default"/>
      </w:rPr>
    </w:lvl>
    <w:lvl w:ilvl="4" w:tplc="54EC46DC">
      <w:numFmt w:val="bullet"/>
      <w:lvlText w:val="•"/>
      <w:lvlJc w:val="left"/>
      <w:pPr>
        <w:ind w:left="5460" w:hanging="360"/>
      </w:pPr>
      <w:rPr>
        <w:rFonts w:hint="default"/>
      </w:rPr>
    </w:lvl>
    <w:lvl w:ilvl="5" w:tplc="C62C010A">
      <w:numFmt w:val="bullet"/>
      <w:lvlText w:val="•"/>
      <w:lvlJc w:val="left"/>
      <w:pPr>
        <w:ind w:left="6390" w:hanging="360"/>
      </w:pPr>
      <w:rPr>
        <w:rFonts w:hint="default"/>
      </w:rPr>
    </w:lvl>
    <w:lvl w:ilvl="6" w:tplc="5AFE4CF8">
      <w:numFmt w:val="bullet"/>
      <w:lvlText w:val="•"/>
      <w:lvlJc w:val="left"/>
      <w:pPr>
        <w:ind w:left="7320" w:hanging="360"/>
      </w:pPr>
      <w:rPr>
        <w:rFonts w:hint="default"/>
      </w:rPr>
    </w:lvl>
    <w:lvl w:ilvl="7" w:tplc="175ECB3E">
      <w:numFmt w:val="bullet"/>
      <w:lvlText w:val="•"/>
      <w:lvlJc w:val="left"/>
      <w:pPr>
        <w:ind w:left="8250" w:hanging="360"/>
      </w:pPr>
      <w:rPr>
        <w:rFonts w:hint="default"/>
      </w:rPr>
    </w:lvl>
    <w:lvl w:ilvl="8" w:tplc="9DE60E6E">
      <w:numFmt w:val="bullet"/>
      <w:lvlText w:val="•"/>
      <w:lvlJc w:val="left"/>
      <w:pPr>
        <w:ind w:left="9180" w:hanging="360"/>
      </w:pPr>
      <w:rPr>
        <w:rFonts w:hint="default"/>
      </w:rPr>
    </w:lvl>
  </w:abstractNum>
  <w:abstractNum w:abstractNumId="11" w15:restartNumberingAfterBreak="0">
    <w:nsid w:val="1F5C4EB1"/>
    <w:multiLevelType w:val="hybridMultilevel"/>
    <w:tmpl w:val="2A02144A"/>
    <w:lvl w:ilvl="0" w:tplc="9E046CE4">
      <w:numFmt w:val="bullet"/>
      <w:lvlText w:val=""/>
      <w:lvlJc w:val="left"/>
      <w:pPr>
        <w:ind w:left="409" w:hanging="360"/>
      </w:pPr>
      <w:rPr>
        <w:rFonts w:ascii="Wingdings" w:eastAsia="Wingdings" w:hAnsi="Wingdings" w:cs="Wingdings" w:hint="default"/>
        <w:w w:val="100"/>
        <w:sz w:val="22"/>
        <w:szCs w:val="22"/>
      </w:rPr>
    </w:lvl>
    <w:lvl w:ilvl="1" w:tplc="C5CCDD0C">
      <w:numFmt w:val="bullet"/>
      <w:lvlText w:val="•"/>
      <w:lvlJc w:val="left"/>
      <w:pPr>
        <w:ind w:left="890" w:hanging="360"/>
      </w:pPr>
      <w:rPr>
        <w:rFonts w:hint="default"/>
      </w:rPr>
    </w:lvl>
    <w:lvl w:ilvl="2" w:tplc="D8A83C38">
      <w:numFmt w:val="bullet"/>
      <w:lvlText w:val="•"/>
      <w:lvlJc w:val="left"/>
      <w:pPr>
        <w:ind w:left="1381" w:hanging="360"/>
      </w:pPr>
      <w:rPr>
        <w:rFonts w:hint="default"/>
      </w:rPr>
    </w:lvl>
    <w:lvl w:ilvl="3" w:tplc="BDFAB1FE">
      <w:numFmt w:val="bullet"/>
      <w:lvlText w:val="•"/>
      <w:lvlJc w:val="left"/>
      <w:pPr>
        <w:ind w:left="1872" w:hanging="360"/>
      </w:pPr>
      <w:rPr>
        <w:rFonts w:hint="default"/>
      </w:rPr>
    </w:lvl>
    <w:lvl w:ilvl="4" w:tplc="05B0A54A">
      <w:numFmt w:val="bullet"/>
      <w:lvlText w:val="•"/>
      <w:lvlJc w:val="left"/>
      <w:pPr>
        <w:ind w:left="2363" w:hanging="360"/>
      </w:pPr>
      <w:rPr>
        <w:rFonts w:hint="default"/>
      </w:rPr>
    </w:lvl>
    <w:lvl w:ilvl="5" w:tplc="99F6039C">
      <w:numFmt w:val="bullet"/>
      <w:lvlText w:val="•"/>
      <w:lvlJc w:val="left"/>
      <w:pPr>
        <w:ind w:left="2854" w:hanging="360"/>
      </w:pPr>
      <w:rPr>
        <w:rFonts w:hint="default"/>
      </w:rPr>
    </w:lvl>
    <w:lvl w:ilvl="6" w:tplc="FB382262">
      <w:numFmt w:val="bullet"/>
      <w:lvlText w:val="•"/>
      <w:lvlJc w:val="left"/>
      <w:pPr>
        <w:ind w:left="3344" w:hanging="360"/>
      </w:pPr>
      <w:rPr>
        <w:rFonts w:hint="default"/>
      </w:rPr>
    </w:lvl>
    <w:lvl w:ilvl="7" w:tplc="4EB4DC86">
      <w:numFmt w:val="bullet"/>
      <w:lvlText w:val="•"/>
      <w:lvlJc w:val="left"/>
      <w:pPr>
        <w:ind w:left="3835" w:hanging="360"/>
      </w:pPr>
      <w:rPr>
        <w:rFonts w:hint="default"/>
      </w:rPr>
    </w:lvl>
    <w:lvl w:ilvl="8" w:tplc="A964D678">
      <w:numFmt w:val="bullet"/>
      <w:lvlText w:val="•"/>
      <w:lvlJc w:val="left"/>
      <w:pPr>
        <w:ind w:left="4326" w:hanging="360"/>
      </w:pPr>
      <w:rPr>
        <w:rFonts w:hint="default"/>
      </w:rPr>
    </w:lvl>
  </w:abstractNum>
  <w:abstractNum w:abstractNumId="12" w15:restartNumberingAfterBreak="0">
    <w:nsid w:val="2B8E31AC"/>
    <w:multiLevelType w:val="multilevel"/>
    <w:tmpl w:val="C74ADDB6"/>
    <w:lvl w:ilvl="0">
      <w:start w:val="15"/>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379" w:hanging="241"/>
        <w:jc w:val="left"/>
      </w:pPr>
      <w:rPr>
        <w:rFonts w:ascii="Times New Roman" w:eastAsia="Times New Roman" w:hAnsi="Times New Roman" w:cs="Times New Roman" w:hint="default"/>
        <w:w w:val="100"/>
        <w:sz w:val="22"/>
        <w:szCs w:val="22"/>
      </w:rPr>
    </w:lvl>
    <w:lvl w:ilvl="3">
      <w:numFmt w:val="bullet"/>
      <w:lvlText w:val="•"/>
      <w:lvlJc w:val="left"/>
      <w:pPr>
        <w:ind w:left="4278" w:hanging="241"/>
      </w:pPr>
      <w:rPr>
        <w:rFonts w:hint="default"/>
      </w:rPr>
    </w:lvl>
    <w:lvl w:ilvl="4">
      <w:numFmt w:val="bullet"/>
      <w:lvlText w:val="•"/>
      <w:lvlJc w:val="left"/>
      <w:pPr>
        <w:ind w:left="5244" w:hanging="241"/>
      </w:pPr>
      <w:rPr>
        <w:rFonts w:hint="default"/>
      </w:rPr>
    </w:lvl>
    <w:lvl w:ilvl="5">
      <w:numFmt w:val="bullet"/>
      <w:lvlText w:val="•"/>
      <w:lvlJc w:val="left"/>
      <w:pPr>
        <w:ind w:left="6210" w:hanging="241"/>
      </w:pPr>
      <w:rPr>
        <w:rFonts w:hint="default"/>
      </w:rPr>
    </w:lvl>
    <w:lvl w:ilvl="6">
      <w:numFmt w:val="bullet"/>
      <w:lvlText w:val="•"/>
      <w:lvlJc w:val="left"/>
      <w:pPr>
        <w:ind w:left="7176" w:hanging="241"/>
      </w:pPr>
      <w:rPr>
        <w:rFonts w:hint="default"/>
      </w:rPr>
    </w:lvl>
    <w:lvl w:ilvl="7">
      <w:numFmt w:val="bullet"/>
      <w:lvlText w:val="•"/>
      <w:lvlJc w:val="left"/>
      <w:pPr>
        <w:ind w:left="8142" w:hanging="241"/>
      </w:pPr>
      <w:rPr>
        <w:rFonts w:hint="default"/>
      </w:rPr>
    </w:lvl>
    <w:lvl w:ilvl="8">
      <w:numFmt w:val="bullet"/>
      <w:lvlText w:val="•"/>
      <w:lvlJc w:val="left"/>
      <w:pPr>
        <w:ind w:left="9108" w:hanging="241"/>
      </w:pPr>
      <w:rPr>
        <w:rFonts w:hint="default"/>
      </w:rPr>
    </w:lvl>
  </w:abstractNum>
  <w:abstractNum w:abstractNumId="13" w15:restartNumberingAfterBreak="0">
    <w:nsid w:val="30323B99"/>
    <w:multiLevelType w:val="multilevel"/>
    <w:tmpl w:val="29642DE2"/>
    <w:lvl w:ilvl="0">
      <w:start w:val="4"/>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numFmt w:val="bullet"/>
      <w:lvlText w:val=""/>
      <w:lvlJc w:val="left"/>
      <w:pPr>
        <w:ind w:left="1739" w:hanging="360"/>
      </w:pPr>
      <w:rPr>
        <w:rFonts w:ascii="Wingdings" w:eastAsia="Wingdings" w:hAnsi="Wingdings" w:cs="Wingdings" w:hint="default"/>
        <w:w w:val="100"/>
        <w:sz w:val="22"/>
        <w:szCs w:val="22"/>
      </w:rPr>
    </w:lvl>
    <w:lvl w:ilvl="3">
      <w:numFmt w:val="bullet"/>
      <w:lvlText w:val=""/>
      <w:lvlJc w:val="left"/>
      <w:pPr>
        <w:ind w:left="2099" w:hanging="360"/>
      </w:pPr>
      <w:rPr>
        <w:rFonts w:hint="default"/>
        <w:w w:val="100"/>
      </w:rPr>
    </w:lvl>
    <w:lvl w:ilvl="4">
      <w:numFmt w:val="bullet"/>
      <w:lvlText w:val="•"/>
      <w:lvlJc w:val="left"/>
      <w:pPr>
        <w:ind w:left="4611" w:hanging="360"/>
      </w:pPr>
      <w:rPr>
        <w:rFonts w:hint="default"/>
      </w:rPr>
    </w:lvl>
    <w:lvl w:ilvl="5">
      <w:numFmt w:val="bullet"/>
      <w:lvlText w:val="•"/>
      <w:lvlJc w:val="left"/>
      <w:pPr>
        <w:ind w:left="5682" w:hanging="360"/>
      </w:pPr>
      <w:rPr>
        <w:rFonts w:hint="default"/>
      </w:rPr>
    </w:lvl>
    <w:lvl w:ilvl="6">
      <w:numFmt w:val="bullet"/>
      <w:lvlText w:val="•"/>
      <w:lvlJc w:val="left"/>
      <w:pPr>
        <w:ind w:left="6754" w:hanging="360"/>
      </w:pPr>
      <w:rPr>
        <w:rFonts w:hint="default"/>
      </w:rPr>
    </w:lvl>
    <w:lvl w:ilvl="7">
      <w:numFmt w:val="bullet"/>
      <w:lvlText w:val="•"/>
      <w:lvlJc w:val="left"/>
      <w:pPr>
        <w:ind w:left="7825" w:hanging="360"/>
      </w:pPr>
      <w:rPr>
        <w:rFonts w:hint="default"/>
      </w:rPr>
    </w:lvl>
    <w:lvl w:ilvl="8">
      <w:numFmt w:val="bullet"/>
      <w:lvlText w:val="•"/>
      <w:lvlJc w:val="left"/>
      <w:pPr>
        <w:ind w:left="8897" w:hanging="360"/>
      </w:pPr>
      <w:rPr>
        <w:rFonts w:hint="default"/>
      </w:rPr>
    </w:lvl>
  </w:abstractNum>
  <w:abstractNum w:abstractNumId="14" w15:restartNumberingAfterBreak="0">
    <w:nsid w:val="33DF3406"/>
    <w:multiLevelType w:val="hybridMultilevel"/>
    <w:tmpl w:val="FA64743A"/>
    <w:lvl w:ilvl="0" w:tplc="4410A38E">
      <w:start w:val="1"/>
      <w:numFmt w:val="lowerLetter"/>
      <w:lvlText w:val="%1)"/>
      <w:lvlJc w:val="left"/>
      <w:pPr>
        <w:ind w:left="2099" w:hanging="360"/>
        <w:jc w:val="left"/>
      </w:pPr>
      <w:rPr>
        <w:rFonts w:ascii="Times New Roman" w:eastAsia="Times New Roman" w:hAnsi="Times New Roman" w:cs="Times New Roman" w:hint="default"/>
        <w:b/>
        <w:bCs/>
        <w:w w:val="100"/>
        <w:sz w:val="22"/>
        <w:szCs w:val="22"/>
      </w:rPr>
    </w:lvl>
    <w:lvl w:ilvl="1" w:tplc="1724310A">
      <w:numFmt w:val="bullet"/>
      <w:lvlText w:val=""/>
      <w:lvlJc w:val="left"/>
      <w:pPr>
        <w:ind w:left="2459" w:hanging="360"/>
      </w:pPr>
      <w:rPr>
        <w:rFonts w:ascii="Wingdings" w:eastAsia="Wingdings" w:hAnsi="Wingdings" w:cs="Wingdings" w:hint="default"/>
        <w:w w:val="100"/>
        <w:sz w:val="22"/>
        <w:szCs w:val="22"/>
      </w:rPr>
    </w:lvl>
    <w:lvl w:ilvl="2" w:tplc="996C4D16">
      <w:numFmt w:val="bullet"/>
      <w:lvlText w:val=""/>
      <w:lvlJc w:val="left"/>
      <w:pPr>
        <w:ind w:left="2819" w:hanging="360"/>
      </w:pPr>
      <w:rPr>
        <w:rFonts w:ascii="Wingdings" w:eastAsia="Wingdings" w:hAnsi="Wingdings" w:cs="Wingdings" w:hint="default"/>
        <w:w w:val="100"/>
        <w:sz w:val="22"/>
        <w:szCs w:val="22"/>
      </w:rPr>
    </w:lvl>
    <w:lvl w:ilvl="3" w:tplc="D7FC6D50">
      <w:numFmt w:val="bullet"/>
      <w:lvlText w:val="•"/>
      <w:lvlJc w:val="left"/>
      <w:pPr>
        <w:ind w:left="3847" w:hanging="360"/>
      </w:pPr>
      <w:rPr>
        <w:rFonts w:hint="default"/>
      </w:rPr>
    </w:lvl>
    <w:lvl w:ilvl="4" w:tplc="1B7CCAB8">
      <w:numFmt w:val="bullet"/>
      <w:lvlText w:val="•"/>
      <w:lvlJc w:val="left"/>
      <w:pPr>
        <w:ind w:left="4875" w:hanging="360"/>
      </w:pPr>
      <w:rPr>
        <w:rFonts w:hint="default"/>
      </w:rPr>
    </w:lvl>
    <w:lvl w:ilvl="5" w:tplc="9D3A48B6">
      <w:numFmt w:val="bullet"/>
      <w:lvlText w:val="•"/>
      <w:lvlJc w:val="left"/>
      <w:pPr>
        <w:ind w:left="5902" w:hanging="360"/>
      </w:pPr>
      <w:rPr>
        <w:rFonts w:hint="default"/>
      </w:rPr>
    </w:lvl>
    <w:lvl w:ilvl="6" w:tplc="CB760F60">
      <w:numFmt w:val="bullet"/>
      <w:lvlText w:val="•"/>
      <w:lvlJc w:val="left"/>
      <w:pPr>
        <w:ind w:left="6930" w:hanging="360"/>
      </w:pPr>
      <w:rPr>
        <w:rFonts w:hint="default"/>
      </w:rPr>
    </w:lvl>
    <w:lvl w:ilvl="7" w:tplc="5A643066">
      <w:numFmt w:val="bullet"/>
      <w:lvlText w:val="•"/>
      <w:lvlJc w:val="left"/>
      <w:pPr>
        <w:ind w:left="7957" w:hanging="360"/>
      </w:pPr>
      <w:rPr>
        <w:rFonts w:hint="default"/>
      </w:rPr>
    </w:lvl>
    <w:lvl w:ilvl="8" w:tplc="09289286">
      <w:numFmt w:val="bullet"/>
      <w:lvlText w:val="•"/>
      <w:lvlJc w:val="left"/>
      <w:pPr>
        <w:ind w:left="8985" w:hanging="360"/>
      </w:pPr>
      <w:rPr>
        <w:rFonts w:hint="default"/>
      </w:rPr>
    </w:lvl>
  </w:abstractNum>
  <w:abstractNum w:abstractNumId="15" w15:restartNumberingAfterBreak="0">
    <w:nsid w:val="34A56766"/>
    <w:multiLevelType w:val="multilevel"/>
    <w:tmpl w:val="0B7E568E"/>
    <w:lvl w:ilvl="0">
      <w:start w:val="8"/>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numFmt w:val="bullet"/>
      <w:lvlText w:val=""/>
      <w:lvlJc w:val="left"/>
      <w:pPr>
        <w:ind w:left="1740" w:hanging="360"/>
      </w:pPr>
      <w:rPr>
        <w:rFonts w:ascii="Wingdings" w:eastAsia="Wingdings" w:hAnsi="Wingdings" w:cs="Wingdings" w:hint="default"/>
        <w:w w:val="99"/>
        <w:sz w:val="20"/>
        <w:szCs w:val="20"/>
      </w:rPr>
    </w:lvl>
    <w:lvl w:ilvl="3">
      <w:numFmt w:val="bullet"/>
      <w:lvlText w:val=""/>
      <w:lvlJc w:val="left"/>
      <w:pPr>
        <w:ind w:left="2099" w:hanging="360"/>
      </w:pPr>
      <w:rPr>
        <w:rFonts w:ascii="Wingdings" w:eastAsia="Wingdings" w:hAnsi="Wingdings" w:cs="Wingdings" w:hint="default"/>
        <w:w w:val="100"/>
        <w:sz w:val="22"/>
        <w:szCs w:val="22"/>
      </w:rPr>
    </w:lvl>
    <w:lvl w:ilvl="4">
      <w:numFmt w:val="bullet"/>
      <w:lvlText w:val="•"/>
      <w:lvlJc w:val="left"/>
      <w:pPr>
        <w:ind w:left="4335" w:hanging="360"/>
      </w:pPr>
      <w:rPr>
        <w:rFonts w:hint="default"/>
      </w:rPr>
    </w:lvl>
    <w:lvl w:ilvl="5">
      <w:numFmt w:val="bullet"/>
      <w:lvlText w:val="•"/>
      <w:lvlJc w:val="left"/>
      <w:pPr>
        <w:ind w:left="5452" w:hanging="360"/>
      </w:pPr>
      <w:rPr>
        <w:rFonts w:hint="default"/>
      </w:rPr>
    </w:lvl>
    <w:lvl w:ilvl="6">
      <w:numFmt w:val="bullet"/>
      <w:lvlText w:val="•"/>
      <w:lvlJc w:val="left"/>
      <w:pPr>
        <w:ind w:left="6570" w:hanging="360"/>
      </w:pPr>
      <w:rPr>
        <w:rFonts w:hint="default"/>
      </w:rPr>
    </w:lvl>
    <w:lvl w:ilvl="7">
      <w:numFmt w:val="bullet"/>
      <w:lvlText w:val="•"/>
      <w:lvlJc w:val="left"/>
      <w:pPr>
        <w:ind w:left="7687" w:hanging="360"/>
      </w:pPr>
      <w:rPr>
        <w:rFonts w:hint="default"/>
      </w:rPr>
    </w:lvl>
    <w:lvl w:ilvl="8">
      <w:numFmt w:val="bullet"/>
      <w:lvlText w:val="•"/>
      <w:lvlJc w:val="left"/>
      <w:pPr>
        <w:ind w:left="8805" w:hanging="360"/>
      </w:pPr>
      <w:rPr>
        <w:rFonts w:hint="default"/>
      </w:rPr>
    </w:lvl>
  </w:abstractNum>
  <w:abstractNum w:abstractNumId="16" w15:restartNumberingAfterBreak="0">
    <w:nsid w:val="3AEF1F96"/>
    <w:multiLevelType w:val="hybridMultilevel"/>
    <w:tmpl w:val="07D49538"/>
    <w:lvl w:ilvl="0" w:tplc="32228940">
      <w:numFmt w:val="bullet"/>
      <w:lvlText w:val=""/>
      <w:lvlJc w:val="left"/>
      <w:pPr>
        <w:ind w:left="1739" w:hanging="360"/>
      </w:pPr>
      <w:rPr>
        <w:rFonts w:ascii="Wingdings" w:eastAsia="Wingdings" w:hAnsi="Wingdings" w:cs="Wingdings" w:hint="default"/>
        <w:w w:val="100"/>
        <w:sz w:val="22"/>
        <w:szCs w:val="22"/>
      </w:rPr>
    </w:lvl>
    <w:lvl w:ilvl="1" w:tplc="C54C73BA">
      <w:numFmt w:val="bullet"/>
      <w:lvlText w:val="•"/>
      <w:lvlJc w:val="left"/>
      <w:pPr>
        <w:ind w:left="2670" w:hanging="360"/>
      </w:pPr>
      <w:rPr>
        <w:rFonts w:hint="default"/>
      </w:rPr>
    </w:lvl>
    <w:lvl w:ilvl="2" w:tplc="3CF01984">
      <w:numFmt w:val="bullet"/>
      <w:lvlText w:val="•"/>
      <w:lvlJc w:val="left"/>
      <w:pPr>
        <w:ind w:left="3600" w:hanging="360"/>
      </w:pPr>
      <w:rPr>
        <w:rFonts w:hint="default"/>
      </w:rPr>
    </w:lvl>
    <w:lvl w:ilvl="3" w:tplc="338C06B0">
      <w:numFmt w:val="bullet"/>
      <w:lvlText w:val="•"/>
      <w:lvlJc w:val="left"/>
      <w:pPr>
        <w:ind w:left="4530" w:hanging="360"/>
      </w:pPr>
      <w:rPr>
        <w:rFonts w:hint="default"/>
      </w:rPr>
    </w:lvl>
    <w:lvl w:ilvl="4" w:tplc="E4D0B3EA">
      <w:numFmt w:val="bullet"/>
      <w:lvlText w:val="•"/>
      <w:lvlJc w:val="left"/>
      <w:pPr>
        <w:ind w:left="5460" w:hanging="360"/>
      </w:pPr>
      <w:rPr>
        <w:rFonts w:hint="default"/>
      </w:rPr>
    </w:lvl>
    <w:lvl w:ilvl="5" w:tplc="98B4C580">
      <w:numFmt w:val="bullet"/>
      <w:lvlText w:val="•"/>
      <w:lvlJc w:val="left"/>
      <w:pPr>
        <w:ind w:left="6390" w:hanging="360"/>
      </w:pPr>
      <w:rPr>
        <w:rFonts w:hint="default"/>
      </w:rPr>
    </w:lvl>
    <w:lvl w:ilvl="6" w:tplc="5142C27A">
      <w:numFmt w:val="bullet"/>
      <w:lvlText w:val="•"/>
      <w:lvlJc w:val="left"/>
      <w:pPr>
        <w:ind w:left="7320" w:hanging="360"/>
      </w:pPr>
      <w:rPr>
        <w:rFonts w:hint="default"/>
      </w:rPr>
    </w:lvl>
    <w:lvl w:ilvl="7" w:tplc="509CE132">
      <w:numFmt w:val="bullet"/>
      <w:lvlText w:val="•"/>
      <w:lvlJc w:val="left"/>
      <w:pPr>
        <w:ind w:left="8250" w:hanging="360"/>
      </w:pPr>
      <w:rPr>
        <w:rFonts w:hint="default"/>
      </w:rPr>
    </w:lvl>
    <w:lvl w:ilvl="8" w:tplc="D2300334">
      <w:numFmt w:val="bullet"/>
      <w:lvlText w:val="•"/>
      <w:lvlJc w:val="left"/>
      <w:pPr>
        <w:ind w:left="9180" w:hanging="360"/>
      </w:pPr>
      <w:rPr>
        <w:rFonts w:hint="default"/>
      </w:rPr>
    </w:lvl>
  </w:abstractNum>
  <w:abstractNum w:abstractNumId="17" w15:restartNumberingAfterBreak="0">
    <w:nsid w:val="3C373CFE"/>
    <w:multiLevelType w:val="hybridMultilevel"/>
    <w:tmpl w:val="5F220752"/>
    <w:lvl w:ilvl="0" w:tplc="32D20690">
      <w:numFmt w:val="bullet"/>
      <w:lvlText w:val=""/>
      <w:lvlJc w:val="left"/>
      <w:pPr>
        <w:ind w:left="1740" w:hanging="360"/>
      </w:pPr>
      <w:rPr>
        <w:rFonts w:hint="default"/>
        <w:w w:val="99"/>
      </w:rPr>
    </w:lvl>
    <w:lvl w:ilvl="1" w:tplc="32E0414A">
      <w:numFmt w:val="bullet"/>
      <w:lvlText w:val="•"/>
      <w:lvlJc w:val="left"/>
      <w:pPr>
        <w:ind w:left="2670" w:hanging="360"/>
      </w:pPr>
      <w:rPr>
        <w:rFonts w:hint="default"/>
      </w:rPr>
    </w:lvl>
    <w:lvl w:ilvl="2" w:tplc="1F429F22">
      <w:numFmt w:val="bullet"/>
      <w:lvlText w:val="•"/>
      <w:lvlJc w:val="left"/>
      <w:pPr>
        <w:ind w:left="3600" w:hanging="360"/>
      </w:pPr>
      <w:rPr>
        <w:rFonts w:hint="default"/>
      </w:rPr>
    </w:lvl>
    <w:lvl w:ilvl="3" w:tplc="7FE85DA6">
      <w:numFmt w:val="bullet"/>
      <w:lvlText w:val="•"/>
      <w:lvlJc w:val="left"/>
      <w:pPr>
        <w:ind w:left="4530" w:hanging="360"/>
      </w:pPr>
      <w:rPr>
        <w:rFonts w:hint="default"/>
      </w:rPr>
    </w:lvl>
    <w:lvl w:ilvl="4" w:tplc="12D6DEC2">
      <w:numFmt w:val="bullet"/>
      <w:lvlText w:val="•"/>
      <w:lvlJc w:val="left"/>
      <w:pPr>
        <w:ind w:left="5460" w:hanging="360"/>
      </w:pPr>
      <w:rPr>
        <w:rFonts w:hint="default"/>
      </w:rPr>
    </w:lvl>
    <w:lvl w:ilvl="5" w:tplc="5F5CA94C">
      <w:numFmt w:val="bullet"/>
      <w:lvlText w:val="•"/>
      <w:lvlJc w:val="left"/>
      <w:pPr>
        <w:ind w:left="6390" w:hanging="360"/>
      </w:pPr>
      <w:rPr>
        <w:rFonts w:hint="default"/>
      </w:rPr>
    </w:lvl>
    <w:lvl w:ilvl="6" w:tplc="69F0A598">
      <w:numFmt w:val="bullet"/>
      <w:lvlText w:val="•"/>
      <w:lvlJc w:val="left"/>
      <w:pPr>
        <w:ind w:left="7320" w:hanging="360"/>
      </w:pPr>
      <w:rPr>
        <w:rFonts w:hint="default"/>
      </w:rPr>
    </w:lvl>
    <w:lvl w:ilvl="7" w:tplc="41061670">
      <w:numFmt w:val="bullet"/>
      <w:lvlText w:val="•"/>
      <w:lvlJc w:val="left"/>
      <w:pPr>
        <w:ind w:left="8250" w:hanging="360"/>
      </w:pPr>
      <w:rPr>
        <w:rFonts w:hint="default"/>
      </w:rPr>
    </w:lvl>
    <w:lvl w:ilvl="8" w:tplc="2398D882">
      <w:numFmt w:val="bullet"/>
      <w:lvlText w:val="•"/>
      <w:lvlJc w:val="left"/>
      <w:pPr>
        <w:ind w:left="9180" w:hanging="360"/>
      </w:pPr>
      <w:rPr>
        <w:rFonts w:hint="default"/>
      </w:rPr>
    </w:lvl>
  </w:abstractNum>
  <w:abstractNum w:abstractNumId="18" w15:restartNumberingAfterBreak="0">
    <w:nsid w:val="3D095319"/>
    <w:multiLevelType w:val="multilevel"/>
    <w:tmpl w:val="5CCC84AA"/>
    <w:lvl w:ilvl="0">
      <w:start w:val="6"/>
      <w:numFmt w:val="decimal"/>
      <w:lvlText w:val="%1"/>
      <w:lvlJc w:val="left"/>
      <w:pPr>
        <w:ind w:left="1379" w:hanging="721"/>
        <w:jc w:val="left"/>
      </w:pPr>
      <w:rPr>
        <w:rFonts w:hint="default"/>
      </w:rPr>
    </w:lvl>
    <w:lvl w:ilvl="1">
      <w:start w:val="1"/>
      <w:numFmt w:val="decimal"/>
      <w:lvlText w:val="%1.%2"/>
      <w:lvlJc w:val="left"/>
      <w:pPr>
        <w:ind w:left="1379" w:hanging="721"/>
        <w:jc w:val="left"/>
      </w:pPr>
      <w:rPr>
        <w:rFonts w:ascii="Times New Roman" w:eastAsia="Times New Roman" w:hAnsi="Times New Roman" w:cs="Times New Roman" w:hint="default"/>
        <w:w w:val="100"/>
        <w:sz w:val="22"/>
        <w:szCs w:val="22"/>
      </w:rPr>
    </w:lvl>
    <w:lvl w:ilvl="2">
      <w:numFmt w:val="bullet"/>
      <w:lvlText w:val=""/>
      <w:lvlJc w:val="left"/>
      <w:pPr>
        <w:ind w:left="1739" w:hanging="360"/>
      </w:pPr>
      <w:rPr>
        <w:rFonts w:hint="default"/>
        <w:w w:val="100"/>
      </w:rPr>
    </w:lvl>
    <w:lvl w:ilvl="3">
      <w:numFmt w:val="bullet"/>
      <w:lvlText w:val="•"/>
      <w:lvlJc w:val="left"/>
      <w:pPr>
        <w:ind w:left="3806" w:hanging="360"/>
      </w:pPr>
      <w:rPr>
        <w:rFonts w:hint="default"/>
      </w:rPr>
    </w:lvl>
    <w:lvl w:ilvl="4">
      <w:numFmt w:val="bullet"/>
      <w:lvlText w:val="•"/>
      <w:lvlJc w:val="left"/>
      <w:pPr>
        <w:ind w:left="4840" w:hanging="360"/>
      </w:pPr>
      <w:rPr>
        <w:rFonts w:hint="default"/>
      </w:rPr>
    </w:lvl>
    <w:lvl w:ilvl="5">
      <w:numFmt w:val="bullet"/>
      <w:lvlText w:val="•"/>
      <w:lvlJc w:val="left"/>
      <w:pPr>
        <w:ind w:left="5873" w:hanging="360"/>
      </w:pPr>
      <w:rPr>
        <w:rFonts w:hint="default"/>
      </w:rPr>
    </w:lvl>
    <w:lvl w:ilvl="6">
      <w:numFmt w:val="bullet"/>
      <w:lvlText w:val="•"/>
      <w:lvlJc w:val="left"/>
      <w:pPr>
        <w:ind w:left="6906" w:hanging="360"/>
      </w:pPr>
      <w:rPr>
        <w:rFonts w:hint="default"/>
      </w:rPr>
    </w:lvl>
    <w:lvl w:ilvl="7">
      <w:numFmt w:val="bullet"/>
      <w:lvlText w:val="•"/>
      <w:lvlJc w:val="left"/>
      <w:pPr>
        <w:ind w:left="7940" w:hanging="360"/>
      </w:pPr>
      <w:rPr>
        <w:rFonts w:hint="default"/>
      </w:rPr>
    </w:lvl>
    <w:lvl w:ilvl="8">
      <w:numFmt w:val="bullet"/>
      <w:lvlText w:val="•"/>
      <w:lvlJc w:val="left"/>
      <w:pPr>
        <w:ind w:left="8973" w:hanging="360"/>
      </w:pPr>
      <w:rPr>
        <w:rFonts w:hint="default"/>
      </w:rPr>
    </w:lvl>
  </w:abstractNum>
  <w:abstractNum w:abstractNumId="19" w15:restartNumberingAfterBreak="0">
    <w:nsid w:val="3E5178BB"/>
    <w:multiLevelType w:val="hybridMultilevel"/>
    <w:tmpl w:val="E848A350"/>
    <w:lvl w:ilvl="0" w:tplc="BDEA29EE">
      <w:numFmt w:val="bullet"/>
      <w:lvlText w:val=""/>
      <w:lvlJc w:val="left"/>
      <w:pPr>
        <w:ind w:left="409" w:hanging="360"/>
      </w:pPr>
      <w:rPr>
        <w:rFonts w:ascii="Wingdings" w:eastAsia="Wingdings" w:hAnsi="Wingdings" w:cs="Wingdings" w:hint="default"/>
        <w:w w:val="100"/>
        <w:sz w:val="22"/>
        <w:szCs w:val="22"/>
      </w:rPr>
    </w:lvl>
    <w:lvl w:ilvl="1" w:tplc="F6D6F578">
      <w:numFmt w:val="bullet"/>
      <w:lvlText w:val="•"/>
      <w:lvlJc w:val="left"/>
      <w:pPr>
        <w:ind w:left="890" w:hanging="360"/>
      </w:pPr>
      <w:rPr>
        <w:rFonts w:hint="default"/>
      </w:rPr>
    </w:lvl>
    <w:lvl w:ilvl="2" w:tplc="B692B5C8">
      <w:numFmt w:val="bullet"/>
      <w:lvlText w:val="•"/>
      <w:lvlJc w:val="left"/>
      <w:pPr>
        <w:ind w:left="1381" w:hanging="360"/>
      </w:pPr>
      <w:rPr>
        <w:rFonts w:hint="default"/>
      </w:rPr>
    </w:lvl>
    <w:lvl w:ilvl="3" w:tplc="5C907D7A">
      <w:numFmt w:val="bullet"/>
      <w:lvlText w:val="•"/>
      <w:lvlJc w:val="left"/>
      <w:pPr>
        <w:ind w:left="1872" w:hanging="360"/>
      </w:pPr>
      <w:rPr>
        <w:rFonts w:hint="default"/>
      </w:rPr>
    </w:lvl>
    <w:lvl w:ilvl="4" w:tplc="1D50E24C">
      <w:numFmt w:val="bullet"/>
      <w:lvlText w:val="•"/>
      <w:lvlJc w:val="left"/>
      <w:pPr>
        <w:ind w:left="2363" w:hanging="360"/>
      </w:pPr>
      <w:rPr>
        <w:rFonts w:hint="default"/>
      </w:rPr>
    </w:lvl>
    <w:lvl w:ilvl="5" w:tplc="10DE6C0C">
      <w:numFmt w:val="bullet"/>
      <w:lvlText w:val="•"/>
      <w:lvlJc w:val="left"/>
      <w:pPr>
        <w:ind w:left="2854" w:hanging="360"/>
      </w:pPr>
      <w:rPr>
        <w:rFonts w:hint="default"/>
      </w:rPr>
    </w:lvl>
    <w:lvl w:ilvl="6" w:tplc="9C24ABEE">
      <w:numFmt w:val="bullet"/>
      <w:lvlText w:val="•"/>
      <w:lvlJc w:val="left"/>
      <w:pPr>
        <w:ind w:left="3344" w:hanging="360"/>
      </w:pPr>
      <w:rPr>
        <w:rFonts w:hint="default"/>
      </w:rPr>
    </w:lvl>
    <w:lvl w:ilvl="7" w:tplc="775A4C58">
      <w:numFmt w:val="bullet"/>
      <w:lvlText w:val="•"/>
      <w:lvlJc w:val="left"/>
      <w:pPr>
        <w:ind w:left="3835" w:hanging="360"/>
      </w:pPr>
      <w:rPr>
        <w:rFonts w:hint="default"/>
      </w:rPr>
    </w:lvl>
    <w:lvl w:ilvl="8" w:tplc="5C30272E">
      <w:numFmt w:val="bullet"/>
      <w:lvlText w:val="•"/>
      <w:lvlJc w:val="left"/>
      <w:pPr>
        <w:ind w:left="4326" w:hanging="360"/>
      </w:pPr>
      <w:rPr>
        <w:rFonts w:hint="default"/>
      </w:rPr>
    </w:lvl>
  </w:abstractNum>
  <w:abstractNum w:abstractNumId="20" w15:restartNumberingAfterBreak="0">
    <w:nsid w:val="44E55173"/>
    <w:multiLevelType w:val="multilevel"/>
    <w:tmpl w:val="EB0A9C10"/>
    <w:lvl w:ilvl="0">
      <w:start w:val="20"/>
      <w:numFmt w:val="decimal"/>
      <w:lvlText w:val="%1"/>
      <w:lvlJc w:val="left"/>
      <w:pPr>
        <w:ind w:left="1380" w:hanging="720"/>
        <w:jc w:val="left"/>
      </w:pPr>
      <w:rPr>
        <w:rFonts w:hint="default"/>
      </w:rPr>
    </w:lvl>
    <w:lvl w:ilvl="1">
      <w:start w:val="1"/>
      <w:numFmt w:val="decimal"/>
      <w:lvlText w:val="%1.%2"/>
      <w:lvlJc w:val="left"/>
      <w:pPr>
        <w:ind w:left="1380" w:hanging="720"/>
        <w:jc w:val="left"/>
      </w:pPr>
      <w:rPr>
        <w:rFonts w:ascii="Times New Roman" w:eastAsia="Times New Roman" w:hAnsi="Times New Roman" w:cs="Times New Roman" w:hint="default"/>
        <w:w w:val="100"/>
        <w:sz w:val="24"/>
        <w:szCs w:val="24"/>
      </w:rPr>
    </w:lvl>
    <w:lvl w:ilvl="2">
      <w:numFmt w:val="bullet"/>
      <w:lvlText w:val=""/>
      <w:lvlJc w:val="left"/>
      <w:pPr>
        <w:ind w:left="1379" w:hanging="360"/>
      </w:pPr>
      <w:rPr>
        <w:rFonts w:ascii="Wingdings" w:eastAsia="Wingdings" w:hAnsi="Wingdings" w:cs="Wingdings" w:hint="default"/>
        <w:w w:val="100"/>
        <w:sz w:val="22"/>
        <w:szCs w:val="22"/>
      </w:rPr>
    </w:lvl>
    <w:lvl w:ilvl="3">
      <w:numFmt w:val="bullet"/>
      <w:lvlText w:val="•"/>
      <w:lvlJc w:val="left"/>
      <w:pPr>
        <w:ind w:left="4278" w:hanging="360"/>
      </w:pPr>
      <w:rPr>
        <w:rFonts w:hint="default"/>
      </w:rPr>
    </w:lvl>
    <w:lvl w:ilvl="4">
      <w:numFmt w:val="bullet"/>
      <w:lvlText w:val="•"/>
      <w:lvlJc w:val="left"/>
      <w:pPr>
        <w:ind w:left="5244" w:hanging="360"/>
      </w:pPr>
      <w:rPr>
        <w:rFonts w:hint="default"/>
      </w:rPr>
    </w:lvl>
    <w:lvl w:ilvl="5">
      <w:numFmt w:val="bullet"/>
      <w:lvlText w:val="•"/>
      <w:lvlJc w:val="left"/>
      <w:pPr>
        <w:ind w:left="6210" w:hanging="360"/>
      </w:pPr>
      <w:rPr>
        <w:rFonts w:hint="default"/>
      </w:rPr>
    </w:lvl>
    <w:lvl w:ilvl="6">
      <w:numFmt w:val="bullet"/>
      <w:lvlText w:val="•"/>
      <w:lvlJc w:val="left"/>
      <w:pPr>
        <w:ind w:left="7176" w:hanging="360"/>
      </w:pPr>
      <w:rPr>
        <w:rFonts w:hint="default"/>
      </w:rPr>
    </w:lvl>
    <w:lvl w:ilvl="7">
      <w:numFmt w:val="bullet"/>
      <w:lvlText w:val="•"/>
      <w:lvlJc w:val="left"/>
      <w:pPr>
        <w:ind w:left="8142" w:hanging="360"/>
      </w:pPr>
      <w:rPr>
        <w:rFonts w:hint="default"/>
      </w:rPr>
    </w:lvl>
    <w:lvl w:ilvl="8">
      <w:numFmt w:val="bullet"/>
      <w:lvlText w:val="•"/>
      <w:lvlJc w:val="left"/>
      <w:pPr>
        <w:ind w:left="9108" w:hanging="360"/>
      </w:pPr>
      <w:rPr>
        <w:rFonts w:hint="default"/>
      </w:rPr>
    </w:lvl>
  </w:abstractNum>
  <w:abstractNum w:abstractNumId="21" w15:restartNumberingAfterBreak="0">
    <w:nsid w:val="45C42EEC"/>
    <w:multiLevelType w:val="multilevel"/>
    <w:tmpl w:val="ADCC00B6"/>
    <w:lvl w:ilvl="0">
      <w:start w:val="18"/>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numFmt w:val="bullet"/>
      <w:lvlText w:val=""/>
      <w:lvlJc w:val="left"/>
      <w:pPr>
        <w:ind w:left="1739" w:hanging="360"/>
      </w:pPr>
      <w:rPr>
        <w:rFonts w:ascii="Wingdings" w:eastAsia="Wingdings" w:hAnsi="Wingdings" w:cs="Wingdings" w:hint="default"/>
        <w:w w:val="100"/>
        <w:sz w:val="22"/>
        <w:szCs w:val="22"/>
      </w:rPr>
    </w:lvl>
    <w:lvl w:ilvl="3">
      <w:numFmt w:val="bullet"/>
      <w:lvlText w:val="•"/>
      <w:lvlJc w:val="left"/>
      <w:pPr>
        <w:ind w:left="3806" w:hanging="360"/>
      </w:pPr>
      <w:rPr>
        <w:rFonts w:hint="default"/>
      </w:rPr>
    </w:lvl>
    <w:lvl w:ilvl="4">
      <w:numFmt w:val="bullet"/>
      <w:lvlText w:val="•"/>
      <w:lvlJc w:val="left"/>
      <w:pPr>
        <w:ind w:left="4840" w:hanging="360"/>
      </w:pPr>
      <w:rPr>
        <w:rFonts w:hint="default"/>
      </w:rPr>
    </w:lvl>
    <w:lvl w:ilvl="5">
      <w:numFmt w:val="bullet"/>
      <w:lvlText w:val="•"/>
      <w:lvlJc w:val="left"/>
      <w:pPr>
        <w:ind w:left="5873" w:hanging="360"/>
      </w:pPr>
      <w:rPr>
        <w:rFonts w:hint="default"/>
      </w:rPr>
    </w:lvl>
    <w:lvl w:ilvl="6">
      <w:numFmt w:val="bullet"/>
      <w:lvlText w:val="•"/>
      <w:lvlJc w:val="left"/>
      <w:pPr>
        <w:ind w:left="6906" w:hanging="360"/>
      </w:pPr>
      <w:rPr>
        <w:rFonts w:hint="default"/>
      </w:rPr>
    </w:lvl>
    <w:lvl w:ilvl="7">
      <w:numFmt w:val="bullet"/>
      <w:lvlText w:val="•"/>
      <w:lvlJc w:val="left"/>
      <w:pPr>
        <w:ind w:left="7940" w:hanging="360"/>
      </w:pPr>
      <w:rPr>
        <w:rFonts w:hint="default"/>
      </w:rPr>
    </w:lvl>
    <w:lvl w:ilvl="8">
      <w:numFmt w:val="bullet"/>
      <w:lvlText w:val="•"/>
      <w:lvlJc w:val="left"/>
      <w:pPr>
        <w:ind w:left="8973" w:hanging="360"/>
      </w:pPr>
      <w:rPr>
        <w:rFonts w:hint="default"/>
      </w:rPr>
    </w:lvl>
  </w:abstractNum>
  <w:abstractNum w:abstractNumId="22" w15:restartNumberingAfterBreak="0">
    <w:nsid w:val="466376CF"/>
    <w:multiLevelType w:val="multilevel"/>
    <w:tmpl w:val="7300261E"/>
    <w:lvl w:ilvl="0">
      <w:start w:val="7"/>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numFmt w:val="bullet"/>
      <w:lvlText w:val=""/>
      <w:lvlJc w:val="left"/>
      <w:pPr>
        <w:ind w:left="1740" w:hanging="360"/>
      </w:pPr>
      <w:rPr>
        <w:rFonts w:ascii="Wingdings" w:eastAsia="Wingdings" w:hAnsi="Wingdings" w:cs="Wingdings" w:hint="default"/>
        <w:w w:val="100"/>
        <w:sz w:val="22"/>
        <w:szCs w:val="22"/>
      </w:rPr>
    </w:lvl>
    <w:lvl w:ilvl="3">
      <w:numFmt w:val="bullet"/>
      <w:lvlText w:val="•"/>
      <w:lvlJc w:val="left"/>
      <w:pPr>
        <w:ind w:left="3806" w:hanging="360"/>
      </w:pPr>
      <w:rPr>
        <w:rFonts w:hint="default"/>
      </w:rPr>
    </w:lvl>
    <w:lvl w:ilvl="4">
      <w:numFmt w:val="bullet"/>
      <w:lvlText w:val="•"/>
      <w:lvlJc w:val="left"/>
      <w:pPr>
        <w:ind w:left="4840" w:hanging="360"/>
      </w:pPr>
      <w:rPr>
        <w:rFonts w:hint="default"/>
      </w:rPr>
    </w:lvl>
    <w:lvl w:ilvl="5">
      <w:numFmt w:val="bullet"/>
      <w:lvlText w:val="•"/>
      <w:lvlJc w:val="left"/>
      <w:pPr>
        <w:ind w:left="5873" w:hanging="360"/>
      </w:pPr>
      <w:rPr>
        <w:rFonts w:hint="default"/>
      </w:rPr>
    </w:lvl>
    <w:lvl w:ilvl="6">
      <w:numFmt w:val="bullet"/>
      <w:lvlText w:val="•"/>
      <w:lvlJc w:val="left"/>
      <w:pPr>
        <w:ind w:left="6906" w:hanging="360"/>
      </w:pPr>
      <w:rPr>
        <w:rFonts w:hint="default"/>
      </w:rPr>
    </w:lvl>
    <w:lvl w:ilvl="7">
      <w:numFmt w:val="bullet"/>
      <w:lvlText w:val="•"/>
      <w:lvlJc w:val="left"/>
      <w:pPr>
        <w:ind w:left="7940" w:hanging="360"/>
      </w:pPr>
      <w:rPr>
        <w:rFonts w:hint="default"/>
      </w:rPr>
    </w:lvl>
    <w:lvl w:ilvl="8">
      <w:numFmt w:val="bullet"/>
      <w:lvlText w:val="•"/>
      <w:lvlJc w:val="left"/>
      <w:pPr>
        <w:ind w:left="8973" w:hanging="360"/>
      </w:pPr>
      <w:rPr>
        <w:rFonts w:hint="default"/>
      </w:rPr>
    </w:lvl>
  </w:abstractNum>
  <w:abstractNum w:abstractNumId="23" w15:restartNumberingAfterBreak="0">
    <w:nsid w:val="4F7C161F"/>
    <w:multiLevelType w:val="multilevel"/>
    <w:tmpl w:val="A6F22BBC"/>
    <w:lvl w:ilvl="0">
      <w:start w:val="21"/>
      <w:numFmt w:val="decimal"/>
      <w:lvlText w:val="%1"/>
      <w:lvlJc w:val="left"/>
      <w:pPr>
        <w:ind w:left="1378" w:hanging="721"/>
        <w:jc w:val="left"/>
      </w:pPr>
      <w:rPr>
        <w:rFonts w:hint="default"/>
      </w:rPr>
    </w:lvl>
    <w:lvl w:ilvl="1">
      <w:start w:val="1"/>
      <w:numFmt w:val="decimal"/>
      <w:lvlText w:val="%1.%2"/>
      <w:lvlJc w:val="left"/>
      <w:pPr>
        <w:ind w:left="1378" w:hanging="721"/>
        <w:jc w:val="left"/>
      </w:pPr>
      <w:rPr>
        <w:rFonts w:ascii="Times New Roman" w:eastAsia="Times New Roman" w:hAnsi="Times New Roman" w:cs="Times New Roman" w:hint="default"/>
        <w:w w:val="100"/>
        <w:sz w:val="22"/>
        <w:szCs w:val="22"/>
      </w:rPr>
    </w:lvl>
    <w:lvl w:ilvl="2">
      <w:numFmt w:val="bullet"/>
      <w:lvlText w:val="•"/>
      <w:lvlJc w:val="left"/>
      <w:pPr>
        <w:ind w:left="3312" w:hanging="721"/>
      </w:pPr>
      <w:rPr>
        <w:rFonts w:hint="default"/>
      </w:rPr>
    </w:lvl>
    <w:lvl w:ilvl="3">
      <w:numFmt w:val="bullet"/>
      <w:lvlText w:val="•"/>
      <w:lvlJc w:val="left"/>
      <w:pPr>
        <w:ind w:left="4278" w:hanging="721"/>
      </w:pPr>
      <w:rPr>
        <w:rFonts w:hint="default"/>
      </w:rPr>
    </w:lvl>
    <w:lvl w:ilvl="4">
      <w:numFmt w:val="bullet"/>
      <w:lvlText w:val="•"/>
      <w:lvlJc w:val="left"/>
      <w:pPr>
        <w:ind w:left="5244" w:hanging="721"/>
      </w:pPr>
      <w:rPr>
        <w:rFonts w:hint="default"/>
      </w:rPr>
    </w:lvl>
    <w:lvl w:ilvl="5">
      <w:numFmt w:val="bullet"/>
      <w:lvlText w:val="•"/>
      <w:lvlJc w:val="left"/>
      <w:pPr>
        <w:ind w:left="6210" w:hanging="721"/>
      </w:pPr>
      <w:rPr>
        <w:rFonts w:hint="default"/>
      </w:rPr>
    </w:lvl>
    <w:lvl w:ilvl="6">
      <w:numFmt w:val="bullet"/>
      <w:lvlText w:val="•"/>
      <w:lvlJc w:val="left"/>
      <w:pPr>
        <w:ind w:left="7176" w:hanging="721"/>
      </w:pPr>
      <w:rPr>
        <w:rFonts w:hint="default"/>
      </w:rPr>
    </w:lvl>
    <w:lvl w:ilvl="7">
      <w:numFmt w:val="bullet"/>
      <w:lvlText w:val="•"/>
      <w:lvlJc w:val="left"/>
      <w:pPr>
        <w:ind w:left="8142" w:hanging="721"/>
      </w:pPr>
      <w:rPr>
        <w:rFonts w:hint="default"/>
      </w:rPr>
    </w:lvl>
    <w:lvl w:ilvl="8">
      <w:numFmt w:val="bullet"/>
      <w:lvlText w:val="•"/>
      <w:lvlJc w:val="left"/>
      <w:pPr>
        <w:ind w:left="9108" w:hanging="721"/>
      </w:pPr>
      <w:rPr>
        <w:rFonts w:hint="default"/>
      </w:rPr>
    </w:lvl>
  </w:abstractNum>
  <w:abstractNum w:abstractNumId="24" w15:restartNumberingAfterBreak="0">
    <w:nsid w:val="59751AFE"/>
    <w:multiLevelType w:val="hybridMultilevel"/>
    <w:tmpl w:val="8C8A21BC"/>
    <w:lvl w:ilvl="0" w:tplc="889076B6">
      <w:numFmt w:val="bullet"/>
      <w:lvlText w:val=""/>
      <w:lvlJc w:val="left"/>
      <w:pPr>
        <w:ind w:left="409" w:hanging="360"/>
      </w:pPr>
      <w:rPr>
        <w:rFonts w:ascii="Wingdings" w:eastAsia="Wingdings" w:hAnsi="Wingdings" w:cs="Wingdings" w:hint="default"/>
        <w:w w:val="100"/>
        <w:sz w:val="22"/>
        <w:szCs w:val="22"/>
      </w:rPr>
    </w:lvl>
    <w:lvl w:ilvl="1" w:tplc="84F42442">
      <w:numFmt w:val="bullet"/>
      <w:lvlText w:val="•"/>
      <w:lvlJc w:val="left"/>
      <w:pPr>
        <w:ind w:left="890" w:hanging="360"/>
      </w:pPr>
      <w:rPr>
        <w:rFonts w:hint="default"/>
      </w:rPr>
    </w:lvl>
    <w:lvl w:ilvl="2" w:tplc="57E08934">
      <w:numFmt w:val="bullet"/>
      <w:lvlText w:val="•"/>
      <w:lvlJc w:val="left"/>
      <w:pPr>
        <w:ind w:left="1381" w:hanging="360"/>
      </w:pPr>
      <w:rPr>
        <w:rFonts w:hint="default"/>
      </w:rPr>
    </w:lvl>
    <w:lvl w:ilvl="3" w:tplc="0C52E72A">
      <w:numFmt w:val="bullet"/>
      <w:lvlText w:val="•"/>
      <w:lvlJc w:val="left"/>
      <w:pPr>
        <w:ind w:left="1872" w:hanging="360"/>
      </w:pPr>
      <w:rPr>
        <w:rFonts w:hint="default"/>
      </w:rPr>
    </w:lvl>
    <w:lvl w:ilvl="4" w:tplc="B530745A">
      <w:numFmt w:val="bullet"/>
      <w:lvlText w:val="•"/>
      <w:lvlJc w:val="left"/>
      <w:pPr>
        <w:ind w:left="2363" w:hanging="360"/>
      </w:pPr>
      <w:rPr>
        <w:rFonts w:hint="default"/>
      </w:rPr>
    </w:lvl>
    <w:lvl w:ilvl="5" w:tplc="1E18C430">
      <w:numFmt w:val="bullet"/>
      <w:lvlText w:val="•"/>
      <w:lvlJc w:val="left"/>
      <w:pPr>
        <w:ind w:left="2854" w:hanging="360"/>
      </w:pPr>
      <w:rPr>
        <w:rFonts w:hint="default"/>
      </w:rPr>
    </w:lvl>
    <w:lvl w:ilvl="6" w:tplc="1EA2935C">
      <w:numFmt w:val="bullet"/>
      <w:lvlText w:val="•"/>
      <w:lvlJc w:val="left"/>
      <w:pPr>
        <w:ind w:left="3344" w:hanging="360"/>
      </w:pPr>
      <w:rPr>
        <w:rFonts w:hint="default"/>
      </w:rPr>
    </w:lvl>
    <w:lvl w:ilvl="7" w:tplc="AF340410">
      <w:numFmt w:val="bullet"/>
      <w:lvlText w:val="•"/>
      <w:lvlJc w:val="left"/>
      <w:pPr>
        <w:ind w:left="3835" w:hanging="360"/>
      </w:pPr>
      <w:rPr>
        <w:rFonts w:hint="default"/>
      </w:rPr>
    </w:lvl>
    <w:lvl w:ilvl="8" w:tplc="38C09090">
      <w:numFmt w:val="bullet"/>
      <w:lvlText w:val="•"/>
      <w:lvlJc w:val="left"/>
      <w:pPr>
        <w:ind w:left="4326" w:hanging="360"/>
      </w:pPr>
      <w:rPr>
        <w:rFonts w:hint="default"/>
      </w:rPr>
    </w:lvl>
  </w:abstractNum>
  <w:abstractNum w:abstractNumId="25" w15:restartNumberingAfterBreak="0">
    <w:nsid w:val="601B2D49"/>
    <w:multiLevelType w:val="multilevel"/>
    <w:tmpl w:val="F91EBD1A"/>
    <w:lvl w:ilvl="0">
      <w:start w:val="12"/>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379" w:hanging="241"/>
        <w:jc w:val="left"/>
      </w:pPr>
      <w:rPr>
        <w:rFonts w:ascii="Times New Roman" w:eastAsia="Times New Roman" w:hAnsi="Times New Roman" w:cs="Times New Roman" w:hint="default"/>
        <w:w w:val="100"/>
        <w:sz w:val="22"/>
        <w:szCs w:val="22"/>
      </w:rPr>
    </w:lvl>
    <w:lvl w:ilvl="3">
      <w:numFmt w:val="bullet"/>
      <w:lvlText w:val="•"/>
      <w:lvlJc w:val="left"/>
      <w:pPr>
        <w:ind w:left="4278" w:hanging="241"/>
      </w:pPr>
      <w:rPr>
        <w:rFonts w:hint="default"/>
      </w:rPr>
    </w:lvl>
    <w:lvl w:ilvl="4">
      <w:numFmt w:val="bullet"/>
      <w:lvlText w:val="•"/>
      <w:lvlJc w:val="left"/>
      <w:pPr>
        <w:ind w:left="5244" w:hanging="241"/>
      </w:pPr>
      <w:rPr>
        <w:rFonts w:hint="default"/>
      </w:rPr>
    </w:lvl>
    <w:lvl w:ilvl="5">
      <w:numFmt w:val="bullet"/>
      <w:lvlText w:val="•"/>
      <w:lvlJc w:val="left"/>
      <w:pPr>
        <w:ind w:left="6210" w:hanging="241"/>
      </w:pPr>
      <w:rPr>
        <w:rFonts w:hint="default"/>
      </w:rPr>
    </w:lvl>
    <w:lvl w:ilvl="6">
      <w:numFmt w:val="bullet"/>
      <w:lvlText w:val="•"/>
      <w:lvlJc w:val="left"/>
      <w:pPr>
        <w:ind w:left="7176" w:hanging="241"/>
      </w:pPr>
      <w:rPr>
        <w:rFonts w:hint="default"/>
      </w:rPr>
    </w:lvl>
    <w:lvl w:ilvl="7">
      <w:numFmt w:val="bullet"/>
      <w:lvlText w:val="•"/>
      <w:lvlJc w:val="left"/>
      <w:pPr>
        <w:ind w:left="8142" w:hanging="241"/>
      </w:pPr>
      <w:rPr>
        <w:rFonts w:hint="default"/>
      </w:rPr>
    </w:lvl>
    <w:lvl w:ilvl="8">
      <w:numFmt w:val="bullet"/>
      <w:lvlText w:val="•"/>
      <w:lvlJc w:val="left"/>
      <w:pPr>
        <w:ind w:left="9108" w:hanging="241"/>
      </w:pPr>
      <w:rPr>
        <w:rFonts w:hint="default"/>
      </w:rPr>
    </w:lvl>
  </w:abstractNum>
  <w:abstractNum w:abstractNumId="26" w15:restartNumberingAfterBreak="0">
    <w:nsid w:val="62B45E1E"/>
    <w:multiLevelType w:val="hybridMultilevel"/>
    <w:tmpl w:val="E74AA28C"/>
    <w:lvl w:ilvl="0" w:tplc="75DE5C36">
      <w:numFmt w:val="bullet"/>
      <w:lvlText w:val=""/>
      <w:lvlJc w:val="left"/>
      <w:pPr>
        <w:ind w:left="409" w:hanging="360"/>
      </w:pPr>
      <w:rPr>
        <w:rFonts w:ascii="Wingdings" w:eastAsia="Wingdings" w:hAnsi="Wingdings" w:cs="Wingdings" w:hint="default"/>
        <w:w w:val="100"/>
        <w:sz w:val="22"/>
        <w:szCs w:val="22"/>
      </w:rPr>
    </w:lvl>
    <w:lvl w:ilvl="1" w:tplc="DA2A0B1A">
      <w:numFmt w:val="bullet"/>
      <w:lvlText w:val="•"/>
      <w:lvlJc w:val="left"/>
      <w:pPr>
        <w:ind w:left="890" w:hanging="360"/>
      </w:pPr>
      <w:rPr>
        <w:rFonts w:hint="default"/>
      </w:rPr>
    </w:lvl>
    <w:lvl w:ilvl="2" w:tplc="5A42EADA">
      <w:numFmt w:val="bullet"/>
      <w:lvlText w:val="•"/>
      <w:lvlJc w:val="left"/>
      <w:pPr>
        <w:ind w:left="1381" w:hanging="360"/>
      </w:pPr>
      <w:rPr>
        <w:rFonts w:hint="default"/>
      </w:rPr>
    </w:lvl>
    <w:lvl w:ilvl="3" w:tplc="50E61042">
      <w:numFmt w:val="bullet"/>
      <w:lvlText w:val="•"/>
      <w:lvlJc w:val="left"/>
      <w:pPr>
        <w:ind w:left="1872" w:hanging="360"/>
      </w:pPr>
      <w:rPr>
        <w:rFonts w:hint="default"/>
      </w:rPr>
    </w:lvl>
    <w:lvl w:ilvl="4" w:tplc="11B6F7AC">
      <w:numFmt w:val="bullet"/>
      <w:lvlText w:val="•"/>
      <w:lvlJc w:val="left"/>
      <w:pPr>
        <w:ind w:left="2363" w:hanging="360"/>
      </w:pPr>
      <w:rPr>
        <w:rFonts w:hint="default"/>
      </w:rPr>
    </w:lvl>
    <w:lvl w:ilvl="5" w:tplc="3DBCE3A0">
      <w:numFmt w:val="bullet"/>
      <w:lvlText w:val="•"/>
      <w:lvlJc w:val="left"/>
      <w:pPr>
        <w:ind w:left="2854" w:hanging="360"/>
      </w:pPr>
      <w:rPr>
        <w:rFonts w:hint="default"/>
      </w:rPr>
    </w:lvl>
    <w:lvl w:ilvl="6" w:tplc="02607174">
      <w:numFmt w:val="bullet"/>
      <w:lvlText w:val="•"/>
      <w:lvlJc w:val="left"/>
      <w:pPr>
        <w:ind w:left="3344" w:hanging="360"/>
      </w:pPr>
      <w:rPr>
        <w:rFonts w:hint="default"/>
      </w:rPr>
    </w:lvl>
    <w:lvl w:ilvl="7" w:tplc="E7A2B58E">
      <w:numFmt w:val="bullet"/>
      <w:lvlText w:val="•"/>
      <w:lvlJc w:val="left"/>
      <w:pPr>
        <w:ind w:left="3835" w:hanging="360"/>
      </w:pPr>
      <w:rPr>
        <w:rFonts w:hint="default"/>
      </w:rPr>
    </w:lvl>
    <w:lvl w:ilvl="8" w:tplc="8D9ADB64">
      <w:numFmt w:val="bullet"/>
      <w:lvlText w:val="•"/>
      <w:lvlJc w:val="left"/>
      <w:pPr>
        <w:ind w:left="4326" w:hanging="360"/>
      </w:pPr>
      <w:rPr>
        <w:rFonts w:hint="default"/>
      </w:rPr>
    </w:lvl>
  </w:abstractNum>
  <w:abstractNum w:abstractNumId="27" w15:restartNumberingAfterBreak="0">
    <w:nsid w:val="682235CE"/>
    <w:multiLevelType w:val="multilevel"/>
    <w:tmpl w:val="C388BBCE"/>
    <w:lvl w:ilvl="0">
      <w:start w:val="5"/>
      <w:numFmt w:val="decimal"/>
      <w:lvlText w:val="%1"/>
      <w:lvlJc w:val="left"/>
      <w:pPr>
        <w:ind w:left="1379" w:hanging="721"/>
        <w:jc w:val="left"/>
      </w:pPr>
      <w:rPr>
        <w:rFonts w:hint="default"/>
      </w:rPr>
    </w:lvl>
    <w:lvl w:ilvl="1">
      <w:start w:val="1"/>
      <w:numFmt w:val="decimal"/>
      <w:lvlText w:val="%1.%2"/>
      <w:lvlJc w:val="left"/>
      <w:pPr>
        <w:ind w:left="1379" w:hanging="721"/>
        <w:jc w:val="left"/>
      </w:pPr>
      <w:rPr>
        <w:rFonts w:ascii="Times New Roman" w:eastAsia="Times New Roman" w:hAnsi="Times New Roman" w:cs="Times New Roman" w:hint="default"/>
        <w:w w:val="100"/>
        <w:sz w:val="22"/>
        <w:szCs w:val="22"/>
      </w:rPr>
    </w:lvl>
    <w:lvl w:ilvl="2">
      <w:numFmt w:val="bullet"/>
      <w:lvlText w:val="•"/>
      <w:lvlJc w:val="left"/>
      <w:pPr>
        <w:ind w:left="3312" w:hanging="721"/>
      </w:pPr>
      <w:rPr>
        <w:rFonts w:hint="default"/>
      </w:rPr>
    </w:lvl>
    <w:lvl w:ilvl="3">
      <w:numFmt w:val="bullet"/>
      <w:lvlText w:val="•"/>
      <w:lvlJc w:val="left"/>
      <w:pPr>
        <w:ind w:left="4278" w:hanging="721"/>
      </w:pPr>
      <w:rPr>
        <w:rFonts w:hint="default"/>
      </w:rPr>
    </w:lvl>
    <w:lvl w:ilvl="4">
      <w:numFmt w:val="bullet"/>
      <w:lvlText w:val="•"/>
      <w:lvlJc w:val="left"/>
      <w:pPr>
        <w:ind w:left="5244" w:hanging="721"/>
      </w:pPr>
      <w:rPr>
        <w:rFonts w:hint="default"/>
      </w:rPr>
    </w:lvl>
    <w:lvl w:ilvl="5">
      <w:numFmt w:val="bullet"/>
      <w:lvlText w:val="•"/>
      <w:lvlJc w:val="left"/>
      <w:pPr>
        <w:ind w:left="6210" w:hanging="721"/>
      </w:pPr>
      <w:rPr>
        <w:rFonts w:hint="default"/>
      </w:rPr>
    </w:lvl>
    <w:lvl w:ilvl="6">
      <w:numFmt w:val="bullet"/>
      <w:lvlText w:val="•"/>
      <w:lvlJc w:val="left"/>
      <w:pPr>
        <w:ind w:left="7176" w:hanging="721"/>
      </w:pPr>
      <w:rPr>
        <w:rFonts w:hint="default"/>
      </w:rPr>
    </w:lvl>
    <w:lvl w:ilvl="7">
      <w:numFmt w:val="bullet"/>
      <w:lvlText w:val="•"/>
      <w:lvlJc w:val="left"/>
      <w:pPr>
        <w:ind w:left="8142" w:hanging="721"/>
      </w:pPr>
      <w:rPr>
        <w:rFonts w:hint="default"/>
      </w:rPr>
    </w:lvl>
    <w:lvl w:ilvl="8">
      <w:numFmt w:val="bullet"/>
      <w:lvlText w:val="•"/>
      <w:lvlJc w:val="left"/>
      <w:pPr>
        <w:ind w:left="9108" w:hanging="721"/>
      </w:pPr>
      <w:rPr>
        <w:rFonts w:hint="default"/>
      </w:rPr>
    </w:lvl>
  </w:abstractNum>
  <w:abstractNum w:abstractNumId="28" w15:restartNumberingAfterBreak="0">
    <w:nsid w:val="6BAA2525"/>
    <w:multiLevelType w:val="hybridMultilevel"/>
    <w:tmpl w:val="7AB6FB62"/>
    <w:lvl w:ilvl="0" w:tplc="6346F694">
      <w:numFmt w:val="bullet"/>
      <w:lvlText w:val=""/>
      <w:lvlJc w:val="left"/>
      <w:pPr>
        <w:ind w:left="409" w:hanging="360"/>
      </w:pPr>
      <w:rPr>
        <w:rFonts w:ascii="Wingdings" w:eastAsia="Wingdings" w:hAnsi="Wingdings" w:cs="Wingdings" w:hint="default"/>
        <w:w w:val="100"/>
        <w:sz w:val="22"/>
        <w:szCs w:val="22"/>
      </w:rPr>
    </w:lvl>
    <w:lvl w:ilvl="1" w:tplc="4D4CB076">
      <w:numFmt w:val="bullet"/>
      <w:lvlText w:val="•"/>
      <w:lvlJc w:val="left"/>
      <w:pPr>
        <w:ind w:left="890" w:hanging="360"/>
      </w:pPr>
      <w:rPr>
        <w:rFonts w:hint="default"/>
      </w:rPr>
    </w:lvl>
    <w:lvl w:ilvl="2" w:tplc="4684B656">
      <w:numFmt w:val="bullet"/>
      <w:lvlText w:val="•"/>
      <w:lvlJc w:val="left"/>
      <w:pPr>
        <w:ind w:left="1381" w:hanging="360"/>
      </w:pPr>
      <w:rPr>
        <w:rFonts w:hint="default"/>
      </w:rPr>
    </w:lvl>
    <w:lvl w:ilvl="3" w:tplc="A6A49216">
      <w:numFmt w:val="bullet"/>
      <w:lvlText w:val="•"/>
      <w:lvlJc w:val="left"/>
      <w:pPr>
        <w:ind w:left="1872" w:hanging="360"/>
      </w:pPr>
      <w:rPr>
        <w:rFonts w:hint="default"/>
      </w:rPr>
    </w:lvl>
    <w:lvl w:ilvl="4" w:tplc="E8861084">
      <w:numFmt w:val="bullet"/>
      <w:lvlText w:val="•"/>
      <w:lvlJc w:val="left"/>
      <w:pPr>
        <w:ind w:left="2363" w:hanging="360"/>
      </w:pPr>
      <w:rPr>
        <w:rFonts w:hint="default"/>
      </w:rPr>
    </w:lvl>
    <w:lvl w:ilvl="5" w:tplc="DA3CAC82">
      <w:numFmt w:val="bullet"/>
      <w:lvlText w:val="•"/>
      <w:lvlJc w:val="left"/>
      <w:pPr>
        <w:ind w:left="2854" w:hanging="360"/>
      </w:pPr>
      <w:rPr>
        <w:rFonts w:hint="default"/>
      </w:rPr>
    </w:lvl>
    <w:lvl w:ilvl="6" w:tplc="9C62007A">
      <w:numFmt w:val="bullet"/>
      <w:lvlText w:val="•"/>
      <w:lvlJc w:val="left"/>
      <w:pPr>
        <w:ind w:left="3344" w:hanging="360"/>
      </w:pPr>
      <w:rPr>
        <w:rFonts w:hint="default"/>
      </w:rPr>
    </w:lvl>
    <w:lvl w:ilvl="7" w:tplc="85E65956">
      <w:numFmt w:val="bullet"/>
      <w:lvlText w:val="•"/>
      <w:lvlJc w:val="left"/>
      <w:pPr>
        <w:ind w:left="3835" w:hanging="360"/>
      </w:pPr>
      <w:rPr>
        <w:rFonts w:hint="default"/>
      </w:rPr>
    </w:lvl>
    <w:lvl w:ilvl="8" w:tplc="982EC3FC">
      <w:numFmt w:val="bullet"/>
      <w:lvlText w:val="•"/>
      <w:lvlJc w:val="left"/>
      <w:pPr>
        <w:ind w:left="4326" w:hanging="360"/>
      </w:pPr>
      <w:rPr>
        <w:rFonts w:hint="default"/>
      </w:rPr>
    </w:lvl>
  </w:abstractNum>
  <w:abstractNum w:abstractNumId="29" w15:restartNumberingAfterBreak="0">
    <w:nsid w:val="6BC10FDA"/>
    <w:multiLevelType w:val="multilevel"/>
    <w:tmpl w:val="9A12295A"/>
    <w:lvl w:ilvl="0">
      <w:start w:val="9"/>
      <w:numFmt w:val="decimal"/>
      <w:lvlText w:val="%1"/>
      <w:lvlJc w:val="left"/>
      <w:pPr>
        <w:ind w:left="1379" w:hanging="721"/>
        <w:jc w:val="left"/>
      </w:pPr>
      <w:rPr>
        <w:rFonts w:hint="default"/>
      </w:rPr>
    </w:lvl>
    <w:lvl w:ilvl="1">
      <w:start w:val="1"/>
      <w:numFmt w:val="decimal"/>
      <w:lvlText w:val="%1.%2"/>
      <w:lvlJc w:val="left"/>
      <w:pPr>
        <w:ind w:left="1379" w:hanging="721"/>
        <w:jc w:val="left"/>
      </w:pPr>
      <w:rPr>
        <w:rFonts w:ascii="Times New Roman" w:eastAsia="Times New Roman" w:hAnsi="Times New Roman" w:cs="Times New Roman" w:hint="default"/>
        <w:w w:val="100"/>
        <w:sz w:val="22"/>
        <w:szCs w:val="22"/>
      </w:rPr>
    </w:lvl>
    <w:lvl w:ilvl="2">
      <w:numFmt w:val="bullet"/>
      <w:lvlText w:val=""/>
      <w:lvlJc w:val="left"/>
      <w:pPr>
        <w:ind w:left="1739" w:hanging="360"/>
      </w:pPr>
      <w:rPr>
        <w:rFonts w:ascii="Wingdings" w:eastAsia="Wingdings" w:hAnsi="Wingdings" w:cs="Wingdings" w:hint="default"/>
        <w:w w:val="100"/>
        <w:sz w:val="22"/>
        <w:szCs w:val="22"/>
      </w:rPr>
    </w:lvl>
    <w:lvl w:ilvl="3">
      <w:numFmt w:val="bullet"/>
      <w:lvlText w:val="•"/>
      <w:lvlJc w:val="left"/>
      <w:pPr>
        <w:ind w:left="3806" w:hanging="360"/>
      </w:pPr>
      <w:rPr>
        <w:rFonts w:hint="default"/>
      </w:rPr>
    </w:lvl>
    <w:lvl w:ilvl="4">
      <w:numFmt w:val="bullet"/>
      <w:lvlText w:val="•"/>
      <w:lvlJc w:val="left"/>
      <w:pPr>
        <w:ind w:left="4840" w:hanging="360"/>
      </w:pPr>
      <w:rPr>
        <w:rFonts w:hint="default"/>
      </w:rPr>
    </w:lvl>
    <w:lvl w:ilvl="5">
      <w:numFmt w:val="bullet"/>
      <w:lvlText w:val="•"/>
      <w:lvlJc w:val="left"/>
      <w:pPr>
        <w:ind w:left="5873" w:hanging="360"/>
      </w:pPr>
      <w:rPr>
        <w:rFonts w:hint="default"/>
      </w:rPr>
    </w:lvl>
    <w:lvl w:ilvl="6">
      <w:numFmt w:val="bullet"/>
      <w:lvlText w:val="•"/>
      <w:lvlJc w:val="left"/>
      <w:pPr>
        <w:ind w:left="6906" w:hanging="360"/>
      </w:pPr>
      <w:rPr>
        <w:rFonts w:hint="default"/>
      </w:rPr>
    </w:lvl>
    <w:lvl w:ilvl="7">
      <w:numFmt w:val="bullet"/>
      <w:lvlText w:val="•"/>
      <w:lvlJc w:val="left"/>
      <w:pPr>
        <w:ind w:left="7940" w:hanging="360"/>
      </w:pPr>
      <w:rPr>
        <w:rFonts w:hint="default"/>
      </w:rPr>
    </w:lvl>
    <w:lvl w:ilvl="8">
      <w:numFmt w:val="bullet"/>
      <w:lvlText w:val="•"/>
      <w:lvlJc w:val="left"/>
      <w:pPr>
        <w:ind w:left="8973" w:hanging="360"/>
      </w:pPr>
      <w:rPr>
        <w:rFonts w:hint="default"/>
      </w:rPr>
    </w:lvl>
  </w:abstractNum>
  <w:abstractNum w:abstractNumId="30" w15:restartNumberingAfterBreak="0">
    <w:nsid w:val="73EA1774"/>
    <w:multiLevelType w:val="hybridMultilevel"/>
    <w:tmpl w:val="D580201C"/>
    <w:lvl w:ilvl="0" w:tplc="24E4BCE8">
      <w:numFmt w:val="bullet"/>
      <w:lvlText w:val=""/>
      <w:lvlJc w:val="left"/>
      <w:pPr>
        <w:ind w:left="409" w:hanging="360"/>
      </w:pPr>
      <w:rPr>
        <w:rFonts w:ascii="Wingdings" w:eastAsia="Wingdings" w:hAnsi="Wingdings" w:cs="Wingdings" w:hint="default"/>
        <w:w w:val="100"/>
        <w:sz w:val="22"/>
        <w:szCs w:val="22"/>
      </w:rPr>
    </w:lvl>
    <w:lvl w:ilvl="1" w:tplc="B388E66E">
      <w:numFmt w:val="bullet"/>
      <w:lvlText w:val="•"/>
      <w:lvlJc w:val="left"/>
      <w:pPr>
        <w:ind w:left="890" w:hanging="360"/>
      </w:pPr>
      <w:rPr>
        <w:rFonts w:hint="default"/>
      </w:rPr>
    </w:lvl>
    <w:lvl w:ilvl="2" w:tplc="BBE60B10">
      <w:numFmt w:val="bullet"/>
      <w:lvlText w:val="•"/>
      <w:lvlJc w:val="left"/>
      <w:pPr>
        <w:ind w:left="1381" w:hanging="360"/>
      </w:pPr>
      <w:rPr>
        <w:rFonts w:hint="default"/>
      </w:rPr>
    </w:lvl>
    <w:lvl w:ilvl="3" w:tplc="CB10CF0C">
      <w:numFmt w:val="bullet"/>
      <w:lvlText w:val="•"/>
      <w:lvlJc w:val="left"/>
      <w:pPr>
        <w:ind w:left="1872" w:hanging="360"/>
      </w:pPr>
      <w:rPr>
        <w:rFonts w:hint="default"/>
      </w:rPr>
    </w:lvl>
    <w:lvl w:ilvl="4" w:tplc="8740401C">
      <w:numFmt w:val="bullet"/>
      <w:lvlText w:val="•"/>
      <w:lvlJc w:val="left"/>
      <w:pPr>
        <w:ind w:left="2363" w:hanging="360"/>
      </w:pPr>
      <w:rPr>
        <w:rFonts w:hint="default"/>
      </w:rPr>
    </w:lvl>
    <w:lvl w:ilvl="5" w:tplc="F1D29C66">
      <w:numFmt w:val="bullet"/>
      <w:lvlText w:val="•"/>
      <w:lvlJc w:val="left"/>
      <w:pPr>
        <w:ind w:left="2854" w:hanging="360"/>
      </w:pPr>
      <w:rPr>
        <w:rFonts w:hint="default"/>
      </w:rPr>
    </w:lvl>
    <w:lvl w:ilvl="6" w:tplc="676E490C">
      <w:numFmt w:val="bullet"/>
      <w:lvlText w:val="•"/>
      <w:lvlJc w:val="left"/>
      <w:pPr>
        <w:ind w:left="3344" w:hanging="360"/>
      </w:pPr>
      <w:rPr>
        <w:rFonts w:hint="default"/>
      </w:rPr>
    </w:lvl>
    <w:lvl w:ilvl="7" w:tplc="D980AFA2">
      <w:numFmt w:val="bullet"/>
      <w:lvlText w:val="•"/>
      <w:lvlJc w:val="left"/>
      <w:pPr>
        <w:ind w:left="3835" w:hanging="360"/>
      </w:pPr>
      <w:rPr>
        <w:rFonts w:hint="default"/>
      </w:rPr>
    </w:lvl>
    <w:lvl w:ilvl="8" w:tplc="8562AA74">
      <w:numFmt w:val="bullet"/>
      <w:lvlText w:val="•"/>
      <w:lvlJc w:val="left"/>
      <w:pPr>
        <w:ind w:left="4326" w:hanging="360"/>
      </w:pPr>
      <w:rPr>
        <w:rFonts w:hint="default"/>
      </w:rPr>
    </w:lvl>
  </w:abstractNum>
  <w:abstractNum w:abstractNumId="31" w15:restartNumberingAfterBreak="0">
    <w:nsid w:val="78B2074D"/>
    <w:multiLevelType w:val="hybridMultilevel"/>
    <w:tmpl w:val="8276605C"/>
    <w:lvl w:ilvl="0" w:tplc="23389546">
      <w:numFmt w:val="bullet"/>
      <w:lvlText w:val=""/>
      <w:lvlJc w:val="left"/>
      <w:pPr>
        <w:ind w:left="1739" w:hanging="360"/>
      </w:pPr>
      <w:rPr>
        <w:rFonts w:ascii="Wingdings" w:eastAsia="Wingdings" w:hAnsi="Wingdings" w:cs="Wingdings" w:hint="default"/>
        <w:w w:val="100"/>
        <w:sz w:val="22"/>
        <w:szCs w:val="22"/>
      </w:rPr>
    </w:lvl>
    <w:lvl w:ilvl="1" w:tplc="14CACEE6">
      <w:numFmt w:val="bullet"/>
      <w:lvlText w:val="•"/>
      <w:lvlJc w:val="left"/>
      <w:pPr>
        <w:ind w:left="2670" w:hanging="360"/>
      </w:pPr>
      <w:rPr>
        <w:rFonts w:hint="default"/>
      </w:rPr>
    </w:lvl>
    <w:lvl w:ilvl="2" w:tplc="E0104A30">
      <w:numFmt w:val="bullet"/>
      <w:lvlText w:val="•"/>
      <w:lvlJc w:val="left"/>
      <w:pPr>
        <w:ind w:left="3600" w:hanging="360"/>
      </w:pPr>
      <w:rPr>
        <w:rFonts w:hint="default"/>
      </w:rPr>
    </w:lvl>
    <w:lvl w:ilvl="3" w:tplc="8554758E">
      <w:numFmt w:val="bullet"/>
      <w:lvlText w:val="•"/>
      <w:lvlJc w:val="left"/>
      <w:pPr>
        <w:ind w:left="4530" w:hanging="360"/>
      </w:pPr>
      <w:rPr>
        <w:rFonts w:hint="default"/>
      </w:rPr>
    </w:lvl>
    <w:lvl w:ilvl="4" w:tplc="527E3260">
      <w:numFmt w:val="bullet"/>
      <w:lvlText w:val="•"/>
      <w:lvlJc w:val="left"/>
      <w:pPr>
        <w:ind w:left="5460" w:hanging="360"/>
      </w:pPr>
      <w:rPr>
        <w:rFonts w:hint="default"/>
      </w:rPr>
    </w:lvl>
    <w:lvl w:ilvl="5" w:tplc="DA00CCEA">
      <w:numFmt w:val="bullet"/>
      <w:lvlText w:val="•"/>
      <w:lvlJc w:val="left"/>
      <w:pPr>
        <w:ind w:left="6390" w:hanging="360"/>
      </w:pPr>
      <w:rPr>
        <w:rFonts w:hint="default"/>
      </w:rPr>
    </w:lvl>
    <w:lvl w:ilvl="6" w:tplc="A34C47B0">
      <w:numFmt w:val="bullet"/>
      <w:lvlText w:val="•"/>
      <w:lvlJc w:val="left"/>
      <w:pPr>
        <w:ind w:left="7320" w:hanging="360"/>
      </w:pPr>
      <w:rPr>
        <w:rFonts w:hint="default"/>
      </w:rPr>
    </w:lvl>
    <w:lvl w:ilvl="7" w:tplc="939437AA">
      <w:numFmt w:val="bullet"/>
      <w:lvlText w:val="•"/>
      <w:lvlJc w:val="left"/>
      <w:pPr>
        <w:ind w:left="8250" w:hanging="360"/>
      </w:pPr>
      <w:rPr>
        <w:rFonts w:hint="default"/>
      </w:rPr>
    </w:lvl>
    <w:lvl w:ilvl="8" w:tplc="F3DCF270">
      <w:numFmt w:val="bullet"/>
      <w:lvlText w:val="•"/>
      <w:lvlJc w:val="left"/>
      <w:pPr>
        <w:ind w:left="9180" w:hanging="360"/>
      </w:pPr>
      <w:rPr>
        <w:rFonts w:hint="default"/>
      </w:rPr>
    </w:lvl>
  </w:abstractNum>
  <w:abstractNum w:abstractNumId="32" w15:restartNumberingAfterBreak="0">
    <w:nsid w:val="7A002B00"/>
    <w:multiLevelType w:val="multilevel"/>
    <w:tmpl w:val="D634098C"/>
    <w:lvl w:ilvl="0">
      <w:start w:val="11"/>
      <w:numFmt w:val="decimal"/>
      <w:lvlText w:val="%1"/>
      <w:lvlJc w:val="left"/>
      <w:pPr>
        <w:ind w:left="1379" w:hanging="721"/>
        <w:jc w:val="left"/>
      </w:pPr>
      <w:rPr>
        <w:rFonts w:hint="default"/>
      </w:rPr>
    </w:lvl>
    <w:lvl w:ilvl="1">
      <w:start w:val="1"/>
      <w:numFmt w:val="decimal"/>
      <w:lvlText w:val="%1.%2"/>
      <w:lvlJc w:val="left"/>
      <w:pPr>
        <w:ind w:left="1379" w:hanging="721"/>
        <w:jc w:val="left"/>
      </w:pPr>
      <w:rPr>
        <w:rFonts w:ascii="Times New Roman" w:eastAsia="Times New Roman" w:hAnsi="Times New Roman" w:cs="Times New Roman" w:hint="default"/>
        <w:w w:val="100"/>
        <w:sz w:val="22"/>
        <w:szCs w:val="22"/>
      </w:rPr>
    </w:lvl>
    <w:lvl w:ilvl="2">
      <w:numFmt w:val="bullet"/>
      <w:lvlText w:val=""/>
      <w:lvlJc w:val="left"/>
      <w:pPr>
        <w:ind w:left="1740" w:hanging="360"/>
      </w:pPr>
      <w:rPr>
        <w:rFonts w:ascii="Wingdings" w:eastAsia="Wingdings" w:hAnsi="Wingdings" w:cs="Wingdings" w:hint="default"/>
        <w:w w:val="99"/>
        <w:sz w:val="20"/>
        <w:szCs w:val="20"/>
      </w:rPr>
    </w:lvl>
    <w:lvl w:ilvl="3">
      <w:numFmt w:val="bullet"/>
      <w:lvlText w:val="•"/>
      <w:lvlJc w:val="left"/>
      <w:pPr>
        <w:ind w:left="3806" w:hanging="360"/>
      </w:pPr>
      <w:rPr>
        <w:rFonts w:hint="default"/>
      </w:rPr>
    </w:lvl>
    <w:lvl w:ilvl="4">
      <w:numFmt w:val="bullet"/>
      <w:lvlText w:val="•"/>
      <w:lvlJc w:val="left"/>
      <w:pPr>
        <w:ind w:left="4840" w:hanging="360"/>
      </w:pPr>
      <w:rPr>
        <w:rFonts w:hint="default"/>
      </w:rPr>
    </w:lvl>
    <w:lvl w:ilvl="5">
      <w:numFmt w:val="bullet"/>
      <w:lvlText w:val="•"/>
      <w:lvlJc w:val="left"/>
      <w:pPr>
        <w:ind w:left="5873" w:hanging="360"/>
      </w:pPr>
      <w:rPr>
        <w:rFonts w:hint="default"/>
      </w:rPr>
    </w:lvl>
    <w:lvl w:ilvl="6">
      <w:numFmt w:val="bullet"/>
      <w:lvlText w:val="•"/>
      <w:lvlJc w:val="left"/>
      <w:pPr>
        <w:ind w:left="6906" w:hanging="360"/>
      </w:pPr>
      <w:rPr>
        <w:rFonts w:hint="default"/>
      </w:rPr>
    </w:lvl>
    <w:lvl w:ilvl="7">
      <w:numFmt w:val="bullet"/>
      <w:lvlText w:val="•"/>
      <w:lvlJc w:val="left"/>
      <w:pPr>
        <w:ind w:left="7940" w:hanging="360"/>
      </w:pPr>
      <w:rPr>
        <w:rFonts w:hint="default"/>
      </w:rPr>
    </w:lvl>
    <w:lvl w:ilvl="8">
      <w:numFmt w:val="bullet"/>
      <w:lvlText w:val="•"/>
      <w:lvlJc w:val="left"/>
      <w:pPr>
        <w:ind w:left="8973" w:hanging="360"/>
      </w:pPr>
      <w:rPr>
        <w:rFonts w:hint="default"/>
      </w:rPr>
    </w:lvl>
  </w:abstractNum>
  <w:abstractNum w:abstractNumId="33" w15:restartNumberingAfterBreak="0">
    <w:nsid w:val="7B5D0495"/>
    <w:multiLevelType w:val="multilevel"/>
    <w:tmpl w:val="E3525062"/>
    <w:lvl w:ilvl="0">
      <w:start w:val="19"/>
      <w:numFmt w:val="decimal"/>
      <w:lvlText w:val="%1"/>
      <w:lvlJc w:val="left"/>
      <w:pPr>
        <w:ind w:left="1380" w:hanging="721"/>
        <w:jc w:val="left"/>
      </w:pPr>
      <w:rPr>
        <w:rFonts w:hint="default"/>
      </w:rPr>
    </w:lvl>
    <w:lvl w:ilvl="1">
      <w:start w:val="1"/>
      <w:numFmt w:val="decimal"/>
      <w:lvlText w:val="%1.%2"/>
      <w:lvlJc w:val="left"/>
      <w:pPr>
        <w:ind w:left="1380" w:hanging="721"/>
        <w:jc w:val="left"/>
      </w:pPr>
      <w:rPr>
        <w:rFonts w:ascii="Times New Roman" w:eastAsia="Times New Roman" w:hAnsi="Times New Roman" w:cs="Times New Roman" w:hint="default"/>
        <w:w w:val="100"/>
        <w:sz w:val="22"/>
        <w:szCs w:val="22"/>
      </w:rPr>
    </w:lvl>
    <w:lvl w:ilvl="2">
      <w:start w:val="1"/>
      <w:numFmt w:val="decimal"/>
      <w:lvlText w:val="%3)"/>
      <w:lvlJc w:val="left"/>
      <w:pPr>
        <w:ind w:left="1380" w:hanging="241"/>
        <w:jc w:val="left"/>
      </w:pPr>
      <w:rPr>
        <w:rFonts w:ascii="Times New Roman" w:eastAsia="Times New Roman" w:hAnsi="Times New Roman" w:cs="Times New Roman" w:hint="default"/>
        <w:w w:val="100"/>
        <w:sz w:val="22"/>
        <w:szCs w:val="22"/>
      </w:rPr>
    </w:lvl>
    <w:lvl w:ilvl="3">
      <w:numFmt w:val="bullet"/>
      <w:lvlText w:val="•"/>
      <w:lvlJc w:val="left"/>
      <w:pPr>
        <w:ind w:left="4278" w:hanging="241"/>
      </w:pPr>
      <w:rPr>
        <w:rFonts w:hint="default"/>
      </w:rPr>
    </w:lvl>
    <w:lvl w:ilvl="4">
      <w:numFmt w:val="bullet"/>
      <w:lvlText w:val="•"/>
      <w:lvlJc w:val="left"/>
      <w:pPr>
        <w:ind w:left="5244" w:hanging="241"/>
      </w:pPr>
      <w:rPr>
        <w:rFonts w:hint="default"/>
      </w:rPr>
    </w:lvl>
    <w:lvl w:ilvl="5">
      <w:numFmt w:val="bullet"/>
      <w:lvlText w:val="•"/>
      <w:lvlJc w:val="left"/>
      <w:pPr>
        <w:ind w:left="6210" w:hanging="241"/>
      </w:pPr>
      <w:rPr>
        <w:rFonts w:hint="default"/>
      </w:rPr>
    </w:lvl>
    <w:lvl w:ilvl="6">
      <w:numFmt w:val="bullet"/>
      <w:lvlText w:val="•"/>
      <w:lvlJc w:val="left"/>
      <w:pPr>
        <w:ind w:left="7176" w:hanging="241"/>
      </w:pPr>
      <w:rPr>
        <w:rFonts w:hint="default"/>
      </w:rPr>
    </w:lvl>
    <w:lvl w:ilvl="7">
      <w:numFmt w:val="bullet"/>
      <w:lvlText w:val="•"/>
      <w:lvlJc w:val="left"/>
      <w:pPr>
        <w:ind w:left="8142" w:hanging="241"/>
      </w:pPr>
      <w:rPr>
        <w:rFonts w:hint="default"/>
      </w:rPr>
    </w:lvl>
    <w:lvl w:ilvl="8">
      <w:numFmt w:val="bullet"/>
      <w:lvlText w:val="•"/>
      <w:lvlJc w:val="left"/>
      <w:pPr>
        <w:ind w:left="9108" w:hanging="241"/>
      </w:pPr>
      <w:rPr>
        <w:rFonts w:hint="default"/>
      </w:rPr>
    </w:lvl>
  </w:abstractNum>
  <w:abstractNum w:abstractNumId="34" w15:restartNumberingAfterBreak="0">
    <w:nsid w:val="7BA11C72"/>
    <w:multiLevelType w:val="hybridMultilevel"/>
    <w:tmpl w:val="D58868FC"/>
    <w:lvl w:ilvl="0" w:tplc="F866FEE2">
      <w:numFmt w:val="bullet"/>
      <w:lvlText w:val=""/>
      <w:lvlJc w:val="left"/>
      <w:pPr>
        <w:ind w:left="1739" w:hanging="360"/>
      </w:pPr>
      <w:rPr>
        <w:rFonts w:ascii="Wingdings" w:eastAsia="Wingdings" w:hAnsi="Wingdings" w:cs="Wingdings" w:hint="default"/>
        <w:w w:val="100"/>
        <w:sz w:val="22"/>
        <w:szCs w:val="22"/>
      </w:rPr>
    </w:lvl>
    <w:lvl w:ilvl="1" w:tplc="CD98F146">
      <w:numFmt w:val="bullet"/>
      <w:lvlText w:val="•"/>
      <w:lvlJc w:val="left"/>
      <w:pPr>
        <w:ind w:left="2670" w:hanging="360"/>
      </w:pPr>
      <w:rPr>
        <w:rFonts w:hint="default"/>
      </w:rPr>
    </w:lvl>
    <w:lvl w:ilvl="2" w:tplc="ABA6A79E">
      <w:numFmt w:val="bullet"/>
      <w:lvlText w:val="•"/>
      <w:lvlJc w:val="left"/>
      <w:pPr>
        <w:ind w:left="3600" w:hanging="360"/>
      </w:pPr>
      <w:rPr>
        <w:rFonts w:hint="default"/>
      </w:rPr>
    </w:lvl>
    <w:lvl w:ilvl="3" w:tplc="053627AE">
      <w:numFmt w:val="bullet"/>
      <w:lvlText w:val="•"/>
      <w:lvlJc w:val="left"/>
      <w:pPr>
        <w:ind w:left="4530" w:hanging="360"/>
      </w:pPr>
      <w:rPr>
        <w:rFonts w:hint="default"/>
      </w:rPr>
    </w:lvl>
    <w:lvl w:ilvl="4" w:tplc="C3E49FF4">
      <w:numFmt w:val="bullet"/>
      <w:lvlText w:val="•"/>
      <w:lvlJc w:val="left"/>
      <w:pPr>
        <w:ind w:left="5460" w:hanging="360"/>
      </w:pPr>
      <w:rPr>
        <w:rFonts w:hint="default"/>
      </w:rPr>
    </w:lvl>
    <w:lvl w:ilvl="5" w:tplc="E994786E">
      <w:numFmt w:val="bullet"/>
      <w:lvlText w:val="•"/>
      <w:lvlJc w:val="left"/>
      <w:pPr>
        <w:ind w:left="6390" w:hanging="360"/>
      </w:pPr>
      <w:rPr>
        <w:rFonts w:hint="default"/>
      </w:rPr>
    </w:lvl>
    <w:lvl w:ilvl="6" w:tplc="9C0AA91E">
      <w:numFmt w:val="bullet"/>
      <w:lvlText w:val="•"/>
      <w:lvlJc w:val="left"/>
      <w:pPr>
        <w:ind w:left="7320" w:hanging="360"/>
      </w:pPr>
      <w:rPr>
        <w:rFonts w:hint="default"/>
      </w:rPr>
    </w:lvl>
    <w:lvl w:ilvl="7" w:tplc="97AAFD4A">
      <w:numFmt w:val="bullet"/>
      <w:lvlText w:val="•"/>
      <w:lvlJc w:val="left"/>
      <w:pPr>
        <w:ind w:left="8250" w:hanging="360"/>
      </w:pPr>
      <w:rPr>
        <w:rFonts w:hint="default"/>
      </w:rPr>
    </w:lvl>
    <w:lvl w:ilvl="8" w:tplc="B4DE29F0">
      <w:numFmt w:val="bullet"/>
      <w:lvlText w:val="•"/>
      <w:lvlJc w:val="left"/>
      <w:pPr>
        <w:ind w:left="9180" w:hanging="360"/>
      </w:pPr>
      <w:rPr>
        <w:rFonts w:hint="default"/>
      </w:rPr>
    </w:lvl>
  </w:abstractNum>
  <w:num w:numId="1" w16cid:durableId="108357602">
    <w:abstractNumId w:val="0"/>
  </w:num>
  <w:num w:numId="2" w16cid:durableId="411439552">
    <w:abstractNumId w:val="23"/>
  </w:num>
  <w:num w:numId="3" w16cid:durableId="1113592385">
    <w:abstractNumId w:val="20"/>
  </w:num>
  <w:num w:numId="4" w16cid:durableId="1602639126">
    <w:abstractNumId w:val="33"/>
  </w:num>
  <w:num w:numId="5" w16cid:durableId="1830709158">
    <w:abstractNumId w:val="21"/>
  </w:num>
  <w:num w:numId="6" w16cid:durableId="531959423">
    <w:abstractNumId w:val="16"/>
  </w:num>
  <w:num w:numId="7" w16cid:durableId="1828129703">
    <w:abstractNumId w:val="34"/>
  </w:num>
  <w:num w:numId="8" w16cid:durableId="1405956188">
    <w:abstractNumId w:val="8"/>
  </w:num>
  <w:num w:numId="9" w16cid:durableId="1596212702">
    <w:abstractNumId w:val="10"/>
  </w:num>
  <w:num w:numId="10" w16cid:durableId="1155412326">
    <w:abstractNumId w:val="31"/>
  </w:num>
  <w:num w:numId="11" w16cid:durableId="1533109544">
    <w:abstractNumId w:val="3"/>
  </w:num>
  <w:num w:numId="12" w16cid:durableId="546837662">
    <w:abstractNumId w:val="12"/>
  </w:num>
  <w:num w:numId="13" w16cid:durableId="865172838">
    <w:abstractNumId w:val="17"/>
  </w:num>
  <w:num w:numId="14" w16cid:durableId="197594862">
    <w:abstractNumId w:val="7"/>
  </w:num>
  <w:num w:numId="15" w16cid:durableId="1488590088">
    <w:abstractNumId w:val="5"/>
  </w:num>
  <w:num w:numId="16" w16cid:durableId="1709836921">
    <w:abstractNumId w:val="25"/>
  </w:num>
  <w:num w:numId="17" w16cid:durableId="1792941267">
    <w:abstractNumId w:val="32"/>
  </w:num>
  <w:num w:numId="18" w16cid:durableId="1044410603">
    <w:abstractNumId w:val="2"/>
  </w:num>
  <w:num w:numId="19" w16cid:durableId="1970043873">
    <w:abstractNumId w:val="29"/>
  </w:num>
  <w:num w:numId="20" w16cid:durableId="1581215135">
    <w:abstractNumId w:val="15"/>
  </w:num>
  <w:num w:numId="21" w16cid:durableId="1701125785">
    <w:abstractNumId w:val="22"/>
  </w:num>
  <w:num w:numId="22" w16cid:durableId="349457152">
    <w:abstractNumId w:val="18"/>
  </w:num>
  <w:num w:numId="23" w16cid:durableId="517740640">
    <w:abstractNumId w:val="19"/>
  </w:num>
  <w:num w:numId="24" w16cid:durableId="1109740754">
    <w:abstractNumId w:val="11"/>
  </w:num>
  <w:num w:numId="25" w16cid:durableId="1214271205">
    <w:abstractNumId w:val="6"/>
  </w:num>
  <w:num w:numId="26" w16cid:durableId="275799598">
    <w:abstractNumId w:val="24"/>
  </w:num>
  <w:num w:numId="27" w16cid:durableId="436215917">
    <w:abstractNumId w:val="26"/>
  </w:num>
  <w:num w:numId="28" w16cid:durableId="1147697851">
    <w:abstractNumId w:val="30"/>
  </w:num>
  <w:num w:numId="29" w16cid:durableId="561258052">
    <w:abstractNumId w:val="4"/>
  </w:num>
  <w:num w:numId="30" w16cid:durableId="303583377">
    <w:abstractNumId w:val="1"/>
  </w:num>
  <w:num w:numId="31" w16cid:durableId="1530727007">
    <w:abstractNumId w:val="28"/>
  </w:num>
  <w:num w:numId="32" w16cid:durableId="483008977">
    <w:abstractNumId w:val="27"/>
  </w:num>
  <w:num w:numId="33" w16cid:durableId="956301800">
    <w:abstractNumId w:val="13"/>
  </w:num>
  <w:num w:numId="34" w16cid:durableId="78412495">
    <w:abstractNumId w:val="14"/>
  </w:num>
  <w:num w:numId="35" w16cid:durableId="75321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21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E7D1D"/>
    <w:rsid w:val="006079A4"/>
    <w:rsid w:val="006E7D1D"/>
    <w:rsid w:val="00AB4E6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214"/>
    <o:shapelayout v:ext="edit">
      <o:idmap v:ext="edit" data="2"/>
    </o:shapelayout>
  </w:shapeDefaults>
  <w:decimalSymbol w:val="."/>
  <w:listSeparator w:val=","/>
  <w14:docId w14:val="0C50D22E"/>
  <w15:docId w15:val="{0F1289BF-1C31-4A7B-90C5-55ABEE78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425"/>
      <w:jc w:val="center"/>
      <w:outlineLvl w:val="0"/>
    </w:pPr>
    <w:rPr>
      <w:b/>
      <w:bCs/>
      <w:sz w:val="28"/>
      <w:szCs w:val="28"/>
    </w:rPr>
  </w:style>
  <w:style w:type="paragraph" w:styleId="Heading2">
    <w:name w:val="heading 2"/>
    <w:basedOn w:val="Normal"/>
    <w:uiPriority w:val="9"/>
    <w:unhideWhenUsed/>
    <w:qFormat/>
    <w:pPr>
      <w:spacing w:before="90"/>
      <w:ind w:left="480"/>
      <w:outlineLvl w:val="1"/>
    </w:pPr>
    <w:rPr>
      <w:b/>
      <w:bCs/>
      <w:sz w:val="24"/>
      <w:szCs w:val="24"/>
    </w:rPr>
  </w:style>
  <w:style w:type="paragraph" w:styleId="Heading3">
    <w:name w:val="heading 3"/>
    <w:basedOn w:val="Normal"/>
    <w:uiPriority w:val="9"/>
    <w:unhideWhenUsed/>
    <w:qFormat/>
    <w:pPr>
      <w:ind w:left="6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4E67"/>
    <w:pPr>
      <w:tabs>
        <w:tab w:val="center" w:pos="4680"/>
        <w:tab w:val="right" w:pos="9360"/>
      </w:tabs>
    </w:pPr>
  </w:style>
  <w:style w:type="character" w:customStyle="1" w:styleId="HeaderChar">
    <w:name w:val="Header Char"/>
    <w:basedOn w:val="DefaultParagraphFont"/>
    <w:link w:val="Header"/>
    <w:uiPriority w:val="99"/>
    <w:rsid w:val="00AB4E67"/>
    <w:rPr>
      <w:rFonts w:ascii="Times New Roman" w:eastAsia="Times New Roman" w:hAnsi="Times New Roman" w:cs="Times New Roman"/>
    </w:rPr>
  </w:style>
  <w:style w:type="paragraph" w:styleId="Footer">
    <w:name w:val="footer"/>
    <w:basedOn w:val="Normal"/>
    <w:link w:val="FooterChar"/>
    <w:uiPriority w:val="99"/>
    <w:unhideWhenUsed/>
    <w:rsid w:val="00AB4E67"/>
    <w:pPr>
      <w:tabs>
        <w:tab w:val="center" w:pos="4680"/>
        <w:tab w:val="right" w:pos="9360"/>
      </w:tabs>
    </w:pPr>
  </w:style>
  <w:style w:type="character" w:customStyle="1" w:styleId="FooterChar">
    <w:name w:val="Footer Char"/>
    <w:basedOn w:val="DefaultParagraphFont"/>
    <w:link w:val="Footer"/>
    <w:uiPriority w:val="99"/>
    <w:rsid w:val="00AB4E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27</Pages>
  <Words>8007</Words>
  <Characters>45645</Characters>
  <DocSecurity>0</DocSecurity>
  <Lines>380</Lines>
  <Paragraphs>107</Paragraphs>
  <ScaleCrop>false</ScaleCrop>
  <Company/>
  <LinksUpToDate>false</LinksUpToDate>
  <CharactersWithSpaces>53545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