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1"/>
        <w:ind w:left="6" w:right="41"/>
        <w:jc w:val="center"/>
      </w:pPr>
      <w:r>
        <w:rPr/>
        <w:t>AGREEMENT/CONTRACT: TO BUY AND SELL REAL ESTATE (RESIDENTIAL)</w:t>
      </w:r>
    </w:p>
    <w:p>
      <w:pPr>
        <w:pStyle w:val="BodyText"/>
        <w:rPr>
          <w:b/>
          <w:sz w:val="22"/>
        </w:rPr>
      </w:pPr>
    </w:p>
    <w:p>
      <w:pPr>
        <w:pStyle w:val="BodyText"/>
        <w:spacing w:before="6"/>
        <w:rPr>
          <w:b/>
        </w:rPr>
      </w:pPr>
    </w:p>
    <w:p>
      <w:pPr>
        <w:spacing w:line="252" w:lineRule="auto" w:before="1"/>
        <w:ind w:left="160" w:right="86" w:firstLine="0"/>
        <w:jc w:val="left"/>
        <w:rPr>
          <w:b/>
          <w:sz w:val="20"/>
        </w:rPr>
      </w:pPr>
      <w:r>
        <w:rPr>
          <w:b/>
          <w:sz w:val="20"/>
        </w:rPr>
        <w:t>PARTIES ARE SOLELY RESPONSIBLE FOR OBTAINING LEGAL ADVICE PRIOR TO SIGNING THIS CONTRACT AND DURING THE TRANSACTION. REAL ESTATE LICENSEES RECOMMEND OBTAINING LEGAL COUNSEL.</w:t>
      </w:r>
    </w:p>
    <w:p>
      <w:pPr>
        <w:pStyle w:val="ListParagraph"/>
        <w:numPr>
          <w:ilvl w:val="0"/>
          <w:numId w:val="1"/>
        </w:numPr>
        <w:tabs>
          <w:tab w:pos="521" w:val="left" w:leader="none"/>
        </w:tabs>
        <w:spacing w:line="240" w:lineRule="auto" w:before="117" w:after="0"/>
        <w:ind w:left="520" w:right="0" w:hanging="361"/>
        <w:jc w:val="left"/>
        <w:rPr>
          <w:sz w:val="20"/>
        </w:rPr>
      </w:pPr>
      <w:r>
        <w:rPr>
          <w:b/>
          <w:sz w:val="20"/>
        </w:rPr>
        <w:t>PARTIES: </w:t>
      </w:r>
      <w:r>
        <w:rPr>
          <w:sz w:val="20"/>
        </w:rPr>
        <w:t>This legally binding Agreement (“Contract”) To Buy and Sell Real Estate is entered into</w:t>
      </w:r>
      <w:r>
        <w:rPr>
          <w:spacing w:val="-34"/>
          <w:sz w:val="20"/>
        </w:rPr>
        <w:t> </w:t>
      </w:r>
      <w:r>
        <w:rPr>
          <w:sz w:val="20"/>
        </w:rPr>
        <w:t>by:</w:t>
      </w:r>
    </w:p>
    <w:p>
      <w:pPr>
        <w:pStyle w:val="BodyText"/>
        <w:tabs>
          <w:tab w:pos="11004" w:val="left" w:leader="none"/>
        </w:tabs>
        <w:spacing w:before="135"/>
        <w:ind w:left="160"/>
        <w:rPr>
          <w:rFonts w:ascii="Times New Roman"/>
        </w:rPr>
      </w:pPr>
      <w:r>
        <w:rPr/>
        <w:t>Buyer(s),  </w:t>
      </w:r>
      <w:r>
        <w:rPr>
          <w:rFonts w:ascii="Times New Roman"/>
          <w:u w:val="single"/>
        </w:rPr>
        <w:t> </w:t>
        <w:tab/>
      </w:r>
    </w:p>
    <w:p>
      <w:pPr>
        <w:pStyle w:val="BodyText"/>
        <w:tabs>
          <w:tab w:pos="9639" w:val="left" w:leader="none"/>
          <w:tab w:pos="11004" w:val="left" w:leader="none"/>
        </w:tabs>
        <w:spacing w:line="252" w:lineRule="auto" w:before="10"/>
        <w:ind w:left="160" w:right="154"/>
        <w:rPr>
          <w:rFonts w:ascii="Times New Roman" w:hAnsi="Times New Roman"/>
        </w:rPr>
      </w:pPr>
      <w:r>
        <w:rPr>
          <w:rFonts w:ascii="Times New Roman" w:hAnsi="Times New Roman"/>
          <w:u w:val="single"/>
        </w:rPr>
        <w:t> </w:t>
        <w:tab/>
      </w:r>
      <w:r>
        <w:rPr/>
        <w:t>(“Buyer”), and Seller(s), </w:t>
      </w:r>
      <w:r>
        <w:rPr>
          <w:spacing w:val="12"/>
        </w:rPr>
        <w:t> </w:t>
      </w:r>
      <w:r>
        <w:rPr>
          <w:rFonts w:ascii="Times New Roman" w:hAnsi="Times New Roman"/>
          <w:u w:val="single"/>
        </w:rPr>
        <w:t> </w:t>
        <w:tab/>
        <w:tab/>
      </w:r>
    </w:p>
    <w:p>
      <w:pPr>
        <w:pStyle w:val="BodyText"/>
        <w:tabs>
          <w:tab w:pos="10083" w:val="left" w:leader="none"/>
        </w:tabs>
        <w:spacing w:line="227" w:lineRule="exact"/>
        <w:ind w:left="160"/>
      </w:pPr>
      <w:r>
        <w:rPr>
          <w:rFonts w:ascii="Times New Roman" w:hAnsi="Times New Roman"/>
          <w:u w:val="single"/>
        </w:rPr>
        <w:t> </w:t>
        <w:tab/>
      </w:r>
      <w:r>
        <w:rPr/>
        <w:t>(“Seller”).</w:t>
      </w:r>
    </w:p>
    <w:p>
      <w:pPr>
        <w:pStyle w:val="ListParagraph"/>
        <w:numPr>
          <w:ilvl w:val="0"/>
          <w:numId w:val="2"/>
        </w:numPr>
        <w:tabs>
          <w:tab w:pos="521" w:val="left" w:leader="none"/>
        </w:tabs>
        <w:spacing w:line="240" w:lineRule="auto" w:before="11" w:after="0"/>
        <w:ind w:left="520" w:right="0" w:hanging="361"/>
        <w:jc w:val="left"/>
        <w:rPr>
          <w:sz w:val="20"/>
        </w:rPr>
      </w:pPr>
      <w:r>
        <w:rPr>
          <w:sz w:val="20"/>
        </w:rPr>
        <w:t>“Party” - defined as either Buyer or Seller, “Parties” defined as both Buyer and</w:t>
      </w:r>
      <w:r>
        <w:rPr>
          <w:spacing w:val="-23"/>
          <w:sz w:val="20"/>
        </w:rPr>
        <w:t> </w:t>
      </w:r>
      <w:r>
        <w:rPr>
          <w:sz w:val="20"/>
        </w:rPr>
        <w:t>Seller.</w:t>
      </w:r>
    </w:p>
    <w:p>
      <w:pPr>
        <w:pStyle w:val="ListParagraph"/>
        <w:numPr>
          <w:ilvl w:val="0"/>
          <w:numId w:val="2"/>
        </w:numPr>
        <w:tabs>
          <w:tab w:pos="521" w:val="left" w:leader="none"/>
        </w:tabs>
        <w:spacing w:line="240" w:lineRule="auto" w:before="10" w:after="0"/>
        <w:ind w:left="520" w:right="0" w:hanging="361"/>
        <w:jc w:val="left"/>
        <w:rPr>
          <w:sz w:val="20"/>
        </w:rPr>
      </w:pPr>
      <w:r>
        <w:rPr>
          <w:sz w:val="20"/>
        </w:rPr>
        <w:t>“Brokers”</w:t>
      </w:r>
      <w:r>
        <w:rPr>
          <w:spacing w:val="-5"/>
          <w:sz w:val="20"/>
        </w:rPr>
        <w:t> </w:t>
      </w:r>
      <w:r>
        <w:rPr>
          <w:sz w:val="20"/>
        </w:rPr>
        <w:t>are</w:t>
      </w:r>
      <w:r>
        <w:rPr>
          <w:spacing w:val="-4"/>
          <w:sz w:val="20"/>
        </w:rPr>
        <w:t> </w:t>
      </w:r>
      <w:r>
        <w:rPr>
          <w:sz w:val="20"/>
        </w:rPr>
        <w:t>licensed</w:t>
      </w:r>
      <w:r>
        <w:rPr>
          <w:spacing w:val="-4"/>
          <w:sz w:val="20"/>
        </w:rPr>
        <w:t> </w:t>
      </w:r>
      <w:r>
        <w:rPr>
          <w:sz w:val="20"/>
        </w:rPr>
        <w:t>South</w:t>
      </w:r>
      <w:r>
        <w:rPr>
          <w:spacing w:val="-5"/>
          <w:sz w:val="20"/>
        </w:rPr>
        <w:t> </w:t>
      </w:r>
      <w:r>
        <w:rPr>
          <w:sz w:val="20"/>
        </w:rPr>
        <w:t>Carolina</w:t>
      </w:r>
      <w:r>
        <w:rPr>
          <w:spacing w:val="-4"/>
          <w:sz w:val="20"/>
        </w:rPr>
        <w:t> </w:t>
      </w:r>
      <w:r>
        <w:rPr>
          <w:sz w:val="20"/>
        </w:rPr>
        <w:t>brokers-in-charge,</w:t>
      </w:r>
      <w:r>
        <w:rPr>
          <w:spacing w:val="-4"/>
          <w:sz w:val="20"/>
        </w:rPr>
        <w:t> </w:t>
      </w:r>
      <w:r>
        <w:rPr>
          <w:sz w:val="20"/>
        </w:rPr>
        <w:t>their</w:t>
      </w:r>
      <w:r>
        <w:rPr>
          <w:spacing w:val="-5"/>
          <w:sz w:val="20"/>
        </w:rPr>
        <w:t> </w:t>
      </w:r>
      <w:r>
        <w:rPr>
          <w:sz w:val="20"/>
        </w:rPr>
        <w:t>associated</w:t>
      </w:r>
      <w:r>
        <w:rPr>
          <w:spacing w:val="-4"/>
          <w:sz w:val="20"/>
        </w:rPr>
        <w:t> </w:t>
      </w:r>
      <w:r>
        <w:rPr>
          <w:sz w:val="20"/>
        </w:rPr>
        <w:t>real</w:t>
      </w:r>
      <w:r>
        <w:rPr>
          <w:spacing w:val="-4"/>
          <w:sz w:val="20"/>
        </w:rPr>
        <w:t> </w:t>
      </w:r>
      <w:r>
        <w:rPr>
          <w:sz w:val="20"/>
        </w:rPr>
        <w:t>estate</w:t>
      </w:r>
      <w:r>
        <w:rPr>
          <w:spacing w:val="-4"/>
          <w:sz w:val="20"/>
        </w:rPr>
        <w:t> </w:t>
      </w:r>
      <w:r>
        <w:rPr>
          <w:sz w:val="20"/>
        </w:rPr>
        <w:t>licensees,</w:t>
      </w:r>
      <w:r>
        <w:rPr>
          <w:spacing w:val="-5"/>
          <w:sz w:val="20"/>
        </w:rPr>
        <w:t> </w:t>
      </w:r>
      <w:r>
        <w:rPr>
          <w:sz w:val="20"/>
        </w:rPr>
        <w:t>and</w:t>
      </w:r>
      <w:r>
        <w:rPr>
          <w:spacing w:val="-4"/>
          <w:sz w:val="20"/>
        </w:rPr>
        <w:t> </w:t>
      </w:r>
      <w:r>
        <w:rPr>
          <w:sz w:val="20"/>
        </w:rPr>
        <w:t>their</w:t>
      </w:r>
      <w:r>
        <w:rPr>
          <w:spacing w:val="-4"/>
          <w:sz w:val="20"/>
        </w:rPr>
        <w:t> </w:t>
      </w:r>
      <w:r>
        <w:rPr>
          <w:sz w:val="20"/>
        </w:rPr>
        <w:t>subagents.</w:t>
      </w:r>
    </w:p>
    <w:p>
      <w:pPr>
        <w:pStyle w:val="ListParagraph"/>
        <w:numPr>
          <w:ilvl w:val="0"/>
          <w:numId w:val="2"/>
        </w:numPr>
        <w:tabs>
          <w:tab w:pos="521" w:val="left" w:leader="none"/>
          <w:tab w:pos="10807" w:val="left" w:leader="none"/>
        </w:tabs>
        <w:spacing w:line="252" w:lineRule="auto" w:before="9" w:after="0"/>
        <w:ind w:left="520" w:right="201" w:hanging="360"/>
        <w:jc w:val="left"/>
        <w:rPr>
          <w:sz w:val="20"/>
        </w:rPr>
      </w:pPr>
      <w:r>
        <w:rPr>
          <w:sz w:val="20"/>
        </w:rPr>
        <w:t>“Closing Attorney” - is the licensed South Carolina attorney selected by Buyer to coordinate the transaction and </w:t>
      </w:r>
      <w:r>
        <w:rPr>
          <w:spacing w:val="-3"/>
          <w:sz w:val="20"/>
        </w:rPr>
        <w:t>Closing.</w:t>
      </w:r>
      <w:r>
        <w:rPr>
          <w:spacing w:val="-3"/>
          <w:sz w:val="20"/>
          <w:u w:val="single"/>
        </w:rPr>
        <w:t> </w:t>
        <w:tab/>
      </w:r>
      <w:r>
        <w:rPr>
          <w:sz w:val="20"/>
        </w:rPr>
        <w:t>,</w:t>
      </w:r>
    </w:p>
    <w:p>
      <w:pPr>
        <w:pStyle w:val="ListParagraph"/>
        <w:numPr>
          <w:ilvl w:val="0"/>
          <w:numId w:val="2"/>
        </w:numPr>
        <w:tabs>
          <w:tab w:pos="506" w:val="left" w:leader="none"/>
        </w:tabs>
        <w:spacing w:line="249" w:lineRule="auto" w:before="0" w:after="0"/>
        <w:ind w:left="520" w:right="198" w:hanging="360"/>
        <w:jc w:val="left"/>
        <w:rPr>
          <w:sz w:val="20"/>
        </w:rPr>
      </w:pPr>
      <w:r>
        <w:rPr>
          <w:sz w:val="20"/>
        </w:rPr>
        <w:t>“Effective Date” - the final date upon which a Party to the negotiation places the final and required signatures and/or </w:t>
      </w:r>
      <w:r>
        <w:rPr>
          <w:spacing w:val="-3"/>
          <w:sz w:val="20"/>
        </w:rPr>
        <w:t>initials</w:t>
      </w:r>
      <w:r>
        <w:rPr>
          <w:spacing w:val="6"/>
          <w:sz w:val="20"/>
        </w:rPr>
        <w:t> </w:t>
      </w:r>
      <w:r>
        <w:rPr>
          <w:sz w:val="20"/>
        </w:rPr>
        <w:t>and</w:t>
      </w:r>
      <w:r>
        <w:rPr>
          <w:spacing w:val="7"/>
          <w:sz w:val="20"/>
        </w:rPr>
        <w:t> </w:t>
      </w:r>
      <w:r>
        <w:rPr>
          <w:spacing w:val="-3"/>
          <w:sz w:val="20"/>
        </w:rPr>
        <w:t>date</w:t>
      </w:r>
      <w:r>
        <w:rPr>
          <w:spacing w:val="6"/>
          <w:sz w:val="20"/>
        </w:rPr>
        <w:t> </w:t>
      </w:r>
      <w:r>
        <w:rPr>
          <w:sz w:val="20"/>
        </w:rPr>
        <w:t>on</w:t>
      </w:r>
      <w:r>
        <w:rPr>
          <w:spacing w:val="7"/>
          <w:sz w:val="20"/>
        </w:rPr>
        <w:t> </w:t>
      </w:r>
      <w:r>
        <w:rPr>
          <w:spacing w:val="-3"/>
          <w:sz w:val="20"/>
        </w:rPr>
        <w:t>this</w:t>
      </w:r>
      <w:r>
        <w:rPr>
          <w:spacing w:val="6"/>
          <w:sz w:val="20"/>
        </w:rPr>
        <w:t> </w:t>
      </w:r>
      <w:r>
        <w:rPr>
          <w:spacing w:val="-3"/>
          <w:sz w:val="20"/>
        </w:rPr>
        <w:t>Contract</w:t>
      </w:r>
      <w:r>
        <w:rPr>
          <w:spacing w:val="6"/>
          <w:sz w:val="20"/>
        </w:rPr>
        <w:t> </w:t>
      </w:r>
      <w:r>
        <w:rPr>
          <w:sz w:val="20"/>
        </w:rPr>
        <w:t>and</w:t>
      </w:r>
      <w:r>
        <w:rPr>
          <w:spacing w:val="7"/>
          <w:sz w:val="20"/>
        </w:rPr>
        <w:t> </w:t>
      </w:r>
      <w:r>
        <w:rPr>
          <w:spacing w:val="-3"/>
          <w:sz w:val="20"/>
        </w:rPr>
        <w:t>Delivers</w:t>
      </w:r>
      <w:r>
        <w:rPr>
          <w:spacing w:val="7"/>
          <w:sz w:val="20"/>
        </w:rPr>
        <w:t> </w:t>
      </w:r>
      <w:r>
        <w:rPr>
          <w:spacing w:val="-3"/>
          <w:sz w:val="20"/>
        </w:rPr>
        <w:t>Notice</w:t>
      </w:r>
      <w:r>
        <w:rPr>
          <w:spacing w:val="6"/>
          <w:sz w:val="20"/>
        </w:rPr>
        <w:t> </w:t>
      </w:r>
      <w:r>
        <w:rPr>
          <w:sz w:val="20"/>
        </w:rPr>
        <w:t>to</w:t>
      </w:r>
      <w:r>
        <w:rPr>
          <w:spacing w:val="6"/>
          <w:sz w:val="20"/>
        </w:rPr>
        <w:t> </w:t>
      </w:r>
      <w:r>
        <w:rPr>
          <w:spacing w:val="-3"/>
          <w:sz w:val="20"/>
        </w:rPr>
        <w:t>initially</w:t>
      </w:r>
      <w:r>
        <w:rPr>
          <w:spacing w:val="6"/>
          <w:sz w:val="20"/>
        </w:rPr>
        <w:t> </w:t>
      </w:r>
      <w:r>
        <w:rPr>
          <w:sz w:val="20"/>
        </w:rPr>
        <w:t>cause</w:t>
      </w:r>
      <w:r>
        <w:rPr>
          <w:spacing w:val="7"/>
          <w:sz w:val="20"/>
        </w:rPr>
        <w:t> </w:t>
      </w:r>
      <w:r>
        <w:rPr>
          <w:spacing w:val="-3"/>
          <w:sz w:val="20"/>
        </w:rPr>
        <w:t>this</w:t>
      </w:r>
      <w:r>
        <w:rPr>
          <w:spacing w:val="6"/>
          <w:sz w:val="20"/>
        </w:rPr>
        <w:t> </w:t>
      </w:r>
      <w:r>
        <w:rPr>
          <w:spacing w:val="-3"/>
          <w:sz w:val="20"/>
        </w:rPr>
        <w:t>primary</w:t>
      </w:r>
      <w:r>
        <w:rPr>
          <w:spacing w:val="6"/>
          <w:sz w:val="20"/>
        </w:rPr>
        <w:t> </w:t>
      </w:r>
      <w:r>
        <w:rPr>
          <w:spacing w:val="-3"/>
          <w:sz w:val="20"/>
        </w:rPr>
        <w:t>Contract</w:t>
      </w:r>
      <w:r>
        <w:rPr>
          <w:spacing w:val="7"/>
          <w:sz w:val="20"/>
        </w:rPr>
        <w:t> </w:t>
      </w:r>
      <w:r>
        <w:rPr>
          <w:sz w:val="20"/>
        </w:rPr>
        <w:t>to</w:t>
      </w:r>
      <w:r>
        <w:rPr>
          <w:spacing w:val="6"/>
          <w:sz w:val="20"/>
        </w:rPr>
        <w:t> </w:t>
      </w:r>
      <w:r>
        <w:rPr>
          <w:sz w:val="20"/>
        </w:rPr>
        <w:t>be</w:t>
      </w:r>
      <w:r>
        <w:rPr>
          <w:spacing w:val="6"/>
          <w:sz w:val="20"/>
        </w:rPr>
        <w:t> </w:t>
      </w:r>
      <w:r>
        <w:rPr>
          <w:spacing w:val="-3"/>
          <w:sz w:val="20"/>
        </w:rPr>
        <w:t>binding</w:t>
      </w:r>
      <w:r>
        <w:rPr>
          <w:spacing w:val="7"/>
          <w:sz w:val="20"/>
        </w:rPr>
        <w:t> </w:t>
      </w:r>
      <w:r>
        <w:rPr>
          <w:sz w:val="20"/>
        </w:rPr>
        <w:t>on</w:t>
      </w:r>
      <w:r>
        <w:rPr>
          <w:spacing w:val="6"/>
          <w:sz w:val="20"/>
        </w:rPr>
        <w:t> </w:t>
      </w:r>
      <w:r>
        <w:rPr>
          <w:sz w:val="20"/>
        </w:rPr>
        <w:t>all</w:t>
      </w:r>
      <w:r>
        <w:rPr>
          <w:spacing w:val="7"/>
          <w:sz w:val="20"/>
        </w:rPr>
        <w:t> </w:t>
      </w:r>
      <w:r>
        <w:rPr>
          <w:spacing w:val="-3"/>
          <w:sz w:val="20"/>
        </w:rPr>
        <w:t>Parties.</w:t>
      </w:r>
    </w:p>
    <w:p>
      <w:pPr>
        <w:pStyle w:val="ListParagraph"/>
        <w:numPr>
          <w:ilvl w:val="0"/>
          <w:numId w:val="2"/>
        </w:numPr>
        <w:tabs>
          <w:tab w:pos="521" w:val="left" w:leader="none"/>
        </w:tabs>
        <w:spacing w:line="240" w:lineRule="auto" w:before="0" w:after="0"/>
        <w:ind w:left="520" w:right="0" w:hanging="361"/>
        <w:jc w:val="left"/>
        <w:rPr>
          <w:sz w:val="20"/>
        </w:rPr>
      </w:pPr>
      <w:r>
        <w:rPr>
          <w:sz w:val="20"/>
        </w:rPr>
        <w:t>“Good</w:t>
      </w:r>
      <w:r>
        <w:rPr>
          <w:spacing w:val="-4"/>
          <w:sz w:val="20"/>
        </w:rPr>
        <w:t> </w:t>
      </w:r>
      <w:r>
        <w:rPr>
          <w:sz w:val="20"/>
        </w:rPr>
        <w:t>Funds”</w:t>
      </w:r>
      <w:r>
        <w:rPr>
          <w:spacing w:val="-3"/>
          <w:sz w:val="20"/>
        </w:rPr>
        <w:t> </w:t>
      </w:r>
      <w:r>
        <w:rPr>
          <w:sz w:val="20"/>
        </w:rPr>
        <w:t>-</w:t>
      </w:r>
      <w:r>
        <w:rPr>
          <w:spacing w:val="-3"/>
          <w:sz w:val="20"/>
        </w:rPr>
        <w:t> </w:t>
      </w:r>
      <w:r>
        <w:rPr>
          <w:sz w:val="20"/>
        </w:rPr>
        <w:t>is</w:t>
      </w:r>
      <w:r>
        <w:rPr>
          <w:spacing w:val="-3"/>
          <w:sz w:val="20"/>
        </w:rPr>
        <w:t> </w:t>
      </w:r>
      <w:r>
        <w:rPr>
          <w:sz w:val="20"/>
        </w:rPr>
        <w:t>the</w:t>
      </w:r>
      <w:r>
        <w:rPr>
          <w:spacing w:val="-3"/>
          <w:sz w:val="20"/>
        </w:rPr>
        <w:t> </w:t>
      </w:r>
      <w:r>
        <w:rPr>
          <w:sz w:val="20"/>
        </w:rPr>
        <w:t>transfer</w:t>
      </w:r>
      <w:r>
        <w:rPr>
          <w:spacing w:val="-3"/>
          <w:sz w:val="20"/>
        </w:rPr>
        <w:t> </w:t>
      </w:r>
      <w:r>
        <w:rPr>
          <w:sz w:val="20"/>
        </w:rPr>
        <w:t>of</w:t>
      </w:r>
      <w:r>
        <w:rPr>
          <w:spacing w:val="-3"/>
          <w:sz w:val="20"/>
        </w:rPr>
        <w:t> </w:t>
      </w:r>
      <w:r>
        <w:rPr>
          <w:sz w:val="20"/>
        </w:rPr>
        <w:t>the</w:t>
      </w:r>
      <w:r>
        <w:rPr>
          <w:spacing w:val="-3"/>
          <w:sz w:val="20"/>
        </w:rPr>
        <w:t> </w:t>
      </w:r>
      <w:r>
        <w:rPr>
          <w:sz w:val="20"/>
        </w:rPr>
        <w:t>required</w:t>
      </w:r>
      <w:r>
        <w:rPr>
          <w:spacing w:val="-3"/>
          <w:sz w:val="20"/>
        </w:rPr>
        <w:t> </w:t>
      </w:r>
      <w:r>
        <w:rPr>
          <w:sz w:val="20"/>
        </w:rPr>
        <w:t>amount</w:t>
      </w:r>
      <w:r>
        <w:rPr>
          <w:spacing w:val="-3"/>
          <w:sz w:val="20"/>
        </w:rPr>
        <w:t> </w:t>
      </w:r>
      <w:r>
        <w:rPr>
          <w:sz w:val="20"/>
        </w:rPr>
        <w:t>of</w:t>
      </w:r>
      <w:r>
        <w:rPr>
          <w:spacing w:val="-3"/>
          <w:sz w:val="20"/>
        </w:rPr>
        <w:t> </w:t>
      </w:r>
      <w:r>
        <w:rPr>
          <w:sz w:val="20"/>
        </w:rPr>
        <w:t>United</w:t>
      </w:r>
      <w:r>
        <w:rPr>
          <w:spacing w:val="-3"/>
          <w:sz w:val="20"/>
        </w:rPr>
        <w:t> </w:t>
      </w:r>
      <w:r>
        <w:rPr>
          <w:sz w:val="20"/>
        </w:rPr>
        <w:t>States</w:t>
      </w:r>
      <w:r>
        <w:rPr>
          <w:spacing w:val="-3"/>
          <w:sz w:val="20"/>
        </w:rPr>
        <w:t> </w:t>
      </w:r>
      <w:r>
        <w:rPr>
          <w:sz w:val="20"/>
        </w:rPr>
        <w:t>Dollars</w:t>
      </w:r>
      <w:r>
        <w:rPr>
          <w:spacing w:val="-3"/>
          <w:sz w:val="20"/>
        </w:rPr>
        <w:t> </w:t>
      </w:r>
      <w:r>
        <w:rPr>
          <w:sz w:val="20"/>
        </w:rPr>
        <w:t>(USD)</w:t>
      </w:r>
      <w:r>
        <w:rPr>
          <w:spacing w:val="-4"/>
          <w:sz w:val="20"/>
        </w:rPr>
        <w:t> </w:t>
      </w:r>
      <w:r>
        <w:rPr>
          <w:sz w:val="20"/>
        </w:rPr>
        <w:t>within</w:t>
      </w:r>
      <w:r>
        <w:rPr>
          <w:spacing w:val="-3"/>
          <w:sz w:val="20"/>
        </w:rPr>
        <w:t> </w:t>
      </w:r>
      <w:r>
        <w:rPr>
          <w:sz w:val="20"/>
        </w:rPr>
        <w:t>any</w:t>
      </w:r>
      <w:r>
        <w:rPr>
          <w:spacing w:val="-3"/>
          <w:sz w:val="20"/>
        </w:rPr>
        <w:t> </w:t>
      </w:r>
      <w:r>
        <w:rPr>
          <w:sz w:val="20"/>
        </w:rPr>
        <w:t>required</w:t>
      </w:r>
      <w:r>
        <w:rPr>
          <w:spacing w:val="-3"/>
          <w:sz w:val="20"/>
        </w:rPr>
        <w:t> </w:t>
      </w:r>
      <w:r>
        <w:rPr>
          <w:sz w:val="20"/>
        </w:rPr>
        <w:t>timeframe.</w:t>
      </w:r>
    </w:p>
    <w:p>
      <w:pPr>
        <w:pStyle w:val="ListParagraph"/>
        <w:numPr>
          <w:ilvl w:val="0"/>
          <w:numId w:val="2"/>
        </w:numPr>
        <w:tabs>
          <w:tab w:pos="520" w:val="left" w:leader="none"/>
        </w:tabs>
        <w:spacing w:line="244" w:lineRule="auto" w:before="0" w:after="0"/>
        <w:ind w:left="520" w:right="198" w:hanging="360"/>
        <w:jc w:val="left"/>
        <w:rPr>
          <w:b/>
          <w:sz w:val="20"/>
        </w:rPr>
      </w:pPr>
      <w:r>
        <w:rPr>
          <w:position w:val="1"/>
          <w:sz w:val="20"/>
        </w:rPr>
        <w:t>“Time” - all time stated shall be South Carolina local time. </w:t>
      </w:r>
      <w:r>
        <w:rPr>
          <w:b/>
          <w:position w:val="1"/>
          <w:sz w:val="20"/>
        </w:rPr>
        <w:t>Time is of the essence with respect to all provisions of</w:t>
      </w:r>
      <w:r>
        <w:rPr>
          <w:b/>
          <w:sz w:val="20"/>
        </w:rPr>
        <w:t> this Contract stipulating time, deadline, or performance</w:t>
      </w:r>
      <w:r>
        <w:rPr>
          <w:b/>
          <w:spacing w:val="-11"/>
          <w:sz w:val="20"/>
        </w:rPr>
        <w:t> </w:t>
      </w:r>
      <w:r>
        <w:rPr>
          <w:b/>
          <w:sz w:val="20"/>
        </w:rPr>
        <w:t>periods.</w:t>
      </w:r>
    </w:p>
    <w:p>
      <w:pPr>
        <w:pStyle w:val="BodyText"/>
        <w:rPr>
          <w:b/>
          <w:sz w:val="29"/>
        </w:rPr>
      </w:pPr>
      <w:r>
        <w:rPr/>
        <w:pict>
          <v:group style="position:absolute;margin-left:135.432007pt;margin-top:18.632265pt;width:340.75pt;height:12.8pt;mso-position-horizontal-relative:page;mso-position-vertical-relative:paragraph;z-index:-15728640;mso-wrap-distance-left:0;mso-wrap-distance-right:0" coordorigin="2709,373" coordsize="6815,256">
            <v:line style="position:absolute" from="2712,378" to="2890,378" stroked="true" strokeweight=".288pt" strokecolor="#000000">
              <v:stroke dashstyle="solid"/>
            </v:line>
            <v:line style="position:absolute" from="2712,600" to="2712,378" stroked="true" strokeweight=".288pt" strokecolor="#000000">
              <v:stroke dashstyle="solid"/>
            </v:line>
            <v:line style="position:absolute" from="2890,600" to="2890,378" stroked="true" strokeweight=".288pt" strokecolor="#000000">
              <v:stroke dashstyle="solid"/>
            </v:line>
            <v:line style="position:absolute" from="2712,600" to="2890,600" stroked="true" strokeweight=".288pt" strokecolor="#000000">
              <v:stroke dashstyle="solid"/>
            </v:line>
            <v:line style="position:absolute" from="3700,378" to="3878,378" stroked="true" strokeweight=".288pt" strokecolor="#000000">
              <v:stroke dashstyle="solid"/>
            </v:line>
            <v:line style="position:absolute" from="3700,600" to="3700,378" stroked="true" strokeweight=".288pt" strokecolor="#000000">
              <v:stroke dashstyle="solid"/>
            </v:line>
            <v:line style="position:absolute" from="3878,600" to="3878,378" stroked="true" strokeweight=".288pt" strokecolor="#000000">
              <v:stroke dashstyle="solid"/>
            </v:line>
            <v:line style="position:absolute" from="3700,600" to="3878,600" stroked="true" strokeweight=".288pt" strokecolor="#000000">
              <v:stroke dashstyle="solid"/>
            </v:line>
            <v:line style="position:absolute" from="2726,619" to="9523,619" stroked="true" strokeweight=".936pt" strokecolor="#000000">
              <v:stroke dashstyle="solid"/>
            </v:line>
            <v:shapetype id="_x0000_t202" o:spt="202" coordsize="21600,21600" path="m,l,21600r21600,l21600,xe">
              <v:stroke joinstyle="miter"/>
              <v:path gradientshapeok="t" o:connecttype="rect"/>
            </v:shapetype>
            <v:shape style="position:absolute;left:2708;top:372;width:6815;height:256" type="#_x0000_t202" filled="false" stroked="false">
              <v:textbox inset="0,0,0,0">
                <w:txbxContent>
                  <w:p>
                    <w:pPr>
                      <w:tabs>
                        <w:tab w:pos="1224" w:val="left" w:leader="none"/>
                      </w:tabs>
                      <w:spacing w:line="223" w:lineRule="exact" w:before="0"/>
                      <w:ind w:left="208" w:right="-15" w:firstLine="0"/>
                      <w:jc w:val="left"/>
                      <w:rPr>
                        <w:b/>
                        <w:sz w:val="20"/>
                      </w:rPr>
                    </w:pPr>
                    <w:r>
                      <w:rPr>
                        <w:b/>
                        <w:sz w:val="20"/>
                      </w:rPr>
                      <w:t>BUYER</w:t>
                      <w:tab/>
                      <w:t>SELLER IS A SOUTH CAROLINA REAL ESTATE</w:t>
                    </w:r>
                    <w:r>
                      <w:rPr>
                        <w:b/>
                        <w:spacing w:val="-37"/>
                        <w:sz w:val="20"/>
                      </w:rPr>
                      <w:t> </w:t>
                    </w:r>
                    <w:r>
                      <w:rPr>
                        <w:b/>
                        <w:sz w:val="20"/>
                      </w:rPr>
                      <w:t>LICENSEE</w:t>
                    </w:r>
                  </w:p>
                </w:txbxContent>
              </v:textbox>
              <w10:wrap type="none"/>
            </v:shape>
            <w10:wrap type="topAndBottom"/>
          </v:group>
        </w:pict>
      </w:r>
    </w:p>
    <w:p>
      <w:pPr>
        <w:pStyle w:val="BodyText"/>
        <w:spacing w:before="2"/>
        <w:rPr>
          <w:b/>
          <w:sz w:val="7"/>
        </w:rPr>
      </w:pPr>
    </w:p>
    <w:p>
      <w:pPr>
        <w:pStyle w:val="Heading1"/>
        <w:tabs>
          <w:tab w:pos="2424" w:val="left" w:leader="none"/>
        </w:tabs>
        <w:spacing w:line="237" w:lineRule="auto" w:before="95"/>
        <w:ind w:right="195"/>
      </w:pPr>
      <w:r>
        <w:rPr/>
        <w:pict>
          <v:group style="position:absolute;margin-left:207.647995pt;margin-top:16.50609pt;width:9.25pt;height:11.4pt;mso-position-horizontal-relative:page;mso-position-vertical-relative:paragraph;z-index:-16096768" coordorigin="4153,330" coordsize="185,228">
            <v:line style="position:absolute" from="4156,333" to="4334,333" stroked="true" strokeweight=".288pt" strokecolor="#000000">
              <v:stroke dashstyle="solid"/>
            </v:line>
            <v:line style="position:absolute" from="4156,555" to="4156,333" stroked="true" strokeweight=".288pt" strokecolor="#000000">
              <v:stroke dashstyle="solid"/>
            </v:line>
            <v:line style="position:absolute" from="4334,555" to="4334,333" stroked="true" strokeweight=".288pt" strokecolor="#000000">
              <v:stroke dashstyle="solid"/>
            </v:line>
            <v:line style="position:absolute" from="4156,555" to="4334,555" stroked="true" strokeweight=".288pt" strokecolor="#000000">
              <v:stroke dashstyle="solid"/>
            </v:line>
            <w10:wrap type="none"/>
          </v:group>
        </w:pict>
      </w:r>
      <w:r>
        <w:rPr/>
        <w:pict>
          <v:group style="position:absolute;margin-left:249.983994pt;margin-top:16.50609pt;width:9.3pt;height:11.4pt;mso-position-horizontal-relative:page;mso-position-vertical-relative:paragraph;z-index:-16096256" coordorigin="5000,330" coordsize="186,228">
            <v:line style="position:absolute" from="5003,333" to="5183,333" stroked="true" strokeweight=".288pt" strokecolor="#000000">
              <v:stroke dashstyle="solid"/>
            </v:line>
            <v:line style="position:absolute" from="5003,555" to="5003,333" stroked="true" strokeweight=".288pt" strokecolor="#000000">
              <v:stroke dashstyle="solid"/>
            </v:line>
            <v:line style="position:absolute" from="5183,555" to="5183,333" stroked="true" strokeweight=".288pt" strokecolor="#000000">
              <v:stroke dashstyle="solid"/>
            </v:line>
            <v:line style="position:absolute" from="5003,555" to="5183,555" stroked="true" strokeweight=".288pt" strokecolor="#000000">
              <v:stroke dashstyle="solid"/>
            </v:line>
            <w10:wrap type="none"/>
          </v:group>
        </w:pict>
      </w:r>
      <w:r>
        <w:rPr>
          <w:rFonts w:ascii="Times New Roman"/>
          <w:b w:val="0"/>
          <w:u w:val="single"/>
        </w:rPr>
        <w:t> </w:t>
        <w:tab/>
      </w:r>
      <w:r>
        <w:rPr>
          <w:rFonts w:ascii="Times New Roman"/>
          <w:b w:val="0"/>
        </w:rPr>
        <w:t>  </w:t>
      </w:r>
      <w:r>
        <w:rPr>
          <w:rFonts w:ascii="Times New Roman"/>
          <w:b w:val="0"/>
          <w:spacing w:val="-7"/>
        </w:rPr>
        <w:t> </w:t>
      </w:r>
      <w:r>
        <w:rPr/>
        <w:t>(initials) BUYER(s) acknowledges receipt of the SC Disclosure of Brokerage Relationships form and is receiving Client Customer service in this</w:t>
      </w:r>
      <w:r>
        <w:rPr>
          <w:spacing w:val="11"/>
        </w:rPr>
        <w:t> </w:t>
      </w:r>
      <w:r>
        <w:rPr/>
        <w:t>transaction.</w:t>
      </w:r>
    </w:p>
    <w:p>
      <w:pPr>
        <w:tabs>
          <w:tab w:pos="2424" w:val="left" w:leader="none"/>
        </w:tabs>
        <w:spacing w:line="235" w:lineRule="auto" w:before="123"/>
        <w:ind w:left="160" w:right="196" w:firstLine="0"/>
        <w:jc w:val="both"/>
        <w:rPr>
          <w:b/>
          <w:sz w:val="20"/>
        </w:rPr>
      </w:pPr>
      <w:r>
        <w:rPr/>
        <w:pict>
          <v:group style="position:absolute;margin-left:207.647995pt;margin-top:17.812273pt;width:9.25pt;height:11.4pt;mso-position-horizontal-relative:page;mso-position-vertical-relative:paragraph;z-index:-16095744" coordorigin="4153,356" coordsize="185,228">
            <v:line style="position:absolute" from="4156,359" to="4334,359" stroked="true" strokeweight=".288pt" strokecolor="#000000">
              <v:stroke dashstyle="solid"/>
            </v:line>
            <v:line style="position:absolute" from="4156,581" to="4156,359" stroked="true" strokeweight=".288pt" strokecolor="#000000">
              <v:stroke dashstyle="solid"/>
            </v:line>
            <v:line style="position:absolute" from="4334,581" to="4334,359" stroked="true" strokeweight=".288pt" strokecolor="#000000">
              <v:stroke dashstyle="solid"/>
            </v:line>
            <v:line style="position:absolute" from="4156,581" to="4334,581" stroked="true" strokeweight=".288pt" strokecolor="#000000">
              <v:stroke dashstyle="solid"/>
            </v:line>
            <w10:wrap type="none"/>
          </v:group>
        </w:pict>
      </w:r>
      <w:r>
        <w:rPr/>
        <w:pict>
          <v:group style="position:absolute;margin-left:249.983994pt;margin-top:17.812273pt;width:9.3pt;height:11.4pt;mso-position-horizontal-relative:page;mso-position-vertical-relative:paragraph;z-index:-16095232" coordorigin="5000,356" coordsize="186,228">
            <v:line style="position:absolute" from="5003,359" to="5183,359" stroked="true" strokeweight=".288pt" strokecolor="#000000">
              <v:stroke dashstyle="solid"/>
            </v:line>
            <v:line style="position:absolute" from="5003,581" to="5003,359" stroked="true" strokeweight=".288pt" strokecolor="#000000">
              <v:stroke dashstyle="solid"/>
            </v:line>
            <v:line style="position:absolute" from="5183,581" to="5183,359" stroked="true" strokeweight=".288pt" strokecolor="#000000">
              <v:stroke dashstyle="solid"/>
            </v:line>
            <v:line style="position:absolute" from="5003,581" to="5183,581" stroked="true" strokeweight=".288pt" strokecolor="#000000">
              <v:stroke dashstyle="solid"/>
            </v:line>
            <w10:wrap type="none"/>
          </v:group>
        </w:pict>
      </w:r>
      <w:r>
        <w:rPr>
          <w:rFonts w:ascii="Times New Roman"/>
          <w:sz w:val="20"/>
          <w:u w:val="single"/>
        </w:rPr>
        <w:t> </w:t>
        <w:tab/>
      </w:r>
      <w:r>
        <w:rPr>
          <w:rFonts w:ascii="Times New Roman"/>
          <w:sz w:val="20"/>
        </w:rPr>
        <w:t>  </w:t>
      </w:r>
      <w:r>
        <w:rPr>
          <w:rFonts w:ascii="Times New Roman"/>
          <w:spacing w:val="-15"/>
          <w:sz w:val="20"/>
        </w:rPr>
        <w:t> </w:t>
      </w:r>
      <w:r>
        <w:rPr>
          <w:b/>
          <w:sz w:val="20"/>
        </w:rPr>
        <w:t>(initials) SELLER(s) acknowledges receipt of the SC Disclosure of Brokerage Relationships form and is receiving Client Customer service in this</w:t>
      </w:r>
      <w:r>
        <w:rPr>
          <w:b/>
          <w:spacing w:val="11"/>
          <w:sz w:val="20"/>
        </w:rPr>
        <w:t> </w:t>
      </w:r>
      <w:r>
        <w:rPr>
          <w:b/>
          <w:sz w:val="20"/>
        </w:rPr>
        <w:t>transaction.</w:t>
      </w:r>
    </w:p>
    <w:p>
      <w:pPr>
        <w:pStyle w:val="BodyText"/>
        <w:spacing w:before="10"/>
        <w:rPr>
          <w:b/>
          <w:sz w:val="21"/>
        </w:rPr>
      </w:pPr>
    </w:p>
    <w:p>
      <w:pPr>
        <w:pStyle w:val="ListParagraph"/>
        <w:numPr>
          <w:ilvl w:val="0"/>
          <w:numId w:val="1"/>
        </w:numPr>
        <w:tabs>
          <w:tab w:pos="521" w:val="left" w:leader="none"/>
          <w:tab w:pos="1689" w:val="left" w:leader="none"/>
          <w:tab w:pos="2176" w:val="left" w:leader="none"/>
          <w:tab w:pos="3860" w:val="left" w:leader="none"/>
          <w:tab w:pos="4377" w:val="left" w:leader="none"/>
          <w:tab w:pos="5093" w:val="left" w:leader="none"/>
          <w:tab w:pos="5475" w:val="left" w:leader="none"/>
          <w:tab w:pos="6927" w:val="left" w:leader="none"/>
          <w:tab w:pos="9237" w:val="left" w:leader="none"/>
          <w:tab w:pos="9945" w:val="left" w:leader="none"/>
          <w:tab w:pos="10429" w:val="left" w:leader="none"/>
          <w:tab w:pos="10872" w:val="left" w:leader="none"/>
          <w:tab w:pos="11004" w:val="left" w:leader="none"/>
        </w:tabs>
        <w:spacing w:line="252" w:lineRule="auto" w:before="0" w:after="0"/>
        <w:ind w:left="160" w:right="154" w:firstLine="0"/>
        <w:jc w:val="left"/>
        <w:rPr>
          <w:sz w:val="20"/>
        </w:rPr>
      </w:pPr>
      <w:r>
        <w:rPr/>
        <w:pict>
          <v:group style="position:absolute;margin-left:209.304001pt;margin-top:12.523883pt;width:9.25pt;height:11.4pt;mso-position-horizontal-relative:page;mso-position-vertical-relative:paragraph;z-index:-16094720" coordorigin="4186,250" coordsize="185,228">
            <v:line style="position:absolute" from="4189,253" to="4368,253" stroked="true" strokeweight=".288pt" strokecolor="#000000">
              <v:stroke dashstyle="solid"/>
            </v:line>
            <v:line style="position:absolute" from="4189,475" to="4189,253" stroked="true" strokeweight=".288pt" strokecolor="#000000">
              <v:stroke dashstyle="solid"/>
            </v:line>
            <v:line style="position:absolute" from="4368,475" to="4368,253" stroked="true" strokeweight=".288pt" strokecolor="#000000">
              <v:stroke dashstyle="solid"/>
            </v:line>
            <v:line style="position:absolute" from="4189,475" to="4368,475" stroked="true" strokeweight=".288pt" strokecolor="#000000">
              <v:stroke dashstyle="solid"/>
            </v:line>
            <w10:wrap type="none"/>
          </v:group>
        </w:pict>
      </w:r>
      <w:r>
        <w:rPr/>
        <w:pict>
          <v:group style="position:absolute;margin-left:271.007996pt;margin-top:12.523883pt;width:9.25pt;height:11.4pt;mso-position-horizontal-relative:page;mso-position-vertical-relative:paragraph;z-index:-16094208" coordorigin="5420,250" coordsize="185,228">
            <v:line style="position:absolute" from="5423,253" to="5602,253" stroked="true" strokeweight=".288pt" strokecolor="#000000">
              <v:stroke dashstyle="solid"/>
            </v:line>
            <v:line style="position:absolute" from="5423,475" to="5423,253" stroked="true" strokeweight=".288pt" strokecolor="#000000">
              <v:stroke dashstyle="solid"/>
            </v:line>
            <v:line style="position:absolute" from="5602,475" to="5602,253" stroked="true" strokeweight=".288pt" strokecolor="#000000">
              <v:stroke dashstyle="solid"/>
            </v:line>
            <v:line style="position:absolute" from="5423,475" to="5602,475" stroked="true" strokeweight=".288pt" strokecolor="#000000">
              <v:stroke dashstyle="solid"/>
            </v:line>
            <w10:wrap type="none"/>
          </v:group>
        </w:pict>
      </w:r>
      <w:r>
        <w:rPr/>
        <w:pict>
          <v:group style="position:absolute;margin-left:478.223999pt;margin-top:12.523883pt;width:9.25pt;height:11.4pt;mso-position-horizontal-relative:page;mso-position-vertical-relative:paragraph;z-index:-16093696" coordorigin="9564,250" coordsize="185,228">
            <v:line style="position:absolute" from="9567,253" to="9746,253" stroked="true" strokeweight=".288pt" strokecolor="#000000">
              <v:stroke dashstyle="solid"/>
            </v:line>
            <v:line style="position:absolute" from="9567,475" to="9567,253" stroked="true" strokeweight=".288pt" strokecolor="#000000">
              <v:stroke dashstyle="solid"/>
            </v:line>
            <v:line style="position:absolute" from="9746,475" to="9746,253" stroked="true" strokeweight=".288pt" strokecolor="#000000">
              <v:stroke dashstyle="solid"/>
            </v:line>
            <v:line style="position:absolute" from="9567,475" to="9746,475" stroked="true" strokeweight=".288pt" strokecolor="#000000">
              <v:stroke dashstyle="solid"/>
            </v:line>
            <w10:wrap type="none"/>
          </v:group>
        </w:pict>
      </w:r>
      <w:r>
        <w:rPr/>
        <w:pict>
          <v:group style="position:absolute;margin-left:235.223999pt;margin-top:24.547882pt;width:9.25pt;height:11.4pt;mso-position-horizontal-relative:page;mso-position-vertical-relative:paragraph;z-index:-16093184" coordorigin="4704,491" coordsize="185,228">
            <v:line style="position:absolute" from="4707,494" to="4886,494" stroked="true" strokeweight=".288pt" strokecolor="#000000">
              <v:stroke dashstyle="solid"/>
            </v:line>
            <v:line style="position:absolute" from="4707,716" to="4707,494" stroked="true" strokeweight=".288pt" strokecolor="#000000">
              <v:stroke dashstyle="solid"/>
            </v:line>
            <v:line style="position:absolute" from="4886,716" to="4886,494" stroked="true" strokeweight=".288pt" strokecolor="#000000">
              <v:stroke dashstyle="solid"/>
            </v:line>
            <v:line style="position:absolute" from="4707,716" to="4886,716" stroked="true" strokeweight=".288pt" strokecolor="#000000">
              <v:stroke dashstyle="solid"/>
            </v:line>
            <w10:wrap type="none"/>
          </v:group>
        </w:pict>
      </w:r>
      <w:r>
        <w:rPr/>
        <w:pict>
          <v:group style="position:absolute;margin-left:290.088013pt;margin-top:24.547882pt;width:9.25pt;height:11.4pt;mso-position-horizontal-relative:page;mso-position-vertical-relative:paragraph;z-index:-16092672" coordorigin="5802,491" coordsize="185,228">
            <v:line style="position:absolute" from="5805,494" to="5983,494" stroked="true" strokeweight=".288pt" strokecolor="#000000">
              <v:stroke dashstyle="solid"/>
            </v:line>
            <v:line style="position:absolute" from="5805,716" to="5805,494" stroked="true" strokeweight=".288pt" strokecolor="#000000">
              <v:stroke dashstyle="solid"/>
            </v:line>
            <v:line style="position:absolute" from="5983,716" to="5983,494" stroked="true" strokeweight=".288pt" strokecolor="#000000">
              <v:stroke dashstyle="solid"/>
            </v:line>
            <v:line style="position:absolute" from="5805,716" to="5983,716" stroked="true" strokeweight=".288pt" strokecolor="#000000">
              <v:stroke dashstyle="solid"/>
            </v:line>
            <w10:wrap type="none"/>
          </v:group>
        </w:pict>
      </w:r>
      <w:r>
        <w:rPr/>
        <w:pict>
          <v:group style="position:absolute;margin-left:362.59201pt;margin-top:24.547882pt;width:9.25pt;height:11.4pt;mso-position-horizontal-relative:page;mso-position-vertical-relative:paragraph;z-index:-16092160" coordorigin="7252,491" coordsize="185,228">
            <v:line style="position:absolute" from="7255,494" to="7433,494" stroked="true" strokeweight=".288pt" strokecolor="#000000">
              <v:stroke dashstyle="solid"/>
            </v:line>
            <v:line style="position:absolute" from="7255,716" to="7255,494" stroked="true" strokeweight=".288pt" strokecolor="#000000">
              <v:stroke dashstyle="solid"/>
            </v:line>
            <v:line style="position:absolute" from="7433,716" to="7433,494" stroked="true" strokeweight=".288pt" strokecolor="#000000">
              <v:stroke dashstyle="solid"/>
            </v:line>
            <v:line style="position:absolute" from="7255,716" to="7433,716" stroked="true" strokeweight=".288pt" strokecolor="#000000">
              <v:stroke dashstyle="solid"/>
            </v:line>
            <w10:wrap type="none"/>
          </v:group>
        </w:pict>
      </w:r>
      <w:r>
        <w:rPr/>
        <w:pict>
          <v:group style="position:absolute;margin-left:100.727997pt;margin-top:36.571884pt;width:9.25pt;height:11.4pt;mso-position-horizontal-relative:page;mso-position-vertical-relative:paragraph;z-index:-16091648" coordorigin="2015,731" coordsize="185,228">
            <v:line style="position:absolute" from="2017,734" to="2196,734" stroked="true" strokeweight=".288pt" strokecolor="#000000">
              <v:stroke dashstyle="solid"/>
            </v:line>
            <v:line style="position:absolute" from="2017,956" to="2017,734" stroked="true" strokeweight=".288pt" strokecolor="#000000">
              <v:stroke dashstyle="solid"/>
            </v:line>
            <v:line style="position:absolute" from="2196,956" to="2196,734" stroked="true" strokeweight=".288pt" strokecolor="#000000">
              <v:stroke dashstyle="solid"/>
            </v:line>
            <v:line style="position:absolute" from="2017,956" to="2196,956" stroked="true" strokeweight=".288pt" strokecolor="#000000">
              <v:stroke dashstyle="solid"/>
            </v:line>
            <w10:wrap type="none"/>
          </v:group>
        </w:pict>
      </w:r>
      <w:r>
        <w:rPr/>
        <w:pict>
          <v:group style="position:absolute;margin-left:124.991997pt;margin-top:36.571884pt;width:9.25pt;height:11.4pt;mso-position-horizontal-relative:page;mso-position-vertical-relative:paragraph;z-index:-16091136" coordorigin="2500,731" coordsize="185,228">
            <v:line style="position:absolute" from="2503,734" to="2681,734" stroked="true" strokeweight=".288pt" strokecolor="#000000">
              <v:stroke dashstyle="solid"/>
            </v:line>
            <v:line style="position:absolute" from="2503,956" to="2503,734" stroked="true" strokeweight=".288pt" strokecolor="#000000">
              <v:stroke dashstyle="solid"/>
            </v:line>
            <v:line style="position:absolute" from="2681,956" to="2681,734" stroked="true" strokeweight=".288pt" strokecolor="#000000">
              <v:stroke dashstyle="solid"/>
            </v:line>
            <v:line style="position:absolute" from="2503,956" to="2681,956" stroked="true" strokeweight=".288pt" strokecolor="#000000">
              <v:stroke dashstyle="solid"/>
            </v:line>
            <w10:wrap type="none"/>
          </v:group>
        </w:pict>
      </w:r>
      <w:r>
        <w:rPr/>
        <w:pict>
          <v:group style="position:absolute;margin-left:513.575989pt;margin-top:36.571884pt;width:9.25pt;height:11.4pt;mso-position-horizontal-relative:page;mso-position-vertical-relative:paragraph;z-index:-16090624" coordorigin="10272,731" coordsize="185,228">
            <v:line style="position:absolute" from="10274,734" to="10453,734" stroked="true" strokeweight=".288pt" strokecolor="#000000">
              <v:stroke dashstyle="solid"/>
            </v:line>
            <v:line style="position:absolute" from="10274,956" to="10274,734" stroked="true" strokeweight=".288pt" strokecolor="#000000">
              <v:stroke dashstyle="solid"/>
            </v:line>
            <v:line style="position:absolute" from="10453,956" to="10453,734" stroked="true" strokeweight=".288pt" strokecolor="#000000">
              <v:stroke dashstyle="solid"/>
            </v:line>
            <v:line style="position:absolute" from="10274,956" to="10453,956" stroked="true" strokeweight=".288pt" strokecolor="#000000">
              <v:stroke dashstyle="solid"/>
            </v:line>
            <w10:wrap type="none"/>
          </v:group>
        </w:pict>
      </w:r>
      <w:r>
        <w:rPr/>
        <w:pict>
          <v:group style="position:absolute;margin-left:537.768005pt;margin-top:36.571884pt;width:9.25pt;height:11.4pt;mso-position-horizontal-relative:page;mso-position-vertical-relative:paragraph;z-index:-16090112" coordorigin="10755,731" coordsize="185,228">
            <v:line style="position:absolute" from="10758,734" to="10937,734" stroked="true" strokeweight=".288pt" strokecolor="#000000">
              <v:stroke dashstyle="solid"/>
            </v:line>
            <v:line style="position:absolute" from="10758,956" to="10758,734" stroked="true" strokeweight=".288pt" strokecolor="#000000">
              <v:stroke dashstyle="solid"/>
            </v:line>
            <v:line style="position:absolute" from="10937,956" to="10937,734" stroked="true" strokeweight=".288pt" strokecolor="#000000">
              <v:stroke dashstyle="solid"/>
            </v:line>
            <v:line style="position:absolute" from="10758,956" to="10937,956" stroked="true" strokeweight=".288pt" strokecolor="#000000">
              <v:stroke dashstyle="solid"/>
            </v:line>
            <w10:wrap type="none"/>
          </v:group>
        </w:pict>
      </w:r>
      <w:r>
        <w:rPr>
          <w:b/>
          <w:sz w:val="20"/>
        </w:rPr>
        <w:t>PURCHASE</w:t>
      </w:r>
      <w:r>
        <w:rPr>
          <w:b/>
          <w:spacing w:val="-7"/>
          <w:sz w:val="20"/>
        </w:rPr>
        <w:t> </w:t>
      </w:r>
      <w:r>
        <w:rPr>
          <w:b/>
          <w:sz w:val="20"/>
        </w:rPr>
        <w:t>PRICE:</w:t>
      </w:r>
      <w:r>
        <w:rPr>
          <w:b/>
          <w:spacing w:val="-6"/>
          <w:sz w:val="20"/>
        </w:rPr>
        <w:t> </w:t>
      </w:r>
      <w:r>
        <w:rPr>
          <w:sz w:val="20"/>
        </w:rPr>
        <w:t>$</w:t>
      </w:r>
      <w:r>
        <w:rPr>
          <w:spacing w:val="-2"/>
          <w:sz w:val="20"/>
        </w:rPr>
        <w:t> </w:t>
      </w:r>
      <w:r>
        <w:rPr>
          <w:rFonts w:ascii="Times New Roman"/>
          <w:sz w:val="20"/>
          <w:u w:val="single"/>
        </w:rPr>
        <w:t> </w:t>
        <w:tab/>
        <w:tab/>
        <w:tab/>
        <w:tab/>
        <w:tab/>
        <w:tab/>
        <w:tab/>
        <w:tab/>
        <w:tab/>
        <w:tab/>
      </w:r>
      <w:r>
        <w:rPr>
          <w:rFonts w:ascii="Times New Roman"/>
          <w:sz w:val="20"/>
        </w:rPr>
        <w:t> </w:t>
      </w:r>
      <w:r>
        <w:rPr>
          <w:sz w:val="20"/>
        </w:rPr>
        <w:t>Payable by transfer of Good</w:t>
      </w:r>
      <w:r>
        <w:rPr>
          <w:spacing w:val="-19"/>
          <w:sz w:val="20"/>
        </w:rPr>
        <w:t> </w:t>
      </w:r>
      <w:r>
        <w:rPr>
          <w:sz w:val="20"/>
        </w:rPr>
        <w:t>Funds</w:t>
      </w:r>
      <w:r>
        <w:rPr>
          <w:spacing w:val="-4"/>
          <w:sz w:val="20"/>
        </w:rPr>
        <w:t> </w:t>
      </w:r>
      <w:r>
        <w:rPr>
          <w:sz w:val="20"/>
        </w:rPr>
        <w:t>via</w:t>
        <w:tab/>
        <w:t>Finance</w:t>
      </w:r>
      <w:r>
        <w:rPr>
          <w:spacing w:val="-3"/>
          <w:sz w:val="20"/>
        </w:rPr>
        <w:t> </w:t>
      </w:r>
      <w:r>
        <w:rPr>
          <w:sz w:val="20"/>
        </w:rPr>
        <w:t>or</w:t>
        <w:tab/>
        <w:t>a combination of Finance and Cash</w:t>
      </w:r>
      <w:r>
        <w:rPr>
          <w:spacing w:val="-16"/>
          <w:sz w:val="20"/>
        </w:rPr>
        <w:t> </w:t>
      </w:r>
      <w:r>
        <w:rPr>
          <w:sz w:val="20"/>
        </w:rPr>
        <w:t>USD</w:t>
      </w:r>
      <w:r>
        <w:rPr>
          <w:spacing w:val="-2"/>
          <w:sz w:val="20"/>
        </w:rPr>
        <w:t> </w:t>
      </w:r>
      <w:r>
        <w:rPr>
          <w:sz w:val="20"/>
        </w:rPr>
        <w:t>or</w:t>
        <w:tab/>
        <w:t>Cash USD. Verification of Cash available for</w:t>
      </w:r>
      <w:r>
        <w:rPr>
          <w:spacing w:val="39"/>
          <w:sz w:val="20"/>
        </w:rPr>
        <w:t> </w:t>
      </w:r>
      <w:r>
        <w:rPr>
          <w:sz w:val="20"/>
        </w:rPr>
        <w:t>Closing</w:t>
      </w:r>
      <w:r>
        <w:rPr>
          <w:spacing w:val="8"/>
          <w:sz w:val="20"/>
        </w:rPr>
        <w:t> </w:t>
      </w:r>
      <w:r>
        <w:rPr>
          <w:sz w:val="20"/>
        </w:rPr>
        <w:t>is</w:t>
        <w:tab/>
        <w:t>attached</w:t>
        <w:tab/>
        <w:t>not</w:t>
      </w:r>
      <w:r>
        <w:rPr>
          <w:spacing w:val="-1"/>
          <w:sz w:val="20"/>
        </w:rPr>
        <w:t> </w:t>
      </w:r>
      <w:r>
        <w:rPr>
          <w:sz w:val="20"/>
        </w:rPr>
        <w:t>attached</w:t>
        <w:tab/>
        <w:t>to be</w:t>
      </w:r>
      <w:r>
        <w:rPr>
          <w:spacing w:val="15"/>
          <w:sz w:val="20"/>
        </w:rPr>
        <w:t> </w:t>
      </w:r>
      <w:r>
        <w:rPr>
          <w:sz w:val="20"/>
        </w:rPr>
        <w:t>Delivered</w:t>
      </w:r>
      <w:r>
        <w:rPr>
          <w:spacing w:val="7"/>
          <w:sz w:val="20"/>
        </w:rPr>
        <w:t> </w:t>
      </w:r>
      <w:r>
        <w:rPr>
          <w:sz w:val="20"/>
        </w:rPr>
        <w:t>before</w:t>
      </w:r>
      <w:r>
        <w:rPr>
          <w:sz w:val="20"/>
          <w:u w:val="single"/>
        </w:rPr>
        <w:t> </w:t>
        <w:tab/>
        <w:tab/>
        <w:tab/>
        <w:tab/>
      </w:r>
      <w:r>
        <w:rPr>
          <w:sz w:val="20"/>
        </w:rPr>
        <w:t>. This</w:t>
      </w:r>
      <w:r>
        <w:rPr>
          <w:spacing w:val="-6"/>
          <w:sz w:val="20"/>
        </w:rPr>
        <w:t> </w:t>
      </w:r>
      <w:r>
        <w:rPr>
          <w:sz w:val="20"/>
        </w:rPr>
        <w:t>Contract</w:t>
        <w:tab/>
        <w:t>is</w:t>
        <w:tab/>
        <w:t>is</w:t>
      </w:r>
      <w:r>
        <w:rPr>
          <w:spacing w:val="21"/>
          <w:sz w:val="20"/>
        </w:rPr>
        <w:t> </w:t>
      </w:r>
      <w:r>
        <w:rPr>
          <w:sz w:val="20"/>
        </w:rPr>
        <w:t>not</w:t>
      </w:r>
      <w:r>
        <w:rPr>
          <w:spacing w:val="21"/>
          <w:sz w:val="20"/>
        </w:rPr>
        <w:t> </w:t>
      </w:r>
      <w:r>
        <w:rPr>
          <w:sz w:val="20"/>
        </w:rPr>
        <w:t>contingent</w:t>
      </w:r>
      <w:r>
        <w:rPr>
          <w:spacing w:val="21"/>
          <w:sz w:val="20"/>
        </w:rPr>
        <w:t> </w:t>
      </w:r>
      <w:r>
        <w:rPr>
          <w:sz w:val="20"/>
        </w:rPr>
        <w:t>upon</w:t>
      </w:r>
      <w:r>
        <w:rPr>
          <w:spacing w:val="21"/>
          <w:sz w:val="20"/>
        </w:rPr>
        <w:t> </w:t>
      </w:r>
      <w:r>
        <w:rPr>
          <w:sz w:val="20"/>
        </w:rPr>
        <w:t>the</w:t>
      </w:r>
      <w:r>
        <w:rPr>
          <w:spacing w:val="21"/>
          <w:sz w:val="20"/>
        </w:rPr>
        <w:t> </w:t>
      </w:r>
      <w:r>
        <w:rPr>
          <w:sz w:val="20"/>
        </w:rPr>
        <w:t>sale</w:t>
      </w:r>
      <w:r>
        <w:rPr>
          <w:spacing w:val="21"/>
          <w:sz w:val="20"/>
        </w:rPr>
        <w:t> </w:t>
      </w:r>
      <w:r>
        <w:rPr>
          <w:sz w:val="20"/>
        </w:rPr>
        <w:t>and</w:t>
      </w:r>
      <w:r>
        <w:rPr>
          <w:spacing w:val="20"/>
          <w:sz w:val="20"/>
        </w:rPr>
        <w:t> </w:t>
      </w:r>
      <w:r>
        <w:rPr>
          <w:sz w:val="20"/>
        </w:rPr>
        <w:t>closing</w:t>
      </w:r>
      <w:r>
        <w:rPr>
          <w:spacing w:val="21"/>
          <w:sz w:val="20"/>
        </w:rPr>
        <w:t> </w:t>
      </w:r>
      <w:r>
        <w:rPr>
          <w:sz w:val="20"/>
        </w:rPr>
        <w:t>of</w:t>
      </w:r>
      <w:r>
        <w:rPr>
          <w:spacing w:val="21"/>
          <w:sz w:val="20"/>
        </w:rPr>
        <w:t> </w:t>
      </w:r>
      <w:r>
        <w:rPr>
          <w:sz w:val="20"/>
        </w:rPr>
        <w:t>Buyer's</w:t>
      </w:r>
      <w:r>
        <w:rPr>
          <w:spacing w:val="21"/>
          <w:sz w:val="20"/>
        </w:rPr>
        <w:t> </w:t>
      </w:r>
      <w:r>
        <w:rPr>
          <w:sz w:val="20"/>
        </w:rPr>
        <w:t>real</w:t>
      </w:r>
      <w:r>
        <w:rPr>
          <w:spacing w:val="21"/>
          <w:sz w:val="20"/>
        </w:rPr>
        <w:t> </w:t>
      </w:r>
      <w:r>
        <w:rPr>
          <w:sz w:val="20"/>
        </w:rPr>
        <w:t>property</w:t>
      </w:r>
      <w:r>
        <w:rPr>
          <w:spacing w:val="21"/>
          <w:sz w:val="20"/>
        </w:rPr>
        <w:t> </w:t>
      </w:r>
      <w:r>
        <w:rPr>
          <w:sz w:val="20"/>
        </w:rPr>
        <w:t>and</w:t>
      </w:r>
      <w:r>
        <w:rPr>
          <w:spacing w:val="21"/>
          <w:sz w:val="20"/>
        </w:rPr>
        <w:t> </w:t>
      </w:r>
      <w:r>
        <w:rPr>
          <w:sz w:val="20"/>
        </w:rPr>
        <w:t>SCR504</w:t>
        <w:tab/>
        <w:t>is</w:t>
        <w:tab/>
        <w:t>is not attached.</w:t>
      </w:r>
    </w:p>
    <w:p>
      <w:pPr>
        <w:pStyle w:val="ListParagraph"/>
        <w:numPr>
          <w:ilvl w:val="0"/>
          <w:numId w:val="1"/>
        </w:numPr>
        <w:tabs>
          <w:tab w:pos="521" w:val="left" w:leader="none"/>
        </w:tabs>
        <w:spacing w:line="240" w:lineRule="auto" w:before="104" w:after="0"/>
        <w:ind w:left="160" w:right="196" w:firstLine="0"/>
        <w:jc w:val="both"/>
        <w:rPr>
          <w:sz w:val="20"/>
        </w:rPr>
      </w:pPr>
      <w:r>
        <w:rPr>
          <w:b/>
          <w:sz w:val="20"/>
        </w:rPr>
        <w:t>PROPERTY: </w:t>
      </w:r>
      <w:r>
        <w:rPr>
          <w:sz w:val="20"/>
        </w:rPr>
        <w:t>Hereby acknowledging sufficient good Contract consideration (e.g. mutual promises herein), Seller will sell and convey and Buyer will buy for the Purchase Price any and all lot or parcel of land, appurtenant interests, improvements, landscape, systems, and fixtures if any thereon and further described below ("Property"). Seller agrees to maintain in operable condition the Property and any personal property conveying in same operable condition, including any landscaping, grounds and any agreed upon repairs or replacements, from the Effective Date through Closing subject to normal operable wear and tear. Buyer acknowledges opportunity to inquire about owners association issues, common area issues, condominium master deed issues, assigned parking/storage areas, memberships, lease issues and financed equipment prior to signing Contract. Leasing issues and items and financed equipment see Adjustments (e.g. tenants, leases, future vacation renters, SC vacation rental act reservations, rents, deposits, documents, solar panels, fuel tanks with fuel, alarm systems, satellite equipment, roll</w:t>
      </w:r>
      <w:r>
        <w:rPr>
          <w:spacing w:val="-9"/>
          <w:sz w:val="20"/>
        </w:rPr>
        <w:t> </w:t>
      </w:r>
      <w:r>
        <w:rPr>
          <w:sz w:val="20"/>
        </w:rPr>
        <w:t>carts).</w:t>
      </w:r>
    </w:p>
    <w:p>
      <w:pPr>
        <w:pStyle w:val="BodyText"/>
        <w:tabs>
          <w:tab w:pos="1427" w:val="left" w:leader="none"/>
          <w:tab w:pos="2914" w:val="left" w:leader="none"/>
          <w:tab w:pos="3201" w:val="left" w:leader="none"/>
          <w:tab w:pos="5203" w:val="left" w:leader="none"/>
          <w:tab w:pos="5535" w:val="left" w:leader="none"/>
          <w:tab w:pos="8831" w:val="left" w:leader="none"/>
          <w:tab w:pos="8986" w:val="left" w:leader="none"/>
          <w:tab w:pos="11004" w:val="left" w:leader="none"/>
        </w:tabs>
        <w:spacing w:line="249" w:lineRule="auto" w:before="135"/>
        <w:ind w:left="160" w:right="154"/>
        <w:jc w:val="both"/>
      </w:pPr>
      <w:r>
        <w:rPr/>
        <w:pict>
          <v:group style="position:absolute;margin-left:490.608002pt;margin-top:66.983879pt;width:9.25pt;height:11.4pt;mso-position-horizontal-relative:page;mso-position-vertical-relative:paragraph;z-index:-16089600" coordorigin="9812,1340" coordsize="185,228">
            <v:line style="position:absolute" from="9815,1343" to="9994,1343" stroked="true" strokeweight=".288pt" strokecolor="#000000">
              <v:stroke dashstyle="solid"/>
            </v:line>
            <v:line style="position:absolute" from="9815,1564" to="9815,1343" stroked="true" strokeweight=".288pt" strokecolor="#000000">
              <v:stroke dashstyle="solid"/>
            </v:line>
            <v:line style="position:absolute" from="9994,1564" to="9994,1343" stroked="true" strokeweight=".288pt" strokecolor="#000000">
              <v:stroke dashstyle="solid"/>
            </v:line>
            <v:line style="position:absolute" from="9815,1564" to="9994,1564" stroked="true" strokeweight=".288pt" strokecolor="#000000">
              <v:stroke dashstyle="solid"/>
            </v:line>
            <w10:wrap type="none"/>
          </v:group>
        </w:pict>
      </w:r>
      <w:r>
        <w:rPr/>
        <w:t>Address</w:t>
      </w:r>
      <w:r>
        <w:rPr>
          <w:u w:val="single"/>
        </w:rPr>
        <w:t> </w:t>
        <w:tab/>
        <w:tab/>
        <w:tab/>
        <w:tab/>
        <w:tab/>
        <w:tab/>
        <w:tab/>
      </w:r>
      <w:r>
        <w:rPr/>
        <w:t>Unit</w:t>
      </w:r>
      <w:r>
        <w:rPr>
          <w:spacing w:val="-4"/>
        </w:rPr>
        <w:t> </w:t>
      </w:r>
      <w:r>
        <w:rPr/>
        <w:t># </w:t>
      </w:r>
      <w:r>
        <w:rPr>
          <w:rFonts w:ascii="Times New Roman"/>
          <w:u w:val="single"/>
        </w:rPr>
        <w:t> </w:t>
        <w:tab/>
      </w:r>
      <w:r>
        <w:rPr>
          <w:rFonts w:ascii="Times New Roman"/>
        </w:rPr>
        <w:t> </w:t>
      </w:r>
      <w:r>
        <w:rPr/>
        <w:t>City</w:t>
      </w:r>
      <w:r>
        <w:rPr>
          <w:u w:val="single"/>
        </w:rPr>
        <w:t> </w:t>
        <w:tab/>
        <w:tab/>
        <w:tab/>
        <w:tab/>
        <w:tab/>
        <w:tab/>
      </w:r>
      <w:r>
        <w:rPr/>
        <w:t>State of South Carolina Zip</w:t>
      </w:r>
      <w:r>
        <w:rPr>
          <w:u w:val="single"/>
        </w:rPr>
        <w:t> </w:t>
        <w:tab/>
        <w:tab/>
        <w:tab/>
      </w:r>
      <w:r>
        <w:rPr/>
        <w:t>County</w:t>
      </w:r>
      <w:r>
        <w:rPr>
          <w:spacing w:val="-7"/>
        </w:rPr>
        <w:t> </w:t>
      </w:r>
      <w:r>
        <w:rPr/>
        <w:t>of</w:t>
      </w:r>
      <w:r>
        <w:rPr>
          <w:spacing w:val="1"/>
        </w:rPr>
        <w:t> </w:t>
      </w:r>
      <w:r>
        <w:rPr>
          <w:rFonts w:ascii="Times New Roman"/>
          <w:u w:val="single"/>
        </w:rPr>
        <w:t> </w:t>
        <w:tab/>
        <w:tab/>
        <w:tab/>
        <w:tab/>
        <w:tab/>
      </w:r>
      <w:r>
        <w:rPr>
          <w:rFonts w:ascii="Times New Roman"/>
        </w:rPr>
        <w:t> </w:t>
      </w:r>
      <w:r>
        <w:rPr/>
        <w:t>Lot</w:t>
      </w:r>
      <w:r>
        <w:rPr>
          <w:u w:val="single"/>
        </w:rPr>
        <w:t> </w:t>
        <w:tab/>
      </w:r>
      <w:r>
        <w:rPr/>
        <w:t>Block</w:t>
      </w:r>
      <w:r>
        <w:rPr>
          <w:u w:val="single"/>
        </w:rPr>
        <w:t> </w:t>
        <w:tab/>
      </w:r>
      <w:r>
        <w:rPr/>
        <w:t>Section/Phase</w:t>
      </w:r>
      <w:r>
        <w:rPr>
          <w:u w:val="single"/>
        </w:rPr>
        <w:t> </w:t>
        <w:tab/>
      </w:r>
      <w:r>
        <w:rPr/>
        <w:t>Subdivision</w:t>
      </w:r>
      <w:r>
        <w:rPr>
          <w:u w:val="single"/>
        </w:rPr>
        <w:tab/>
        <w:tab/>
        <w:tab/>
      </w:r>
      <w:r>
        <w:rPr/>
        <w:t> Other</w:t>
      </w:r>
      <w:r>
        <w:rPr>
          <w:u w:val="single"/>
        </w:rPr>
        <w:t> </w:t>
        <w:tab/>
        <w:tab/>
        <w:tab/>
        <w:tab/>
        <w:tab/>
      </w:r>
      <w:r>
        <w:rPr/>
        <w:t>Tax</w:t>
      </w:r>
      <w:r>
        <w:rPr>
          <w:spacing w:val="-3"/>
        </w:rPr>
        <w:t> </w:t>
      </w:r>
      <w:r>
        <w:rPr/>
        <w:t>Map</w:t>
      </w:r>
      <w:r>
        <w:rPr>
          <w:spacing w:val="2"/>
        </w:rPr>
        <w:t> </w:t>
      </w:r>
      <w:r>
        <w:rPr>
          <w:rFonts w:ascii="Times New Roman"/>
          <w:u w:val="single"/>
        </w:rPr>
        <w:t> </w:t>
        <w:tab/>
        <w:tab/>
        <w:tab/>
      </w:r>
      <w:r>
        <w:rPr>
          <w:rFonts w:ascii="Times New Roman"/>
        </w:rPr>
        <w:t> </w:t>
      </w:r>
      <w:r>
        <w:rPr>
          <w:rFonts w:ascii="Times New Roman"/>
          <w:spacing w:val="-5"/>
        </w:rPr>
        <w:t>                                                                                          </w:t>
      </w:r>
      <w:r>
        <w:rPr>
          <w:rFonts w:ascii="Times New Roman"/>
          <w:spacing w:val="5"/>
        </w:rPr>
        <w:t> </w:t>
      </w:r>
      <w:r>
        <w:rPr>
          <w:spacing w:val="-5"/>
        </w:rPr>
        <w:t>Parties</w:t>
      </w:r>
      <w:r>
        <w:rPr>
          <w:spacing w:val="18"/>
        </w:rPr>
        <w:t> </w:t>
      </w:r>
      <w:r>
        <w:rPr>
          <w:spacing w:val="-4"/>
        </w:rPr>
        <w:t>agree</w:t>
      </w:r>
      <w:r>
        <w:rPr>
          <w:spacing w:val="19"/>
        </w:rPr>
        <w:t> </w:t>
      </w:r>
      <w:r>
        <w:rPr>
          <w:spacing w:val="-4"/>
        </w:rPr>
        <w:t>that</w:t>
      </w:r>
      <w:r>
        <w:rPr>
          <w:spacing w:val="18"/>
        </w:rPr>
        <w:t> </w:t>
      </w:r>
      <w:r>
        <w:rPr>
          <w:spacing w:val="-3"/>
        </w:rPr>
        <w:t>no</w:t>
      </w:r>
      <w:r>
        <w:rPr>
          <w:spacing w:val="19"/>
        </w:rPr>
        <w:t> </w:t>
      </w:r>
      <w:r>
        <w:rPr>
          <w:spacing w:val="-5"/>
        </w:rPr>
        <w:t>personal</w:t>
      </w:r>
      <w:r>
        <w:rPr>
          <w:spacing w:val="19"/>
        </w:rPr>
        <w:t> </w:t>
      </w:r>
      <w:r>
        <w:rPr>
          <w:spacing w:val="-5"/>
        </w:rPr>
        <w:t>property</w:t>
      </w:r>
      <w:r>
        <w:rPr>
          <w:spacing w:val="18"/>
        </w:rPr>
        <w:t> </w:t>
      </w:r>
      <w:r>
        <w:rPr>
          <w:spacing w:val="-4"/>
        </w:rPr>
        <w:t>will</w:t>
      </w:r>
      <w:r>
        <w:rPr>
          <w:spacing w:val="19"/>
        </w:rPr>
        <w:t> </w:t>
      </w:r>
      <w:r>
        <w:rPr>
          <w:spacing w:val="-5"/>
        </w:rPr>
        <w:t>transfer</w:t>
      </w:r>
      <w:r>
        <w:rPr>
          <w:spacing w:val="18"/>
        </w:rPr>
        <w:t> </w:t>
      </w:r>
      <w:r>
        <w:rPr>
          <w:spacing w:val="-3"/>
        </w:rPr>
        <w:t>as</w:t>
      </w:r>
      <w:r>
        <w:rPr>
          <w:spacing w:val="19"/>
        </w:rPr>
        <w:t> </w:t>
      </w:r>
      <w:r>
        <w:rPr>
          <w:spacing w:val="-4"/>
        </w:rPr>
        <w:t>part</w:t>
      </w:r>
      <w:r>
        <w:rPr>
          <w:spacing w:val="19"/>
        </w:rPr>
        <w:t> </w:t>
      </w:r>
      <w:r>
        <w:rPr>
          <w:spacing w:val="-3"/>
        </w:rPr>
        <w:t>of</w:t>
      </w:r>
      <w:r>
        <w:rPr>
          <w:spacing w:val="16"/>
        </w:rPr>
        <w:t> </w:t>
      </w:r>
      <w:r>
        <w:rPr>
          <w:spacing w:val="-4"/>
        </w:rPr>
        <w:t>this</w:t>
      </w:r>
      <w:r>
        <w:rPr>
          <w:spacing w:val="17"/>
        </w:rPr>
        <w:t> </w:t>
      </w:r>
      <w:r>
        <w:rPr>
          <w:spacing w:val="-4"/>
        </w:rPr>
        <w:t>sale,</w:t>
      </w:r>
      <w:r>
        <w:rPr>
          <w:spacing w:val="19"/>
        </w:rPr>
        <w:t> </w:t>
      </w:r>
      <w:r>
        <w:rPr>
          <w:spacing w:val="-5"/>
        </w:rPr>
        <w:t>except</w:t>
      </w:r>
      <w:r>
        <w:rPr>
          <w:spacing w:val="18"/>
        </w:rPr>
        <w:t> </w:t>
      </w:r>
      <w:r>
        <w:rPr>
          <w:spacing w:val="-5"/>
        </w:rPr>
        <w:t>described</w:t>
      </w:r>
      <w:r>
        <w:rPr>
          <w:spacing w:val="17"/>
        </w:rPr>
        <w:t> </w:t>
      </w:r>
      <w:r>
        <w:rPr>
          <w:spacing w:val="-4"/>
        </w:rPr>
        <w:t>below</w:t>
      </w:r>
      <w:r>
        <w:rPr>
          <w:spacing w:val="18"/>
        </w:rPr>
        <w:t> </w:t>
      </w:r>
      <w:r>
        <w:rPr>
          <w:spacing w:val="-5"/>
        </w:rPr>
        <w:t>and/or</w:t>
      </w:r>
      <w:r>
        <w:rPr>
          <w:spacing w:val="34"/>
        </w:rPr>
        <w:t> </w:t>
      </w:r>
      <w:r>
        <w:rPr>
          <w:spacing w:val="-3"/>
        </w:rPr>
        <w:t>in</w:t>
      </w:r>
      <w:r>
        <w:rPr>
          <w:spacing w:val="19"/>
        </w:rPr>
        <w:t> </w:t>
      </w:r>
      <w:r>
        <w:rPr>
          <w:spacing w:val="-5"/>
        </w:rPr>
        <w:t>attachment(s):</w:t>
      </w:r>
    </w:p>
    <w:p>
      <w:pPr>
        <w:pStyle w:val="BodyText"/>
        <w:spacing w:before="7"/>
        <w:rPr>
          <w:sz w:val="16"/>
        </w:rPr>
      </w:pPr>
      <w:r>
        <w:rPr/>
        <w:pict>
          <v:shape style="position:absolute;margin-left:36pt;margin-top:11.753201pt;width:540pt;height:.1pt;mso-position-horizontal-relative:page;mso-position-vertical-relative:paragraph;z-index:-15728128;mso-wrap-distance-left:0;mso-wrap-distance-right:0" coordorigin="720,235" coordsize="10800,0" path="m720,235l11520,235e" filled="false" stroked="true" strokeweight=".432pt" strokecolor="#000000">
            <v:path arrowok="t"/>
            <v:stroke dashstyle="solid"/>
            <w10:wrap type="topAndBottom"/>
          </v:shape>
        </w:pict>
      </w:r>
      <w:r>
        <w:rPr/>
        <w:pict>
          <v:shape style="position:absolute;margin-left:36pt;margin-top:23.777201pt;width:540pt;height:.1pt;mso-position-horizontal-relative:page;mso-position-vertical-relative:paragraph;z-index:-15727616;mso-wrap-distance-left:0;mso-wrap-distance-right:0" coordorigin="720,476" coordsize="10800,0" path="m720,476l11520,476e" filled="false" stroked="true" strokeweight=".432pt" strokecolor="#000000">
            <v:path arrowok="t"/>
            <v:stroke dashstyle="solid"/>
            <w10:wrap type="topAndBottom"/>
          </v:shape>
        </w:pict>
      </w:r>
    </w:p>
    <w:p>
      <w:pPr>
        <w:pStyle w:val="BodyText"/>
        <w:spacing w:before="1"/>
        <w:rPr>
          <w:sz w:val="14"/>
        </w:rPr>
      </w:pPr>
    </w:p>
    <w:p>
      <w:pPr>
        <w:pStyle w:val="BodyText"/>
        <w:rPr>
          <w:sz w:val="22"/>
        </w:rPr>
      </w:pPr>
    </w:p>
    <w:p>
      <w:pPr>
        <w:pStyle w:val="BodyText"/>
        <w:tabs>
          <w:tab w:pos="3050" w:val="left" w:leader="none"/>
          <w:tab w:pos="4627" w:val="left" w:leader="none"/>
          <w:tab w:pos="6204" w:val="left" w:leader="none"/>
          <w:tab w:pos="7877" w:val="left" w:leader="none"/>
        </w:tabs>
        <w:spacing w:line="249" w:lineRule="auto" w:before="163"/>
        <w:ind w:left="2327" w:right="2394"/>
        <w:jc w:val="center"/>
      </w:pPr>
      <w:r>
        <w:rPr/>
        <w:t>[</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w:t>
      </w:r>
      <w:r>
        <w:rPr>
          <w:spacing w:val="-6"/>
        </w:rPr>
        <w:t> </w:t>
      </w:r>
      <w:r>
        <w:rPr/>
        <w:t>SELLER [</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w:t>
      </w:r>
      <w:r>
        <w:rPr>
          <w:spacing w:val="-6"/>
        </w:rPr>
        <w:t> </w:t>
      </w:r>
      <w:r>
        <w:rPr/>
        <w:t>SELLER HAVE READ THIS</w:t>
      </w:r>
      <w:r>
        <w:rPr>
          <w:spacing w:val="-4"/>
        </w:rPr>
        <w:t> </w:t>
      </w:r>
      <w:r>
        <w:rPr/>
        <w:t>PAGE</w:t>
      </w:r>
    </w:p>
    <w:p>
      <w:pPr>
        <w:pStyle w:val="BodyText"/>
        <w:spacing w:before="42"/>
        <w:ind w:right="197"/>
        <w:jc w:val="right"/>
      </w:pPr>
      <w:r>
        <w:rPr/>
        <w:t>1/2020 FORM 310 PAGE 1 of 9</w:t>
      </w:r>
    </w:p>
    <w:p>
      <w:pPr>
        <w:pStyle w:val="BodyText"/>
        <w:spacing w:before="7"/>
        <w:rPr>
          <w:sz w:val="16"/>
        </w:rPr>
      </w:pPr>
    </w:p>
    <w:p>
      <w:pPr>
        <w:tabs>
          <w:tab w:pos="8506" w:val="left" w:leader="none"/>
        </w:tabs>
        <w:spacing w:before="101"/>
        <w:ind w:left="7214" w:right="0" w:firstLine="0"/>
        <w:jc w:val="left"/>
        <w:rPr>
          <w:sz w:val="12"/>
        </w:rPr>
      </w:pPr>
      <w:r>
        <w:rPr>
          <w:position w:val="1"/>
          <w:sz w:val="12"/>
        </w:rPr>
        <w:t>Phone:</w:t>
        <w:tab/>
      </w:r>
      <w:r>
        <w:rPr>
          <w:sz w:val="12"/>
        </w:rPr>
        <w:t>Fax:</w:t>
      </w:r>
    </w:p>
    <w:p>
      <w:pPr>
        <w:spacing w:after="0"/>
        <w:jc w:val="left"/>
        <w:rPr>
          <w:sz w:val="12"/>
        </w:rPr>
        <w:sectPr>
          <w:type w:val="continuous"/>
          <w:pgSz w:w="12240" w:h="15840"/>
          <w:pgMar w:top="500" w:bottom="280" w:left="560" w:right="520"/>
        </w:sectPr>
      </w:pPr>
    </w:p>
    <w:p>
      <w:pPr>
        <w:pStyle w:val="ListParagraph"/>
        <w:numPr>
          <w:ilvl w:val="0"/>
          <w:numId w:val="1"/>
        </w:numPr>
        <w:tabs>
          <w:tab w:pos="521" w:val="left" w:leader="none"/>
          <w:tab w:pos="5792" w:val="left" w:leader="none"/>
          <w:tab w:pos="7112" w:val="left" w:leader="none"/>
          <w:tab w:pos="11004" w:val="left" w:leader="none"/>
        </w:tabs>
        <w:spacing w:line="240" w:lineRule="auto" w:before="71" w:after="0"/>
        <w:ind w:left="160" w:right="154" w:firstLine="0"/>
        <w:jc w:val="both"/>
        <w:rPr>
          <w:rFonts w:ascii="Times New Roman" w:hAnsi="Times New Roman"/>
          <w:sz w:val="20"/>
        </w:rPr>
      </w:pPr>
      <w:r>
        <w:rPr>
          <w:b/>
          <w:sz w:val="20"/>
        </w:rPr>
        <w:t>CONVEYANCE/CLOSING/POSSESSION: </w:t>
      </w:r>
      <w:r>
        <w:rPr>
          <w:sz w:val="20"/>
        </w:rPr>
        <w:t>“Closing” occurs when Seller conveys Property to Buyer and occurs no later than 5 PM on </w:t>
      </w:r>
      <w:r>
        <w:rPr>
          <w:spacing w:val="4"/>
          <w:sz w:val="20"/>
        </w:rPr>
        <w:t> </w:t>
      </w:r>
      <w:r>
        <w:rPr>
          <w:sz w:val="20"/>
        </w:rPr>
        <w:t>or</w:t>
      </w:r>
      <w:r>
        <w:rPr>
          <w:spacing w:val="12"/>
          <w:sz w:val="20"/>
        </w:rPr>
        <w:t> </w:t>
      </w:r>
      <w:r>
        <w:rPr>
          <w:sz w:val="20"/>
        </w:rPr>
        <w:t>before</w:t>
      </w:r>
      <w:r>
        <w:rPr>
          <w:sz w:val="20"/>
          <w:u w:val="single"/>
        </w:rPr>
        <w:t> </w:t>
        <w:tab/>
      </w:r>
      <w:r>
        <w:rPr>
          <w:sz w:val="20"/>
        </w:rPr>
        <w:t>,</w:t>
      </w:r>
      <w:r>
        <w:rPr>
          <w:sz w:val="20"/>
          <w:u w:val="single"/>
        </w:rPr>
        <w:t> </w:t>
        <w:tab/>
      </w:r>
      <w:r>
        <w:rPr>
          <w:sz w:val="20"/>
        </w:rPr>
        <w:t>(“Closing Date”). Conveyance shall be fee simple made subject to all easements, reservations, rights of way, restrictive covenants of record (provided they do not make the title unmarketable or adversely affect the use/value of the Property in a material way) and to all government statutes, ordinances, rules, permits, and regulations. Seller agrees to convey marketable title with a properly recorded general</w:t>
      </w:r>
      <w:r>
        <w:rPr>
          <w:spacing w:val="-6"/>
          <w:sz w:val="20"/>
        </w:rPr>
        <w:t> </w:t>
      </w:r>
      <w:r>
        <w:rPr>
          <w:sz w:val="20"/>
        </w:rPr>
        <w:t>warranty</w:t>
      </w:r>
      <w:r>
        <w:rPr>
          <w:spacing w:val="-5"/>
          <w:sz w:val="20"/>
        </w:rPr>
        <w:t> </w:t>
      </w:r>
      <w:r>
        <w:rPr>
          <w:sz w:val="20"/>
        </w:rPr>
        <w:t>deed</w:t>
      </w:r>
      <w:r>
        <w:rPr>
          <w:spacing w:val="-5"/>
          <w:sz w:val="20"/>
        </w:rPr>
        <w:t> </w:t>
      </w:r>
      <w:r>
        <w:rPr>
          <w:sz w:val="20"/>
        </w:rPr>
        <w:t>free</w:t>
      </w:r>
      <w:r>
        <w:rPr>
          <w:spacing w:val="-5"/>
          <w:sz w:val="20"/>
        </w:rPr>
        <w:t> </w:t>
      </w:r>
      <w:r>
        <w:rPr>
          <w:sz w:val="20"/>
        </w:rPr>
        <w:t>of</w:t>
      </w:r>
      <w:r>
        <w:rPr>
          <w:spacing w:val="-5"/>
          <w:sz w:val="20"/>
        </w:rPr>
        <w:t> </w:t>
      </w:r>
      <w:r>
        <w:rPr>
          <w:sz w:val="20"/>
        </w:rPr>
        <w:t>encumbrances</w:t>
      </w:r>
      <w:r>
        <w:rPr>
          <w:spacing w:val="-5"/>
          <w:sz w:val="20"/>
        </w:rPr>
        <w:t> </w:t>
      </w:r>
      <w:r>
        <w:rPr>
          <w:sz w:val="20"/>
        </w:rPr>
        <w:t>and</w:t>
      </w:r>
      <w:r>
        <w:rPr>
          <w:spacing w:val="-5"/>
          <w:sz w:val="20"/>
        </w:rPr>
        <w:t> </w:t>
      </w:r>
      <w:r>
        <w:rPr>
          <w:sz w:val="20"/>
        </w:rPr>
        <w:t>liens</w:t>
      </w:r>
      <w:r>
        <w:rPr>
          <w:spacing w:val="-6"/>
          <w:sz w:val="20"/>
        </w:rPr>
        <w:t> </w:t>
      </w:r>
      <w:r>
        <w:rPr>
          <w:sz w:val="20"/>
        </w:rPr>
        <w:t>except</w:t>
      </w:r>
      <w:r>
        <w:rPr>
          <w:spacing w:val="-5"/>
          <w:sz w:val="20"/>
        </w:rPr>
        <w:t> </w:t>
      </w:r>
      <w:r>
        <w:rPr>
          <w:sz w:val="20"/>
        </w:rPr>
        <w:t>as</w:t>
      </w:r>
      <w:r>
        <w:rPr>
          <w:spacing w:val="-5"/>
          <w:sz w:val="20"/>
        </w:rPr>
        <w:t> </w:t>
      </w:r>
      <w:r>
        <w:rPr>
          <w:sz w:val="20"/>
        </w:rPr>
        <w:t>herein</w:t>
      </w:r>
      <w:r>
        <w:rPr>
          <w:spacing w:val="-5"/>
          <w:sz w:val="20"/>
        </w:rPr>
        <w:t> </w:t>
      </w:r>
      <w:r>
        <w:rPr>
          <w:sz w:val="20"/>
        </w:rPr>
        <w:t>stated;</w:t>
      </w:r>
      <w:r>
        <w:rPr>
          <w:spacing w:val="-5"/>
          <w:sz w:val="20"/>
        </w:rPr>
        <w:t> </w:t>
      </w:r>
      <w:r>
        <w:rPr>
          <w:sz w:val="20"/>
        </w:rPr>
        <w:t>and</w:t>
      </w:r>
      <w:r>
        <w:rPr>
          <w:spacing w:val="-5"/>
          <w:sz w:val="20"/>
        </w:rPr>
        <w:t> </w:t>
      </w:r>
      <w:r>
        <w:rPr>
          <w:sz w:val="20"/>
        </w:rPr>
        <w:t>in</w:t>
      </w:r>
      <w:r>
        <w:rPr>
          <w:spacing w:val="-5"/>
          <w:sz w:val="20"/>
        </w:rPr>
        <w:t> </w:t>
      </w:r>
      <w:r>
        <w:rPr>
          <w:sz w:val="20"/>
        </w:rPr>
        <w:t>name(s):</w:t>
      </w:r>
      <w:r>
        <w:rPr>
          <w:spacing w:val="5"/>
          <w:sz w:val="20"/>
        </w:rPr>
        <w:t> </w:t>
      </w:r>
      <w:r>
        <w:rPr>
          <w:rFonts w:ascii="Times New Roman" w:hAnsi="Times New Roman"/>
          <w:sz w:val="20"/>
          <w:u w:val="single"/>
        </w:rPr>
        <w:t> </w:t>
        <w:tab/>
      </w:r>
    </w:p>
    <w:p>
      <w:pPr>
        <w:pStyle w:val="BodyText"/>
        <w:spacing w:before="7"/>
        <w:rPr>
          <w:rFonts w:ascii="Times New Roman"/>
          <w:sz w:val="16"/>
        </w:rPr>
      </w:pPr>
      <w:r>
        <w:rPr/>
        <w:pict>
          <v:shape style="position:absolute;margin-left:36pt;margin-top:11.759859pt;width:540pt;height:.1pt;mso-position-horizontal-relative:page;mso-position-vertical-relative:paragraph;z-index:-15719424;mso-wrap-distance-left:0;mso-wrap-distance-right:0" coordorigin="720,235" coordsize="10800,0" path="m720,235l11520,235e" filled="false" stroked="true" strokeweight=".432pt" strokecolor="#000000">
            <v:path arrowok="t"/>
            <v:stroke dashstyle="solid"/>
            <w10:wrap type="topAndBottom"/>
          </v:shape>
        </w:pict>
      </w:r>
    </w:p>
    <w:p>
      <w:pPr>
        <w:pStyle w:val="BodyText"/>
        <w:ind w:left="160" w:right="197"/>
        <w:jc w:val="both"/>
      </w:pPr>
      <w:r>
        <w:rPr/>
        <w:t>and </w:t>
      </w:r>
      <w:r>
        <w:rPr>
          <w:spacing w:val="-3"/>
        </w:rPr>
        <w:t>ownership type determined </w:t>
      </w:r>
      <w:r>
        <w:rPr/>
        <w:t>by </w:t>
      </w:r>
      <w:r>
        <w:rPr>
          <w:spacing w:val="-3"/>
        </w:rPr>
        <w:t>Buyer. </w:t>
      </w:r>
      <w:r>
        <w:rPr/>
        <w:t>The </w:t>
      </w:r>
      <w:r>
        <w:rPr>
          <w:spacing w:val="-3"/>
        </w:rPr>
        <w:t>deed </w:t>
      </w:r>
      <w:r>
        <w:rPr/>
        <w:t>shall be </w:t>
      </w:r>
      <w:r>
        <w:rPr>
          <w:spacing w:val="-3"/>
        </w:rPr>
        <w:t>delivered </w:t>
      </w:r>
      <w:r>
        <w:rPr/>
        <w:t>to the </w:t>
      </w:r>
      <w:r>
        <w:rPr>
          <w:spacing w:val="-3"/>
        </w:rPr>
        <w:t>Closing Attorney's designated place </w:t>
      </w:r>
      <w:r>
        <w:rPr/>
        <w:t>on </w:t>
      </w:r>
      <w:r>
        <w:rPr>
          <w:spacing w:val="-3"/>
        </w:rPr>
        <w:t>or before </w:t>
      </w:r>
      <w:r>
        <w:rPr/>
        <w:t>the </w:t>
      </w:r>
      <w:r>
        <w:rPr>
          <w:spacing w:val="-3"/>
        </w:rPr>
        <w:t>Closing Date </w:t>
      </w:r>
      <w:r>
        <w:rPr/>
        <w:t>no </w:t>
      </w:r>
      <w:r>
        <w:rPr>
          <w:spacing w:val="-3"/>
        </w:rPr>
        <w:t>later than </w:t>
      </w:r>
      <w:r>
        <w:rPr/>
        <w:t>10 AM. </w:t>
      </w:r>
      <w:r>
        <w:rPr>
          <w:spacing w:val="-3"/>
        </w:rPr>
        <w:t>Seller agrees </w:t>
      </w:r>
      <w:r>
        <w:rPr/>
        <w:t>to pay all statutory </w:t>
      </w:r>
      <w:r>
        <w:rPr>
          <w:spacing w:val="-3"/>
        </w:rPr>
        <w:t>deed </w:t>
      </w:r>
      <w:r>
        <w:rPr/>
        <w:t>recording </w:t>
      </w:r>
      <w:r>
        <w:rPr>
          <w:spacing w:val="-3"/>
        </w:rPr>
        <w:t>fees. Parties agree the Brokers </w:t>
      </w:r>
      <w:r>
        <w:rPr/>
        <w:t>shall </w:t>
      </w:r>
      <w:r>
        <w:rPr>
          <w:spacing w:val="-3"/>
        </w:rPr>
        <w:t>have access </w:t>
      </w:r>
      <w:r>
        <w:rPr/>
        <w:t>to the closing and relevant </w:t>
      </w:r>
      <w:r>
        <w:rPr>
          <w:spacing w:val="-3"/>
        </w:rPr>
        <w:t>documents; </w:t>
      </w:r>
      <w:r>
        <w:rPr/>
        <w:t>and the </w:t>
      </w:r>
      <w:r>
        <w:rPr>
          <w:spacing w:val="-3"/>
        </w:rPr>
        <w:t>Brokers </w:t>
      </w:r>
      <w:r>
        <w:rPr/>
        <w:t>shall be </w:t>
      </w:r>
      <w:r>
        <w:rPr>
          <w:spacing w:val="-3"/>
        </w:rPr>
        <w:t>given </w:t>
      </w:r>
      <w:r>
        <w:rPr/>
        <w:t>copies of the settlement statement </w:t>
      </w:r>
      <w:r>
        <w:rPr>
          <w:spacing w:val="-3"/>
        </w:rPr>
        <w:t>prior </w:t>
      </w:r>
      <w:r>
        <w:rPr/>
        <w:t>to </w:t>
      </w:r>
      <w:r>
        <w:rPr>
          <w:spacing w:val="-3"/>
        </w:rPr>
        <w:t>Closing </w:t>
      </w:r>
      <w:r>
        <w:rPr/>
        <w:t>for review. </w:t>
      </w:r>
      <w:r>
        <w:rPr>
          <w:spacing w:val="-3"/>
        </w:rPr>
        <w:t>Parties agree </w:t>
      </w:r>
      <w:r>
        <w:rPr/>
        <w:t>to </w:t>
      </w:r>
      <w:r>
        <w:rPr>
          <w:spacing w:val="-3"/>
        </w:rPr>
        <w:t>hire/use licensed Attorney(s). Seller </w:t>
      </w:r>
      <w:r>
        <w:rPr/>
        <w:t>shall convey </w:t>
      </w:r>
      <w:r>
        <w:rPr>
          <w:spacing w:val="-3"/>
        </w:rPr>
        <w:t>possession </w:t>
      </w:r>
      <w:r>
        <w:rPr/>
        <w:t>of a vacant and reasonably clean </w:t>
      </w:r>
      <w:r>
        <w:rPr>
          <w:spacing w:val="-3"/>
        </w:rPr>
        <w:t>Property, free </w:t>
      </w:r>
      <w:r>
        <w:rPr/>
        <w:t>of </w:t>
      </w:r>
      <w:r>
        <w:rPr>
          <w:spacing w:val="-3"/>
        </w:rPr>
        <w:t>debris, along with </w:t>
      </w:r>
      <w:r>
        <w:rPr/>
        <w:t>all keys, codes, any remote controls, </w:t>
      </w:r>
      <w:r>
        <w:rPr>
          <w:spacing w:val="-3"/>
        </w:rPr>
        <w:t>available documents </w:t>
      </w:r>
      <w:r>
        <w:rPr/>
        <w:t>(e.g. manuals,</w:t>
      </w:r>
      <w:r>
        <w:rPr>
          <w:spacing w:val="-41"/>
        </w:rPr>
        <w:t> </w:t>
      </w:r>
      <w:r>
        <w:rPr>
          <w:spacing w:val="-3"/>
        </w:rPr>
        <w:t>equipment </w:t>
      </w:r>
      <w:r>
        <w:rPr/>
        <w:t>warranties, service information) and similar ownership items to Buyer at Closing.</w:t>
      </w:r>
    </w:p>
    <w:p>
      <w:pPr>
        <w:pStyle w:val="ListParagraph"/>
        <w:numPr>
          <w:ilvl w:val="0"/>
          <w:numId w:val="1"/>
        </w:numPr>
        <w:tabs>
          <w:tab w:pos="521" w:val="left" w:leader="none"/>
          <w:tab w:pos="7124" w:val="left" w:leader="none"/>
        </w:tabs>
        <w:spacing w:line="240" w:lineRule="auto" w:before="119" w:after="0"/>
        <w:ind w:left="520" w:right="0" w:hanging="362"/>
        <w:jc w:val="both"/>
        <w:rPr>
          <w:sz w:val="20"/>
        </w:rPr>
      </w:pPr>
      <w:r>
        <w:rPr>
          <w:b/>
          <w:sz w:val="20"/>
        </w:rPr>
        <w:t>EARNEST MONEY:</w:t>
      </w:r>
      <w:r>
        <w:rPr>
          <w:b/>
          <w:spacing w:val="37"/>
          <w:sz w:val="20"/>
        </w:rPr>
        <w:t> </w:t>
      </w:r>
      <w:r>
        <w:rPr>
          <w:sz w:val="20"/>
        </w:rPr>
        <w:t>Total</w:t>
      </w:r>
      <w:r>
        <w:rPr>
          <w:spacing w:val="19"/>
          <w:sz w:val="20"/>
        </w:rPr>
        <w:t> </w:t>
      </w:r>
      <w:r>
        <w:rPr>
          <w:sz w:val="20"/>
        </w:rPr>
        <w:t>$</w:t>
      </w:r>
      <w:r>
        <w:rPr>
          <w:sz w:val="20"/>
          <w:u w:val="single"/>
        </w:rPr>
        <w:t> </w:t>
        <w:tab/>
      </w:r>
      <w:r>
        <w:rPr>
          <w:sz w:val="20"/>
        </w:rPr>
        <w:t>(USD)</w:t>
      </w:r>
      <w:r>
        <w:rPr>
          <w:spacing w:val="37"/>
          <w:sz w:val="20"/>
        </w:rPr>
        <w:t> </w:t>
      </w:r>
      <w:r>
        <w:rPr>
          <w:sz w:val="20"/>
        </w:rPr>
        <w:t>Earnest</w:t>
      </w:r>
      <w:r>
        <w:rPr>
          <w:spacing w:val="38"/>
          <w:sz w:val="20"/>
        </w:rPr>
        <w:t> </w:t>
      </w:r>
      <w:r>
        <w:rPr>
          <w:sz w:val="20"/>
        </w:rPr>
        <w:t>Money</w:t>
      </w:r>
      <w:r>
        <w:rPr>
          <w:spacing w:val="37"/>
          <w:sz w:val="20"/>
        </w:rPr>
        <w:t> </w:t>
      </w:r>
      <w:r>
        <w:rPr>
          <w:sz w:val="20"/>
        </w:rPr>
        <w:t>is</w:t>
      </w:r>
      <w:r>
        <w:rPr>
          <w:spacing w:val="38"/>
          <w:sz w:val="20"/>
        </w:rPr>
        <w:t> </w:t>
      </w:r>
      <w:r>
        <w:rPr>
          <w:sz w:val="20"/>
        </w:rPr>
        <w:t>paid</w:t>
      </w:r>
      <w:r>
        <w:rPr>
          <w:spacing w:val="37"/>
          <w:sz w:val="20"/>
        </w:rPr>
        <w:t> </w:t>
      </w:r>
      <w:r>
        <w:rPr>
          <w:sz w:val="20"/>
        </w:rPr>
        <w:t>as</w:t>
      </w:r>
      <w:r>
        <w:rPr>
          <w:spacing w:val="37"/>
          <w:sz w:val="20"/>
        </w:rPr>
        <w:t> </w:t>
      </w:r>
      <w:r>
        <w:rPr>
          <w:sz w:val="20"/>
        </w:rPr>
        <w:t>follows:</w:t>
      </w:r>
    </w:p>
    <w:p>
      <w:pPr>
        <w:pStyle w:val="BodyText"/>
        <w:tabs>
          <w:tab w:pos="3066" w:val="left" w:leader="none"/>
          <w:tab w:pos="8588" w:val="left" w:leader="none"/>
        </w:tabs>
        <w:ind w:left="160"/>
        <w:jc w:val="both"/>
      </w:pPr>
      <w:r>
        <w:rPr/>
        <w:t>$</w:t>
      </w:r>
      <w:r>
        <w:rPr>
          <w:u w:val="single"/>
        </w:rPr>
        <w:t> </w:t>
        <w:tab/>
      </w:r>
      <w:r>
        <w:rPr/>
        <w:t>accompanies this offer </w:t>
      </w:r>
      <w:r>
        <w:rPr>
          <w:spacing w:val="8"/>
        </w:rPr>
        <w:t> </w:t>
      </w:r>
      <w:r>
        <w:rPr/>
        <w:t>and</w:t>
      </w:r>
      <w:r>
        <w:rPr>
          <w:spacing w:val="22"/>
        </w:rPr>
        <w:t> </w:t>
      </w:r>
      <w:r>
        <w:rPr/>
        <w:t>$</w:t>
      </w:r>
      <w:r>
        <w:rPr>
          <w:u w:val="single"/>
        </w:rPr>
        <w:t> </w:t>
        <w:tab/>
        <w:t>w</w:t>
      </w:r>
      <w:r>
        <w:rPr/>
        <w:t>ill</w:t>
      </w:r>
      <w:r>
        <w:rPr>
          <w:spacing w:val="31"/>
        </w:rPr>
        <w:t> </w:t>
      </w:r>
      <w:r>
        <w:rPr/>
        <w:t>be</w:t>
      </w:r>
      <w:r>
        <w:rPr>
          <w:spacing w:val="32"/>
        </w:rPr>
        <w:t> </w:t>
      </w:r>
      <w:r>
        <w:rPr/>
        <w:t>paid</w:t>
      </w:r>
      <w:r>
        <w:rPr>
          <w:spacing w:val="31"/>
        </w:rPr>
        <w:t> </w:t>
      </w:r>
      <w:r>
        <w:rPr/>
        <w:t>by</w:t>
      </w:r>
      <w:r>
        <w:rPr>
          <w:spacing w:val="32"/>
        </w:rPr>
        <w:t> </w:t>
      </w:r>
      <w:r>
        <w:rPr/>
        <w:t>6</w:t>
      </w:r>
      <w:r>
        <w:rPr>
          <w:spacing w:val="31"/>
        </w:rPr>
        <w:t> </w:t>
      </w:r>
      <w:r>
        <w:rPr/>
        <w:t>P.M.</w:t>
      </w:r>
      <w:r>
        <w:rPr>
          <w:spacing w:val="31"/>
        </w:rPr>
        <w:t> </w:t>
      </w:r>
      <w:r>
        <w:rPr/>
        <w:t>on</w:t>
      </w:r>
    </w:p>
    <w:p>
      <w:pPr>
        <w:pStyle w:val="BodyText"/>
        <w:tabs>
          <w:tab w:pos="3868" w:val="left" w:leader="none"/>
        </w:tabs>
        <w:spacing w:before="1"/>
        <w:ind w:left="160"/>
        <w:jc w:val="both"/>
      </w:pPr>
      <w:r>
        <w:rPr/>
        <w:pict>
          <v:group style="position:absolute;margin-left:415.440002pt;margin-top:.451889pt;width:9.25pt;height:11.25pt;mso-position-horizontal-relative:page;mso-position-vertical-relative:paragraph;z-index:-16088576" coordorigin="8309,9" coordsize="185,225">
            <v:line style="position:absolute" from="8312,231" to="8312,9" stroked="true" strokeweight=".288pt" strokecolor="#000000">
              <v:stroke dashstyle="solid"/>
            </v:line>
            <v:line style="position:absolute" from="8490,231" to="8490,9" stroked="true" strokeweight=".288pt" strokecolor="#000000">
              <v:stroke dashstyle="solid"/>
            </v:line>
            <v:line style="position:absolute" from="8312,231" to="8490,231" stroked="true" strokeweight=".288pt" strokecolor="#000000">
              <v:stroke dashstyle="solid"/>
            </v:line>
            <w10:wrap type="none"/>
          </v:group>
        </w:pict>
      </w:r>
      <w:r>
        <w:rPr/>
        <w:pict>
          <v:group style="position:absolute;margin-left:456.696014pt;margin-top:.451889pt;width:9.25pt;height:11.25pt;mso-position-horizontal-relative:page;mso-position-vertical-relative:paragraph;z-index:-16088064" coordorigin="9134,9" coordsize="185,225">
            <v:line style="position:absolute" from="9137,231" to="9137,9" stroked="true" strokeweight=".288pt" strokecolor="#000000">
              <v:stroke dashstyle="solid"/>
            </v:line>
            <v:line style="position:absolute" from="9315,231" to="9315,9" stroked="true" strokeweight=".288pt" strokecolor="#000000">
              <v:stroke dashstyle="solid"/>
            </v:line>
            <v:line style="position:absolute" from="9137,231" to="9315,231" stroked="true" strokeweight=".288pt" strokecolor="#000000">
              <v:stroke dashstyle="solid"/>
            </v:line>
            <w10:wrap type="none"/>
          </v:group>
        </w:pict>
      </w:r>
      <w:r>
        <w:rPr/>
        <w:pict>
          <v:group style="position:absolute;margin-left:492.984009pt;margin-top:.307889pt;width:9.25pt;height:11.4pt;mso-position-horizontal-relative:page;mso-position-vertical-relative:paragraph;z-index:-16087552" coordorigin="9860,6" coordsize="185,228">
            <v:line style="position:absolute" from="9863,9" to="10041,9" stroked="true" strokeweight=".288pt" strokecolor="#000000">
              <v:stroke dashstyle="solid"/>
            </v:line>
            <v:line style="position:absolute" from="9863,231" to="9863,9" stroked="true" strokeweight=".288pt" strokecolor="#000000">
              <v:stroke dashstyle="solid"/>
            </v:line>
            <v:line style="position:absolute" from="10041,231" to="10041,9" stroked="true" strokeweight=".288pt" strokecolor="#000000">
              <v:stroke dashstyle="solid"/>
            </v:line>
            <v:line style="position:absolute" from="9863,231" to="10041,231" stroked="true" strokeweight=".288pt" strokecolor="#000000">
              <v:stroke dashstyle="solid"/>
            </v:line>
            <w10:wrap type="none"/>
          </v:group>
        </w:pict>
      </w:r>
      <w:r>
        <w:rPr>
          <w:rFonts w:ascii="Times New Roman"/>
          <w:u w:val="single"/>
        </w:rPr>
        <w:t> </w:t>
        <w:tab/>
      </w:r>
      <w:r>
        <w:rPr/>
        <w:t>(date) and Earnest Money is in the form of      check      cash      other (e.g.</w:t>
      </w:r>
      <w:r>
        <w:rPr>
          <w:spacing w:val="-30"/>
        </w:rPr>
        <w:t> </w:t>
      </w:r>
      <w:r>
        <w:rPr/>
        <w:t>wire)</w:t>
      </w:r>
    </w:p>
    <w:p>
      <w:pPr>
        <w:pStyle w:val="BodyText"/>
        <w:tabs>
          <w:tab w:pos="2868" w:val="left" w:leader="none"/>
        </w:tabs>
        <w:ind w:left="159" w:right="199"/>
        <w:jc w:val="both"/>
      </w:pPr>
      <w:r>
        <w:rPr>
          <w:rFonts w:ascii="Times New Roman"/>
          <w:u w:val="single"/>
        </w:rPr>
        <w:t> </w:t>
        <w:tab/>
      </w:r>
      <w:r>
        <w:rPr/>
        <w:t>to be a Credit to Buyer at Closing or disbursed only as Parties agree in writing or by court order    or    by    Contract    or    as    required    for    Closing    by    Closing    Attorney.    Buyer    and    seller </w:t>
      </w:r>
      <w:r>
        <w:rPr>
          <w:spacing w:val="43"/>
        </w:rPr>
        <w:t> </w:t>
      </w:r>
      <w:r>
        <w:rPr/>
        <w:t>authorize</w:t>
      </w:r>
    </w:p>
    <w:p>
      <w:pPr>
        <w:pStyle w:val="BodyText"/>
        <w:tabs>
          <w:tab w:pos="5754" w:val="left" w:leader="none"/>
        </w:tabs>
        <w:ind w:left="159" w:right="197"/>
        <w:jc w:val="both"/>
      </w:pPr>
      <w:r>
        <w:rPr>
          <w:rFonts w:ascii="Times New Roman"/>
          <w:u w:val="single"/>
        </w:rPr>
        <w:t> </w:t>
        <w:tab/>
      </w:r>
      <w:r>
        <w:rPr/>
        <w:t>as Escrow Agent to deposit and hold and disburse earnest money according to the terms of any separate escrow agreement, the law, and any regulations. Broker does not guarantee payment of a check or checks accepted as earnest money. Parties direct escrow agent to communicate reasonable information confirming receipt and status of earnest money upon a Broker request. If Earnest Money is not delivered by the agreed upon date above Seller may terminate the contract by delivering Notice of Termination to the Buyer.</w:t>
      </w:r>
    </w:p>
    <w:p>
      <w:pPr>
        <w:pStyle w:val="Heading1"/>
        <w:tabs>
          <w:tab w:pos="9920" w:val="left" w:leader="none"/>
        </w:tabs>
        <w:spacing w:line="249" w:lineRule="auto" w:before="124"/>
        <w:ind w:left="159" w:right="193"/>
      </w:pPr>
      <w:r>
        <w:rPr/>
        <w:t>THE</w:t>
      </w:r>
      <w:r>
        <w:rPr>
          <w:spacing w:val="-7"/>
        </w:rPr>
        <w:t> </w:t>
      </w:r>
      <w:r>
        <w:rPr/>
        <w:t>PARTIES</w:t>
      </w:r>
      <w:r>
        <w:rPr>
          <w:spacing w:val="-6"/>
        </w:rPr>
        <w:t> </w:t>
      </w:r>
      <w:r>
        <w:rPr/>
        <w:t>UNDERSTAND</w:t>
      </w:r>
      <w:r>
        <w:rPr>
          <w:spacing w:val="-6"/>
        </w:rPr>
        <w:t> </w:t>
      </w:r>
      <w:r>
        <w:rPr/>
        <w:t>AND</w:t>
      </w:r>
      <w:r>
        <w:rPr>
          <w:spacing w:val="-7"/>
        </w:rPr>
        <w:t> </w:t>
      </w:r>
      <w:r>
        <w:rPr/>
        <w:t>AGREE</w:t>
      </w:r>
      <w:r>
        <w:rPr>
          <w:spacing w:val="-6"/>
        </w:rPr>
        <w:t> </w:t>
      </w:r>
      <w:r>
        <w:rPr/>
        <w:t>THAT</w:t>
      </w:r>
      <w:r>
        <w:rPr>
          <w:spacing w:val="-6"/>
        </w:rPr>
        <w:t> </w:t>
      </w:r>
      <w:r>
        <w:rPr/>
        <w:t>UNDER</w:t>
      </w:r>
      <w:r>
        <w:rPr>
          <w:spacing w:val="-6"/>
        </w:rPr>
        <w:t> </w:t>
      </w:r>
      <w:r>
        <w:rPr/>
        <w:t>ALL</w:t>
      </w:r>
      <w:r>
        <w:rPr>
          <w:spacing w:val="-7"/>
        </w:rPr>
        <w:t> </w:t>
      </w:r>
      <w:r>
        <w:rPr/>
        <w:t>CIRCUMSTANCES</w:t>
      </w:r>
      <w:r>
        <w:rPr>
          <w:spacing w:val="-6"/>
        </w:rPr>
        <w:t> </w:t>
      </w:r>
      <w:r>
        <w:rPr/>
        <w:t>INCLUDING</w:t>
      </w:r>
      <w:r>
        <w:rPr>
          <w:spacing w:val="-6"/>
        </w:rPr>
        <w:t> </w:t>
      </w:r>
      <w:r>
        <w:rPr/>
        <w:t>DEFAULT,</w:t>
      </w:r>
      <w:r>
        <w:rPr>
          <w:spacing w:val="-6"/>
        </w:rPr>
        <w:t> </w:t>
      </w:r>
      <w:r>
        <w:rPr/>
        <w:t>ESCROW AGENT WILL NOT DISBURSE EARNEST MONEY DEPOSIT TO EITHER PARTY UNTIL BOTH PARTIES HAVE </w:t>
      </w:r>
      <w:r>
        <w:rPr>
          <w:spacing w:val="-3"/>
        </w:rPr>
        <w:t>EXECUTED </w:t>
      </w:r>
      <w:r>
        <w:rPr/>
        <w:t>AN </w:t>
      </w:r>
      <w:r>
        <w:rPr>
          <w:spacing w:val="-3"/>
        </w:rPr>
        <w:t>AGREEMENT AUTHORIZING </w:t>
      </w:r>
      <w:r>
        <w:rPr/>
        <w:t>THE </w:t>
      </w:r>
      <w:r>
        <w:rPr>
          <w:spacing w:val="-3"/>
        </w:rPr>
        <w:t>DISBURSEMENT </w:t>
      </w:r>
      <w:r>
        <w:rPr/>
        <w:t>(e.g. </w:t>
      </w:r>
      <w:r>
        <w:rPr>
          <w:spacing w:val="-3"/>
        </w:rPr>
        <w:t>SCR518, SCR517, </w:t>
      </w:r>
      <w:r>
        <w:rPr/>
        <w:t>MEDIATION </w:t>
      </w:r>
      <w:r>
        <w:rPr>
          <w:spacing w:val="-3"/>
        </w:rPr>
        <w:t>AGREEMENT) </w:t>
      </w:r>
      <w:r>
        <w:rPr/>
        <w:t>OR </w:t>
      </w:r>
      <w:r>
        <w:rPr>
          <w:spacing w:val="-3"/>
        </w:rPr>
        <w:t>UNTIL </w:t>
      </w:r>
      <w:r>
        <w:rPr/>
        <w:t>A </w:t>
      </w:r>
      <w:r>
        <w:rPr>
          <w:spacing w:val="-3"/>
        </w:rPr>
        <w:t>COURT </w:t>
      </w:r>
      <w:r>
        <w:rPr/>
        <w:t>OF </w:t>
      </w:r>
      <w:r>
        <w:rPr>
          <w:spacing w:val="-3"/>
        </w:rPr>
        <w:t>COMPETENT JURISDICTION </w:t>
      </w:r>
      <w:r>
        <w:rPr/>
        <w:t>HAS </w:t>
      </w:r>
      <w:r>
        <w:rPr>
          <w:spacing w:val="-3"/>
        </w:rPr>
        <w:t>DIRECTED </w:t>
      </w:r>
      <w:r>
        <w:rPr/>
        <w:t>A </w:t>
      </w:r>
      <w:r>
        <w:rPr>
          <w:spacing w:val="-3"/>
        </w:rPr>
        <w:t>DISBURSEMENT. EARNEST </w:t>
      </w:r>
      <w:r>
        <w:rPr/>
        <w:t>MONEY </w:t>
      </w:r>
      <w:r>
        <w:rPr>
          <w:spacing w:val="-3"/>
        </w:rPr>
        <w:t>WILL </w:t>
      </w:r>
      <w:r>
        <w:rPr/>
        <w:t>NOT BE DISBURSED UNTIL DETERMINED TO BE GOOD FUNDS. IF LEGAL ACTIONS OCCUR RELATED TO EARNEST MONEY, </w:t>
      </w:r>
      <w:r>
        <w:rPr>
          <w:spacing w:val="-3"/>
        </w:rPr>
        <w:t>PARTY RECEIVING </w:t>
      </w:r>
      <w:r>
        <w:rPr/>
        <w:t>THE </w:t>
      </w:r>
      <w:r>
        <w:rPr>
          <w:spacing w:val="-3"/>
        </w:rPr>
        <w:t>LEAST AMOUNT </w:t>
      </w:r>
      <w:r>
        <w:rPr/>
        <w:t>OF </w:t>
      </w:r>
      <w:r>
        <w:rPr>
          <w:spacing w:val="-3"/>
        </w:rPr>
        <w:t>EARNEST </w:t>
      </w:r>
      <w:r>
        <w:rPr/>
        <w:t>MONEY IN THE </w:t>
      </w:r>
      <w:r>
        <w:rPr>
          <w:spacing w:val="-3"/>
        </w:rPr>
        <w:t>COURT'S DISBURSEMENT ORDER AGREES </w:t>
      </w:r>
      <w:r>
        <w:rPr/>
        <w:t>TO </w:t>
      </w:r>
      <w:r>
        <w:rPr>
          <w:spacing w:val="-3"/>
        </w:rPr>
        <w:t>INDEMNIFY ESCROW AGENT'S FEES, COURT COSTS </w:t>
      </w:r>
      <w:r>
        <w:rPr/>
        <w:t>AND </w:t>
      </w:r>
      <w:r>
        <w:rPr>
          <w:spacing w:val="-3"/>
        </w:rPr>
        <w:t>ATTORNEY FEES.  </w:t>
      </w:r>
      <w:r>
        <w:rPr/>
        <w:t>IF </w:t>
      </w:r>
      <w:r>
        <w:rPr>
          <w:spacing w:val="-3"/>
        </w:rPr>
        <w:t>INTERPLEADER</w:t>
      </w:r>
      <w:r>
        <w:rPr>
          <w:spacing w:val="49"/>
        </w:rPr>
        <w:t> </w:t>
      </w:r>
      <w:r>
        <w:rPr/>
        <w:t>IS TO BE </w:t>
      </w:r>
      <w:r>
        <w:rPr>
          <w:spacing w:val="-3"/>
        </w:rPr>
        <w:t>UTILIZED, PARTIES AGREE </w:t>
      </w:r>
      <w:r>
        <w:rPr>
          <w:spacing w:val="9"/>
        </w:rPr>
        <w:t> </w:t>
      </w:r>
      <w:r>
        <w:rPr>
          <w:spacing w:val="-3"/>
        </w:rPr>
        <w:t>THAT</w:t>
      </w:r>
      <w:r>
        <w:rPr>
          <w:spacing w:val="12"/>
        </w:rPr>
        <w:t> </w:t>
      </w:r>
      <w:r>
        <w:rPr/>
        <w:t>$</w:t>
      </w:r>
      <w:r>
        <w:rPr>
          <w:u w:val="single"/>
        </w:rPr>
        <w:t> </w:t>
        <w:tab/>
      </w:r>
      <w:r>
        <w:rPr>
          <w:spacing w:val="-3"/>
        </w:rPr>
        <w:t>SHALL BE PAID </w:t>
      </w:r>
      <w:r>
        <w:rPr/>
        <w:t>TO THE </w:t>
      </w:r>
      <w:r>
        <w:rPr>
          <w:spacing w:val="-3"/>
        </w:rPr>
        <w:t>ESCROW AGENT </w:t>
      </w:r>
      <w:r>
        <w:rPr/>
        <w:t>BY </w:t>
      </w:r>
      <w:r>
        <w:rPr>
          <w:spacing w:val="-4"/>
        </w:rPr>
        <w:t>THE </w:t>
      </w:r>
      <w:r>
        <w:rPr>
          <w:spacing w:val="-5"/>
        </w:rPr>
        <w:t>PARTIES </w:t>
      </w:r>
      <w:r>
        <w:rPr>
          <w:spacing w:val="-3"/>
        </w:rPr>
        <w:t>AS </w:t>
      </w:r>
      <w:r>
        <w:rPr>
          <w:spacing w:val="-5"/>
        </w:rPr>
        <w:t>COMPENSATION BEFORE ESCROW </w:t>
      </w:r>
      <w:r>
        <w:rPr>
          <w:spacing w:val="-4"/>
        </w:rPr>
        <w:t>AGENT </w:t>
      </w:r>
      <w:r>
        <w:rPr>
          <w:spacing w:val="-5"/>
        </w:rPr>
        <w:t>INITIATES COURT </w:t>
      </w:r>
      <w:r>
        <w:rPr>
          <w:spacing w:val="-3"/>
        </w:rPr>
        <w:t>OF </w:t>
      </w:r>
      <w:r>
        <w:rPr>
          <w:spacing w:val="-5"/>
        </w:rPr>
        <w:t>COMPETENT JURISDICTION </w:t>
      </w:r>
      <w:r>
        <w:rPr/>
        <w:t>PROCEEDINGS ON EARNEST</w:t>
      </w:r>
      <w:r>
        <w:rPr>
          <w:spacing w:val="-15"/>
        </w:rPr>
        <w:t> </w:t>
      </w:r>
      <w:r>
        <w:rPr/>
        <w:t>MONEY.</w:t>
      </w:r>
    </w:p>
    <w:p>
      <w:pPr>
        <w:pStyle w:val="ListParagraph"/>
        <w:numPr>
          <w:ilvl w:val="0"/>
          <w:numId w:val="1"/>
        </w:numPr>
        <w:tabs>
          <w:tab w:pos="520" w:val="left" w:leader="none"/>
        </w:tabs>
        <w:spacing w:line="252" w:lineRule="auto" w:before="129" w:after="0"/>
        <w:ind w:left="159" w:right="195" w:firstLine="0"/>
        <w:jc w:val="both"/>
        <w:rPr>
          <w:sz w:val="20"/>
        </w:rPr>
      </w:pPr>
      <w:r>
        <w:rPr>
          <w:b/>
          <w:spacing w:val="-3"/>
          <w:sz w:val="20"/>
        </w:rPr>
        <w:t>TRANSACTION COSTS: </w:t>
      </w:r>
      <w:r>
        <w:rPr>
          <w:spacing w:val="-3"/>
          <w:sz w:val="20"/>
        </w:rPr>
        <w:t>Buyer's transaction </w:t>
      </w:r>
      <w:r>
        <w:rPr>
          <w:sz w:val="20"/>
        </w:rPr>
        <w:t>costs </w:t>
      </w:r>
      <w:r>
        <w:rPr>
          <w:spacing w:val="-3"/>
          <w:sz w:val="20"/>
        </w:rPr>
        <w:t>include </w:t>
      </w:r>
      <w:r>
        <w:rPr>
          <w:sz w:val="20"/>
        </w:rPr>
        <w:t>all costs and closing costs resulting </w:t>
      </w:r>
      <w:r>
        <w:rPr>
          <w:spacing w:val="-3"/>
          <w:sz w:val="20"/>
        </w:rPr>
        <w:t>from </w:t>
      </w:r>
      <w:r>
        <w:rPr>
          <w:sz w:val="20"/>
        </w:rPr>
        <w:t>selected </w:t>
      </w:r>
      <w:r>
        <w:rPr>
          <w:spacing w:val="-3"/>
          <w:sz w:val="20"/>
        </w:rPr>
        <w:t>financing, pre-paid </w:t>
      </w:r>
      <w:r>
        <w:rPr>
          <w:sz w:val="20"/>
        </w:rPr>
        <w:t>recurring </w:t>
      </w:r>
      <w:r>
        <w:rPr>
          <w:spacing w:val="-3"/>
          <w:sz w:val="20"/>
        </w:rPr>
        <w:t>items, insurance </w:t>
      </w:r>
      <w:r>
        <w:rPr>
          <w:sz w:val="20"/>
        </w:rPr>
        <w:t>(including but not </w:t>
      </w:r>
      <w:r>
        <w:rPr>
          <w:spacing w:val="-3"/>
          <w:sz w:val="20"/>
        </w:rPr>
        <w:t>limited </w:t>
      </w:r>
      <w:r>
        <w:rPr>
          <w:sz w:val="20"/>
        </w:rPr>
        <w:t>to mortgage </w:t>
      </w:r>
      <w:r>
        <w:rPr>
          <w:spacing w:val="-3"/>
          <w:sz w:val="20"/>
        </w:rPr>
        <w:t>insurance, title insurance lender/owner, flood, insurance, </w:t>
      </w:r>
      <w:r>
        <w:rPr>
          <w:sz w:val="20"/>
        </w:rPr>
        <w:t>and </w:t>
      </w:r>
      <w:r>
        <w:rPr>
          <w:spacing w:val="-3"/>
          <w:sz w:val="20"/>
        </w:rPr>
        <w:t>hazard insurance) discount points, interest, non-recurring </w:t>
      </w:r>
      <w:r>
        <w:rPr>
          <w:sz w:val="20"/>
        </w:rPr>
        <w:t>closing costs, </w:t>
      </w:r>
      <w:r>
        <w:rPr>
          <w:spacing w:val="-3"/>
          <w:sz w:val="20"/>
        </w:rPr>
        <w:t>title exam, FHA/VA allowable </w:t>
      </w:r>
      <w:r>
        <w:rPr>
          <w:spacing w:val="-2"/>
          <w:sz w:val="20"/>
        </w:rPr>
        <w:t>costs, </w:t>
      </w:r>
      <w:r>
        <w:rPr>
          <w:spacing w:val="-3"/>
          <w:sz w:val="20"/>
        </w:rPr>
        <w:t>fees </w:t>
      </w:r>
      <w:r>
        <w:rPr>
          <w:sz w:val="20"/>
        </w:rPr>
        <w:t>and </w:t>
      </w:r>
      <w:r>
        <w:rPr>
          <w:spacing w:val="-3"/>
          <w:sz w:val="20"/>
        </w:rPr>
        <w:t>expenses </w:t>
      </w:r>
      <w:r>
        <w:rPr>
          <w:sz w:val="20"/>
        </w:rPr>
        <w:t>of </w:t>
      </w:r>
      <w:r>
        <w:rPr>
          <w:spacing w:val="-3"/>
          <w:sz w:val="20"/>
        </w:rPr>
        <w:t>Buyer's attorney, </w:t>
      </w:r>
      <w:r>
        <w:rPr>
          <w:sz w:val="20"/>
        </w:rPr>
        <w:t>contractually required real </w:t>
      </w:r>
      <w:r>
        <w:rPr>
          <w:spacing w:val="-3"/>
          <w:sz w:val="20"/>
        </w:rPr>
        <w:t>estate broker </w:t>
      </w:r>
      <w:r>
        <w:rPr>
          <w:sz w:val="20"/>
        </w:rPr>
        <w:t>compensation, and the cost of </w:t>
      </w:r>
      <w:r>
        <w:rPr>
          <w:spacing w:val="-3"/>
          <w:sz w:val="20"/>
        </w:rPr>
        <w:t>any inspector, appraiser, </w:t>
      </w:r>
      <w:r>
        <w:rPr>
          <w:sz w:val="20"/>
        </w:rPr>
        <w:t>or surveyor. </w:t>
      </w:r>
      <w:r>
        <w:rPr>
          <w:spacing w:val="-3"/>
          <w:sz w:val="20"/>
        </w:rPr>
        <w:t>Seller's transaction </w:t>
      </w:r>
      <w:r>
        <w:rPr>
          <w:sz w:val="20"/>
        </w:rPr>
        <w:t>costs </w:t>
      </w:r>
      <w:r>
        <w:rPr>
          <w:spacing w:val="-3"/>
          <w:sz w:val="20"/>
        </w:rPr>
        <w:t>include deed preparation, deed </w:t>
      </w:r>
      <w:r>
        <w:rPr>
          <w:sz w:val="20"/>
        </w:rPr>
        <w:t>recording costs, </w:t>
      </w:r>
      <w:r>
        <w:rPr>
          <w:spacing w:val="-3"/>
          <w:sz w:val="20"/>
        </w:rPr>
        <w:t>deed </w:t>
      </w:r>
      <w:r>
        <w:rPr>
          <w:sz w:val="20"/>
        </w:rPr>
        <w:t>stamps/tax/recording costs calculated </w:t>
      </w:r>
      <w:r>
        <w:rPr>
          <w:spacing w:val="-3"/>
          <w:sz w:val="20"/>
        </w:rPr>
        <w:t>based </w:t>
      </w:r>
      <w:r>
        <w:rPr>
          <w:sz w:val="20"/>
        </w:rPr>
        <w:t>on the value of the </w:t>
      </w:r>
      <w:r>
        <w:rPr>
          <w:spacing w:val="-3"/>
          <w:sz w:val="20"/>
        </w:rPr>
        <w:t>Property, </w:t>
      </w:r>
      <w:r>
        <w:rPr>
          <w:sz w:val="20"/>
        </w:rPr>
        <w:t>all costs </w:t>
      </w:r>
      <w:r>
        <w:rPr>
          <w:spacing w:val="-3"/>
          <w:sz w:val="20"/>
        </w:rPr>
        <w:t>necessary </w:t>
      </w:r>
      <w:r>
        <w:rPr>
          <w:sz w:val="20"/>
        </w:rPr>
        <w:t>to </w:t>
      </w:r>
      <w:r>
        <w:rPr>
          <w:spacing w:val="-3"/>
          <w:sz w:val="20"/>
        </w:rPr>
        <w:t>deliver </w:t>
      </w:r>
      <w:r>
        <w:rPr>
          <w:sz w:val="20"/>
        </w:rPr>
        <w:t>marketable </w:t>
      </w:r>
      <w:r>
        <w:rPr>
          <w:spacing w:val="-3"/>
          <w:sz w:val="20"/>
        </w:rPr>
        <w:t>title and payoffs,</w:t>
      </w:r>
      <w:r>
        <w:rPr>
          <w:spacing w:val="-6"/>
          <w:sz w:val="20"/>
        </w:rPr>
        <w:t> </w:t>
      </w:r>
      <w:r>
        <w:rPr>
          <w:sz w:val="20"/>
        </w:rPr>
        <w:t>satisfactions</w:t>
      </w:r>
      <w:r>
        <w:rPr>
          <w:spacing w:val="-5"/>
          <w:sz w:val="20"/>
        </w:rPr>
        <w:t> </w:t>
      </w:r>
      <w:r>
        <w:rPr>
          <w:sz w:val="20"/>
        </w:rPr>
        <w:t>of</w:t>
      </w:r>
      <w:r>
        <w:rPr>
          <w:spacing w:val="-6"/>
          <w:sz w:val="20"/>
        </w:rPr>
        <w:t> </w:t>
      </w:r>
      <w:r>
        <w:rPr>
          <w:sz w:val="20"/>
        </w:rPr>
        <w:t>mortgages/liens</w:t>
      </w:r>
      <w:r>
        <w:rPr>
          <w:spacing w:val="-5"/>
          <w:sz w:val="20"/>
        </w:rPr>
        <w:t> </w:t>
      </w:r>
      <w:r>
        <w:rPr>
          <w:sz w:val="20"/>
        </w:rPr>
        <w:t>and</w:t>
      </w:r>
      <w:r>
        <w:rPr>
          <w:spacing w:val="-6"/>
          <w:sz w:val="20"/>
        </w:rPr>
        <w:t> </w:t>
      </w:r>
      <w:r>
        <w:rPr>
          <w:sz w:val="20"/>
        </w:rPr>
        <w:t>recording,</w:t>
      </w:r>
      <w:r>
        <w:rPr>
          <w:spacing w:val="-5"/>
          <w:sz w:val="20"/>
        </w:rPr>
        <w:t> </w:t>
      </w:r>
      <w:r>
        <w:rPr>
          <w:spacing w:val="-3"/>
          <w:sz w:val="20"/>
        </w:rPr>
        <w:t>property</w:t>
      </w:r>
      <w:r>
        <w:rPr>
          <w:spacing w:val="-5"/>
          <w:sz w:val="20"/>
        </w:rPr>
        <w:t> </w:t>
      </w:r>
      <w:r>
        <w:rPr>
          <w:spacing w:val="-3"/>
          <w:sz w:val="20"/>
        </w:rPr>
        <w:t>taxes</w:t>
      </w:r>
      <w:r>
        <w:rPr>
          <w:spacing w:val="-6"/>
          <w:sz w:val="20"/>
        </w:rPr>
        <w:t> </w:t>
      </w:r>
      <w:r>
        <w:rPr>
          <w:spacing w:val="-3"/>
          <w:sz w:val="20"/>
        </w:rPr>
        <w:t>prorated</w:t>
      </w:r>
      <w:r>
        <w:rPr>
          <w:spacing w:val="-5"/>
          <w:sz w:val="20"/>
        </w:rPr>
        <w:t> </w:t>
      </w:r>
      <w:r>
        <w:rPr>
          <w:sz w:val="20"/>
        </w:rPr>
        <w:t>at</w:t>
      </w:r>
      <w:r>
        <w:rPr>
          <w:spacing w:val="-6"/>
          <w:sz w:val="20"/>
        </w:rPr>
        <w:t> </w:t>
      </w:r>
      <w:r>
        <w:rPr>
          <w:spacing w:val="-3"/>
          <w:sz w:val="20"/>
        </w:rPr>
        <w:t>Closing,</w:t>
      </w:r>
      <w:r>
        <w:rPr>
          <w:spacing w:val="-5"/>
          <w:sz w:val="20"/>
        </w:rPr>
        <w:t> </w:t>
      </w:r>
      <w:r>
        <w:rPr>
          <w:sz w:val="20"/>
        </w:rPr>
        <w:t>contractually</w:t>
      </w:r>
      <w:r>
        <w:rPr>
          <w:spacing w:val="-5"/>
          <w:sz w:val="20"/>
        </w:rPr>
        <w:t> </w:t>
      </w:r>
      <w:r>
        <w:rPr>
          <w:sz w:val="20"/>
        </w:rPr>
        <w:t>required</w:t>
      </w:r>
      <w:r>
        <w:rPr>
          <w:spacing w:val="-6"/>
          <w:sz w:val="20"/>
        </w:rPr>
        <w:t> </w:t>
      </w:r>
      <w:r>
        <w:rPr>
          <w:sz w:val="20"/>
        </w:rPr>
        <w:t>real</w:t>
      </w:r>
      <w:r>
        <w:rPr>
          <w:spacing w:val="-5"/>
          <w:sz w:val="20"/>
        </w:rPr>
        <w:t> </w:t>
      </w:r>
      <w:r>
        <w:rPr>
          <w:spacing w:val="-3"/>
          <w:sz w:val="20"/>
        </w:rPr>
        <w:t>estate broker </w:t>
      </w:r>
      <w:r>
        <w:rPr>
          <w:sz w:val="20"/>
        </w:rPr>
        <w:t>compensation, and </w:t>
      </w:r>
      <w:r>
        <w:rPr>
          <w:spacing w:val="-3"/>
          <w:sz w:val="20"/>
        </w:rPr>
        <w:t>fees </w:t>
      </w:r>
      <w:r>
        <w:rPr>
          <w:sz w:val="20"/>
        </w:rPr>
        <w:t>and </w:t>
      </w:r>
      <w:r>
        <w:rPr>
          <w:spacing w:val="-3"/>
          <w:sz w:val="20"/>
        </w:rPr>
        <w:t>expenses </w:t>
      </w:r>
      <w:r>
        <w:rPr>
          <w:sz w:val="20"/>
        </w:rPr>
        <w:t>of </w:t>
      </w:r>
      <w:r>
        <w:rPr>
          <w:spacing w:val="-3"/>
          <w:sz w:val="20"/>
        </w:rPr>
        <w:t>Seller's</w:t>
      </w:r>
      <w:r>
        <w:rPr>
          <w:spacing w:val="-33"/>
          <w:sz w:val="20"/>
        </w:rPr>
        <w:t> </w:t>
      </w:r>
      <w:r>
        <w:rPr>
          <w:spacing w:val="-3"/>
          <w:sz w:val="20"/>
        </w:rPr>
        <w:t>attorney.</w:t>
      </w:r>
    </w:p>
    <w:p>
      <w:pPr>
        <w:pStyle w:val="BodyText"/>
        <w:spacing w:before="3"/>
      </w:pPr>
    </w:p>
    <w:p>
      <w:pPr>
        <w:pStyle w:val="BodyText"/>
        <w:spacing w:line="249" w:lineRule="auto" w:before="1"/>
        <w:ind w:left="159" w:right="196"/>
        <w:jc w:val="both"/>
      </w:pPr>
      <w:r>
        <w:rPr/>
        <w:pict>
          <v:group style="position:absolute;margin-left:150.479996pt;margin-top:24.283882pt;width:9.25pt;height:11.4pt;mso-position-horizontal-relative:page;mso-position-vertical-relative:paragraph;z-index:-16087040" coordorigin="3010,486" coordsize="185,228">
            <v:line style="position:absolute" from="3012,489" to="3191,489" stroked="true" strokeweight=".288pt" strokecolor="#000000">
              <v:stroke dashstyle="solid"/>
            </v:line>
            <v:line style="position:absolute" from="3012,710" to="3012,489" stroked="true" strokeweight=".288pt" strokecolor="#000000">
              <v:stroke dashstyle="solid"/>
            </v:line>
            <v:line style="position:absolute" from="3191,710" to="3191,489" stroked="true" strokeweight=".288pt" strokecolor="#000000">
              <v:stroke dashstyle="solid"/>
            </v:line>
            <v:line style="position:absolute" from="3012,710" to="3191,710" stroked="true" strokeweight=".288pt" strokecolor="#000000">
              <v:stroke dashstyle="solid"/>
            </v:line>
            <w10:wrap type="none"/>
          </v:group>
        </w:pict>
      </w:r>
      <w:r>
        <w:rPr/>
        <w:pict>
          <v:group style="position:absolute;margin-left:213.479996pt;margin-top:24.283882pt;width:9.25pt;height:11.4pt;mso-position-horizontal-relative:page;mso-position-vertical-relative:paragraph;z-index:-16086528" coordorigin="4270,486" coordsize="185,228">
            <v:line style="position:absolute" from="4272,489" to="4451,489" stroked="true" strokeweight=".288pt" strokecolor="#000000">
              <v:stroke dashstyle="solid"/>
            </v:line>
            <v:line style="position:absolute" from="4272,710" to="4272,489" stroked="true" strokeweight=".288pt" strokecolor="#000000">
              <v:stroke dashstyle="solid"/>
            </v:line>
            <v:line style="position:absolute" from="4451,710" to="4451,489" stroked="true" strokeweight=".288pt" strokecolor="#000000">
              <v:stroke dashstyle="solid"/>
            </v:line>
            <v:line style="position:absolute" from="4272,710" to="4451,710" stroked="true" strokeweight=".288pt" strokecolor="#000000">
              <v:stroke dashstyle="solid"/>
            </v:line>
            <w10:wrap type="none"/>
          </v:group>
        </w:pict>
      </w:r>
      <w:r>
        <w:rPr/>
        <w:t>All costs to obtain information from or pertaining to owners' association, private/public transfer fees, and any costs similar to transfer fees (e.g. certificate of assessment, capital contributions, working capital, estoppel fees or otherwise named but similar fees) are the   Seller's or    Buyer's transaction costs. If no box is checked these costs will be added to    Seller's transaction</w:t>
      </w:r>
      <w:r>
        <w:rPr>
          <w:spacing w:val="-3"/>
        </w:rPr>
        <w:t> </w:t>
      </w:r>
      <w:r>
        <w:rPr/>
        <w:t>costs.</w:t>
      </w:r>
    </w:p>
    <w:p>
      <w:pPr>
        <w:pStyle w:val="BodyText"/>
        <w:tabs>
          <w:tab w:pos="9003" w:val="left" w:leader="none"/>
        </w:tabs>
        <w:spacing w:line="249" w:lineRule="auto" w:before="123"/>
        <w:ind w:left="159" w:right="198"/>
        <w:jc w:val="both"/>
      </w:pPr>
      <w:r>
        <w:rPr/>
        <w:t>At</w:t>
      </w:r>
      <w:r>
        <w:rPr>
          <w:spacing w:val="12"/>
        </w:rPr>
        <w:t> </w:t>
      </w:r>
      <w:r>
        <w:rPr/>
        <w:t>Closing,</w:t>
      </w:r>
      <w:r>
        <w:rPr>
          <w:spacing w:val="13"/>
        </w:rPr>
        <w:t> </w:t>
      </w:r>
      <w:r>
        <w:rPr/>
        <w:t>Seller</w:t>
      </w:r>
      <w:r>
        <w:rPr>
          <w:spacing w:val="13"/>
        </w:rPr>
        <w:t> </w:t>
      </w:r>
      <w:r>
        <w:rPr/>
        <w:t>will</w:t>
      </w:r>
      <w:r>
        <w:rPr>
          <w:spacing w:val="12"/>
        </w:rPr>
        <w:t> </w:t>
      </w:r>
      <w:r>
        <w:rPr/>
        <w:t>pay</w:t>
      </w:r>
      <w:r>
        <w:rPr>
          <w:spacing w:val="13"/>
        </w:rPr>
        <w:t> </w:t>
      </w:r>
      <w:r>
        <w:rPr/>
        <w:t>Buyer's</w:t>
      </w:r>
      <w:r>
        <w:rPr>
          <w:spacing w:val="13"/>
        </w:rPr>
        <w:t> </w:t>
      </w:r>
      <w:r>
        <w:rPr/>
        <w:t>transaction</w:t>
      </w:r>
      <w:r>
        <w:rPr>
          <w:spacing w:val="12"/>
        </w:rPr>
        <w:t> </w:t>
      </w:r>
      <w:r>
        <w:rPr/>
        <w:t>costs</w:t>
      </w:r>
      <w:r>
        <w:rPr>
          <w:spacing w:val="13"/>
        </w:rPr>
        <w:t> </w:t>
      </w:r>
      <w:r>
        <w:rPr/>
        <w:t>not</w:t>
      </w:r>
      <w:r>
        <w:rPr>
          <w:spacing w:val="13"/>
        </w:rPr>
        <w:t> </w:t>
      </w:r>
      <w:r>
        <w:rPr/>
        <w:t>to</w:t>
      </w:r>
      <w:r>
        <w:rPr>
          <w:spacing w:val="12"/>
        </w:rPr>
        <w:t> </w:t>
      </w:r>
      <w:r>
        <w:rPr/>
        <w:t>exceed</w:t>
      </w:r>
      <w:r>
        <w:rPr>
          <w:spacing w:val="13"/>
        </w:rPr>
        <w:t> </w:t>
      </w:r>
      <w:r>
        <w:rPr/>
        <w:t>$</w:t>
      </w:r>
      <w:r>
        <w:rPr>
          <w:u w:val="single"/>
        </w:rPr>
        <w:t> </w:t>
        <w:tab/>
      </w:r>
      <w:r>
        <w:rPr/>
        <w:t>, which includes non- allowable costs first and then allowable costs (FHA/VA). Buyer is responsible for any Buyer's transaction costs exceeding this amount. If the amount exceeds the actual amount of those costs or amount allowed by Lender, then any excess funds will revert to Seller. Seller will also provide or pay for all of Seller's transaction costs. If no Closing, Buyer is responsible for Buyer's transaction costs and Seller responsible for Seller's transaction</w:t>
      </w:r>
      <w:r>
        <w:rPr>
          <w:spacing w:val="-14"/>
        </w:rPr>
        <w:t> </w:t>
      </w:r>
      <w:r>
        <w:rPr/>
        <w:t>costs.</w:t>
      </w:r>
    </w:p>
    <w:p>
      <w:pPr>
        <w:pStyle w:val="BodyText"/>
        <w:spacing w:before="123"/>
        <w:ind w:left="159"/>
        <w:jc w:val="both"/>
      </w:pPr>
      <w:r>
        <w:rPr/>
        <w:t>Unless otherwise agreed upon in writing, Buyer will pay Buyer's transaction costs and Seller pay Seller's transaction costs.</w:t>
      </w:r>
    </w:p>
    <w:p>
      <w:pPr>
        <w:pStyle w:val="BodyText"/>
        <w:spacing w:before="2"/>
        <w:rPr>
          <w:sz w:val="32"/>
        </w:rPr>
      </w:pPr>
    </w:p>
    <w:p>
      <w:pPr>
        <w:pStyle w:val="BodyText"/>
        <w:tabs>
          <w:tab w:pos="3050" w:val="left" w:leader="none"/>
          <w:tab w:pos="4627" w:val="left" w:leader="none"/>
          <w:tab w:pos="6204" w:val="left" w:leader="none"/>
          <w:tab w:pos="7877" w:val="left" w:leader="none"/>
        </w:tabs>
        <w:spacing w:line="252" w:lineRule="auto" w:before="1"/>
        <w:ind w:left="2327" w:right="2394"/>
      </w:pPr>
      <w:r>
        <w:rPr/>
        <w:t>[</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 SELLER [</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w:t>
      </w:r>
      <w:r>
        <w:rPr>
          <w:spacing w:val="-5"/>
        </w:rPr>
        <w:t> </w:t>
      </w:r>
      <w:r>
        <w:rPr/>
        <w:t>SELLER</w:t>
      </w:r>
    </w:p>
    <w:p>
      <w:pPr>
        <w:spacing w:after="0" w:line="252" w:lineRule="auto"/>
        <w:sectPr>
          <w:footerReference w:type="default" r:id="rId5"/>
          <w:pgSz w:w="12240" w:h="15840"/>
          <w:pgMar w:footer="903" w:header="0" w:top="520" w:bottom="1100" w:left="560" w:right="520"/>
          <w:pgNumType w:start="2"/>
        </w:sectPr>
      </w:pPr>
    </w:p>
    <w:p>
      <w:pPr>
        <w:pStyle w:val="ListParagraph"/>
        <w:numPr>
          <w:ilvl w:val="0"/>
          <w:numId w:val="1"/>
        </w:numPr>
        <w:tabs>
          <w:tab w:pos="521" w:val="left" w:leader="none"/>
        </w:tabs>
        <w:spacing w:line="240" w:lineRule="auto" w:before="71" w:after="0"/>
        <w:ind w:left="520" w:right="0" w:hanging="361"/>
        <w:jc w:val="left"/>
        <w:rPr>
          <w:sz w:val="20"/>
        </w:rPr>
      </w:pPr>
      <w:r>
        <w:rPr>
          <w:b/>
          <w:sz w:val="20"/>
        </w:rPr>
        <w:t>FINANCE:</w:t>
      </w:r>
      <w:r>
        <w:rPr>
          <w:b/>
          <w:spacing w:val="-9"/>
          <w:sz w:val="20"/>
        </w:rPr>
        <w:t> </w:t>
      </w:r>
      <w:r>
        <w:rPr>
          <w:sz w:val="20"/>
        </w:rPr>
        <w:t>Buyer's</w:t>
      </w:r>
      <w:r>
        <w:rPr>
          <w:spacing w:val="-9"/>
          <w:sz w:val="20"/>
        </w:rPr>
        <w:t> </w:t>
      </w:r>
      <w:r>
        <w:rPr>
          <w:sz w:val="20"/>
        </w:rPr>
        <w:t>obligation</w:t>
      </w:r>
      <w:r>
        <w:rPr>
          <w:spacing w:val="-9"/>
          <w:sz w:val="20"/>
        </w:rPr>
        <w:t> </w:t>
      </w:r>
      <w:r>
        <w:rPr>
          <w:sz w:val="20"/>
        </w:rPr>
        <w:t>under</w:t>
      </w:r>
      <w:r>
        <w:rPr>
          <w:spacing w:val="-8"/>
          <w:sz w:val="20"/>
        </w:rPr>
        <w:t> </w:t>
      </w:r>
      <w:r>
        <w:rPr>
          <w:sz w:val="20"/>
        </w:rPr>
        <w:t>this</w:t>
      </w:r>
      <w:r>
        <w:rPr>
          <w:spacing w:val="-9"/>
          <w:sz w:val="20"/>
        </w:rPr>
        <w:t> </w:t>
      </w:r>
      <w:r>
        <w:rPr>
          <w:sz w:val="20"/>
        </w:rPr>
        <w:t>Contract</w:t>
      </w:r>
    </w:p>
    <w:p>
      <w:pPr>
        <w:pStyle w:val="BodyText"/>
        <w:tabs>
          <w:tab w:pos="607" w:val="left" w:leader="none"/>
        </w:tabs>
        <w:spacing w:before="76"/>
        <w:ind w:left="160"/>
      </w:pPr>
      <w:r>
        <w:rPr/>
        <w:br w:type="column"/>
      </w:r>
      <w:r>
        <w:rPr/>
        <w:t>is</w:t>
        <w:tab/>
        <w:t>is not contingent upon obtaining financing of</w:t>
      </w:r>
      <w:r>
        <w:rPr>
          <w:spacing w:val="-20"/>
        </w:rPr>
        <w:t> </w:t>
      </w:r>
      <w:r>
        <w:rPr/>
        <w:t>a</w:t>
      </w:r>
    </w:p>
    <w:p>
      <w:pPr>
        <w:pStyle w:val="BodyText"/>
        <w:spacing w:before="76"/>
        <w:ind w:left="160"/>
      </w:pPr>
      <w:r>
        <w:rPr/>
        <w:br w:type="column"/>
      </w:r>
      <w:r>
        <w:rPr/>
        <w:t>30 year or</w:t>
      </w:r>
    </w:p>
    <w:p>
      <w:pPr>
        <w:spacing w:after="0"/>
        <w:sectPr>
          <w:pgSz w:w="12240" w:h="15840"/>
          <w:pgMar w:header="0" w:footer="903" w:top="520" w:bottom="1100" w:left="560" w:right="520"/>
          <w:cols w:num="3" w:equalWidth="0">
            <w:col w:w="4874" w:space="144"/>
            <w:col w:w="4717" w:space="145"/>
            <w:col w:w="1280"/>
          </w:cols>
        </w:sectPr>
      </w:pPr>
    </w:p>
    <w:p>
      <w:pPr>
        <w:pStyle w:val="BodyText"/>
        <w:tabs>
          <w:tab w:pos="1635" w:val="left" w:leader="none"/>
          <w:tab w:pos="3881" w:val="left" w:leader="none"/>
        </w:tabs>
        <w:spacing w:line="230" w:lineRule="exact"/>
        <w:ind w:left="393"/>
      </w:pPr>
      <w:r>
        <w:rPr/>
        <w:pict>
          <v:group style="position:absolute;margin-left:275.040009pt;margin-top:-11.275023pt;width:9.25pt;height:11.45pt;mso-position-horizontal-relative:page;mso-position-vertical-relative:paragraph;z-index:15740928" coordorigin="5501,-226" coordsize="185,229">
            <v:line style="position:absolute" from="5504,-223" to="5682,-223" stroked="true" strokeweight=".288pt" strokecolor="#000000">
              <v:stroke dashstyle="solid"/>
            </v:line>
            <v:line style="position:absolute" from="5504,1" to="5504,-223" stroked="true" strokeweight=".288pt" strokecolor="#000000">
              <v:stroke dashstyle="solid"/>
            </v:line>
            <v:line style="position:absolute" from="5682,1" to="5682,-223" stroked="true" strokeweight=".288pt" strokecolor="#000000">
              <v:stroke dashstyle="solid"/>
            </v:line>
            <v:line style="position:absolute" from="5504,1" to="5682,1" stroked="true" strokeweight=".288pt" strokecolor="#000000">
              <v:stroke dashstyle="solid"/>
            </v:line>
            <w10:wrap type="none"/>
          </v:group>
        </w:pict>
      </w:r>
      <w:r>
        <w:rPr/>
        <w:pict>
          <v:group style="position:absolute;margin-left:297.432007pt;margin-top:-11.275023pt;width:9.25pt;height:11.45pt;mso-position-horizontal-relative:page;mso-position-vertical-relative:paragraph;z-index:-16085504" coordorigin="5949,-226" coordsize="185,229">
            <v:line style="position:absolute" from="5952,-223" to="6130,-223" stroked="true" strokeweight=".288pt" strokecolor="#000000">
              <v:stroke dashstyle="solid"/>
            </v:line>
            <v:line style="position:absolute" from="5952,1" to="5952,-223" stroked="true" strokeweight=".288pt" strokecolor="#000000">
              <v:stroke dashstyle="solid"/>
            </v:line>
            <v:line style="position:absolute" from="6130,1" to="6130,-223" stroked="true" strokeweight=".288pt" strokecolor="#000000">
              <v:stroke dashstyle="solid"/>
            </v:line>
            <v:line style="position:absolute" from="5952,1" to="6130,1" stroked="true" strokeweight=".288pt" strokecolor="#000000">
              <v:stroke dashstyle="solid"/>
            </v:line>
            <w10:wrap type="none"/>
          </v:group>
        </w:pict>
      </w:r>
      <w:r>
        <w:rPr/>
        <w:pict>
          <v:group style="position:absolute;margin-left:518.184021pt;margin-top:-11.275023pt;width:9.25pt;height:11.45pt;mso-position-horizontal-relative:page;mso-position-vertical-relative:paragraph;z-index:15741952" coordorigin="10364,-226" coordsize="185,229">
            <v:line style="position:absolute" from="10367,-223" to="10545,-223" stroked="true" strokeweight=".288pt" strokecolor="#000000">
              <v:stroke dashstyle="solid"/>
            </v:line>
            <v:line style="position:absolute" from="10367,1" to="10367,-223" stroked="true" strokeweight=".288pt" strokecolor="#000000">
              <v:stroke dashstyle="solid"/>
            </v:line>
            <v:line style="position:absolute" from="10545,1" to="10545,-223" stroked="true" strokeweight=".288pt" strokecolor="#000000">
              <v:stroke dashstyle="solid"/>
            </v:line>
            <v:line style="position:absolute" from="10367,1" to="10545,1" stroked="true" strokeweight=".288pt" strokecolor="#000000">
              <v:stroke dashstyle="solid"/>
            </v:line>
            <w10:wrap type="none"/>
          </v:group>
        </w:pict>
      </w:r>
      <w:r>
        <w:rPr/>
        <w:pict>
          <v:group style="position:absolute;margin-left:35.855999pt;margin-top:.244977pt;width:9.25pt;height:11.4pt;mso-position-horizontal-relative:page;mso-position-vertical-relative:paragraph;z-index:15742464" coordorigin="717,5" coordsize="185,228">
            <v:line style="position:absolute" from="720,8" to="899,8" stroked="true" strokeweight=".288pt" strokecolor="#000000">
              <v:stroke dashstyle="solid"/>
            </v:line>
            <v:line style="position:absolute" from="720,230" to="720,8" stroked="true" strokeweight=".288pt" strokecolor="#000000">
              <v:stroke dashstyle="solid"/>
            </v:line>
            <v:line style="position:absolute" from="899,230" to="899,8" stroked="true" strokeweight=".288pt" strokecolor="#000000">
              <v:stroke dashstyle="solid"/>
            </v:line>
            <v:line style="position:absolute" from="720,230" to="899,230" stroked="true" strokeweight=".288pt" strokecolor="#000000">
              <v:stroke dashstyle="solid"/>
            </v:line>
            <w10:wrap type="none"/>
          </v:group>
        </w:pict>
      </w:r>
      <w:r>
        <w:rPr/>
        <w:pict>
          <v:group style="position:absolute;margin-left:97.991997pt;margin-top:.244977pt;width:9.25pt;height:11.4pt;mso-position-horizontal-relative:page;mso-position-vertical-relative:paragraph;z-index:-16083968" coordorigin="1960,5" coordsize="185,228">
            <v:line style="position:absolute" from="1963,8" to="2141,8" stroked="true" strokeweight=".288pt" strokecolor="#000000">
              <v:stroke dashstyle="solid"/>
            </v:line>
            <v:line style="position:absolute" from="1963,230" to="1963,8" stroked="true" strokeweight=".288pt" strokecolor="#000000">
              <v:stroke dashstyle="solid"/>
            </v:line>
            <v:line style="position:absolute" from="2141,230" to="2141,8" stroked="true" strokeweight=".288pt" strokecolor="#000000">
              <v:stroke dashstyle="solid"/>
            </v:line>
            <v:line style="position:absolute" from="1963,230" to="2141,230" stroked="true" strokeweight=".288pt" strokecolor="#000000">
              <v:stroke dashstyle="solid"/>
            </v:line>
            <w10:wrap type="none"/>
          </v:group>
        </w:pict>
      </w:r>
      <w:r>
        <w:rPr/>
        <w:t>15</w:t>
      </w:r>
      <w:r>
        <w:rPr>
          <w:spacing w:val="-3"/>
        </w:rPr>
        <w:t> </w:t>
      </w:r>
      <w:r>
        <w:rPr/>
        <w:t>year</w:t>
      </w:r>
      <w:r>
        <w:rPr>
          <w:spacing w:val="-2"/>
        </w:rPr>
        <w:t> </w:t>
      </w:r>
      <w:r>
        <w:rPr/>
        <w:t>or</w:t>
        <w:tab/>
        <w:t>other</w:t>
      </w:r>
      <w:r>
        <w:rPr>
          <w:u w:val="single"/>
        </w:rPr>
        <w:t> </w:t>
        <w:tab/>
      </w:r>
      <w:r>
        <w:rPr/>
        <w:t>purchase</w:t>
      </w:r>
      <w:r>
        <w:rPr>
          <w:spacing w:val="10"/>
        </w:rPr>
        <w:t> </w:t>
      </w:r>
      <w:r>
        <w:rPr/>
        <w:t>money</w:t>
      </w:r>
      <w:r>
        <w:rPr>
          <w:spacing w:val="10"/>
        </w:rPr>
        <w:t> </w:t>
      </w:r>
      <w:r>
        <w:rPr/>
        <w:t>loan</w:t>
      </w:r>
      <w:r>
        <w:rPr>
          <w:spacing w:val="10"/>
        </w:rPr>
        <w:t> </w:t>
      </w:r>
      <w:r>
        <w:rPr/>
        <w:t>at</w:t>
      </w:r>
      <w:r>
        <w:rPr>
          <w:spacing w:val="10"/>
        </w:rPr>
        <w:t> </w:t>
      </w:r>
      <w:r>
        <w:rPr/>
        <w:t>reasonable</w:t>
      </w:r>
      <w:r>
        <w:rPr>
          <w:spacing w:val="11"/>
        </w:rPr>
        <w:t> </w:t>
      </w:r>
      <w:r>
        <w:rPr/>
        <w:t>prevailing</w:t>
      </w:r>
      <w:r>
        <w:rPr>
          <w:spacing w:val="10"/>
        </w:rPr>
        <w:t> </w:t>
      </w:r>
      <w:r>
        <w:rPr/>
        <w:t>market</w:t>
      </w:r>
      <w:r>
        <w:rPr>
          <w:spacing w:val="10"/>
        </w:rPr>
        <w:t> </w:t>
      </w:r>
      <w:r>
        <w:rPr/>
        <w:t>terms</w:t>
      </w:r>
      <w:r>
        <w:rPr>
          <w:spacing w:val="10"/>
        </w:rPr>
        <w:t> </w:t>
      </w:r>
      <w:r>
        <w:rPr/>
        <w:t>with</w:t>
      </w:r>
      <w:r>
        <w:rPr>
          <w:spacing w:val="10"/>
        </w:rPr>
        <w:t> </w:t>
      </w:r>
      <w:r>
        <w:rPr/>
        <w:t>loan(s)</w:t>
      </w:r>
      <w:r>
        <w:rPr>
          <w:spacing w:val="11"/>
        </w:rPr>
        <w:t> </w:t>
      </w:r>
      <w:r>
        <w:rPr/>
        <w:t>equal</w:t>
      </w:r>
    </w:p>
    <w:p>
      <w:pPr>
        <w:pStyle w:val="BodyText"/>
        <w:tabs>
          <w:tab w:pos="4068" w:val="left" w:leader="none"/>
          <w:tab w:pos="6281" w:val="left" w:leader="none"/>
          <w:tab w:pos="8504" w:val="left" w:leader="none"/>
          <w:tab w:pos="9989" w:val="left" w:leader="none"/>
        </w:tabs>
        <w:ind w:left="159" w:right="197"/>
        <w:jc w:val="both"/>
      </w:pPr>
      <w:r>
        <w:rPr/>
        <w:t>in amounts to</w:t>
      </w:r>
      <w:r>
        <w:rPr>
          <w:spacing w:val="4"/>
        </w:rPr>
        <w:t> </w:t>
      </w:r>
      <w:r>
        <w:rPr/>
        <w:t>a</w:t>
      </w:r>
      <w:r>
        <w:rPr>
          <w:spacing w:val="2"/>
        </w:rPr>
        <w:t> </w:t>
      </w:r>
      <w:r>
        <w:rPr/>
        <w:t>maximum</w:t>
      </w:r>
      <w:r>
        <w:rPr>
          <w:u w:val="single"/>
        </w:rPr>
        <w:t> </w:t>
        <w:tab/>
      </w:r>
      <w:r>
        <w:rPr/>
        <w:t>% of the Purchase Price or Appraised Value whichever is lower. ("Financing Contingency"). Financing Contingency expires at Closing ("Financing Period"). Buyer must make timely good faith efforts to apply for and obtain financing while refraining from contrary actions ("Financing Effort"). In a timely manner, Buyer shall inform Seller and Brokers of pertinent financing issues and authorize Buyer's Lender to disclose pertinent loan information to</w:t>
      </w:r>
      <w:r>
        <w:rPr>
          <w:spacing w:val="16"/>
        </w:rPr>
        <w:t> </w:t>
      </w:r>
      <w:r>
        <w:rPr/>
        <w:t>Seller</w:t>
      </w:r>
      <w:r>
        <w:rPr>
          <w:spacing w:val="16"/>
        </w:rPr>
        <w:t> </w:t>
      </w:r>
      <w:r>
        <w:rPr/>
        <w:t>and</w:t>
      </w:r>
      <w:r>
        <w:rPr>
          <w:spacing w:val="17"/>
        </w:rPr>
        <w:t> </w:t>
      </w:r>
      <w:r>
        <w:rPr/>
        <w:t>Brokers</w:t>
      </w:r>
      <w:r>
        <w:rPr>
          <w:spacing w:val="16"/>
        </w:rPr>
        <w:t> </w:t>
      </w:r>
      <w:r>
        <w:rPr/>
        <w:t>("Financing</w:t>
      </w:r>
      <w:r>
        <w:rPr>
          <w:spacing w:val="17"/>
        </w:rPr>
        <w:t> </w:t>
      </w:r>
      <w:r>
        <w:rPr/>
        <w:t>Disclosure").</w:t>
      </w:r>
      <w:r>
        <w:rPr>
          <w:spacing w:val="16"/>
        </w:rPr>
        <w:t> </w:t>
      </w:r>
      <w:r>
        <w:rPr/>
        <w:t>Buyer</w:t>
      </w:r>
      <w:r>
        <w:rPr>
          <w:spacing w:val="16"/>
        </w:rPr>
        <w:t> </w:t>
      </w:r>
      <w:r>
        <w:rPr/>
        <w:t>shall</w:t>
      </w:r>
      <w:r>
        <w:rPr>
          <w:spacing w:val="17"/>
        </w:rPr>
        <w:t> </w:t>
      </w:r>
      <w:r>
        <w:rPr/>
        <w:t>apply</w:t>
      </w:r>
      <w:r>
        <w:rPr>
          <w:spacing w:val="16"/>
        </w:rPr>
        <w:t> </w:t>
      </w:r>
      <w:r>
        <w:rPr/>
        <w:t>for</w:t>
      </w:r>
      <w:r>
        <w:rPr>
          <w:spacing w:val="17"/>
        </w:rPr>
        <w:t> </w:t>
      </w:r>
      <w:r>
        <w:rPr/>
        <w:t>financing</w:t>
      </w:r>
      <w:r>
        <w:rPr>
          <w:spacing w:val="16"/>
        </w:rPr>
        <w:t> </w:t>
      </w:r>
      <w:r>
        <w:rPr/>
        <w:t>by</w:t>
      </w:r>
      <w:r>
        <w:rPr>
          <w:u w:val="single"/>
        </w:rPr>
        <w:t> </w:t>
        <w:tab/>
        <w:tab/>
      </w:r>
      <w:r>
        <w:rPr/>
        <w:t>(date) and shall Deliver Notice to Seller of reasonable pre-final loan approval (e.g. pre-approval letter, initial approval letter) that contains</w:t>
      </w:r>
      <w:r>
        <w:rPr>
          <w:spacing w:val="21"/>
        </w:rPr>
        <w:t> </w:t>
      </w:r>
      <w:r>
        <w:rPr/>
        <w:t>no</w:t>
      </w:r>
      <w:r>
        <w:rPr>
          <w:spacing w:val="21"/>
        </w:rPr>
        <w:t> </w:t>
      </w:r>
      <w:r>
        <w:rPr/>
        <w:t>unreasonable</w:t>
      </w:r>
      <w:r>
        <w:rPr>
          <w:spacing w:val="22"/>
        </w:rPr>
        <w:t> </w:t>
      </w:r>
      <w:r>
        <w:rPr/>
        <w:t>credit,</w:t>
      </w:r>
      <w:r>
        <w:rPr>
          <w:spacing w:val="21"/>
        </w:rPr>
        <w:t> </w:t>
      </w:r>
      <w:r>
        <w:rPr/>
        <w:t>income,</w:t>
      </w:r>
      <w:r>
        <w:rPr>
          <w:spacing w:val="22"/>
        </w:rPr>
        <w:t> </w:t>
      </w:r>
      <w:r>
        <w:rPr/>
        <w:t>or</w:t>
      </w:r>
      <w:r>
        <w:rPr>
          <w:spacing w:val="21"/>
        </w:rPr>
        <w:t> </w:t>
      </w:r>
      <w:r>
        <w:rPr/>
        <w:t>asset</w:t>
      </w:r>
      <w:r>
        <w:rPr>
          <w:spacing w:val="22"/>
        </w:rPr>
        <w:t> </w:t>
      </w:r>
      <w:r>
        <w:rPr/>
        <w:t>conditions</w:t>
      </w:r>
      <w:r>
        <w:rPr>
          <w:spacing w:val="21"/>
        </w:rPr>
        <w:t> </w:t>
      </w:r>
      <w:r>
        <w:rPr/>
        <w:t>by</w:t>
      </w:r>
      <w:r>
        <w:rPr>
          <w:u w:val="single"/>
        </w:rPr>
        <w:t> </w:t>
        <w:tab/>
        <w:tab/>
      </w:r>
      <w:r>
        <w:rPr/>
        <w:t>(date) (no repairs required prior to this Notice). Final loan approval occurs when Lender funds loan(s). If the Buyer changes their Lender during the Financing</w:t>
      </w:r>
      <w:r>
        <w:rPr>
          <w:spacing w:val="-9"/>
        </w:rPr>
        <w:t> </w:t>
      </w:r>
      <w:r>
        <w:rPr/>
        <w:t>Period</w:t>
      </w:r>
      <w:r>
        <w:rPr>
          <w:spacing w:val="-8"/>
        </w:rPr>
        <w:t> </w:t>
      </w:r>
      <w:r>
        <w:rPr/>
        <w:t>they</w:t>
      </w:r>
      <w:r>
        <w:rPr>
          <w:spacing w:val="-8"/>
        </w:rPr>
        <w:t> </w:t>
      </w:r>
      <w:r>
        <w:rPr/>
        <w:t>must</w:t>
      </w:r>
      <w:r>
        <w:rPr>
          <w:spacing w:val="-8"/>
        </w:rPr>
        <w:t> </w:t>
      </w:r>
      <w:r>
        <w:rPr/>
        <w:t>notify</w:t>
      </w:r>
      <w:r>
        <w:rPr>
          <w:spacing w:val="-8"/>
        </w:rPr>
        <w:t> </w:t>
      </w:r>
      <w:r>
        <w:rPr/>
        <w:t>the</w:t>
      </w:r>
      <w:r>
        <w:rPr>
          <w:spacing w:val="-8"/>
        </w:rPr>
        <w:t> </w:t>
      </w:r>
      <w:r>
        <w:rPr/>
        <w:t>seller</w:t>
      </w:r>
      <w:r>
        <w:rPr>
          <w:spacing w:val="-8"/>
        </w:rPr>
        <w:t> </w:t>
      </w:r>
      <w:r>
        <w:rPr/>
        <w:t>in</w:t>
      </w:r>
      <w:r>
        <w:rPr>
          <w:spacing w:val="-8"/>
        </w:rPr>
        <w:t> </w:t>
      </w:r>
      <w:r>
        <w:rPr/>
        <w:t>writing</w:t>
      </w:r>
      <w:r>
        <w:rPr>
          <w:spacing w:val="-8"/>
        </w:rPr>
        <w:t> </w:t>
      </w:r>
      <w:r>
        <w:rPr/>
        <w:t>within</w:t>
      </w:r>
      <w:r>
        <w:rPr>
          <w:u w:val="single"/>
        </w:rPr>
        <w:t> </w:t>
        <w:tab/>
      </w:r>
      <w:r>
        <w:rPr/>
        <w:t>calendar days. Absent written approval by the Seller, Buyer cannot change lender if the closing date agreed upon in Paragraph 4 will change as a direct result. If a Lender subsequently declines or fails to approve financing, the Buyer shall notify the Seller and Brokers as soon as possible. If the Seller and Brokers are notified of inability to obtain financing during the Financing Period, either Party may terminate this Contract by</w:t>
      </w:r>
      <w:r>
        <w:rPr>
          <w:spacing w:val="-4"/>
        </w:rPr>
        <w:t> </w:t>
      </w:r>
      <w:r>
        <w:rPr/>
        <w:t>Notice.</w:t>
      </w:r>
    </w:p>
    <w:p>
      <w:pPr>
        <w:pStyle w:val="BodyText"/>
        <w:tabs>
          <w:tab w:pos="3297" w:val="left" w:leader="none"/>
          <w:tab w:pos="7294" w:val="left" w:leader="none"/>
        </w:tabs>
        <w:spacing w:before="1"/>
        <w:ind w:left="393" w:right="203" w:hanging="234"/>
        <w:jc w:val="both"/>
      </w:pPr>
      <w:r>
        <w:rPr/>
        <w:pict>
          <v:group style="position:absolute;margin-left:394.488007pt;margin-top:.235902pt;width:9.25pt;height:11.4pt;mso-position-horizontal-relative:page;mso-position-vertical-relative:paragraph;z-index:-16083456" coordorigin="7890,5" coordsize="185,228">
            <v:line style="position:absolute" from="7893,8" to="8071,8" stroked="true" strokeweight=".288pt" strokecolor="#000000">
              <v:stroke dashstyle="solid"/>
            </v:line>
            <v:line style="position:absolute" from="7893,229" to="7893,8" stroked="true" strokeweight=".288pt" strokecolor="#000000">
              <v:stroke dashstyle="solid"/>
            </v:line>
            <v:line style="position:absolute" from="8071,229" to="8071,8" stroked="true" strokeweight=".288pt" strokecolor="#000000">
              <v:stroke dashstyle="solid"/>
            </v:line>
            <v:line style="position:absolute" from="7893,229" to="8071,229" stroked="true" strokeweight=".288pt" strokecolor="#000000">
              <v:stroke dashstyle="solid"/>
            </v:line>
            <w10:wrap type="none"/>
          </v:group>
        </w:pict>
      </w:r>
      <w:r>
        <w:rPr/>
        <w:pict>
          <v:group style="position:absolute;margin-left:431.640015pt;margin-top:.235902pt;width:9.25pt;height:11.4pt;mso-position-horizontal-relative:page;mso-position-vertical-relative:paragraph;z-index:-16082944" coordorigin="8633,5" coordsize="185,228">
            <v:line style="position:absolute" from="8636,8" to="8814,8" stroked="true" strokeweight=".288pt" strokecolor="#000000">
              <v:stroke dashstyle="solid"/>
            </v:line>
            <v:line style="position:absolute" from="8636,229" to="8636,8" stroked="true" strokeweight=".288pt" strokecolor="#000000">
              <v:stroke dashstyle="solid"/>
            </v:line>
            <v:line style="position:absolute" from="8814,229" to="8814,8" stroked="true" strokeweight=".288pt" strokecolor="#000000">
              <v:stroke dashstyle="solid"/>
            </v:line>
            <v:line style="position:absolute" from="8636,229" to="8814,229" stroked="true" strokeweight=".288pt" strokecolor="#000000">
              <v:stroke dashstyle="solid"/>
            </v:line>
            <w10:wrap type="none"/>
          </v:group>
        </w:pict>
      </w:r>
      <w:r>
        <w:rPr/>
        <w:pict>
          <v:group style="position:absolute;margin-left:462.023987pt;margin-top:.235902pt;width:9.25pt;height:11.4pt;mso-position-horizontal-relative:page;mso-position-vertical-relative:paragraph;z-index:-16082432" coordorigin="9240,5" coordsize="185,228">
            <v:line style="position:absolute" from="9243,8" to="9422,8" stroked="true" strokeweight=".288pt" strokecolor="#000000">
              <v:stroke dashstyle="solid"/>
            </v:line>
            <v:line style="position:absolute" from="9243,229" to="9243,8" stroked="true" strokeweight=".288pt" strokecolor="#000000">
              <v:stroke dashstyle="solid"/>
            </v:line>
            <v:line style="position:absolute" from="9422,229" to="9422,8" stroked="true" strokeweight=".288pt" strokecolor="#000000">
              <v:stroke dashstyle="solid"/>
            </v:line>
            <v:line style="position:absolute" from="9243,229" to="9422,229" stroked="true" strokeweight=".288pt" strokecolor="#000000">
              <v:stroke dashstyle="solid"/>
            </v:line>
            <w10:wrap type="none"/>
          </v:group>
        </w:pict>
      </w:r>
      <w:r>
        <w:rPr/>
        <w:pict>
          <v:group style="position:absolute;margin-left:537.335999pt;margin-top:.235902pt;width:9.25pt;height:11.4pt;mso-position-horizontal-relative:page;mso-position-vertical-relative:paragraph;z-index:-16081920" coordorigin="10747,5" coordsize="185,228">
            <v:line style="position:absolute" from="10750,8" to="10928,8" stroked="true" strokeweight=".288pt" strokecolor="#000000">
              <v:stroke dashstyle="solid"/>
            </v:line>
            <v:line style="position:absolute" from="10750,229" to="10750,8" stroked="true" strokeweight=".288pt" strokecolor="#000000">
              <v:stroke dashstyle="solid"/>
            </v:line>
            <v:line style="position:absolute" from="10928,229" to="10928,8" stroked="true" strokeweight=".288pt" strokecolor="#000000">
              <v:stroke dashstyle="solid"/>
            </v:line>
            <v:line style="position:absolute" from="10750,229" to="10928,229" stroked="true" strokeweight=".288pt" strokecolor="#000000">
              <v:stroke dashstyle="solid"/>
            </v:line>
            <w10:wrap type="none"/>
          </v:group>
        </w:pict>
      </w:r>
      <w:r>
        <w:rPr/>
        <w:pict>
          <v:group style="position:absolute;margin-left:35.855999pt;margin-top:11.755902pt;width:9.25pt;height:22.9pt;mso-position-horizontal-relative:page;mso-position-vertical-relative:paragraph;z-index:-16081408" coordorigin="717,235" coordsize="185,458">
            <v:line style="position:absolute" from="720,238" to="899,238" stroked="true" strokeweight=".288pt" strokecolor="#000000">
              <v:stroke dashstyle="solid"/>
            </v:line>
            <v:line style="position:absolute" from="720,460" to="720,238" stroked="true" strokeweight=".288pt" strokecolor="#000000">
              <v:stroke dashstyle="solid"/>
            </v:line>
            <v:line style="position:absolute" from="899,460" to="899,238" stroked="true" strokeweight=".288pt" strokecolor="#000000">
              <v:stroke dashstyle="solid"/>
            </v:line>
            <v:line style="position:absolute" from="720,460" to="899,460" stroked="true" strokeweight=".288pt" strokecolor="#000000">
              <v:stroke dashstyle="solid"/>
            </v:line>
            <v:line style="position:absolute" from="720,468" to="899,468" stroked="true" strokeweight=".288pt" strokecolor="#000000">
              <v:stroke dashstyle="solid"/>
            </v:line>
            <v:line style="position:absolute" from="720,690" to="720,468" stroked="true" strokeweight=".288pt" strokecolor="#000000">
              <v:stroke dashstyle="solid"/>
            </v:line>
            <v:line style="position:absolute" from="899,690" to="899,468" stroked="true" strokeweight=".288pt" strokecolor="#000000">
              <v:stroke dashstyle="solid"/>
            </v:line>
            <v:line style="position:absolute" from="720,690" to="899,690" stroked="true" strokeweight=".288pt" strokecolor="#000000">
              <v:stroke dashstyle="solid"/>
            </v:line>
            <w10:wrap type="none"/>
          </v:group>
        </w:pict>
      </w:r>
      <w:r>
        <w:rPr/>
        <w:pict>
          <v:group style="position:absolute;margin-left:354.600006pt;margin-top:11.899902pt;width:9.25pt;height:11.25pt;mso-position-horizontal-relative:page;mso-position-vertical-relative:paragraph;z-index:-16080896" coordorigin="7092,238" coordsize="185,225">
            <v:line style="position:absolute" from="7095,460" to="7095,238" stroked="true" strokeweight=".288pt" strokecolor="#000000">
              <v:stroke dashstyle="solid"/>
            </v:line>
            <v:line style="position:absolute" from="7273,460" to="7273,238" stroked="true" strokeweight=".288pt" strokecolor="#000000">
              <v:stroke dashstyle="solid"/>
            </v:line>
            <v:line style="position:absolute" from="7095,460" to="7273,460" stroked="true" strokeweight=".288pt" strokecolor="#000000">
              <v:stroke dashstyle="solid"/>
            </v:line>
            <w10:wrap type="none"/>
          </v:group>
        </w:pict>
      </w:r>
      <w:r>
        <w:rPr/>
        <w:pict>
          <v:group style="position:absolute;margin-left:376.992004pt;margin-top:11.899902pt;width:9.25pt;height:11.25pt;mso-position-horizontal-relative:page;mso-position-vertical-relative:paragraph;z-index:-16080384" coordorigin="7540,238" coordsize="185,225">
            <v:line style="position:absolute" from="7543,460" to="7543,238" stroked="true" strokeweight=".288pt" strokecolor="#000000">
              <v:stroke dashstyle="solid"/>
            </v:line>
            <v:line style="position:absolute" from="7721,460" to="7721,238" stroked="true" strokeweight=".288pt" strokecolor="#000000">
              <v:stroke dashstyle="solid"/>
            </v:line>
            <v:line style="position:absolute" from="7543,460" to="7721,460" stroked="true" strokeweight=".288pt" strokecolor="#000000">
              <v:stroke dashstyle="solid"/>
            </v:line>
            <w10:wrap type="none"/>
          </v:group>
        </w:pict>
      </w:r>
      <w:r>
        <w:rPr/>
        <w:pict>
          <v:group style="position:absolute;margin-left:64.800003pt;margin-top:23.419903pt;width:9.25pt;height:11.25pt;mso-position-horizontal-relative:page;mso-position-vertical-relative:paragraph;z-index:-16079872" coordorigin="1296,468" coordsize="185,225">
            <v:line style="position:absolute" from="1299,690" to="1299,468" stroked="true" strokeweight=".288pt" strokecolor="#000000">
              <v:stroke dashstyle="solid"/>
            </v:line>
            <v:line style="position:absolute" from="1477,690" to="1477,468" stroked="true" strokeweight=".288pt" strokecolor="#000000">
              <v:stroke dashstyle="solid"/>
            </v:line>
            <v:line style="position:absolute" from="1299,690" to="1477,690" stroked="true" strokeweight=".288pt" strokecolor="#000000">
              <v:stroke dashstyle="solid"/>
            </v:line>
            <w10:wrap type="none"/>
          </v:group>
        </w:pict>
      </w:r>
      <w:r>
        <w:rPr/>
        <w:t>Lender</w:t>
      </w:r>
      <w:r>
        <w:rPr>
          <w:spacing w:val="6"/>
        </w:rPr>
        <w:t> </w:t>
      </w:r>
      <w:r>
        <w:rPr/>
        <w:t>(may</w:t>
      </w:r>
      <w:r>
        <w:rPr>
          <w:spacing w:val="7"/>
        </w:rPr>
        <w:t> </w:t>
      </w:r>
      <w:r>
        <w:rPr/>
        <w:t>change):</w:t>
      </w:r>
      <w:r>
        <w:rPr>
          <w:u w:val="single"/>
        </w:rPr>
        <w:t> </w:t>
        <w:tab/>
        <w:tab/>
      </w:r>
      <w:r>
        <w:rPr/>
        <w:t>FHA   VA   Conventional   Seller Oth</w:t>
      </w:r>
      <w:r>
        <w:rPr>
          <w:u w:val="single"/>
        </w:rPr>
        <w:t>er</w:t>
        <w:tab/>
      </w:r>
      <w:r>
        <w:rPr/>
        <w:t>. An FHA VA Financing Addendum   is    is not attached. Additional financing terms are are not</w:t>
      </w:r>
      <w:r>
        <w:rPr>
          <w:spacing w:val="9"/>
        </w:rPr>
        <w:t> </w:t>
      </w:r>
      <w:r>
        <w:rPr/>
        <w:t>attached.</w:t>
      </w:r>
    </w:p>
    <w:p>
      <w:pPr>
        <w:pStyle w:val="Heading1"/>
        <w:numPr>
          <w:ilvl w:val="0"/>
          <w:numId w:val="1"/>
        </w:numPr>
        <w:tabs>
          <w:tab w:pos="521" w:val="left" w:leader="none"/>
        </w:tabs>
        <w:spacing w:line="229" w:lineRule="exact" w:before="116" w:after="0"/>
        <w:ind w:left="520" w:right="0" w:hanging="361"/>
        <w:jc w:val="both"/>
      </w:pPr>
      <w:r>
        <w:rPr/>
        <w:t>REPAIRS:</w:t>
      </w:r>
    </w:p>
    <w:p>
      <w:pPr>
        <w:spacing w:before="0"/>
        <w:ind w:left="160" w:right="194" w:firstLine="0"/>
        <w:jc w:val="both"/>
        <w:rPr>
          <w:b/>
          <w:sz w:val="20"/>
        </w:rPr>
      </w:pPr>
      <w:r>
        <w:rPr>
          <w:b/>
          <w:sz w:val="20"/>
        </w:rPr>
        <w:t>CHECK ONLY ONE OF THE FOLLOWING OPTIONS. IF NO BOXES ARE CHECKED THIS CONTRACT WILL BE AN AS-IS CONTRACT IN REGARDS TO REPAIRS. IF MULTIPLE BOXES ARE CHECKED THEN THE FIRST PARAGRAPH WITH A CHECKED BOX WILL DETERMINE REPAIRS.</w:t>
      </w:r>
    </w:p>
    <w:p>
      <w:pPr>
        <w:pStyle w:val="BodyText"/>
        <w:spacing w:before="8"/>
        <w:rPr>
          <w:b/>
          <w:sz w:val="21"/>
        </w:rPr>
      </w:pPr>
    </w:p>
    <w:p>
      <w:pPr>
        <w:pStyle w:val="Heading1"/>
        <w:ind w:left="393"/>
        <w:jc w:val="left"/>
      </w:pPr>
      <w:r>
        <w:rPr/>
        <w:pict>
          <v:group style="position:absolute;margin-left:35.855999pt;margin-top:.473897pt;width:9.25pt;height:11.4pt;mso-position-horizontal-relative:page;mso-position-vertical-relative:paragraph;z-index:15747584" coordorigin="717,9" coordsize="185,228">
            <v:line style="position:absolute" from="720,12" to="899,12" stroked="true" strokeweight=".288pt" strokecolor="#000000">
              <v:stroke dashstyle="solid"/>
            </v:line>
            <v:line style="position:absolute" from="720,234" to="720,12" stroked="true" strokeweight=".288pt" strokecolor="#000000">
              <v:stroke dashstyle="solid"/>
            </v:line>
            <v:line style="position:absolute" from="899,234" to="899,12" stroked="true" strokeweight=".288pt" strokecolor="#000000">
              <v:stroke dashstyle="solid"/>
            </v:line>
            <v:line style="position:absolute" from="720,234" to="899,234" stroked="true" strokeweight=".288pt" strokecolor="#000000">
              <v:stroke dashstyle="solid"/>
            </v:line>
            <w10:wrap type="none"/>
          </v:group>
        </w:pict>
      </w:r>
      <w:r>
        <w:rPr/>
        <w:t>REPAIR PROCEDURE:</w:t>
      </w:r>
    </w:p>
    <w:p>
      <w:pPr>
        <w:pStyle w:val="BodyText"/>
        <w:spacing w:line="229" w:lineRule="exact" w:before="126"/>
        <w:ind w:left="160"/>
        <w:jc w:val="both"/>
      </w:pPr>
      <w:r>
        <w:rPr/>
        <w:t>All Repair Procedure Inspections and Requests shall be completed and delivered to the Seller by 6 P.M. on</w:t>
      </w:r>
    </w:p>
    <w:p>
      <w:pPr>
        <w:pStyle w:val="BodyText"/>
        <w:tabs>
          <w:tab w:pos="2979" w:val="left" w:leader="none"/>
        </w:tabs>
        <w:ind w:left="160" w:right="195"/>
        <w:jc w:val="both"/>
      </w:pPr>
      <w:r>
        <w:rPr>
          <w:rFonts w:ascii="Times New Roman"/>
          <w:u w:val="single"/>
        </w:rPr>
        <w:t> </w:t>
        <w:tab/>
      </w:r>
      <w:r>
        <w:rPr/>
        <w:t>(date). Any and all requests necessary to place the heating systems, air conditioning systems, electrical systems, plumbing systems, water supply systems, water waste systems to be conveyed in operative condition, to make the roof free of leaks, to address environmental concerns and to make the improvements structurally sound (Repair Requests) should be delivered by the deadline above. If the Buyer fails to notify the Seller within this timeframe, Buyer shall have waived any and all rights under terms of this section. If Lender's commitment requires any additional inspections or certifications, these are to be provided by the Buyer. Buyer at Buyer's expense shall have the privilege and responsibility of inspecting the structure, square footage, environmental concerns including but not limited to mold, radon gas, lead based hazards including lead based paints, wetlands study, appurtenant buildings, heating systems, air conditioning systems, electrical systems, plumbing systems, water supply systems, water waste systems, as well as, appurtenant equipment or appliances. Upon Seller's request the Buyer will provide with a copy of the Inspection Report.</w:t>
      </w:r>
    </w:p>
    <w:p>
      <w:pPr>
        <w:tabs>
          <w:tab w:pos="7039" w:val="left" w:leader="none"/>
        </w:tabs>
        <w:spacing w:line="240" w:lineRule="auto" w:before="120"/>
        <w:ind w:left="160" w:right="195" w:firstLine="0"/>
        <w:jc w:val="both"/>
        <w:rPr>
          <w:sz w:val="20"/>
        </w:rPr>
      </w:pPr>
      <w:r>
        <w:rPr>
          <w:spacing w:val="-3"/>
          <w:sz w:val="20"/>
        </w:rPr>
        <w:t>No </w:t>
      </w:r>
      <w:r>
        <w:rPr>
          <w:spacing w:val="-4"/>
          <w:sz w:val="20"/>
        </w:rPr>
        <w:t>later than </w:t>
      </w:r>
      <w:r>
        <w:rPr>
          <w:sz w:val="20"/>
        </w:rPr>
        <w:t>6</w:t>
      </w:r>
      <w:r>
        <w:rPr>
          <w:spacing w:val="17"/>
          <w:sz w:val="20"/>
        </w:rPr>
        <w:t> </w:t>
      </w:r>
      <w:r>
        <w:rPr>
          <w:spacing w:val="-4"/>
          <w:sz w:val="20"/>
        </w:rPr>
        <w:t>P.M.</w:t>
      </w:r>
      <w:r>
        <w:rPr>
          <w:spacing w:val="1"/>
          <w:sz w:val="20"/>
        </w:rPr>
        <w:t> </w:t>
      </w:r>
      <w:r>
        <w:rPr>
          <w:spacing w:val="-3"/>
          <w:sz w:val="20"/>
        </w:rPr>
        <w:t>on</w:t>
      </w:r>
      <w:r>
        <w:rPr>
          <w:spacing w:val="-3"/>
          <w:sz w:val="20"/>
          <w:u w:val="single"/>
        </w:rPr>
        <w:t> </w:t>
        <w:tab/>
      </w:r>
      <w:r>
        <w:rPr>
          <w:spacing w:val="-4"/>
          <w:sz w:val="20"/>
        </w:rPr>
        <w:t>(date), </w:t>
      </w:r>
      <w:r>
        <w:rPr>
          <w:spacing w:val="-5"/>
          <w:sz w:val="20"/>
        </w:rPr>
        <w:t>Seller </w:t>
      </w:r>
      <w:r>
        <w:rPr>
          <w:spacing w:val="-4"/>
          <w:sz w:val="20"/>
        </w:rPr>
        <w:t>shall </w:t>
      </w:r>
      <w:r>
        <w:rPr>
          <w:spacing w:val="-5"/>
          <w:sz w:val="20"/>
        </w:rPr>
        <w:t>Deliver Notice agreeing or </w:t>
      </w:r>
      <w:r>
        <w:rPr>
          <w:spacing w:val="-4"/>
          <w:sz w:val="20"/>
        </w:rPr>
        <w:t>not </w:t>
      </w:r>
      <w:r>
        <w:rPr>
          <w:spacing w:val="-5"/>
          <w:sz w:val="20"/>
        </w:rPr>
        <w:t>agreeing </w:t>
      </w:r>
      <w:r>
        <w:rPr>
          <w:spacing w:val="-3"/>
          <w:sz w:val="20"/>
        </w:rPr>
        <w:t>to make </w:t>
      </w:r>
      <w:r>
        <w:rPr>
          <w:spacing w:val="-4"/>
          <w:sz w:val="20"/>
        </w:rPr>
        <w:t>repairs </w:t>
      </w:r>
      <w:r>
        <w:rPr>
          <w:spacing w:val="-3"/>
          <w:sz w:val="20"/>
        </w:rPr>
        <w:t>in </w:t>
      </w:r>
      <w:r>
        <w:rPr>
          <w:spacing w:val="-4"/>
          <w:sz w:val="20"/>
        </w:rPr>
        <w:t>the </w:t>
      </w:r>
      <w:r>
        <w:rPr>
          <w:spacing w:val="-5"/>
          <w:sz w:val="20"/>
        </w:rPr>
        <w:t>Buyer's Repair Requests. </w:t>
      </w:r>
      <w:r>
        <w:rPr>
          <w:spacing w:val="-4"/>
          <w:sz w:val="20"/>
        </w:rPr>
        <w:t>The costs </w:t>
      </w:r>
      <w:r>
        <w:rPr>
          <w:spacing w:val="-3"/>
          <w:sz w:val="20"/>
        </w:rPr>
        <w:t>of </w:t>
      </w:r>
      <w:r>
        <w:rPr>
          <w:spacing w:val="-4"/>
          <w:sz w:val="20"/>
        </w:rPr>
        <w:t>all repairs </w:t>
      </w:r>
      <w:r>
        <w:rPr>
          <w:spacing w:val="-3"/>
          <w:sz w:val="20"/>
        </w:rPr>
        <w:t>to </w:t>
      </w:r>
      <w:r>
        <w:rPr>
          <w:spacing w:val="-5"/>
          <w:sz w:val="20"/>
        </w:rPr>
        <w:t>heating </w:t>
      </w:r>
      <w:r>
        <w:rPr>
          <w:spacing w:val="-4"/>
          <w:sz w:val="20"/>
        </w:rPr>
        <w:t>systems, air conditioning systems, </w:t>
      </w:r>
      <w:r>
        <w:rPr>
          <w:spacing w:val="-5"/>
          <w:sz w:val="20"/>
        </w:rPr>
        <w:t>electrical </w:t>
      </w:r>
      <w:r>
        <w:rPr>
          <w:spacing w:val="-4"/>
          <w:sz w:val="20"/>
        </w:rPr>
        <w:t>systems, </w:t>
      </w:r>
      <w:r>
        <w:rPr>
          <w:spacing w:val="-5"/>
          <w:sz w:val="20"/>
        </w:rPr>
        <w:t>plumbing </w:t>
      </w:r>
      <w:r>
        <w:rPr>
          <w:spacing w:val="-4"/>
          <w:sz w:val="20"/>
        </w:rPr>
        <w:t>systems, water supply systems, water waste systems making these systems </w:t>
      </w:r>
      <w:r>
        <w:rPr>
          <w:spacing w:val="-5"/>
          <w:sz w:val="20"/>
        </w:rPr>
        <w:t>operable, </w:t>
      </w:r>
      <w:r>
        <w:rPr>
          <w:spacing w:val="-3"/>
          <w:sz w:val="20"/>
        </w:rPr>
        <w:t>make roof </w:t>
      </w:r>
      <w:r>
        <w:rPr>
          <w:spacing w:val="-4"/>
          <w:sz w:val="20"/>
        </w:rPr>
        <w:t>free </w:t>
      </w:r>
      <w:r>
        <w:rPr>
          <w:spacing w:val="-3"/>
          <w:sz w:val="20"/>
        </w:rPr>
        <w:t>of </w:t>
      </w:r>
      <w:r>
        <w:rPr>
          <w:spacing w:val="-5"/>
          <w:sz w:val="20"/>
        </w:rPr>
        <w:t>leaks, address environmental </w:t>
      </w:r>
      <w:r>
        <w:rPr>
          <w:spacing w:val="-4"/>
          <w:sz w:val="20"/>
        </w:rPr>
        <w:t>concerns, and </w:t>
      </w:r>
      <w:r>
        <w:rPr>
          <w:spacing w:val="-3"/>
          <w:sz w:val="20"/>
        </w:rPr>
        <w:t>to make </w:t>
      </w:r>
      <w:r>
        <w:rPr>
          <w:spacing w:val="-4"/>
          <w:sz w:val="20"/>
        </w:rPr>
        <w:t>the </w:t>
      </w:r>
      <w:r>
        <w:rPr>
          <w:spacing w:val="-5"/>
          <w:sz w:val="20"/>
        </w:rPr>
        <w:t>improvements </w:t>
      </w:r>
      <w:r>
        <w:rPr>
          <w:spacing w:val="-4"/>
          <w:sz w:val="20"/>
        </w:rPr>
        <w:t>structurally sound </w:t>
      </w:r>
      <w:r>
        <w:rPr>
          <w:spacing w:val="-3"/>
          <w:sz w:val="20"/>
        </w:rPr>
        <w:t>to be </w:t>
      </w:r>
      <w:r>
        <w:rPr>
          <w:spacing w:val="-4"/>
          <w:sz w:val="20"/>
        </w:rPr>
        <w:t>paid </w:t>
      </w:r>
      <w:r>
        <w:rPr>
          <w:spacing w:val="-3"/>
          <w:sz w:val="20"/>
        </w:rPr>
        <w:t>by </w:t>
      </w:r>
      <w:r>
        <w:rPr>
          <w:spacing w:val="-5"/>
          <w:sz w:val="20"/>
        </w:rPr>
        <w:t>Seller </w:t>
      </w:r>
      <w:r>
        <w:rPr>
          <w:spacing w:val="-4"/>
          <w:sz w:val="20"/>
        </w:rPr>
        <w:t>("Seller Paid </w:t>
      </w:r>
      <w:r>
        <w:rPr>
          <w:spacing w:val="-5"/>
          <w:sz w:val="20"/>
        </w:rPr>
        <w:t>Repairs</w:t>
      </w:r>
      <w:r>
        <w:rPr>
          <w:b/>
          <w:spacing w:val="-5"/>
          <w:sz w:val="20"/>
        </w:rPr>
        <w:t>"). Seller </w:t>
      </w:r>
      <w:r>
        <w:rPr>
          <w:b/>
          <w:spacing w:val="-4"/>
          <w:sz w:val="20"/>
        </w:rPr>
        <w:t>Paid </w:t>
      </w:r>
      <w:r>
        <w:rPr>
          <w:b/>
          <w:spacing w:val="-5"/>
          <w:sz w:val="20"/>
        </w:rPr>
        <w:t>Requests </w:t>
      </w:r>
      <w:r>
        <w:rPr>
          <w:b/>
          <w:spacing w:val="-3"/>
          <w:sz w:val="20"/>
        </w:rPr>
        <w:t>DO </w:t>
      </w:r>
      <w:r>
        <w:rPr>
          <w:b/>
          <w:spacing w:val="-4"/>
          <w:sz w:val="20"/>
        </w:rPr>
        <w:t>NOT </w:t>
      </w:r>
      <w:r>
        <w:rPr>
          <w:b/>
          <w:spacing w:val="-5"/>
          <w:sz w:val="20"/>
        </w:rPr>
        <w:t>include </w:t>
      </w:r>
      <w:r>
        <w:rPr>
          <w:b/>
          <w:spacing w:val="-3"/>
          <w:sz w:val="20"/>
        </w:rPr>
        <w:t>the </w:t>
      </w:r>
      <w:r>
        <w:rPr>
          <w:b/>
          <w:spacing w:val="-4"/>
          <w:sz w:val="20"/>
        </w:rPr>
        <w:t>following </w:t>
      </w:r>
      <w:r>
        <w:rPr>
          <w:b/>
          <w:spacing w:val="-5"/>
          <w:sz w:val="20"/>
        </w:rPr>
        <w:t>items: </w:t>
      </w:r>
      <w:r>
        <w:rPr>
          <w:b/>
          <w:spacing w:val="-4"/>
          <w:sz w:val="20"/>
        </w:rPr>
        <w:t>home </w:t>
      </w:r>
      <w:r>
        <w:rPr>
          <w:b/>
          <w:spacing w:val="-5"/>
          <w:sz w:val="20"/>
        </w:rPr>
        <w:t>maintenance, </w:t>
      </w:r>
      <w:r>
        <w:rPr>
          <w:b/>
          <w:spacing w:val="-4"/>
          <w:sz w:val="20"/>
        </w:rPr>
        <w:t>flooring, fogged </w:t>
      </w:r>
      <w:r>
        <w:rPr>
          <w:b/>
          <w:spacing w:val="-5"/>
          <w:sz w:val="20"/>
        </w:rPr>
        <w:t>windows, grandfathered </w:t>
      </w:r>
      <w:r>
        <w:rPr>
          <w:b/>
          <w:spacing w:val="-4"/>
          <w:sz w:val="20"/>
        </w:rPr>
        <w:t>code </w:t>
      </w:r>
      <w:r>
        <w:rPr>
          <w:b/>
          <w:spacing w:val="-5"/>
          <w:sz w:val="20"/>
        </w:rPr>
        <w:t>issues, landscaping, preventive maintenance, cosmetic changes, </w:t>
      </w:r>
      <w:r>
        <w:rPr>
          <w:b/>
          <w:spacing w:val="-4"/>
          <w:sz w:val="20"/>
        </w:rPr>
        <w:t>home </w:t>
      </w:r>
      <w:r>
        <w:rPr>
          <w:b/>
          <w:spacing w:val="-5"/>
          <w:sz w:val="20"/>
        </w:rPr>
        <w:t>improvement, </w:t>
      </w:r>
      <w:r>
        <w:rPr>
          <w:b/>
          <w:spacing w:val="-4"/>
          <w:sz w:val="20"/>
        </w:rPr>
        <w:t>and </w:t>
      </w:r>
      <w:r>
        <w:rPr>
          <w:b/>
          <w:spacing w:val="-5"/>
          <w:sz w:val="20"/>
        </w:rPr>
        <w:t>energy efficiency. </w:t>
      </w:r>
      <w:r>
        <w:rPr>
          <w:b/>
          <w:spacing w:val="-3"/>
          <w:sz w:val="20"/>
        </w:rPr>
        <w:t>If the </w:t>
      </w:r>
      <w:r>
        <w:rPr>
          <w:b/>
          <w:spacing w:val="-5"/>
          <w:sz w:val="20"/>
        </w:rPr>
        <w:t>Seller contractually agrees </w:t>
      </w:r>
      <w:r>
        <w:rPr>
          <w:b/>
          <w:sz w:val="20"/>
        </w:rPr>
        <w:t>to </w:t>
      </w:r>
      <w:r>
        <w:rPr>
          <w:b/>
          <w:spacing w:val="-4"/>
          <w:sz w:val="20"/>
        </w:rPr>
        <w:t>make all </w:t>
      </w:r>
      <w:r>
        <w:rPr>
          <w:b/>
          <w:spacing w:val="-3"/>
          <w:sz w:val="20"/>
        </w:rPr>
        <w:t>the </w:t>
      </w:r>
      <w:r>
        <w:rPr>
          <w:b/>
          <w:spacing w:val="-5"/>
          <w:sz w:val="20"/>
        </w:rPr>
        <w:t>requested Seller </w:t>
      </w:r>
      <w:r>
        <w:rPr>
          <w:b/>
          <w:spacing w:val="-4"/>
          <w:sz w:val="20"/>
        </w:rPr>
        <w:t>Paid </w:t>
      </w:r>
      <w:r>
        <w:rPr>
          <w:b/>
          <w:spacing w:val="-5"/>
          <w:sz w:val="20"/>
        </w:rPr>
        <w:t>Repairs, </w:t>
      </w:r>
      <w:r>
        <w:rPr>
          <w:b/>
          <w:spacing w:val="-3"/>
          <w:sz w:val="20"/>
        </w:rPr>
        <w:t>the </w:t>
      </w:r>
      <w:r>
        <w:rPr>
          <w:b/>
          <w:spacing w:val="-5"/>
          <w:sz w:val="20"/>
        </w:rPr>
        <w:t>Parties agree </w:t>
      </w:r>
      <w:r>
        <w:rPr>
          <w:b/>
          <w:sz w:val="20"/>
        </w:rPr>
        <w:t>to</w:t>
      </w:r>
      <w:r>
        <w:rPr>
          <w:b/>
          <w:spacing w:val="-9"/>
          <w:sz w:val="20"/>
        </w:rPr>
        <w:t> </w:t>
      </w:r>
      <w:r>
        <w:rPr>
          <w:b/>
          <w:spacing w:val="-5"/>
          <w:sz w:val="20"/>
        </w:rPr>
        <w:t>proceed</w:t>
      </w:r>
      <w:r>
        <w:rPr>
          <w:b/>
          <w:spacing w:val="-8"/>
          <w:sz w:val="20"/>
        </w:rPr>
        <w:t> </w:t>
      </w:r>
      <w:r>
        <w:rPr>
          <w:b/>
          <w:spacing w:val="-4"/>
          <w:sz w:val="20"/>
        </w:rPr>
        <w:t>under</w:t>
      </w:r>
      <w:r>
        <w:rPr>
          <w:b/>
          <w:spacing w:val="-8"/>
          <w:sz w:val="20"/>
        </w:rPr>
        <w:t> </w:t>
      </w:r>
      <w:r>
        <w:rPr>
          <w:b/>
          <w:spacing w:val="-3"/>
          <w:sz w:val="20"/>
        </w:rPr>
        <w:t>the</w:t>
      </w:r>
      <w:r>
        <w:rPr>
          <w:b/>
          <w:spacing w:val="-9"/>
          <w:sz w:val="20"/>
        </w:rPr>
        <w:t> </w:t>
      </w:r>
      <w:r>
        <w:rPr>
          <w:b/>
          <w:spacing w:val="-5"/>
          <w:sz w:val="20"/>
        </w:rPr>
        <w:t>amended</w:t>
      </w:r>
      <w:r>
        <w:rPr>
          <w:b/>
          <w:spacing w:val="-8"/>
          <w:sz w:val="20"/>
        </w:rPr>
        <w:t> </w:t>
      </w:r>
      <w:r>
        <w:rPr>
          <w:b/>
          <w:spacing w:val="-5"/>
          <w:sz w:val="20"/>
        </w:rPr>
        <w:t>Contract.</w:t>
      </w:r>
      <w:r>
        <w:rPr>
          <w:b/>
          <w:spacing w:val="-8"/>
          <w:sz w:val="20"/>
        </w:rPr>
        <w:t> </w:t>
      </w:r>
      <w:r>
        <w:rPr>
          <w:spacing w:val="-4"/>
          <w:sz w:val="20"/>
        </w:rPr>
        <w:t>The</w:t>
      </w:r>
      <w:r>
        <w:rPr>
          <w:spacing w:val="-8"/>
          <w:sz w:val="20"/>
        </w:rPr>
        <w:t> </w:t>
      </w:r>
      <w:r>
        <w:rPr>
          <w:spacing w:val="-4"/>
          <w:sz w:val="20"/>
        </w:rPr>
        <w:t>repairs</w:t>
      </w:r>
      <w:r>
        <w:rPr>
          <w:spacing w:val="-9"/>
          <w:sz w:val="20"/>
        </w:rPr>
        <w:t> </w:t>
      </w:r>
      <w:r>
        <w:rPr>
          <w:spacing w:val="-3"/>
          <w:sz w:val="20"/>
        </w:rPr>
        <w:t>to</w:t>
      </w:r>
      <w:r>
        <w:rPr>
          <w:spacing w:val="-8"/>
          <w:sz w:val="20"/>
        </w:rPr>
        <w:t> </w:t>
      </w:r>
      <w:r>
        <w:rPr>
          <w:spacing w:val="-4"/>
          <w:sz w:val="20"/>
        </w:rPr>
        <w:t>any</w:t>
      </w:r>
      <w:r>
        <w:rPr>
          <w:spacing w:val="-8"/>
          <w:sz w:val="20"/>
        </w:rPr>
        <w:t> </w:t>
      </w:r>
      <w:r>
        <w:rPr>
          <w:spacing w:val="-4"/>
          <w:sz w:val="20"/>
        </w:rPr>
        <w:t>other</w:t>
      </w:r>
      <w:r>
        <w:rPr>
          <w:spacing w:val="-9"/>
          <w:sz w:val="20"/>
        </w:rPr>
        <w:t> </w:t>
      </w:r>
      <w:r>
        <w:rPr>
          <w:spacing w:val="-4"/>
          <w:sz w:val="20"/>
        </w:rPr>
        <w:t>items</w:t>
      </w:r>
      <w:r>
        <w:rPr>
          <w:spacing w:val="-8"/>
          <w:sz w:val="20"/>
        </w:rPr>
        <w:t> </w:t>
      </w:r>
      <w:r>
        <w:rPr>
          <w:spacing w:val="-4"/>
          <w:sz w:val="20"/>
        </w:rPr>
        <w:t>are</w:t>
      </w:r>
      <w:r>
        <w:rPr>
          <w:spacing w:val="-8"/>
          <w:sz w:val="20"/>
        </w:rPr>
        <w:t> </w:t>
      </w:r>
      <w:r>
        <w:rPr>
          <w:spacing w:val="-4"/>
          <w:sz w:val="20"/>
        </w:rPr>
        <w:t>the</w:t>
      </w:r>
      <w:r>
        <w:rPr>
          <w:spacing w:val="-8"/>
          <w:sz w:val="20"/>
        </w:rPr>
        <w:t> </w:t>
      </w:r>
      <w:r>
        <w:rPr>
          <w:spacing w:val="-3"/>
          <w:sz w:val="20"/>
        </w:rPr>
        <w:t>sole</w:t>
      </w:r>
      <w:r>
        <w:rPr>
          <w:spacing w:val="-9"/>
          <w:sz w:val="20"/>
        </w:rPr>
        <w:t> </w:t>
      </w:r>
      <w:r>
        <w:rPr>
          <w:spacing w:val="-4"/>
          <w:sz w:val="20"/>
        </w:rPr>
        <w:t>responsibility</w:t>
      </w:r>
      <w:r>
        <w:rPr>
          <w:spacing w:val="-8"/>
          <w:sz w:val="20"/>
        </w:rPr>
        <w:t> </w:t>
      </w:r>
      <w:r>
        <w:rPr>
          <w:spacing w:val="-3"/>
          <w:sz w:val="20"/>
        </w:rPr>
        <w:t>of</w:t>
      </w:r>
      <w:r>
        <w:rPr>
          <w:spacing w:val="-8"/>
          <w:sz w:val="20"/>
        </w:rPr>
        <w:t> </w:t>
      </w:r>
      <w:r>
        <w:rPr>
          <w:spacing w:val="-4"/>
          <w:sz w:val="20"/>
        </w:rPr>
        <w:t>the</w:t>
      </w:r>
      <w:r>
        <w:rPr>
          <w:spacing w:val="-9"/>
          <w:sz w:val="20"/>
        </w:rPr>
        <w:t> </w:t>
      </w:r>
      <w:r>
        <w:rPr>
          <w:spacing w:val="-5"/>
          <w:sz w:val="20"/>
        </w:rPr>
        <w:t>Buyer.</w:t>
      </w:r>
    </w:p>
    <w:p>
      <w:pPr>
        <w:spacing w:line="237" w:lineRule="auto" w:before="122"/>
        <w:ind w:left="160" w:right="195" w:firstLine="0"/>
        <w:jc w:val="both"/>
        <w:rPr>
          <w:b/>
          <w:sz w:val="20"/>
        </w:rPr>
      </w:pPr>
      <w:r>
        <w:rPr>
          <w:sz w:val="20"/>
        </w:rPr>
        <w:t>If the Seller does not timely respond per above or does not agree to make all the Seller Paid Repairs, the Buyer shall within </w:t>
      </w:r>
      <w:r>
        <w:rPr>
          <w:b/>
          <w:sz w:val="20"/>
        </w:rPr>
        <w:t>2 Calendar Days </w:t>
      </w:r>
      <w:r>
        <w:rPr>
          <w:sz w:val="20"/>
        </w:rPr>
        <w:t>choose any one of the following options (1) accept the Property in its present condition, (2) negotiate a new/amended Contract with the Seller for the payment of these repairs/price or (3) terminate this Contract by Delivered Notice. </w:t>
      </w:r>
      <w:r>
        <w:rPr>
          <w:b/>
          <w:sz w:val="20"/>
        </w:rPr>
        <w:t>IF BUYER FAILS TO ACCEPT, RENEGOTIATE A NEW/AMENDED CONTRACT WITH SELLER, OR</w:t>
      </w:r>
    </w:p>
    <w:p>
      <w:pPr>
        <w:pStyle w:val="Heading1"/>
        <w:spacing w:before="2"/>
        <w:ind w:right="196"/>
        <w:rPr>
          <w:b w:val="0"/>
        </w:rPr>
      </w:pPr>
      <w:r>
        <w:rPr>
          <w:spacing w:val="-3"/>
        </w:rPr>
        <w:t>TERMINATE CONTRACT </w:t>
      </w:r>
      <w:r>
        <w:rPr/>
        <w:t>BY </w:t>
      </w:r>
      <w:r>
        <w:rPr>
          <w:spacing w:val="-3"/>
        </w:rPr>
        <w:t>DELIVERED NOTICE WITHIN </w:t>
      </w:r>
      <w:r>
        <w:rPr/>
        <w:t>2 </w:t>
      </w:r>
      <w:r>
        <w:rPr>
          <w:spacing w:val="-3"/>
        </w:rPr>
        <w:t>CALENDAR DAYS: </w:t>
      </w:r>
      <w:r>
        <w:rPr/>
        <w:t>The </w:t>
      </w:r>
      <w:r>
        <w:rPr>
          <w:spacing w:val="-3"/>
        </w:rPr>
        <w:t>Buyer agrees </w:t>
      </w:r>
      <w:r>
        <w:rPr/>
        <w:t>to buy and </w:t>
      </w:r>
      <w:r>
        <w:rPr>
          <w:spacing w:val="-3"/>
        </w:rPr>
        <w:t>Seller agrees </w:t>
      </w:r>
      <w:r>
        <w:rPr/>
        <w:t>to </w:t>
      </w:r>
      <w:r>
        <w:rPr>
          <w:spacing w:val="-3"/>
        </w:rPr>
        <w:t>sell </w:t>
      </w:r>
      <w:r>
        <w:rPr/>
        <w:t>the </w:t>
      </w:r>
      <w:r>
        <w:rPr>
          <w:spacing w:val="-3"/>
        </w:rPr>
        <w:t>Property </w:t>
      </w:r>
      <w:r>
        <w:rPr/>
        <w:t>AS IS. </w:t>
      </w:r>
      <w:r>
        <w:rPr>
          <w:spacing w:val="-3"/>
        </w:rPr>
        <w:t>Parties agree </w:t>
      </w:r>
      <w:r>
        <w:rPr/>
        <w:t>"As Is" </w:t>
      </w:r>
      <w:r>
        <w:rPr>
          <w:spacing w:val="-3"/>
        </w:rPr>
        <w:t>means Buyer buys </w:t>
      </w:r>
      <w:r>
        <w:rPr/>
        <w:t>the </w:t>
      </w:r>
      <w:r>
        <w:rPr>
          <w:spacing w:val="-3"/>
        </w:rPr>
        <w:t>Property </w:t>
      </w:r>
      <w:r>
        <w:rPr/>
        <w:t>for the </w:t>
      </w:r>
      <w:r>
        <w:rPr>
          <w:spacing w:val="-3"/>
        </w:rPr>
        <w:t>Purchase Price while </w:t>
      </w:r>
      <w:r>
        <w:rPr/>
        <w:t>Seller maintains the Property from the Effective Date through Closing subject to normal wear otherwise without </w:t>
      </w:r>
      <w:r>
        <w:rPr>
          <w:spacing w:val="-3"/>
        </w:rPr>
        <w:t>repair </w:t>
      </w:r>
      <w:r>
        <w:rPr/>
        <w:t>or </w:t>
      </w:r>
      <w:r>
        <w:rPr>
          <w:spacing w:val="-3"/>
        </w:rPr>
        <w:t>replacement </w:t>
      </w:r>
      <w:r>
        <w:rPr/>
        <w:t>and </w:t>
      </w:r>
      <w:r>
        <w:rPr>
          <w:spacing w:val="-3"/>
        </w:rPr>
        <w:t>sells </w:t>
      </w:r>
      <w:r>
        <w:rPr/>
        <w:t>the </w:t>
      </w:r>
      <w:r>
        <w:rPr>
          <w:spacing w:val="-3"/>
        </w:rPr>
        <w:t>Property </w:t>
      </w:r>
      <w:r>
        <w:rPr/>
        <w:t>for the </w:t>
      </w:r>
      <w:r>
        <w:rPr>
          <w:spacing w:val="-3"/>
        </w:rPr>
        <w:t>Purchase Price unless otherwise agreed upon </w:t>
      </w:r>
      <w:r>
        <w:rPr/>
        <w:t>in </w:t>
      </w:r>
      <w:r>
        <w:rPr>
          <w:spacing w:val="-3"/>
        </w:rPr>
        <w:t>writing </w:t>
      </w:r>
      <w:r>
        <w:rPr/>
        <w:t>by </w:t>
      </w:r>
      <w:r>
        <w:rPr>
          <w:spacing w:val="-2"/>
        </w:rPr>
        <w:t>the </w:t>
      </w:r>
      <w:r>
        <w:rPr/>
        <w:t>Parties in this Contract. </w:t>
      </w:r>
      <w:r>
        <w:rPr>
          <w:b w:val="0"/>
        </w:rPr>
        <w:t>The obligations of the Seller for repairs terminate upon Closing.</w:t>
      </w:r>
    </w:p>
    <w:p>
      <w:pPr>
        <w:spacing w:before="120"/>
        <w:ind w:left="393" w:right="0" w:firstLine="0"/>
        <w:jc w:val="left"/>
        <w:rPr>
          <w:b/>
          <w:sz w:val="20"/>
        </w:rPr>
      </w:pPr>
      <w:r>
        <w:rPr/>
        <w:pict>
          <v:group style="position:absolute;margin-left:35.855999pt;margin-top:6.473881pt;width:9.25pt;height:11.4pt;mso-position-horizontal-relative:page;mso-position-vertical-relative:paragraph;z-index:15748096" coordorigin="717,129" coordsize="185,228">
            <v:line style="position:absolute" from="720,132" to="899,132" stroked="true" strokeweight=".288pt" strokecolor="#000000">
              <v:stroke dashstyle="solid"/>
            </v:line>
            <v:line style="position:absolute" from="720,354" to="720,132" stroked="true" strokeweight=".288pt" strokecolor="#000000">
              <v:stroke dashstyle="solid"/>
            </v:line>
            <v:line style="position:absolute" from="899,354" to="899,132" stroked="true" strokeweight=".288pt" strokecolor="#000000">
              <v:stroke dashstyle="solid"/>
            </v:line>
            <v:line style="position:absolute" from="720,354" to="899,354" stroked="true" strokeweight=".288pt" strokecolor="#000000">
              <v:stroke dashstyle="solid"/>
            </v:line>
            <w10:wrap type="none"/>
          </v:group>
        </w:pict>
      </w:r>
      <w:r>
        <w:rPr>
          <w:b/>
          <w:sz w:val="20"/>
        </w:rPr>
        <w:t>DUE DILIGENCE:</w:t>
      </w:r>
    </w:p>
    <w:p>
      <w:pPr>
        <w:pStyle w:val="BodyText"/>
        <w:tabs>
          <w:tab w:pos="11004" w:val="left" w:leader="none"/>
        </w:tabs>
        <w:spacing w:before="5"/>
        <w:ind w:left="160"/>
        <w:jc w:val="both"/>
        <w:rPr>
          <w:rFonts w:ascii="Times New Roman"/>
        </w:rPr>
      </w:pPr>
      <w:r>
        <w:rPr/>
        <w:t>The</w:t>
      </w:r>
      <w:r>
        <w:rPr>
          <w:spacing w:val="-5"/>
        </w:rPr>
        <w:t> </w:t>
      </w:r>
      <w:r>
        <w:rPr/>
        <w:t>DUE</w:t>
      </w:r>
      <w:r>
        <w:rPr>
          <w:spacing w:val="-4"/>
        </w:rPr>
        <w:t> </w:t>
      </w:r>
      <w:r>
        <w:rPr/>
        <w:t>DILIGENCE</w:t>
      </w:r>
      <w:r>
        <w:rPr>
          <w:spacing w:val="-4"/>
        </w:rPr>
        <w:t> </w:t>
      </w:r>
      <w:r>
        <w:rPr/>
        <w:t>PERIOD</w:t>
      </w:r>
      <w:r>
        <w:rPr>
          <w:spacing w:val="-5"/>
        </w:rPr>
        <w:t> </w:t>
      </w:r>
      <w:r>
        <w:rPr/>
        <w:t>begins</w:t>
      </w:r>
      <w:r>
        <w:rPr>
          <w:spacing w:val="-4"/>
        </w:rPr>
        <w:t> </w:t>
      </w:r>
      <w:r>
        <w:rPr/>
        <w:t>upon</w:t>
      </w:r>
      <w:r>
        <w:rPr>
          <w:spacing w:val="-4"/>
        </w:rPr>
        <w:t> </w:t>
      </w:r>
      <w:r>
        <w:rPr/>
        <w:t>the</w:t>
      </w:r>
      <w:r>
        <w:rPr>
          <w:spacing w:val="-5"/>
        </w:rPr>
        <w:t> </w:t>
      </w:r>
      <w:r>
        <w:rPr/>
        <w:t>Effective</w:t>
      </w:r>
      <w:r>
        <w:rPr>
          <w:spacing w:val="-4"/>
        </w:rPr>
        <w:t> </w:t>
      </w:r>
      <w:r>
        <w:rPr/>
        <w:t>Date</w:t>
      </w:r>
      <w:r>
        <w:rPr>
          <w:spacing w:val="-4"/>
        </w:rPr>
        <w:t> </w:t>
      </w:r>
      <w:r>
        <w:rPr/>
        <w:t>and</w:t>
      </w:r>
      <w:r>
        <w:rPr>
          <w:spacing w:val="-5"/>
        </w:rPr>
        <w:t> </w:t>
      </w:r>
      <w:r>
        <w:rPr/>
        <w:t>shall</w:t>
      </w:r>
      <w:r>
        <w:rPr>
          <w:spacing w:val="-4"/>
        </w:rPr>
        <w:t> </w:t>
      </w:r>
      <w:r>
        <w:rPr/>
        <w:t>expire</w:t>
      </w:r>
      <w:r>
        <w:rPr>
          <w:spacing w:val="-4"/>
        </w:rPr>
        <w:t> </w:t>
      </w:r>
      <w:r>
        <w:rPr/>
        <w:t>at</w:t>
      </w:r>
      <w:r>
        <w:rPr>
          <w:spacing w:val="-5"/>
        </w:rPr>
        <w:t> </w:t>
      </w:r>
      <w:r>
        <w:rPr/>
        <w:t>6</w:t>
      </w:r>
      <w:r>
        <w:rPr>
          <w:spacing w:val="-4"/>
        </w:rPr>
        <w:t> </w:t>
      </w:r>
      <w:r>
        <w:rPr/>
        <w:t>P.M.</w:t>
      </w:r>
      <w:r>
        <w:rPr>
          <w:spacing w:val="-4"/>
        </w:rPr>
        <w:t> </w:t>
      </w:r>
      <w:r>
        <w:rPr/>
        <w:t>on </w:t>
      </w:r>
      <w:r>
        <w:rPr>
          <w:spacing w:val="1"/>
        </w:rPr>
        <w:t> </w:t>
      </w:r>
      <w:r>
        <w:rPr>
          <w:rFonts w:ascii="Times New Roman"/>
          <w:u w:val="single"/>
        </w:rPr>
        <w:t> </w:t>
        <w:tab/>
      </w:r>
    </w:p>
    <w:p>
      <w:pPr>
        <w:pStyle w:val="BodyText"/>
        <w:ind w:left="160"/>
        <w:jc w:val="both"/>
      </w:pPr>
      <w:r>
        <w:rPr/>
        <w:t>(date). Any extension to this date must be made in writing and agreed to by both Parties.</w:t>
      </w:r>
    </w:p>
    <w:p>
      <w:pPr>
        <w:pStyle w:val="BodyText"/>
        <w:tabs>
          <w:tab w:pos="3050" w:val="left" w:leader="none"/>
          <w:tab w:pos="4627" w:val="left" w:leader="none"/>
          <w:tab w:pos="6204" w:val="left" w:leader="none"/>
          <w:tab w:pos="7877" w:val="left" w:leader="none"/>
        </w:tabs>
        <w:spacing w:line="252" w:lineRule="auto" w:before="90"/>
        <w:ind w:left="2327" w:right="2394"/>
      </w:pPr>
      <w:r>
        <w:rPr/>
        <w:t>[</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 SELLER [</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w:t>
      </w:r>
      <w:r>
        <w:rPr>
          <w:spacing w:val="-5"/>
        </w:rPr>
        <w:t> </w:t>
      </w:r>
      <w:r>
        <w:rPr/>
        <w:t>SELLER</w:t>
      </w:r>
    </w:p>
    <w:p>
      <w:pPr>
        <w:spacing w:after="0" w:line="252" w:lineRule="auto"/>
        <w:sectPr>
          <w:type w:val="continuous"/>
          <w:pgSz w:w="12240" w:h="15840"/>
          <w:pgMar w:top="500" w:bottom="280" w:left="560" w:right="520"/>
        </w:sectPr>
      </w:pPr>
    </w:p>
    <w:p>
      <w:pPr>
        <w:pStyle w:val="BodyText"/>
        <w:spacing w:line="249" w:lineRule="auto" w:before="67"/>
        <w:ind w:left="160" w:right="200"/>
        <w:jc w:val="both"/>
      </w:pPr>
      <w:r>
        <w:rPr>
          <w:u w:val="single"/>
        </w:rPr>
        <w:t>During the Due Diligence Period</w:t>
      </w:r>
      <w:r>
        <w:rPr/>
        <w:t>, Buyer may take timely/prudent steps to help Buyer/Inspectors, Seller/Estimators, and REALTORS® all have adequate time for: Buyer to coordinate Inspections and Repair Requests, Seller to obtain Repair estimates, Buyer and Seller to negotiate Repairs, and Buyer to potentially timely/properly Due Diligence terminate or buy.</w:t>
      </w:r>
    </w:p>
    <w:p>
      <w:pPr>
        <w:pStyle w:val="BodyText"/>
        <w:spacing w:before="7"/>
      </w:pPr>
    </w:p>
    <w:p>
      <w:pPr>
        <w:pStyle w:val="Heading1"/>
        <w:spacing w:line="249" w:lineRule="auto"/>
        <w:ind w:right="195"/>
      </w:pPr>
      <w:r>
        <w:rPr/>
        <w:t>During the Due Diligence Period, Seller agrees Buyer may rely on the following list of five items in accordance with Contract and laws. Buyer is solely responsible for Inspections. Buyer is not required to Inspect. Until Buyer timely/properly terminates the Contract or the Parties agree on an amended Contract, the Buyer can rely on #1, #2, #3, #4, and #5. TIME IS OF THE ESSENCE. </w:t>
      </w:r>
      <w:r>
        <w:rPr>
          <w:u w:val="single"/>
        </w:rPr>
        <w:t>Delivering a Repair Request does not extend the Due Diligence</w:t>
      </w:r>
      <w:r>
        <w:rPr/>
        <w:t> </w:t>
      </w:r>
      <w:r>
        <w:rPr>
          <w:u w:val="single"/>
        </w:rPr>
        <w:t>Period.</w:t>
      </w:r>
    </w:p>
    <w:p>
      <w:pPr>
        <w:pStyle w:val="BodyText"/>
        <w:spacing w:before="6"/>
        <w:rPr>
          <w:b/>
          <w:sz w:val="21"/>
        </w:rPr>
      </w:pPr>
    </w:p>
    <w:p>
      <w:pPr>
        <w:pStyle w:val="ListParagraph"/>
        <w:numPr>
          <w:ilvl w:val="0"/>
          <w:numId w:val="3"/>
        </w:numPr>
        <w:tabs>
          <w:tab w:pos="460" w:val="left" w:leader="none"/>
        </w:tabs>
        <w:spacing w:line="240" w:lineRule="auto" w:before="1" w:after="0"/>
        <w:ind w:left="459" w:right="0" w:hanging="300"/>
        <w:jc w:val="left"/>
        <w:rPr>
          <w:sz w:val="20"/>
        </w:rPr>
      </w:pPr>
      <w:r>
        <w:rPr>
          <w:sz w:val="20"/>
        </w:rPr>
        <w:t>Conduct/obtain Inspections [e.g. on site conditions, off site</w:t>
      </w:r>
      <w:r>
        <w:rPr>
          <w:spacing w:val="-11"/>
          <w:sz w:val="20"/>
        </w:rPr>
        <w:t> </w:t>
      </w:r>
      <w:r>
        <w:rPr>
          <w:sz w:val="20"/>
        </w:rPr>
        <w:t>conditions]</w:t>
      </w:r>
    </w:p>
    <w:p>
      <w:pPr>
        <w:pStyle w:val="ListParagraph"/>
        <w:numPr>
          <w:ilvl w:val="0"/>
          <w:numId w:val="3"/>
        </w:numPr>
        <w:tabs>
          <w:tab w:pos="460" w:val="left" w:leader="none"/>
        </w:tabs>
        <w:spacing w:line="240" w:lineRule="auto" w:before="10" w:after="0"/>
        <w:ind w:left="459" w:right="0" w:hanging="300"/>
        <w:jc w:val="left"/>
        <w:rPr>
          <w:sz w:val="20"/>
        </w:rPr>
      </w:pPr>
      <w:r>
        <w:rPr>
          <w:sz w:val="20"/>
        </w:rPr>
        <w:t>Deliver Repairs Requests Notice to Seller [e.g. SCR525 with all repair requests, all/portions of</w:t>
      </w:r>
      <w:r>
        <w:rPr>
          <w:spacing w:val="-32"/>
          <w:sz w:val="20"/>
        </w:rPr>
        <w:t> </w:t>
      </w:r>
      <w:r>
        <w:rPr>
          <w:sz w:val="20"/>
        </w:rPr>
        <w:t>reports]</w:t>
      </w:r>
    </w:p>
    <w:p>
      <w:pPr>
        <w:pStyle w:val="ListParagraph"/>
        <w:numPr>
          <w:ilvl w:val="0"/>
          <w:numId w:val="3"/>
        </w:numPr>
        <w:tabs>
          <w:tab w:pos="460" w:val="left" w:leader="none"/>
        </w:tabs>
        <w:spacing w:line="240" w:lineRule="auto" w:before="11" w:after="0"/>
        <w:ind w:left="459" w:right="0" w:hanging="300"/>
        <w:jc w:val="left"/>
        <w:rPr>
          <w:sz w:val="20"/>
        </w:rPr>
      </w:pPr>
      <w:r>
        <w:rPr>
          <w:sz w:val="20"/>
        </w:rPr>
        <w:t>Proceed under amended Contract [e.g. SCR310 and SCR525, SCR390,</w:t>
      </w:r>
      <w:r>
        <w:rPr>
          <w:spacing w:val="-16"/>
          <w:sz w:val="20"/>
        </w:rPr>
        <w:t> </w:t>
      </w:r>
      <w:r>
        <w:rPr>
          <w:sz w:val="20"/>
        </w:rPr>
        <w:t>SCR391]</w:t>
      </w:r>
    </w:p>
    <w:p>
      <w:pPr>
        <w:pStyle w:val="ListParagraph"/>
        <w:numPr>
          <w:ilvl w:val="0"/>
          <w:numId w:val="3"/>
        </w:numPr>
        <w:tabs>
          <w:tab w:pos="460" w:val="left" w:leader="none"/>
        </w:tabs>
        <w:spacing w:line="240" w:lineRule="auto" w:before="9" w:after="0"/>
        <w:ind w:left="459" w:right="0" w:hanging="300"/>
        <w:jc w:val="left"/>
        <w:rPr>
          <w:sz w:val="20"/>
        </w:rPr>
      </w:pPr>
      <w:r>
        <w:rPr>
          <w:sz w:val="20"/>
        </w:rPr>
        <w:t>Proceed under As Is Contract [e.g. Buyer desires to buy anyway, Buyer wants Property without</w:t>
      </w:r>
      <w:r>
        <w:rPr>
          <w:spacing w:val="-38"/>
          <w:sz w:val="20"/>
        </w:rPr>
        <w:t> </w:t>
      </w:r>
      <w:r>
        <w:rPr>
          <w:sz w:val="20"/>
        </w:rPr>
        <w:t>Repair]</w:t>
      </w:r>
    </w:p>
    <w:p>
      <w:pPr>
        <w:pStyle w:val="ListParagraph"/>
        <w:numPr>
          <w:ilvl w:val="0"/>
          <w:numId w:val="3"/>
        </w:numPr>
        <w:tabs>
          <w:tab w:pos="487" w:val="left" w:leader="none"/>
        </w:tabs>
        <w:spacing w:line="252" w:lineRule="auto" w:before="10" w:after="0"/>
        <w:ind w:left="160" w:right="205" w:firstLine="0"/>
        <w:jc w:val="left"/>
        <w:rPr>
          <w:sz w:val="20"/>
        </w:rPr>
      </w:pPr>
      <w:r>
        <w:rPr>
          <w:sz w:val="20"/>
        </w:rPr>
        <w:t>Terminate Contract by timely/properly Delivering "Notice of Termination" and "Termination Fee" to Seller within the Due Diligence</w:t>
      </w:r>
      <w:r>
        <w:rPr>
          <w:spacing w:val="-3"/>
          <w:sz w:val="20"/>
        </w:rPr>
        <w:t> </w:t>
      </w:r>
      <w:r>
        <w:rPr>
          <w:sz w:val="20"/>
        </w:rPr>
        <w:t>Period.</w:t>
      </w:r>
    </w:p>
    <w:p>
      <w:pPr>
        <w:pStyle w:val="BodyText"/>
        <w:spacing w:before="3"/>
      </w:pPr>
    </w:p>
    <w:p>
      <w:pPr>
        <w:pStyle w:val="Heading1"/>
        <w:tabs>
          <w:tab w:pos="9896" w:val="left" w:leader="none"/>
        </w:tabs>
        <w:spacing w:line="249" w:lineRule="auto"/>
        <w:ind w:left="159" w:right="197"/>
      </w:pPr>
      <w:r>
        <w:rPr/>
        <w:t>TERMINATION: During the Due Diligence Period, Buyer may unilaterally terminate this Contract only by Delivering</w:t>
      </w:r>
      <w:r>
        <w:rPr>
          <w:spacing w:val="20"/>
        </w:rPr>
        <w:t> </w:t>
      </w:r>
      <w:r>
        <w:rPr/>
        <w:t>to</w:t>
      </w:r>
      <w:r>
        <w:rPr>
          <w:spacing w:val="21"/>
        </w:rPr>
        <w:t> </w:t>
      </w:r>
      <w:r>
        <w:rPr/>
        <w:t>the</w:t>
      </w:r>
      <w:r>
        <w:rPr>
          <w:spacing w:val="21"/>
        </w:rPr>
        <w:t> </w:t>
      </w:r>
      <w:r>
        <w:rPr/>
        <w:t>Seller</w:t>
      </w:r>
      <w:r>
        <w:rPr>
          <w:spacing w:val="20"/>
        </w:rPr>
        <w:t> </w:t>
      </w:r>
      <w:r>
        <w:rPr/>
        <w:t>both</w:t>
      </w:r>
      <w:r>
        <w:rPr>
          <w:spacing w:val="21"/>
        </w:rPr>
        <w:t> </w:t>
      </w:r>
      <w:r>
        <w:rPr/>
        <w:t>Notice</w:t>
      </w:r>
      <w:r>
        <w:rPr>
          <w:spacing w:val="21"/>
        </w:rPr>
        <w:t> </w:t>
      </w:r>
      <w:r>
        <w:rPr/>
        <w:t>of</w:t>
      </w:r>
      <w:r>
        <w:rPr>
          <w:spacing w:val="20"/>
        </w:rPr>
        <w:t> </w:t>
      </w:r>
      <w:r>
        <w:rPr/>
        <w:t>Termination</w:t>
      </w:r>
      <w:r>
        <w:rPr>
          <w:spacing w:val="21"/>
        </w:rPr>
        <w:t> </w:t>
      </w:r>
      <w:r>
        <w:rPr/>
        <w:t>and</w:t>
      </w:r>
      <w:r>
        <w:rPr>
          <w:spacing w:val="21"/>
        </w:rPr>
        <w:t> </w:t>
      </w:r>
      <w:r>
        <w:rPr/>
        <w:t>a</w:t>
      </w:r>
      <w:r>
        <w:rPr>
          <w:spacing w:val="20"/>
        </w:rPr>
        <w:t> </w:t>
      </w:r>
      <w:r>
        <w:rPr/>
        <w:t>Termination</w:t>
      </w:r>
      <w:r>
        <w:rPr>
          <w:spacing w:val="21"/>
        </w:rPr>
        <w:t> </w:t>
      </w:r>
      <w:r>
        <w:rPr/>
        <w:t>Fee</w:t>
      </w:r>
      <w:r>
        <w:rPr>
          <w:spacing w:val="21"/>
        </w:rPr>
        <w:t> </w:t>
      </w:r>
      <w:r>
        <w:rPr/>
        <w:t>of</w:t>
      </w:r>
      <w:r>
        <w:rPr>
          <w:spacing w:val="20"/>
        </w:rPr>
        <w:t> </w:t>
      </w:r>
      <w:r>
        <w:rPr/>
        <w:t>$</w:t>
      </w:r>
      <w:r>
        <w:rPr>
          <w:u w:val="single"/>
        </w:rPr>
        <w:t> </w:t>
        <w:tab/>
      </w:r>
      <w:r>
        <w:rPr/>
        <w:t>USD </w:t>
      </w:r>
      <w:r>
        <w:rPr>
          <w:spacing w:val="-4"/>
        </w:rPr>
        <w:t>Good </w:t>
      </w:r>
      <w:r>
        <w:rPr/>
        <w:t>Funds.</w:t>
      </w:r>
    </w:p>
    <w:p>
      <w:pPr>
        <w:pStyle w:val="BodyText"/>
        <w:spacing w:before="1"/>
        <w:rPr>
          <w:b/>
        </w:rPr>
      </w:pPr>
    </w:p>
    <w:p>
      <w:pPr>
        <w:spacing w:before="0"/>
        <w:ind w:left="159" w:right="197" w:firstLine="0"/>
        <w:jc w:val="both"/>
        <w:rPr>
          <w:b/>
          <w:sz w:val="20"/>
        </w:rPr>
      </w:pPr>
      <w:r>
        <w:rPr>
          <w:b/>
          <w:sz w:val="20"/>
        </w:rPr>
        <w:t>DURING THE DUE DILIGENCE PERIOD, SHOULD BUYER FAIL TO OBTAIN A NEW/AMENDED CONTRACT WITH THE SELLER OR BUYER FAIL TO TIMELY/PROPERLY DUE DILIGENCE TERMINATE THE CONTRACT DURING</w:t>
      </w:r>
    </w:p>
    <w:p>
      <w:pPr>
        <w:pStyle w:val="Heading1"/>
        <w:spacing w:before="2"/>
        <w:ind w:left="159" w:right="198"/>
      </w:pPr>
      <w:r>
        <w:rPr/>
        <w:t>THE DUE DILIGENCE PERIOD: The Buyer agrees to buy and Seller agree to sell the Property AS IS. Parties agree "As Is" means Buyer buys the Property for the Purchase Price while Seller maintains the Property from the Effective Date through Closing subject to normal wear otherwise without repair or replacement and sells the Property for the Purchase Price unless otherwise agreed in writing by the Parties in this Contract</w:t>
      </w:r>
    </w:p>
    <w:p>
      <w:pPr>
        <w:pStyle w:val="BodyText"/>
        <w:spacing w:before="10"/>
        <w:rPr>
          <w:b/>
          <w:sz w:val="19"/>
        </w:rPr>
      </w:pPr>
    </w:p>
    <w:p>
      <w:pPr>
        <w:spacing w:before="0"/>
        <w:ind w:left="393" w:right="0" w:firstLine="0"/>
        <w:jc w:val="left"/>
        <w:rPr>
          <w:b/>
          <w:sz w:val="20"/>
        </w:rPr>
      </w:pPr>
      <w:r>
        <w:rPr/>
        <w:pict>
          <v:group style="position:absolute;margin-left:35.855999pt;margin-top:.545888pt;width:9.25pt;height:11.4pt;mso-position-horizontal-relative:page;mso-position-vertical-relative:paragraph;z-index:15748608" coordorigin="717,11" coordsize="185,228">
            <v:line style="position:absolute" from="720,14" to="899,14" stroked="true" strokeweight=".288pt" strokecolor="#000000">
              <v:stroke dashstyle="solid"/>
            </v:line>
            <v:line style="position:absolute" from="720,236" to="720,14" stroked="true" strokeweight=".288pt" strokecolor="#000000">
              <v:stroke dashstyle="solid"/>
            </v:line>
            <v:line style="position:absolute" from="899,236" to="899,14" stroked="true" strokeweight=".288pt" strokecolor="#000000">
              <v:stroke dashstyle="solid"/>
            </v:line>
            <v:line style="position:absolute" from="720,236" to="899,236" stroked="true" strokeweight=".288pt" strokecolor="#000000">
              <v:stroke dashstyle="solid"/>
            </v:line>
            <w10:wrap type="none"/>
          </v:group>
        </w:pict>
      </w:r>
      <w:r>
        <w:rPr>
          <w:b/>
          <w:sz w:val="20"/>
        </w:rPr>
        <w:t>AS-IS</w:t>
      </w:r>
    </w:p>
    <w:p>
      <w:pPr>
        <w:pStyle w:val="BodyText"/>
        <w:spacing w:before="4"/>
        <w:rPr>
          <w:b/>
          <w:sz w:val="21"/>
        </w:rPr>
      </w:pPr>
    </w:p>
    <w:p>
      <w:pPr>
        <w:pStyle w:val="BodyText"/>
        <w:tabs>
          <w:tab w:pos="10042" w:val="left" w:leader="none"/>
        </w:tabs>
        <w:spacing w:line="249" w:lineRule="auto"/>
        <w:ind w:left="159" w:right="198"/>
        <w:jc w:val="both"/>
      </w:pPr>
      <w:r>
        <w:rPr/>
        <w:t>All Parties agree that Property is being sold “As-Is”. "As Is" means Buyer buys the Property for the Purchase Price while Seller maintains the Property from the Effective Date through Closing subject to normal wear without repair or replacement and sells the Property for the Purchase Price unless otherwise agreed upon in writing by the Parties in this Contract.</w:t>
      </w:r>
      <w:r>
        <w:rPr>
          <w:spacing w:val="39"/>
        </w:rPr>
        <w:t> </w:t>
      </w:r>
      <w:r>
        <w:rPr/>
        <w:t>Buyer</w:t>
      </w:r>
      <w:r>
        <w:rPr>
          <w:spacing w:val="40"/>
        </w:rPr>
        <w:t> </w:t>
      </w:r>
      <w:r>
        <w:rPr/>
        <w:t>retains</w:t>
      </w:r>
      <w:r>
        <w:rPr>
          <w:spacing w:val="40"/>
        </w:rPr>
        <w:t> </w:t>
      </w:r>
      <w:r>
        <w:rPr/>
        <w:t>the</w:t>
      </w:r>
      <w:r>
        <w:rPr>
          <w:spacing w:val="40"/>
        </w:rPr>
        <w:t> </w:t>
      </w:r>
      <w:r>
        <w:rPr/>
        <w:t>right</w:t>
      </w:r>
      <w:r>
        <w:rPr>
          <w:spacing w:val="40"/>
        </w:rPr>
        <w:t> </w:t>
      </w:r>
      <w:r>
        <w:rPr/>
        <w:t>to</w:t>
      </w:r>
      <w:r>
        <w:rPr>
          <w:spacing w:val="40"/>
        </w:rPr>
        <w:t> </w:t>
      </w:r>
      <w:r>
        <w:rPr/>
        <w:t>inspect</w:t>
      </w:r>
      <w:r>
        <w:rPr>
          <w:spacing w:val="40"/>
        </w:rPr>
        <w:t> </w:t>
      </w:r>
      <w:r>
        <w:rPr/>
        <w:t>the</w:t>
      </w:r>
      <w:r>
        <w:rPr>
          <w:spacing w:val="40"/>
        </w:rPr>
        <w:t> </w:t>
      </w:r>
      <w:r>
        <w:rPr/>
        <w:t>Property</w:t>
      </w:r>
      <w:r>
        <w:rPr>
          <w:spacing w:val="40"/>
        </w:rPr>
        <w:t> </w:t>
      </w:r>
      <w:r>
        <w:rPr/>
        <w:t>by</w:t>
      </w:r>
      <w:r>
        <w:rPr>
          <w:spacing w:val="40"/>
        </w:rPr>
        <w:t> </w:t>
      </w:r>
      <w:r>
        <w:rPr/>
        <w:t>6</w:t>
      </w:r>
      <w:r>
        <w:rPr>
          <w:spacing w:val="40"/>
        </w:rPr>
        <w:t> </w:t>
      </w:r>
      <w:r>
        <w:rPr/>
        <w:t>P.M.</w:t>
      </w:r>
      <w:r>
        <w:rPr>
          <w:spacing w:val="39"/>
        </w:rPr>
        <w:t> </w:t>
      </w:r>
      <w:r>
        <w:rPr/>
        <w:t>on</w:t>
      </w:r>
      <w:r>
        <w:rPr>
          <w:u w:val="single"/>
        </w:rPr>
        <w:t> </w:t>
        <w:tab/>
      </w:r>
      <w:r>
        <w:rPr/>
        <w:t>(date) for informational purposes only. The Seller is under no obligation to remedy any issues the Buyer discovers during their inspections, and the Buyer may not terminate the contract based on the results of any inspections</w:t>
      </w:r>
      <w:r>
        <w:rPr>
          <w:spacing w:val="-38"/>
        </w:rPr>
        <w:t> </w:t>
      </w:r>
      <w:r>
        <w:rPr/>
        <w:t>conducted.</w:t>
      </w:r>
    </w:p>
    <w:p>
      <w:pPr>
        <w:pStyle w:val="BodyText"/>
        <w:spacing w:before="9"/>
      </w:pPr>
    </w:p>
    <w:p>
      <w:pPr>
        <w:pStyle w:val="ListParagraph"/>
        <w:numPr>
          <w:ilvl w:val="0"/>
          <w:numId w:val="1"/>
        </w:numPr>
        <w:tabs>
          <w:tab w:pos="521" w:val="left" w:leader="none"/>
        </w:tabs>
        <w:spacing w:line="252" w:lineRule="auto" w:before="0" w:after="0"/>
        <w:ind w:left="160" w:right="198" w:firstLine="0"/>
        <w:jc w:val="both"/>
        <w:rPr>
          <w:sz w:val="20"/>
        </w:rPr>
      </w:pPr>
      <w:r>
        <w:rPr>
          <w:b/>
          <w:sz w:val="20"/>
        </w:rPr>
        <w:t>INSPECTION/REINSPECTION RIGHTS: </w:t>
      </w:r>
      <w:r>
        <w:rPr>
          <w:sz w:val="20"/>
        </w:rPr>
        <w:t>Buyer and SC licensed and insured inspectors (“Inspectors”) reasonably perform any reasonable ultimately non-destructive examination and make reasonable record of the Property with reasonable Notice to Seller through Closing including investigations of off-site conditions and any issues related to the Property at Buyer Expense (“Inspections”). Buyer and persons they choose may make reasonable visual observations of Property.</w:t>
      </w:r>
    </w:p>
    <w:p>
      <w:pPr>
        <w:pStyle w:val="Heading1"/>
        <w:spacing w:line="249" w:lineRule="auto"/>
        <w:ind w:right="198"/>
      </w:pPr>
      <w:r>
        <w:rPr/>
        <w:t>Sellers will make the Property accessible for Inspection and not unreasonably withhold access, unless otherwise agreed in writing by the Parties. Seller will grant the Buyer the right to perform a final walkthrough inspection of the property within 48 hours prior to the closing date. Seller will keep all utilities operational through Closing unless otherwise agreed:</w:t>
      </w:r>
    </w:p>
    <w:p>
      <w:pPr>
        <w:spacing w:line="252" w:lineRule="auto" w:before="0"/>
        <w:ind w:left="160" w:right="200" w:firstLine="256"/>
        <w:jc w:val="both"/>
        <w:rPr>
          <w:b/>
          <w:sz w:val="20"/>
        </w:rPr>
      </w:pPr>
      <w:r>
        <w:rPr/>
        <w:pict>
          <v:group style="position:absolute;margin-left:35.855999pt;margin-top:.545886pt;width:9.25pt;height:11.4pt;mso-position-horizontal-relative:page;mso-position-vertical-relative:paragraph;z-index:-16077824" coordorigin="717,11" coordsize="185,228">
            <v:line style="position:absolute" from="720,14" to="899,14" stroked="true" strokeweight=".288pt" strokecolor="#000000">
              <v:stroke dashstyle="solid"/>
            </v:line>
            <v:line style="position:absolute" from="720,236" to="720,14" stroked="true" strokeweight=".288pt" strokecolor="#000000">
              <v:stroke dashstyle="solid"/>
            </v:line>
            <v:line style="position:absolute" from="899,236" to="899,14" stroked="true" strokeweight=".288pt" strokecolor="#000000">
              <v:stroke dashstyle="solid"/>
            </v:line>
            <v:line style="position:absolute" from="720,236" to="899,236" stroked="true" strokeweight=".288pt" strokecolor="#000000">
              <v:stroke dashstyle="solid"/>
            </v:line>
            <w10:wrap type="none"/>
          </v:group>
        </w:pict>
      </w:r>
      <w:r>
        <w:rPr>
          <w:b/>
          <w:sz w:val="20"/>
        </w:rPr>
        <w:t>Seller grants Buyer permission to connect utilities, pay for utilities, and hire professionals (e.g. electricians, plumbers) to safely connect and operate the utilities during the Inspections</w:t>
      </w:r>
    </w:p>
    <w:p>
      <w:pPr>
        <w:pStyle w:val="BodyText"/>
        <w:tabs>
          <w:tab w:pos="9369" w:val="left" w:leader="none"/>
        </w:tabs>
        <w:spacing w:line="252" w:lineRule="auto"/>
        <w:ind w:left="160" w:right="197"/>
        <w:jc w:val="both"/>
      </w:pPr>
      <w:r>
        <w:rPr/>
        <w:pict>
          <v:group style="position:absolute;margin-left:498.23999pt;margin-top:.443883pt;width:9.25pt;height:11.4pt;mso-position-horizontal-relative:page;mso-position-vertical-relative:paragraph;z-index:-16077312" coordorigin="9965,9" coordsize="185,228">
            <v:line style="position:absolute" from="9968,12" to="10146,12" stroked="true" strokeweight=".288pt" strokecolor="#000000">
              <v:stroke dashstyle="solid"/>
            </v:line>
            <v:line style="position:absolute" from="9968,234" to="9968,12" stroked="true" strokeweight=".288pt" strokecolor="#000000">
              <v:stroke dashstyle="solid"/>
            </v:line>
            <v:line style="position:absolute" from="10146,234" to="10146,12" stroked="true" strokeweight=".288pt" strokecolor="#000000">
              <v:stroke dashstyle="solid"/>
            </v:line>
            <v:line style="position:absolute" from="9968,234" to="10146,234" stroked="true" strokeweight=".288pt" strokecolor="#000000">
              <v:stroke dashstyle="solid"/>
            </v:line>
            <w10:wrap type="none"/>
          </v:group>
        </w:pict>
      </w:r>
      <w:r>
        <w:rPr>
          <w:b/>
        </w:rPr>
        <w:t>Other</w:t>
      </w:r>
      <w:r>
        <w:rPr>
          <w:b/>
          <w:u w:val="single"/>
        </w:rPr>
        <w:t> </w:t>
        <w:tab/>
      </w:r>
      <w:r>
        <w:rPr>
          <w:b/>
        </w:rPr>
        <w:t>see attached. </w:t>
      </w:r>
      <w:r>
        <w:rPr>
          <w:u w:val="single"/>
        </w:rPr>
        <w:t>Buyer will hold harmless, indemnify, pay damages and attorneys fees to Seller and Brokers for all claims, injuries, and</w:t>
      </w:r>
      <w:r>
        <w:rPr/>
        <w:t> </w:t>
      </w:r>
      <w:r>
        <w:rPr>
          <w:u w:val="single"/>
        </w:rPr>
        <w:t>damages arising out of the exercise of these inspection rights. Seller will hold harmless, indemnify, pay damages and</w:t>
      </w:r>
      <w:r>
        <w:rPr/>
        <w:t> </w:t>
      </w:r>
      <w:r>
        <w:rPr>
          <w:u w:val="single"/>
        </w:rPr>
        <w:t>attorneys fees to Brokers for all claims, injuries, and damages arising out of the exercise of these inspection rights.</w:t>
      </w:r>
      <w:r>
        <w:rPr/>
        <w:t> </w:t>
      </w:r>
      <w:r>
        <w:rPr>
          <w:u w:val="single"/>
        </w:rPr>
        <w:t>Brokers recommend that Parties obtain all inspections as soon as possible. Brokers recommend that Parties and</w:t>
      </w:r>
      <w:r>
        <w:rPr/>
        <w:t> </w:t>
      </w:r>
      <w:r>
        <w:rPr>
          <w:u w:val="single"/>
        </w:rPr>
        <w:t>Inspectors use insurance to manage</w:t>
      </w:r>
      <w:r>
        <w:rPr>
          <w:spacing w:val="-4"/>
          <w:u w:val="single"/>
        </w:rPr>
        <w:t> </w:t>
      </w:r>
      <w:r>
        <w:rPr>
          <w:u w:val="single"/>
        </w:rPr>
        <w:t>risk.</w:t>
      </w:r>
    </w:p>
    <w:p>
      <w:pPr>
        <w:pStyle w:val="BodyText"/>
        <w:rPr>
          <w:sz w:val="22"/>
        </w:rPr>
      </w:pPr>
    </w:p>
    <w:p>
      <w:pPr>
        <w:pStyle w:val="BodyText"/>
        <w:spacing w:before="9"/>
        <w:rPr>
          <w:sz w:val="25"/>
        </w:rPr>
      </w:pPr>
    </w:p>
    <w:p>
      <w:pPr>
        <w:pStyle w:val="BodyText"/>
        <w:tabs>
          <w:tab w:pos="3050" w:val="left" w:leader="none"/>
          <w:tab w:pos="4627" w:val="left" w:leader="none"/>
          <w:tab w:pos="6204" w:val="left" w:leader="none"/>
          <w:tab w:pos="7877" w:val="left" w:leader="none"/>
        </w:tabs>
        <w:spacing w:line="252" w:lineRule="auto"/>
        <w:ind w:left="2327" w:right="2394"/>
      </w:pPr>
      <w:r>
        <w:rPr/>
        <w:t>[</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 SELLER [</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w:t>
      </w:r>
      <w:r>
        <w:rPr>
          <w:spacing w:val="-5"/>
        </w:rPr>
        <w:t> </w:t>
      </w:r>
      <w:r>
        <w:rPr/>
        <w:t>SELLER</w:t>
      </w:r>
    </w:p>
    <w:p>
      <w:pPr>
        <w:spacing w:after="0" w:line="252" w:lineRule="auto"/>
        <w:sectPr>
          <w:footerReference w:type="default" r:id="rId6"/>
          <w:pgSz w:w="12240" w:h="15840"/>
          <w:pgMar w:footer="1053" w:header="0" w:top="540" w:bottom="1240" w:left="560" w:right="520"/>
        </w:sectPr>
      </w:pPr>
    </w:p>
    <w:p>
      <w:pPr>
        <w:pStyle w:val="Heading1"/>
        <w:numPr>
          <w:ilvl w:val="0"/>
          <w:numId w:val="1"/>
        </w:numPr>
        <w:tabs>
          <w:tab w:pos="521" w:val="left" w:leader="none"/>
        </w:tabs>
        <w:spacing w:line="240" w:lineRule="auto" w:before="81" w:after="0"/>
        <w:ind w:left="520" w:right="0" w:hanging="361"/>
        <w:jc w:val="both"/>
      </w:pPr>
      <w:r>
        <w:rPr/>
        <w:t>APPRAISED</w:t>
      </w:r>
      <w:r>
        <w:rPr>
          <w:spacing w:val="-2"/>
        </w:rPr>
        <w:t> </w:t>
      </w:r>
      <w:r>
        <w:rPr/>
        <w:t>VALUE:</w:t>
      </w:r>
    </w:p>
    <w:p>
      <w:pPr>
        <w:pStyle w:val="BodyText"/>
        <w:spacing w:line="249" w:lineRule="auto" w:before="15"/>
        <w:ind w:left="159" w:right="199" w:firstLine="264"/>
        <w:jc w:val="both"/>
      </w:pPr>
      <w:r>
        <w:rPr/>
        <w:pict>
          <v:group style="position:absolute;margin-left:35.855999pt;margin-top:1.007872pt;width:9.25pt;height:11.4pt;mso-position-horizontal-relative:page;mso-position-vertical-relative:paragraph;z-index:-16076800" coordorigin="717,20" coordsize="185,228">
            <v:line style="position:absolute" from="720,23" to="899,23" stroked="true" strokeweight=".288pt" strokecolor="#000000">
              <v:stroke dashstyle="solid"/>
            </v:line>
            <v:line style="position:absolute" from="720,245" to="720,23" stroked="true" strokeweight=".288pt" strokecolor="#000000">
              <v:stroke dashstyle="solid"/>
            </v:line>
            <v:line style="position:absolute" from="899,245" to="899,23" stroked="true" strokeweight=".288pt" strokecolor="#000000">
              <v:stroke dashstyle="solid"/>
            </v:line>
            <v:line style="position:absolute" from="720,245" to="899,245" stroked="true" strokeweight=".288pt" strokecolor="#000000">
              <v:stroke dashstyle="solid"/>
            </v:line>
            <w10:wrap type="none"/>
          </v:group>
        </w:pict>
      </w:r>
      <w:r>
        <w:rPr>
          <w:spacing w:val="-3"/>
        </w:rPr>
        <w:t>This Contract </w:t>
      </w:r>
      <w:r>
        <w:rPr/>
        <w:t>is contingent </w:t>
      </w:r>
      <w:r>
        <w:rPr>
          <w:spacing w:val="-3"/>
        </w:rPr>
        <w:t>upon </w:t>
      </w:r>
      <w:r>
        <w:rPr/>
        <w:t>the </w:t>
      </w:r>
      <w:r>
        <w:rPr>
          <w:spacing w:val="-3"/>
        </w:rPr>
        <w:t>Property being </w:t>
      </w:r>
      <w:r>
        <w:rPr/>
        <w:t>valued </w:t>
      </w:r>
      <w:r>
        <w:rPr>
          <w:spacing w:val="-3"/>
        </w:rPr>
        <w:t>according </w:t>
      </w:r>
      <w:r>
        <w:rPr/>
        <w:t>to the </w:t>
      </w:r>
      <w:r>
        <w:rPr>
          <w:spacing w:val="-3"/>
        </w:rPr>
        <w:t>Lender's appraisal </w:t>
      </w:r>
      <w:r>
        <w:rPr/>
        <w:t>or </w:t>
      </w:r>
      <w:r>
        <w:rPr>
          <w:spacing w:val="-3"/>
        </w:rPr>
        <w:t>other appraisal as agreed </w:t>
      </w:r>
      <w:r>
        <w:rPr>
          <w:spacing w:val="-4"/>
        </w:rPr>
        <w:t>upon </w:t>
      </w:r>
      <w:r>
        <w:rPr>
          <w:spacing w:val="-3"/>
        </w:rPr>
        <w:t>by </w:t>
      </w:r>
      <w:r>
        <w:rPr>
          <w:spacing w:val="-4"/>
        </w:rPr>
        <w:t>the </w:t>
      </w:r>
      <w:r>
        <w:rPr>
          <w:spacing w:val="-5"/>
        </w:rPr>
        <w:t>Parties </w:t>
      </w:r>
      <w:r>
        <w:rPr>
          <w:spacing w:val="-4"/>
        </w:rPr>
        <w:t>(“Appraised </w:t>
      </w:r>
      <w:r>
        <w:rPr>
          <w:spacing w:val="-5"/>
        </w:rPr>
        <w:t>Value”) </w:t>
      </w:r>
      <w:r>
        <w:rPr>
          <w:spacing w:val="-4"/>
        </w:rPr>
        <w:t>for the </w:t>
      </w:r>
      <w:r>
        <w:rPr>
          <w:spacing w:val="-5"/>
        </w:rPr>
        <w:t>Purchase </w:t>
      </w:r>
      <w:r>
        <w:rPr>
          <w:spacing w:val="-4"/>
        </w:rPr>
        <w:t>Price </w:t>
      </w:r>
      <w:r>
        <w:rPr>
          <w:spacing w:val="-3"/>
        </w:rPr>
        <w:t>or </w:t>
      </w:r>
      <w:r>
        <w:rPr>
          <w:spacing w:val="-5"/>
        </w:rPr>
        <w:t>higher. </w:t>
      </w:r>
      <w:r>
        <w:rPr>
          <w:spacing w:val="-3"/>
        </w:rPr>
        <w:t>If </w:t>
      </w:r>
      <w:r>
        <w:rPr>
          <w:spacing w:val="-4"/>
        </w:rPr>
        <w:t>the </w:t>
      </w:r>
      <w:r>
        <w:rPr>
          <w:spacing w:val="-5"/>
        </w:rPr>
        <w:t>Parties </w:t>
      </w:r>
      <w:r>
        <w:rPr>
          <w:spacing w:val="-4"/>
        </w:rPr>
        <w:t>are </w:t>
      </w:r>
      <w:r>
        <w:rPr>
          <w:spacing w:val="-3"/>
        </w:rPr>
        <w:t>made </w:t>
      </w:r>
      <w:r>
        <w:rPr>
          <w:spacing w:val="-4"/>
        </w:rPr>
        <w:t>aware that </w:t>
      </w:r>
      <w:r>
        <w:rPr>
          <w:spacing w:val="-5"/>
        </w:rPr>
        <w:t>the Appraised </w:t>
      </w:r>
      <w:r>
        <w:rPr>
          <w:spacing w:val="-4"/>
        </w:rPr>
        <w:t>Value </w:t>
      </w:r>
      <w:r>
        <w:rPr/>
        <w:t>is less than the Purchase Price and the Seller Delivers Notice to the Buyer within 5 Calendar Days or Closing (whichever </w:t>
      </w:r>
      <w:r>
        <w:rPr>
          <w:spacing w:val="-5"/>
        </w:rPr>
        <w:t>earliest) </w:t>
      </w:r>
      <w:r>
        <w:rPr>
          <w:spacing w:val="-3"/>
        </w:rPr>
        <w:t>of an </w:t>
      </w:r>
      <w:r>
        <w:rPr>
          <w:spacing w:val="-5"/>
        </w:rPr>
        <w:t>amendment </w:t>
      </w:r>
      <w:r>
        <w:rPr>
          <w:spacing w:val="-3"/>
        </w:rPr>
        <w:t>to </w:t>
      </w:r>
      <w:r>
        <w:rPr>
          <w:spacing w:val="-4"/>
        </w:rPr>
        <w:t>reduce the </w:t>
      </w:r>
      <w:r>
        <w:rPr>
          <w:spacing w:val="-5"/>
        </w:rPr>
        <w:t>Purchase </w:t>
      </w:r>
      <w:r>
        <w:rPr>
          <w:spacing w:val="-4"/>
        </w:rPr>
        <w:t>Price </w:t>
      </w:r>
      <w:r>
        <w:rPr>
          <w:spacing w:val="-3"/>
        </w:rPr>
        <w:t>to </w:t>
      </w:r>
      <w:r>
        <w:rPr>
          <w:spacing w:val="-4"/>
        </w:rPr>
        <w:t>the </w:t>
      </w:r>
      <w:r>
        <w:rPr>
          <w:spacing w:val="-5"/>
        </w:rPr>
        <w:t>Appraised Value, </w:t>
      </w:r>
      <w:r>
        <w:rPr>
          <w:spacing w:val="-4"/>
        </w:rPr>
        <w:t>the </w:t>
      </w:r>
      <w:r>
        <w:rPr>
          <w:spacing w:val="-5"/>
        </w:rPr>
        <w:t>Parties </w:t>
      </w:r>
      <w:r>
        <w:rPr>
          <w:spacing w:val="-4"/>
        </w:rPr>
        <w:t>agree </w:t>
      </w:r>
      <w:r>
        <w:rPr>
          <w:spacing w:val="-5"/>
        </w:rPr>
        <w:t>to proceed </w:t>
      </w:r>
      <w:r>
        <w:rPr>
          <w:spacing w:val="-3"/>
        </w:rPr>
        <w:t>to </w:t>
      </w:r>
      <w:r>
        <w:rPr>
          <w:spacing w:val="-5"/>
        </w:rPr>
        <w:t>Closing </w:t>
      </w:r>
      <w:r>
        <w:rPr>
          <w:spacing w:val="-4"/>
        </w:rPr>
        <w:t>under </w:t>
      </w:r>
      <w:r>
        <w:rPr>
          <w:spacing w:val="-3"/>
        </w:rPr>
        <w:t>terms </w:t>
      </w:r>
      <w:r>
        <w:rPr/>
        <w:t>of </w:t>
      </w:r>
      <w:r>
        <w:rPr>
          <w:spacing w:val="-3"/>
        </w:rPr>
        <w:t>this Contract with </w:t>
      </w:r>
      <w:r>
        <w:rPr/>
        <w:t>the </w:t>
      </w:r>
      <w:r>
        <w:rPr>
          <w:spacing w:val="-3"/>
        </w:rPr>
        <w:t>Purchase Price amended </w:t>
      </w:r>
      <w:r>
        <w:rPr/>
        <w:t>to be the </w:t>
      </w:r>
      <w:r>
        <w:rPr>
          <w:spacing w:val="-3"/>
        </w:rPr>
        <w:t>Appraised Value. </w:t>
      </w:r>
      <w:r>
        <w:rPr/>
        <w:t>If </w:t>
      </w:r>
      <w:r>
        <w:rPr>
          <w:spacing w:val="-3"/>
        </w:rPr>
        <w:t>Seller is aware </w:t>
      </w:r>
      <w:r>
        <w:rPr/>
        <w:t>and refuses to reduce as stated </w:t>
      </w:r>
      <w:r>
        <w:rPr>
          <w:spacing w:val="-3"/>
        </w:rPr>
        <w:t>above, Buyer </w:t>
      </w:r>
      <w:r>
        <w:rPr/>
        <w:t>may </w:t>
      </w:r>
      <w:r>
        <w:rPr>
          <w:spacing w:val="-3"/>
        </w:rPr>
        <w:t>proceed </w:t>
      </w:r>
      <w:r>
        <w:rPr/>
        <w:t>to </w:t>
      </w:r>
      <w:r>
        <w:rPr>
          <w:spacing w:val="-3"/>
        </w:rPr>
        <w:t>Closing </w:t>
      </w:r>
      <w:r>
        <w:rPr/>
        <w:t>or </w:t>
      </w:r>
      <w:r>
        <w:rPr>
          <w:spacing w:val="-3"/>
        </w:rPr>
        <w:t>terminate this Contract </w:t>
      </w:r>
      <w:r>
        <w:rPr/>
        <w:t>by </w:t>
      </w:r>
      <w:r>
        <w:rPr>
          <w:spacing w:val="-3"/>
        </w:rPr>
        <w:t>Delivering Notice </w:t>
      </w:r>
      <w:r>
        <w:rPr/>
        <w:t>of </w:t>
      </w:r>
      <w:r>
        <w:rPr>
          <w:spacing w:val="-3"/>
        </w:rPr>
        <w:t>Termination </w:t>
      </w:r>
      <w:r>
        <w:rPr/>
        <w:t>to the</w:t>
      </w:r>
      <w:r>
        <w:rPr>
          <w:spacing w:val="-18"/>
        </w:rPr>
        <w:t> </w:t>
      </w:r>
      <w:r>
        <w:rPr>
          <w:spacing w:val="-3"/>
        </w:rPr>
        <w:t>Seller.</w:t>
      </w:r>
    </w:p>
    <w:p>
      <w:pPr>
        <w:pStyle w:val="BodyText"/>
        <w:spacing w:line="252" w:lineRule="auto" w:before="6"/>
        <w:ind w:left="160" w:right="198" w:firstLine="237"/>
        <w:jc w:val="both"/>
      </w:pPr>
      <w:r>
        <w:rPr/>
        <w:pict>
          <v:group style="position:absolute;margin-left:35.855999pt;margin-top:.557885pt;width:9.25pt;height:11.4pt;mso-position-horizontal-relative:page;mso-position-vertical-relative:paragraph;z-index:-16076288" coordorigin="717,11" coordsize="185,228">
            <v:line style="position:absolute" from="720,14" to="899,14" stroked="true" strokeweight=".288pt" strokecolor="#000000">
              <v:stroke dashstyle="solid"/>
            </v:line>
            <v:line style="position:absolute" from="720,236" to="720,14" stroked="true" strokeweight=".288pt" strokecolor="#000000">
              <v:stroke dashstyle="solid"/>
            </v:line>
            <v:line style="position:absolute" from="899,236" to="899,14" stroked="true" strokeweight=".288pt" strokecolor="#000000">
              <v:stroke dashstyle="solid"/>
            </v:line>
            <v:line style="position:absolute" from="720,236" to="899,236" stroked="true" strokeweight=".288pt" strokecolor="#000000">
              <v:stroke dashstyle="solid"/>
            </v:line>
            <w10:wrap type="none"/>
          </v:group>
        </w:pict>
      </w:r>
      <w:r>
        <w:rPr>
          <w:spacing w:val="-3"/>
        </w:rPr>
        <w:t>This Contract </w:t>
      </w:r>
      <w:r>
        <w:rPr/>
        <w:t>is </w:t>
      </w:r>
      <w:r>
        <w:rPr>
          <w:b/>
          <w:u w:val="single"/>
        </w:rPr>
        <w:t>not</w:t>
      </w:r>
      <w:r>
        <w:rPr>
          <w:b/>
        </w:rPr>
        <w:t> </w:t>
      </w:r>
      <w:r>
        <w:rPr/>
        <w:t>contingent </w:t>
      </w:r>
      <w:r>
        <w:rPr>
          <w:spacing w:val="-3"/>
        </w:rPr>
        <w:t>upon </w:t>
      </w:r>
      <w:r>
        <w:rPr/>
        <w:t>the </w:t>
      </w:r>
      <w:r>
        <w:rPr>
          <w:spacing w:val="-3"/>
        </w:rPr>
        <w:t>Property being </w:t>
      </w:r>
      <w:r>
        <w:rPr/>
        <w:t>valued at an </w:t>
      </w:r>
      <w:r>
        <w:rPr>
          <w:spacing w:val="-3"/>
        </w:rPr>
        <w:t>Appraised Value according </w:t>
      </w:r>
      <w:r>
        <w:rPr/>
        <w:t>to the </w:t>
      </w:r>
      <w:r>
        <w:rPr>
          <w:spacing w:val="-3"/>
        </w:rPr>
        <w:t>Lender's appraisal </w:t>
      </w:r>
      <w:r>
        <w:rPr/>
        <w:t>or other appraisal as agreed upon by the Parties for the Purchase Price or more.</w:t>
      </w:r>
    </w:p>
    <w:p>
      <w:pPr>
        <w:pStyle w:val="ListParagraph"/>
        <w:numPr>
          <w:ilvl w:val="0"/>
          <w:numId w:val="1"/>
        </w:numPr>
        <w:tabs>
          <w:tab w:pos="521" w:val="left" w:leader="none"/>
          <w:tab w:pos="1482" w:val="left" w:leader="none"/>
          <w:tab w:pos="3404" w:val="left" w:leader="none"/>
          <w:tab w:pos="4136" w:val="left" w:leader="none"/>
          <w:tab w:pos="5059" w:val="left" w:leader="none"/>
          <w:tab w:pos="6114" w:val="left" w:leader="none"/>
          <w:tab w:pos="6958" w:val="left" w:leader="none"/>
          <w:tab w:pos="7847" w:val="left" w:leader="none"/>
          <w:tab w:pos="8693" w:val="left" w:leader="none"/>
        </w:tabs>
        <w:spacing w:line="252" w:lineRule="auto" w:before="112" w:after="0"/>
        <w:ind w:left="160" w:right="198" w:firstLine="0"/>
        <w:jc w:val="right"/>
        <w:rPr>
          <w:sz w:val="20"/>
        </w:rPr>
      </w:pPr>
      <w:r>
        <w:rPr/>
        <w:pict>
          <v:group style="position:absolute;margin-left:35.855999pt;margin-top:18.097862pt;width:9.25pt;height:11.4pt;mso-position-horizontal-relative:page;mso-position-vertical-relative:paragraph;z-index:-16075776" coordorigin="717,362" coordsize="185,228">
            <v:line style="position:absolute" from="720,365" to="899,365" stroked="true" strokeweight=".288pt" strokecolor="#000000">
              <v:stroke dashstyle="solid"/>
            </v:line>
            <v:line style="position:absolute" from="720,587" to="720,365" stroked="true" strokeweight=".288pt" strokecolor="#000000">
              <v:stroke dashstyle="solid"/>
            </v:line>
            <v:line style="position:absolute" from="899,587" to="899,365" stroked="true" strokeweight=".288pt" strokecolor="#000000">
              <v:stroke dashstyle="solid"/>
            </v:line>
            <v:line style="position:absolute" from="720,587" to="899,587" stroked="true" strokeweight=".288pt" strokecolor="#000000">
              <v:stroke dashstyle="solid"/>
            </v:line>
            <w10:wrap type="none"/>
          </v:group>
        </w:pict>
      </w:r>
      <w:r>
        <w:rPr/>
        <w:pict>
          <v:group style="position:absolute;margin-left:101.952003pt;margin-top:18.097862pt;width:9.2pt;height:11.4pt;mso-position-horizontal-relative:page;mso-position-vertical-relative:paragraph;z-index:-16075264" coordorigin="2039,362" coordsize="184,228">
            <v:line style="position:absolute" from="2042,365" to="2220,365" stroked="true" strokeweight=".288pt" strokecolor="#000000">
              <v:stroke dashstyle="solid"/>
            </v:line>
            <v:line style="position:absolute" from="2042,587" to="2042,365" stroked="true" strokeweight=".288pt" strokecolor="#000000">
              <v:stroke dashstyle="solid"/>
            </v:line>
            <v:line style="position:absolute" from="2220,587" to="2220,365" stroked="true" strokeweight=".288pt" strokecolor="#000000">
              <v:stroke dashstyle="solid"/>
            </v:line>
            <v:line style="position:absolute" from="2042,587" to="2220,587" stroked="true" strokeweight=".288pt" strokecolor="#000000">
              <v:stroke dashstyle="solid"/>
            </v:line>
            <w10:wrap type="none"/>
          </v:group>
        </w:pict>
      </w:r>
      <w:r>
        <w:rPr/>
        <w:pict>
          <v:group style="position:absolute;margin-left:234.720001pt;margin-top:18.097862pt;width:9.25pt;height:11.4pt;mso-position-horizontal-relative:page;mso-position-vertical-relative:paragraph;z-index:-16074752" coordorigin="4694,362" coordsize="185,228">
            <v:line style="position:absolute" from="4697,365" to="4876,365" stroked="true" strokeweight=".288pt" strokecolor="#000000">
              <v:stroke dashstyle="solid"/>
            </v:line>
            <v:line style="position:absolute" from="4697,587" to="4697,365" stroked="true" strokeweight=".288pt" strokecolor="#000000">
              <v:stroke dashstyle="solid"/>
            </v:line>
            <v:line style="position:absolute" from="4876,587" to="4876,365" stroked="true" strokeweight=".288pt" strokecolor="#000000">
              <v:stroke dashstyle="solid"/>
            </v:line>
            <v:line style="position:absolute" from="4697,587" to="4876,587" stroked="true" strokeweight=".288pt" strokecolor="#000000">
              <v:stroke dashstyle="solid"/>
            </v:line>
            <w10:wrap type="none"/>
          </v:group>
        </w:pict>
      </w:r>
      <w:r>
        <w:rPr/>
        <w:pict>
          <v:group style="position:absolute;margin-left:280.799988pt;margin-top:18.097862pt;width:9.25pt;height:11.4pt;mso-position-horizontal-relative:page;mso-position-vertical-relative:paragraph;z-index:-16074240" coordorigin="5616,362" coordsize="185,228">
            <v:line style="position:absolute" from="5619,365" to="5797,365" stroked="true" strokeweight=".288pt" strokecolor="#000000">
              <v:stroke dashstyle="solid"/>
            </v:line>
            <v:line style="position:absolute" from="5619,587" to="5619,365" stroked="true" strokeweight=".288pt" strokecolor="#000000">
              <v:stroke dashstyle="solid"/>
            </v:line>
            <v:line style="position:absolute" from="5797,587" to="5797,365" stroked="true" strokeweight=".288pt" strokecolor="#000000">
              <v:stroke dashstyle="solid"/>
            </v:line>
            <v:line style="position:absolute" from="5619,587" to="5797,587" stroked="true" strokeweight=".288pt" strokecolor="#000000">
              <v:stroke dashstyle="solid"/>
            </v:line>
            <w10:wrap type="none"/>
          </v:group>
        </w:pict>
      </w:r>
      <w:r>
        <w:rPr/>
        <w:pict>
          <v:group style="position:absolute;margin-left:321.855988pt;margin-top:30.121862pt;width:9.2pt;height:11.4pt;mso-position-horizontal-relative:page;mso-position-vertical-relative:paragraph;z-index:-16073728" coordorigin="6437,602" coordsize="184,228">
            <v:line style="position:absolute" from="6440,605" to="6618,605" stroked="true" strokeweight=".288pt" strokecolor="#000000">
              <v:stroke dashstyle="solid"/>
            </v:line>
            <v:line style="position:absolute" from="6440,827" to="6440,605" stroked="true" strokeweight=".288pt" strokecolor="#000000">
              <v:stroke dashstyle="solid"/>
            </v:line>
            <v:line style="position:absolute" from="6618,827" to="6618,605" stroked="true" strokeweight=".288pt" strokecolor="#000000">
              <v:stroke dashstyle="solid"/>
            </v:line>
            <v:line style="position:absolute" from="6440,827" to="6618,827" stroked="true" strokeweight=".288pt" strokecolor="#000000">
              <v:stroke dashstyle="solid"/>
            </v:line>
            <w10:wrap type="none"/>
          </v:group>
        </w:pict>
      </w:r>
      <w:r>
        <w:rPr/>
        <w:pict>
          <v:group style="position:absolute;margin-left:364.175995pt;margin-top:30.121862pt;width:9.25pt;height:11.4pt;mso-position-horizontal-relative:page;mso-position-vertical-relative:paragraph;z-index:-16073216" coordorigin="7284,602" coordsize="185,228">
            <v:line style="position:absolute" from="7286,605" to="7465,605" stroked="true" strokeweight=".288pt" strokecolor="#000000">
              <v:stroke dashstyle="solid"/>
            </v:line>
            <v:line style="position:absolute" from="7286,827" to="7286,605" stroked="true" strokeweight=".288pt" strokecolor="#000000">
              <v:stroke dashstyle="solid"/>
            </v:line>
            <v:line style="position:absolute" from="7465,827" to="7465,605" stroked="true" strokeweight=".288pt" strokecolor="#000000">
              <v:stroke dashstyle="solid"/>
            </v:line>
            <v:line style="position:absolute" from="7286,827" to="7465,827" stroked="true" strokeweight=".288pt" strokecolor="#000000">
              <v:stroke dashstyle="solid"/>
            </v:line>
            <w10:wrap type="none"/>
          </v:group>
        </w:pict>
      </w:r>
      <w:r>
        <w:rPr/>
        <w:pict>
          <v:group style="position:absolute;margin-left:408.671997pt;margin-top:30.121862pt;width:9.25pt;height:11.4pt;mso-position-horizontal-relative:page;mso-position-vertical-relative:paragraph;z-index:-16072704" coordorigin="8173,602" coordsize="185,228">
            <v:line style="position:absolute" from="8176,605" to="8355,605" stroked="true" strokeweight=".288pt" strokecolor="#000000">
              <v:stroke dashstyle="solid"/>
            </v:line>
            <v:line style="position:absolute" from="8176,827" to="8176,605" stroked="true" strokeweight=".288pt" strokecolor="#000000">
              <v:stroke dashstyle="solid"/>
            </v:line>
            <v:line style="position:absolute" from="8355,827" to="8355,605" stroked="true" strokeweight=".288pt" strokecolor="#000000">
              <v:stroke dashstyle="solid"/>
            </v:line>
            <v:line style="position:absolute" from="8176,827" to="8355,827" stroked="true" strokeweight=".288pt" strokecolor="#000000">
              <v:stroke dashstyle="solid"/>
            </v:line>
            <w10:wrap type="none"/>
          </v:group>
        </w:pict>
      </w:r>
      <w:r>
        <w:rPr/>
        <w:pict>
          <v:group style="position:absolute;margin-left:450.936005pt;margin-top:30.121862pt;width:9.25pt;height:11.4pt;mso-position-horizontal-relative:page;mso-position-vertical-relative:paragraph;z-index:-16072192" coordorigin="9019,602" coordsize="185,228">
            <v:line style="position:absolute" from="9022,605" to="9200,605" stroked="true" strokeweight=".288pt" strokecolor="#000000">
              <v:stroke dashstyle="solid"/>
            </v:line>
            <v:line style="position:absolute" from="9022,827" to="9022,605" stroked="true" strokeweight=".288pt" strokecolor="#000000">
              <v:stroke dashstyle="solid"/>
            </v:line>
            <v:line style="position:absolute" from="9200,827" to="9200,605" stroked="true" strokeweight=".288pt" strokecolor="#000000">
              <v:stroke dashstyle="solid"/>
            </v:line>
            <v:line style="position:absolute" from="9022,827" to="9200,827" stroked="true" strokeweight=".288pt" strokecolor="#000000">
              <v:stroke dashstyle="solid"/>
            </v:line>
            <w10:wrap type="none"/>
          </v:group>
        </w:pict>
      </w:r>
      <w:r>
        <w:rPr>
          <w:b/>
          <w:sz w:val="20"/>
        </w:rPr>
        <w:t>WOOD</w:t>
      </w:r>
      <w:r>
        <w:rPr>
          <w:b/>
          <w:spacing w:val="12"/>
          <w:sz w:val="20"/>
        </w:rPr>
        <w:t> </w:t>
      </w:r>
      <w:r>
        <w:rPr>
          <w:b/>
          <w:sz w:val="20"/>
        </w:rPr>
        <w:t>INFESTATION</w:t>
      </w:r>
      <w:r>
        <w:rPr>
          <w:b/>
          <w:spacing w:val="13"/>
          <w:sz w:val="20"/>
        </w:rPr>
        <w:t> </w:t>
      </w:r>
      <w:r>
        <w:rPr>
          <w:b/>
          <w:sz w:val="20"/>
        </w:rPr>
        <w:t>REPORT:</w:t>
      </w:r>
      <w:r>
        <w:rPr>
          <w:b/>
          <w:spacing w:val="13"/>
          <w:sz w:val="20"/>
        </w:rPr>
        <w:t> </w:t>
      </w:r>
      <w:r>
        <w:rPr>
          <w:sz w:val="20"/>
        </w:rPr>
        <w:t>If</w:t>
      </w:r>
      <w:r>
        <w:rPr>
          <w:spacing w:val="12"/>
          <w:sz w:val="20"/>
        </w:rPr>
        <w:t> </w:t>
      </w:r>
      <w:r>
        <w:rPr>
          <w:sz w:val="20"/>
        </w:rPr>
        <w:t>the</w:t>
      </w:r>
      <w:r>
        <w:rPr>
          <w:spacing w:val="13"/>
          <w:sz w:val="20"/>
        </w:rPr>
        <w:t> </w:t>
      </w:r>
      <w:r>
        <w:rPr>
          <w:sz w:val="20"/>
        </w:rPr>
        <w:t>Property</w:t>
      </w:r>
      <w:r>
        <w:rPr>
          <w:spacing w:val="13"/>
          <w:sz w:val="20"/>
        </w:rPr>
        <w:t> </w:t>
      </w:r>
      <w:r>
        <w:rPr>
          <w:sz w:val="20"/>
        </w:rPr>
        <w:t>to</w:t>
      </w:r>
      <w:r>
        <w:rPr>
          <w:spacing w:val="12"/>
          <w:sz w:val="20"/>
        </w:rPr>
        <w:t> </w:t>
      </w:r>
      <w:r>
        <w:rPr>
          <w:sz w:val="20"/>
        </w:rPr>
        <w:t>be</w:t>
      </w:r>
      <w:r>
        <w:rPr>
          <w:spacing w:val="13"/>
          <w:sz w:val="20"/>
        </w:rPr>
        <w:t> </w:t>
      </w:r>
      <w:r>
        <w:rPr>
          <w:sz w:val="20"/>
        </w:rPr>
        <w:t>sold</w:t>
      </w:r>
      <w:r>
        <w:rPr>
          <w:spacing w:val="13"/>
          <w:sz w:val="20"/>
        </w:rPr>
        <w:t> </w:t>
      </w:r>
      <w:r>
        <w:rPr>
          <w:sz w:val="20"/>
        </w:rPr>
        <w:t>has</w:t>
      </w:r>
      <w:r>
        <w:rPr>
          <w:spacing w:val="12"/>
          <w:sz w:val="20"/>
        </w:rPr>
        <w:t> </w:t>
      </w:r>
      <w:r>
        <w:rPr>
          <w:sz w:val="20"/>
        </w:rPr>
        <w:t>been</w:t>
      </w:r>
      <w:r>
        <w:rPr>
          <w:spacing w:val="13"/>
          <w:sz w:val="20"/>
        </w:rPr>
        <w:t> </w:t>
      </w:r>
      <w:r>
        <w:rPr>
          <w:sz w:val="20"/>
        </w:rPr>
        <w:t>previously</w:t>
      </w:r>
      <w:r>
        <w:rPr>
          <w:spacing w:val="13"/>
          <w:sz w:val="20"/>
        </w:rPr>
        <w:t> </w:t>
      </w:r>
      <w:r>
        <w:rPr>
          <w:sz w:val="20"/>
        </w:rPr>
        <w:t>occupied,</w:t>
      </w:r>
      <w:r>
        <w:rPr>
          <w:spacing w:val="12"/>
          <w:sz w:val="20"/>
        </w:rPr>
        <w:t> </w:t>
      </w:r>
      <w:r>
        <w:rPr>
          <w:sz w:val="20"/>
        </w:rPr>
        <w:t>this</w:t>
      </w:r>
      <w:r>
        <w:rPr>
          <w:spacing w:val="13"/>
          <w:sz w:val="20"/>
        </w:rPr>
        <w:t> </w:t>
      </w:r>
      <w:r>
        <w:rPr>
          <w:sz w:val="20"/>
        </w:rPr>
        <w:t>Contract</w:t>
      </w:r>
      <w:r>
        <w:rPr>
          <w:spacing w:val="13"/>
          <w:sz w:val="20"/>
        </w:rPr>
        <w:t> </w:t>
      </w:r>
      <w:r>
        <w:rPr>
          <w:sz w:val="20"/>
        </w:rPr>
        <w:t>is</w:t>
      </w:r>
      <w:r>
        <w:rPr>
          <w:spacing w:val="-1"/>
          <w:sz w:val="20"/>
        </w:rPr>
        <w:t> </w:t>
      </w:r>
      <w:r>
        <w:rPr>
          <w:sz w:val="20"/>
        </w:rPr>
        <w:t>contingent</w:t>
        <w:tab/>
        <w:t>not  contingent</w:t>
      </w:r>
      <w:r>
        <w:rPr>
          <w:spacing w:val="50"/>
          <w:sz w:val="20"/>
        </w:rPr>
        <w:t> </w:t>
      </w:r>
      <w:r>
        <w:rPr>
          <w:sz w:val="20"/>
        </w:rPr>
        <w:t>upon</w:t>
      </w:r>
      <w:r>
        <w:rPr>
          <w:spacing w:val="52"/>
          <w:sz w:val="20"/>
        </w:rPr>
        <w:t> </w:t>
      </w:r>
      <w:r>
        <w:rPr>
          <w:sz w:val="20"/>
        </w:rPr>
        <w:t>the</w:t>
        <w:tab/>
        <w:t>Buyer</w:t>
        <w:tab/>
        <w:t>Seller having the Property inspected at their expense</w:t>
      </w:r>
      <w:r>
        <w:rPr>
          <w:spacing w:val="53"/>
          <w:sz w:val="20"/>
        </w:rPr>
        <w:t> </w:t>
      </w:r>
      <w:r>
        <w:rPr>
          <w:sz w:val="20"/>
        </w:rPr>
        <w:t>by  a qualified/licensed/bonded pest control operator selected</w:t>
      </w:r>
      <w:r>
        <w:rPr>
          <w:spacing w:val="16"/>
          <w:sz w:val="20"/>
        </w:rPr>
        <w:t> </w:t>
      </w:r>
      <w:r>
        <w:rPr>
          <w:sz w:val="20"/>
        </w:rPr>
        <w:t>by</w:t>
      </w:r>
      <w:r>
        <w:rPr>
          <w:spacing w:val="3"/>
          <w:sz w:val="20"/>
        </w:rPr>
        <w:t> </w:t>
      </w:r>
      <w:r>
        <w:rPr>
          <w:sz w:val="20"/>
        </w:rPr>
        <w:t>the</w:t>
        <w:tab/>
        <w:t>Buyer</w:t>
        <w:tab/>
        <w:t>Seller.</w:t>
        <w:tab/>
        <w:t>Buyer</w:t>
        <w:tab/>
        <w:t>Seller shall</w:t>
      </w:r>
      <w:r>
        <w:rPr>
          <w:spacing w:val="31"/>
          <w:sz w:val="20"/>
        </w:rPr>
        <w:t> </w:t>
      </w:r>
      <w:r>
        <w:rPr>
          <w:sz w:val="20"/>
        </w:rPr>
        <w:t>deliver</w:t>
      </w:r>
      <w:r>
        <w:rPr>
          <w:spacing w:val="15"/>
          <w:sz w:val="20"/>
        </w:rPr>
        <w:t> </w:t>
      </w:r>
      <w:r>
        <w:rPr>
          <w:sz w:val="20"/>
        </w:rPr>
        <w:t>timely</w:t>
      </w:r>
      <w:r>
        <w:rPr>
          <w:spacing w:val="-1"/>
          <w:sz w:val="20"/>
        </w:rPr>
        <w:t> </w:t>
      </w:r>
      <w:r>
        <w:rPr>
          <w:sz w:val="20"/>
        </w:rPr>
        <w:t>Notice</w:t>
      </w:r>
      <w:r>
        <w:rPr>
          <w:spacing w:val="15"/>
          <w:sz w:val="20"/>
        </w:rPr>
        <w:t> </w:t>
      </w:r>
      <w:r>
        <w:rPr>
          <w:sz w:val="20"/>
        </w:rPr>
        <w:t>of</w:t>
      </w:r>
      <w:r>
        <w:rPr>
          <w:spacing w:val="16"/>
          <w:sz w:val="20"/>
        </w:rPr>
        <w:t> </w:t>
      </w:r>
      <w:r>
        <w:rPr>
          <w:sz w:val="20"/>
        </w:rPr>
        <w:t>and</w:t>
      </w:r>
      <w:r>
        <w:rPr>
          <w:spacing w:val="15"/>
          <w:sz w:val="20"/>
        </w:rPr>
        <w:t> </w:t>
      </w:r>
      <w:r>
        <w:rPr>
          <w:sz w:val="20"/>
        </w:rPr>
        <w:t>shall</w:t>
      </w:r>
      <w:r>
        <w:rPr>
          <w:spacing w:val="16"/>
          <w:sz w:val="20"/>
        </w:rPr>
        <w:t> </w:t>
      </w:r>
      <w:r>
        <w:rPr>
          <w:sz w:val="20"/>
        </w:rPr>
        <w:t>deliver</w:t>
      </w:r>
      <w:r>
        <w:rPr>
          <w:spacing w:val="16"/>
          <w:sz w:val="20"/>
        </w:rPr>
        <w:t> </w:t>
      </w:r>
      <w:r>
        <w:rPr>
          <w:sz w:val="20"/>
        </w:rPr>
        <w:t>to</w:t>
      </w:r>
      <w:r>
        <w:rPr>
          <w:spacing w:val="15"/>
          <w:sz w:val="20"/>
        </w:rPr>
        <w:t> </w:t>
      </w:r>
      <w:r>
        <w:rPr>
          <w:sz w:val="20"/>
        </w:rPr>
        <w:t>Closing</w:t>
      </w:r>
      <w:r>
        <w:rPr>
          <w:spacing w:val="16"/>
          <w:sz w:val="20"/>
        </w:rPr>
        <w:t> </w:t>
      </w:r>
      <w:r>
        <w:rPr>
          <w:sz w:val="20"/>
        </w:rPr>
        <w:t>a</w:t>
      </w:r>
      <w:r>
        <w:rPr>
          <w:spacing w:val="16"/>
          <w:sz w:val="20"/>
        </w:rPr>
        <w:t> </w:t>
      </w:r>
      <w:r>
        <w:rPr>
          <w:sz w:val="20"/>
        </w:rPr>
        <w:t>CL100</w:t>
      </w:r>
      <w:r>
        <w:rPr>
          <w:spacing w:val="15"/>
          <w:sz w:val="20"/>
        </w:rPr>
        <w:t> </w:t>
      </w:r>
      <w:r>
        <w:rPr>
          <w:sz w:val="20"/>
        </w:rPr>
        <w:t>Wood</w:t>
      </w:r>
      <w:r>
        <w:rPr>
          <w:spacing w:val="16"/>
          <w:sz w:val="20"/>
        </w:rPr>
        <w:t> </w:t>
      </w:r>
      <w:r>
        <w:rPr>
          <w:sz w:val="20"/>
        </w:rPr>
        <w:t>Infestation</w:t>
      </w:r>
      <w:r>
        <w:rPr>
          <w:spacing w:val="16"/>
          <w:sz w:val="20"/>
        </w:rPr>
        <w:t> </w:t>
      </w:r>
      <w:r>
        <w:rPr>
          <w:sz w:val="20"/>
        </w:rPr>
        <w:t>Report</w:t>
      </w:r>
      <w:r>
        <w:rPr>
          <w:spacing w:val="15"/>
          <w:sz w:val="20"/>
        </w:rPr>
        <w:t> </w:t>
      </w:r>
      <w:r>
        <w:rPr>
          <w:sz w:val="20"/>
        </w:rPr>
        <w:t>dated</w:t>
      </w:r>
      <w:r>
        <w:rPr>
          <w:spacing w:val="16"/>
          <w:sz w:val="20"/>
        </w:rPr>
        <w:t> </w:t>
      </w:r>
      <w:r>
        <w:rPr>
          <w:sz w:val="20"/>
        </w:rPr>
        <w:t>no</w:t>
      </w:r>
      <w:r>
        <w:rPr>
          <w:spacing w:val="16"/>
          <w:sz w:val="20"/>
        </w:rPr>
        <w:t> </w:t>
      </w:r>
      <w:r>
        <w:rPr>
          <w:sz w:val="20"/>
        </w:rPr>
        <w:t>earlier</w:t>
      </w:r>
      <w:r>
        <w:rPr>
          <w:spacing w:val="15"/>
          <w:sz w:val="20"/>
        </w:rPr>
        <w:t> </w:t>
      </w:r>
      <w:r>
        <w:rPr>
          <w:sz w:val="20"/>
        </w:rPr>
        <w:t>than</w:t>
      </w:r>
      <w:r>
        <w:rPr>
          <w:spacing w:val="16"/>
          <w:sz w:val="20"/>
        </w:rPr>
        <w:t> </w:t>
      </w:r>
      <w:r>
        <w:rPr>
          <w:sz w:val="20"/>
        </w:rPr>
        <w:t>30</w:t>
      </w:r>
      <w:r>
        <w:rPr>
          <w:spacing w:val="16"/>
          <w:sz w:val="20"/>
        </w:rPr>
        <w:t> </w:t>
      </w:r>
      <w:r>
        <w:rPr>
          <w:sz w:val="20"/>
        </w:rPr>
        <w:t>calendar</w:t>
      </w:r>
      <w:r>
        <w:rPr>
          <w:spacing w:val="15"/>
          <w:sz w:val="20"/>
        </w:rPr>
        <w:t> </w:t>
      </w:r>
      <w:r>
        <w:rPr>
          <w:sz w:val="20"/>
        </w:rPr>
        <w:t>days</w:t>
      </w:r>
      <w:r>
        <w:rPr>
          <w:spacing w:val="16"/>
          <w:sz w:val="20"/>
        </w:rPr>
        <w:t> </w:t>
      </w:r>
      <w:r>
        <w:rPr>
          <w:sz w:val="20"/>
        </w:rPr>
        <w:t>prior</w:t>
      </w:r>
      <w:r>
        <w:rPr>
          <w:spacing w:val="16"/>
          <w:sz w:val="20"/>
        </w:rPr>
        <w:t> </w:t>
      </w:r>
      <w:r>
        <w:rPr>
          <w:sz w:val="20"/>
        </w:rPr>
        <w:t>to</w:t>
      </w:r>
      <w:r>
        <w:rPr>
          <w:spacing w:val="-1"/>
          <w:sz w:val="20"/>
        </w:rPr>
        <w:t> </w:t>
      </w:r>
      <w:r>
        <w:rPr>
          <w:spacing w:val="-3"/>
          <w:sz w:val="20"/>
        </w:rPr>
        <w:t>Closing  </w:t>
      </w:r>
      <w:r>
        <w:rPr>
          <w:sz w:val="20"/>
        </w:rPr>
        <w:t>and  no</w:t>
      </w:r>
      <w:r>
        <w:rPr>
          <w:spacing w:val="-25"/>
          <w:sz w:val="20"/>
        </w:rPr>
        <w:t> </w:t>
      </w:r>
      <w:r>
        <w:rPr>
          <w:spacing w:val="-3"/>
          <w:sz w:val="20"/>
        </w:rPr>
        <w:t>later</w:t>
      </w:r>
      <w:r>
        <w:rPr>
          <w:spacing w:val="27"/>
          <w:sz w:val="20"/>
        </w:rPr>
        <w:t> </w:t>
      </w:r>
      <w:r>
        <w:rPr>
          <w:spacing w:val="-3"/>
          <w:sz w:val="20"/>
        </w:rPr>
        <w:t>than</w:t>
      </w:r>
      <w:r>
        <w:rPr>
          <w:spacing w:val="-3"/>
          <w:sz w:val="20"/>
          <w:u w:val="single"/>
        </w:rPr>
        <w:t> </w:t>
        <w:tab/>
      </w:r>
      <w:r>
        <w:rPr>
          <w:sz w:val="20"/>
        </w:rPr>
        <w:t>calendar</w:t>
      </w:r>
      <w:r>
        <w:rPr>
          <w:spacing w:val="36"/>
          <w:sz w:val="20"/>
        </w:rPr>
        <w:t> </w:t>
      </w:r>
      <w:r>
        <w:rPr>
          <w:spacing w:val="-3"/>
          <w:sz w:val="20"/>
        </w:rPr>
        <w:t>days</w:t>
      </w:r>
      <w:r>
        <w:rPr>
          <w:spacing w:val="36"/>
          <w:sz w:val="20"/>
        </w:rPr>
        <w:t> </w:t>
      </w:r>
      <w:r>
        <w:rPr>
          <w:spacing w:val="-3"/>
          <w:sz w:val="20"/>
        </w:rPr>
        <w:t>prior</w:t>
      </w:r>
      <w:r>
        <w:rPr>
          <w:spacing w:val="36"/>
          <w:sz w:val="20"/>
        </w:rPr>
        <w:t> </w:t>
      </w:r>
      <w:r>
        <w:rPr>
          <w:sz w:val="20"/>
        </w:rPr>
        <w:t>to</w:t>
      </w:r>
      <w:r>
        <w:rPr>
          <w:spacing w:val="36"/>
          <w:sz w:val="20"/>
        </w:rPr>
        <w:t> </w:t>
      </w:r>
      <w:r>
        <w:rPr>
          <w:spacing w:val="-3"/>
          <w:sz w:val="20"/>
        </w:rPr>
        <w:t>Closing.</w:t>
      </w:r>
      <w:r>
        <w:rPr>
          <w:spacing w:val="37"/>
          <w:sz w:val="20"/>
        </w:rPr>
        <w:t> </w:t>
      </w:r>
      <w:r>
        <w:rPr>
          <w:sz w:val="20"/>
        </w:rPr>
        <w:t>If</w:t>
      </w:r>
      <w:r>
        <w:rPr>
          <w:spacing w:val="36"/>
          <w:sz w:val="20"/>
        </w:rPr>
        <w:t> </w:t>
      </w:r>
      <w:r>
        <w:rPr>
          <w:sz w:val="20"/>
        </w:rPr>
        <w:t>the</w:t>
      </w:r>
      <w:r>
        <w:rPr>
          <w:spacing w:val="36"/>
          <w:sz w:val="20"/>
        </w:rPr>
        <w:t> </w:t>
      </w:r>
      <w:r>
        <w:rPr>
          <w:spacing w:val="-3"/>
          <w:sz w:val="20"/>
        </w:rPr>
        <w:t>Buyer</w:t>
      </w:r>
      <w:r>
        <w:rPr>
          <w:spacing w:val="36"/>
          <w:sz w:val="20"/>
        </w:rPr>
        <w:t> </w:t>
      </w:r>
      <w:r>
        <w:rPr>
          <w:sz w:val="20"/>
        </w:rPr>
        <w:t>is</w:t>
      </w:r>
      <w:r>
        <w:rPr>
          <w:spacing w:val="36"/>
          <w:sz w:val="20"/>
        </w:rPr>
        <w:t> </w:t>
      </w:r>
      <w:r>
        <w:rPr>
          <w:sz w:val="20"/>
        </w:rPr>
        <w:t>responsible</w:t>
      </w:r>
      <w:r>
        <w:rPr>
          <w:spacing w:val="36"/>
          <w:sz w:val="20"/>
        </w:rPr>
        <w:t> </w:t>
      </w:r>
      <w:r>
        <w:rPr>
          <w:sz w:val="20"/>
        </w:rPr>
        <w:t>for</w:t>
      </w:r>
      <w:r>
        <w:rPr>
          <w:spacing w:val="36"/>
          <w:sz w:val="20"/>
        </w:rPr>
        <w:t> </w:t>
      </w:r>
      <w:r>
        <w:rPr>
          <w:spacing w:val="-3"/>
          <w:sz w:val="20"/>
        </w:rPr>
        <w:t>having</w:t>
      </w:r>
      <w:r>
        <w:rPr>
          <w:spacing w:val="36"/>
          <w:sz w:val="20"/>
        </w:rPr>
        <w:t> </w:t>
      </w:r>
      <w:r>
        <w:rPr>
          <w:sz w:val="20"/>
        </w:rPr>
        <w:t>the</w:t>
      </w:r>
      <w:r>
        <w:rPr>
          <w:spacing w:val="36"/>
          <w:sz w:val="20"/>
        </w:rPr>
        <w:t> </w:t>
      </w:r>
      <w:r>
        <w:rPr>
          <w:spacing w:val="-3"/>
          <w:sz w:val="20"/>
        </w:rPr>
        <w:t>Property inspected</w:t>
      </w:r>
      <w:r>
        <w:rPr>
          <w:spacing w:val="2"/>
          <w:sz w:val="20"/>
        </w:rPr>
        <w:t> </w:t>
      </w:r>
      <w:r>
        <w:rPr>
          <w:sz w:val="20"/>
        </w:rPr>
        <w:t>as</w:t>
      </w:r>
      <w:r>
        <w:rPr>
          <w:spacing w:val="3"/>
          <w:sz w:val="20"/>
        </w:rPr>
        <w:t> </w:t>
      </w:r>
      <w:r>
        <w:rPr>
          <w:spacing w:val="-3"/>
          <w:sz w:val="20"/>
        </w:rPr>
        <w:t>indicated</w:t>
      </w:r>
      <w:r>
        <w:rPr>
          <w:spacing w:val="2"/>
          <w:sz w:val="20"/>
        </w:rPr>
        <w:t> </w:t>
      </w:r>
      <w:r>
        <w:rPr>
          <w:spacing w:val="-3"/>
          <w:sz w:val="20"/>
        </w:rPr>
        <w:t>above,</w:t>
      </w:r>
      <w:r>
        <w:rPr>
          <w:spacing w:val="3"/>
          <w:sz w:val="20"/>
        </w:rPr>
        <w:t> </w:t>
      </w:r>
      <w:r>
        <w:rPr>
          <w:sz w:val="20"/>
        </w:rPr>
        <w:t>but</w:t>
      </w:r>
      <w:r>
        <w:rPr>
          <w:spacing w:val="3"/>
          <w:sz w:val="20"/>
        </w:rPr>
        <w:t> </w:t>
      </w:r>
      <w:r>
        <w:rPr>
          <w:spacing w:val="-3"/>
          <w:sz w:val="20"/>
        </w:rPr>
        <w:t>does</w:t>
      </w:r>
      <w:r>
        <w:rPr>
          <w:spacing w:val="2"/>
          <w:sz w:val="20"/>
        </w:rPr>
        <w:t> </w:t>
      </w:r>
      <w:r>
        <w:rPr>
          <w:sz w:val="20"/>
        </w:rPr>
        <w:t>not</w:t>
      </w:r>
      <w:r>
        <w:rPr>
          <w:spacing w:val="3"/>
          <w:sz w:val="20"/>
        </w:rPr>
        <w:t> </w:t>
      </w:r>
      <w:r>
        <w:rPr>
          <w:spacing w:val="-3"/>
          <w:sz w:val="20"/>
        </w:rPr>
        <w:t>have</w:t>
      </w:r>
      <w:r>
        <w:rPr>
          <w:spacing w:val="2"/>
          <w:sz w:val="20"/>
        </w:rPr>
        <w:t> </w:t>
      </w:r>
      <w:r>
        <w:rPr>
          <w:sz w:val="20"/>
        </w:rPr>
        <w:t>the</w:t>
      </w:r>
      <w:r>
        <w:rPr>
          <w:spacing w:val="3"/>
          <w:sz w:val="20"/>
        </w:rPr>
        <w:t> </w:t>
      </w:r>
      <w:r>
        <w:rPr>
          <w:spacing w:val="-3"/>
          <w:sz w:val="20"/>
        </w:rPr>
        <w:t>Property</w:t>
      </w:r>
      <w:r>
        <w:rPr>
          <w:spacing w:val="3"/>
          <w:sz w:val="20"/>
        </w:rPr>
        <w:t> </w:t>
      </w:r>
      <w:r>
        <w:rPr>
          <w:spacing w:val="-3"/>
          <w:sz w:val="20"/>
        </w:rPr>
        <w:t>timely</w:t>
      </w:r>
      <w:r>
        <w:rPr>
          <w:spacing w:val="2"/>
          <w:sz w:val="20"/>
        </w:rPr>
        <w:t> </w:t>
      </w:r>
      <w:r>
        <w:rPr>
          <w:spacing w:val="-3"/>
          <w:sz w:val="20"/>
        </w:rPr>
        <w:t>inspected</w:t>
      </w:r>
      <w:r>
        <w:rPr>
          <w:spacing w:val="3"/>
          <w:sz w:val="20"/>
        </w:rPr>
        <w:t> </w:t>
      </w:r>
      <w:r>
        <w:rPr>
          <w:sz w:val="20"/>
        </w:rPr>
        <w:t>for</w:t>
      </w:r>
      <w:r>
        <w:rPr>
          <w:spacing w:val="2"/>
          <w:sz w:val="20"/>
        </w:rPr>
        <w:t> </w:t>
      </w:r>
      <w:r>
        <w:rPr>
          <w:sz w:val="20"/>
        </w:rPr>
        <w:t>the</w:t>
      </w:r>
      <w:r>
        <w:rPr>
          <w:spacing w:val="3"/>
          <w:sz w:val="20"/>
        </w:rPr>
        <w:t> </w:t>
      </w:r>
      <w:r>
        <w:rPr>
          <w:sz w:val="20"/>
        </w:rPr>
        <w:t>report's</w:t>
      </w:r>
      <w:r>
        <w:rPr>
          <w:spacing w:val="3"/>
          <w:sz w:val="20"/>
        </w:rPr>
        <w:t> </w:t>
      </w:r>
      <w:r>
        <w:rPr>
          <w:sz w:val="20"/>
        </w:rPr>
        <w:t>required</w:t>
      </w:r>
      <w:r>
        <w:rPr>
          <w:spacing w:val="2"/>
          <w:sz w:val="20"/>
        </w:rPr>
        <w:t> </w:t>
      </w:r>
      <w:r>
        <w:rPr>
          <w:spacing w:val="-3"/>
          <w:sz w:val="20"/>
        </w:rPr>
        <w:t>Delivery</w:t>
      </w:r>
      <w:r>
        <w:rPr>
          <w:spacing w:val="3"/>
          <w:sz w:val="20"/>
        </w:rPr>
        <w:t> </w:t>
      </w:r>
      <w:r>
        <w:rPr>
          <w:spacing w:val="-3"/>
          <w:sz w:val="20"/>
        </w:rPr>
        <w:t>time</w:t>
      </w:r>
      <w:r>
        <w:rPr>
          <w:spacing w:val="3"/>
          <w:sz w:val="20"/>
        </w:rPr>
        <w:t> </w:t>
      </w:r>
      <w:r>
        <w:rPr>
          <w:sz w:val="20"/>
        </w:rPr>
        <w:t>frame, the</w:t>
      </w:r>
      <w:r>
        <w:rPr>
          <w:spacing w:val="-17"/>
          <w:sz w:val="20"/>
        </w:rPr>
        <w:t> </w:t>
      </w:r>
      <w:r>
        <w:rPr>
          <w:sz w:val="20"/>
        </w:rPr>
        <w:t>Buyer</w:t>
      </w:r>
      <w:r>
        <w:rPr>
          <w:spacing w:val="37"/>
          <w:sz w:val="20"/>
        </w:rPr>
        <w:t> </w:t>
      </w:r>
      <w:r>
        <w:rPr>
          <w:spacing w:val="-3"/>
          <w:sz w:val="20"/>
        </w:rPr>
        <w:t>waives</w:t>
      </w:r>
      <w:r>
        <w:rPr>
          <w:spacing w:val="5"/>
          <w:sz w:val="20"/>
        </w:rPr>
        <w:t> </w:t>
      </w:r>
      <w:r>
        <w:rPr>
          <w:sz w:val="20"/>
        </w:rPr>
        <w:t>any</w:t>
      </w:r>
      <w:r>
        <w:rPr>
          <w:spacing w:val="5"/>
          <w:sz w:val="20"/>
        </w:rPr>
        <w:t> </w:t>
      </w:r>
      <w:r>
        <w:rPr>
          <w:sz w:val="20"/>
        </w:rPr>
        <w:t>and</w:t>
      </w:r>
      <w:r>
        <w:rPr>
          <w:spacing w:val="6"/>
          <w:sz w:val="20"/>
        </w:rPr>
        <w:t> </w:t>
      </w:r>
      <w:r>
        <w:rPr>
          <w:sz w:val="20"/>
        </w:rPr>
        <w:t>all</w:t>
      </w:r>
      <w:r>
        <w:rPr>
          <w:spacing w:val="5"/>
          <w:sz w:val="20"/>
        </w:rPr>
        <w:t> </w:t>
      </w:r>
      <w:r>
        <w:rPr>
          <w:sz w:val="20"/>
        </w:rPr>
        <w:t>rights</w:t>
      </w:r>
      <w:r>
        <w:rPr>
          <w:spacing w:val="5"/>
          <w:sz w:val="20"/>
        </w:rPr>
        <w:t> </w:t>
      </w:r>
      <w:r>
        <w:rPr>
          <w:spacing w:val="-3"/>
          <w:sz w:val="20"/>
        </w:rPr>
        <w:t>under</w:t>
      </w:r>
      <w:r>
        <w:rPr>
          <w:spacing w:val="5"/>
          <w:sz w:val="20"/>
        </w:rPr>
        <w:t> </w:t>
      </w:r>
      <w:r>
        <w:rPr>
          <w:sz w:val="20"/>
        </w:rPr>
        <w:t>the</w:t>
      </w:r>
      <w:r>
        <w:rPr>
          <w:spacing w:val="5"/>
          <w:sz w:val="20"/>
        </w:rPr>
        <w:t> </w:t>
      </w:r>
      <w:r>
        <w:rPr>
          <w:spacing w:val="-3"/>
          <w:sz w:val="20"/>
        </w:rPr>
        <w:t>terms</w:t>
      </w:r>
      <w:r>
        <w:rPr>
          <w:spacing w:val="6"/>
          <w:sz w:val="20"/>
        </w:rPr>
        <w:t> </w:t>
      </w:r>
      <w:r>
        <w:rPr>
          <w:sz w:val="20"/>
        </w:rPr>
        <w:t>of</w:t>
      </w:r>
      <w:r>
        <w:rPr>
          <w:spacing w:val="5"/>
          <w:sz w:val="20"/>
        </w:rPr>
        <w:t> </w:t>
      </w:r>
      <w:r>
        <w:rPr>
          <w:spacing w:val="-3"/>
          <w:sz w:val="20"/>
        </w:rPr>
        <w:t>this</w:t>
      </w:r>
      <w:r>
        <w:rPr>
          <w:spacing w:val="5"/>
          <w:sz w:val="20"/>
        </w:rPr>
        <w:t> </w:t>
      </w:r>
      <w:r>
        <w:rPr>
          <w:sz w:val="20"/>
        </w:rPr>
        <w:t>section.</w:t>
      </w:r>
      <w:r>
        <w:rPr>
          <w:spacing w:val="5"/>
          <w:sz w:val="20"/>
        </w:rPr>
        <w:t> </w:t>
      </w:r>
      <w:r>
        <w:rPr>
          <w:sz w:val="20"/>
        </w:rPr>
        <w:t>The</w:t>
      </w:r>
      <w:r>
        <w:rPr>
          <w:spacing w:val="6"/>
          <w:sz w:val="20"/>
        </w:rPr>
        <w:t> </w:t>
      </w:r>
      <w:r>
        <w:rPr>
          <w:spacing w:val="-3"/>
          <w:sz w:val="20"/>
        </w:rPr>
        <w:t>Seller</w:t>
      </w:r>
      <w:r>
        <w:rPr>
          <w:spacing w:val="5"/>
          <w:sz w:val="20"/>
        </w:rPr>
        <w:t> </w:t>
      </w:r>
      <w:r>
        <w:rPr>
          <w:sz w:val="20"/>
        </w:rPr>
        <w:t>makes</w:t>
      </w:r>
      <w:r>
        <w:rPr>
          <w:spacing w:val="5"/>
          <w:sz w:val="20"/>
        </w:rPr>
        <w:t> </w:t>
      </w:r>
      <w:r>
        <w:rPr>
          <w:sz w:val="20"/>
        </w:rPr>
        <w:t>no</w:t>
      </w:r>
      <w:r>
        <w:rPr>
          <w:spacing w:val="5"/>
          <w:sz w:val="20"/>
        </w:rPr>
        <w:t> </w:t>
      </w:r>
      <w:r>
        <w:rPr>
          <w:spacing w:val="-3"/>
          <w:sz w:val="20"/>
        </w:rPr>
        <w:t>warranties</w:t>
      </w:r>
      <w:r>
        <w:rPr>
          <w:spacing w:val="5"/>
          <w:sz w:val="20"/>
        </w:rPr>
        <w:t> </w:t>
      </w:r>
      <w:r>
        <w:rPr>
          <w:spacing w:val="-3"/>
          <w:sz w:val="20"/>
        </w:rPr>
        <w:t>with</w:t>
      </w:r>
      <w:r>
        <w:rPr>
          <w:spacing w:val="6"/>
          <w:sz w:val="20"/>
        </w:rPr>
        <w:t> </w:t>
      </w:r>
      <w:r>
        <w:rPr>
          <w:sz w:val="20"/>
        </w:rPr>
        <w:t>regard</w:t>
      </w:r>
      <w:r>
        <w:rPr>
          <w:spacing w:val="5"/>
          <w:sz w:val="20"/>
        </w:rPr>
        <w:t> </w:t>
      </w:r>
      <w:r>
        <w:rPr>
          <w:sz w:val="20"/>
        </w:rPr>
        <w:t>to</w:t>
      </w:r>
      <w:r>
        <w:rPr>
          <w:spacing w:val="5"/>
          <w:sz w:val="20"/>
        </w:rPr>
        <w:t> </w:t>
      </w:r>
      <w:r>
        <w:rPr>
          <w:sz w:val="20"/>
        </w:rPr>
        <w:t>matters</w:t>
      </w:r>
    </w:p>
    <w:p>
      <w:pPr>
        <w:pStyle w:val="BodyText"/>
        <w:spacing w:line="224" w:lineRule="exact"/>
        <w:ind w:left="160"/>
        <w:jc w:val="both"/>
      </w:pPr>
      <w:r>
        <w:rPr/>
        <w:t>covered by such infestation report or any other improvement unless specifically stated in this Contract.</w:t>
      </w:r>
    </w:p>
    <w:p>
      <w:pPr>
        <w:pStyle w:val="BodyText"/>
        <w:spacing w:line="249" w:lineRule="auto" w:before="130"/>
        <w:ind w:left="160" w:right="195"/>
        <w:jc w:val="both"/>
      </w:pPr>
      <w:r>
        <w:rPr>
          <w:spacing w:val="-3"/>
        </w:rPr>
        <w:t>If </w:t>
      </w:r>
      <w:r>
        <w:rPr>
          <w:spacing w:val="-4"/>
        </w:rPr>
        <w:t>the wood </w:t>
      </w:r>
      <w:r>
        <w:rPr>
          <w:spacing w:val="-5"/>
        </w:rPr>
        <w:t>infestation </w:t>
      </w:r>
      <w:r>
        <w:rPr>
          <w:spacing w:val="-4"/>
        </w:rPr>
        <w:t>report reveals the </w:t>
      </w:r>
      <w:r>
        <w:rPr>
          <w:spacing w:val="-5"/>
        </w:rPr>
        <w:t>presence </w:t>
      </w:r>
      <w:r>
        <w:rPr>
          <w:spacing w:val="-3"/>
        </w:rPr>
        <w:t>or </w:t>
      </w:r>
      <w:r>
        <w:rPr>
          <w:spacing w:val="-5"/>
        </w:rPr>
        <w:t>indication </w:t>
      </w:r>
      <w:r>
        <w:rPr>
          <w:spacing w:val="-3"/>
        </w:rPr>
        <w:t>of or </w:t>
      </w:r>
      <w:r>
        <w:rPr>
          <w:spacing w:val="-5"/>
        </w:rPr>
        <w:t>damages </w:t>
      </w:r>
      <w:r>
        <w:rPr>
          <w:spacing w:val="-3"/>
        </w:rPr>
        <w:t>by </w:t>
      </w:r>
      <w:r>
        <w:rPr>
          <w:spacing w:val="-5"/>
        </w:rPr>
        <w:t>termite infestation </w:t>
      </w:r>
      <w:r>
        <w:rPr>
          <w:spacing w:val="-3"/>
        </w:rPr>
        <w:t>or </w:t>
      </w:r>
      <w:r>
        <w:rPr>
          <w:spacing w:val="-4"/>
        </w:rPr>
        <w:t>other wood </w:t>
      </w:r>
      <w:r>
        <w:rPr>
          <w:spacing w:val="-5"/>
        </w:rPr>
        <w:t>destroying organisms, Seller </w:t>
      </w:r>
      <w:r>
        <w:rPr>
          <w:spacing w:val="-4"/>
        </w:rPr>
        <w:t>shall remedy </w:t>
      </w:r>
      <w:r>
        <w:rPr>
          <w:spacing w:val="-3"/>
        </w:rPr>
        <w:t>such </w:t>
      </w:r>
      <w:r>
        <w:rPr>
          <w:spacing w:val="-5"/>
        </w:rPr>
        <w:t>deficiencies </w:t>
      </w:r>
      <w:r>
        <w:rPr>
          <w:spacing w:val="-4"/>
        </w:rPr>
        <w:t>and shall </w:t>
      </w:r>
      <w:r>
        <w:rPr>
          <w:spacing w:val="-5"/>
        </w:rPr>
        <w:t>furnish </w:t>
      </w:r>
      <w:r>
        <w:rPr>
          <w:spacing w:val="-4"/>
        </w:rPr>
        <w:t>the Buyer with </w:t>
      </w:r>
      <w:r>
        <w:rPr/>
        <w:t>a </w:t>
      </w:r>
      <w:r>
        <w:rPr>
          <w:spacing w:val="-4"/>
        </w:rPr>
        <w:t>CL100 wood </w:t>
      </w:r>
      <w:r>
        <w:rPr>
          <w:spacing w:val="-5"/>
        </w:rPr>
        <w:t>infestation </w:t>
      </w:r>
      <w:r>
        <w:rPr>
          <w:spacing w:val="-4"/>
        </w:rPr>
        <w:t>report </w:t>
      </w:r>
      <w:r>
        <w:rPr>
          <w:spacing w:val="-3"/>
        </w:rPr>
        <w:t>by </w:t>
      </w:r>
      <w:r>
        <w:rPr/>
        <w:t>a </w:t>
      </w:r>
      <w:r>
        <w:rPr>
          <w:spacing w:val="-5"/>
        </w:rPr>
        <w:t>qualified/licensed/bonded </w:t>
      </w:r>
      <w:r>
        <w:rPr>
          <w:spacing w:val="-4"/>
        </w:rPr>
        <w:t>pest control </w:t>
      </w:r>
      <w:r>
        <w:rPr>
          <w:spacing w:val="-5"/>
        </w:rPr>
        <w:t>operator </w:t>
      </w:r>
      <w:r>
        <w:rPr>
          <w:spacing w:val="-4"/>
        </w:rPr>
        <w:t>(dated </w:t>
      </w:r>
      <w:r>
        <w:rPr>
          <w:spacing w:val="-3"/>
        </w:rPr>
        <w:t>no </w:t>
      </w:r>
      <w:r>
        <w:rPr>
          <w:spacing w:val="-5"/>
        </w:rPr>
        <w:t>earlier </w:t>
      </w:r>
      <w:r>
        <w:rPr>
          <w:spacing w:val="-4"/>
        </w:rPr>
        <w:t>than </w:t>
      </w:r>
      <w:r>
        <w:rPr>
          <w:spacing w:val="-3"/>
        </w:rPr>
        <w:t>30 </w:t>
      </w:r>
      <w:r>
        <w:rPr>
          <w:spacing w:val="-4"/>
        </w:rPr>
        <w:t>calendar days prior </w:t>
      </w:r>
      <w:r>
        <w:rPr>
          <w:spacing w:val="-3"/>
        </w:rPr>
        <w:t>to </w:t>
      </w:r>
      <w:r>
        <w:rPr>
          <w:spacing w:val="-5"/>
        </w:rPr>
        <w:t>Closing) </w:t>
      </w:r>
      <w:r>
        <w:rPr>
          <w:spacing w:val="-4"/>
        </w:rPr>
        <w:t>that the </w:t>
      </w:r>
      <w:r>
        <w:rPr>
          <w:spacing w:val="-5"/>
        </w:rPr>
        <w:t>Property </w:t>
      </w:r>
      <w:r>
        <w:rPr>
          <w:spacing w:val="-3"/>
        </w:rPr>
        <w:t>is </w:t>
      </w:r>
      <w:r>
        <w:rPr>
          <w:spacing w:val="-5"/>
        </w:rPr>
        <w:t>free </w:t>
      </w:r>
      <w:r>
        <w:rPr>
          <w:spacing w:val="-4"/>
        </w:rPr>
        <w:t>from </w:t>
      </w:r>
      <w:r>
        <w:rPr>
          <w:spacing w:val="-5"/>
        </w:rPr>
        <w:t>infestation </w:t>
      </w:r>
      <w:r>
        <w:rPr>
          <w:spacing w:val="-3"/>
        </w:rPr>
        <w:t>or </w:t>
      </w:r>
      <w:r>
        <w:rPr>
          <w:spacing w:val="-4"/>
        </w:rPr>
        <w:t>any </w:t>
      </w:r>
      <w:r>
        <w:rPr>
          <w:spacing w:val="-5"/>
        </w:rPr>
        <w:t>damage herein </w:t>
      </w:r>
      <w:r>
        <w:rPr>
          <w:spacing w:val="-4"/>
        </w:rPr>
        <w:t>mentioned; </w:t>
      </w:r>
      <w:r>
        <w:rPr>
          <w:spacing w:val="-3"/>
        </w:rPr>
        <w:t>or </w:t>
      </w:r>
      <w:r>
        <w:rPr>
          <w:spacing w:val="-5"/>
        </w:rPr>
        <w:t>documentation </w:t>
      </w:r>
      <w:r>
        <w:rPr>
          <w:spacing w:val="-4"/>
        </w:rPr>
        <w:t>that the </w:t>
      </w:r>
      <w:r>
        <w:rPr>
          <w:spacing w:val="-5"/>
        </w:rPr>
        <w:t>infestation </w:t>
      </w:r>
      <w:r>
        <w:rPr>
          <w:spacing w:val="-4"/>
        </w:rPr>
        <w:t>has been </w:t>
      </w:r>
      <w:r>
        <w:rPr>
          <w:spacing w:val="-5"/>
        </w:rPr>
        <w:t>treated </w:t>
      </w:r>
      <w:r>
        <w:rPr>
          <w:spacing w:val="-4"/>
        </w:rPr>
        <w:t>and </w:t>
      </w:r>
      <w:r>
        <w:rPr>
          <w:spacing w:val="-5"/>
        </w:rPr>
        <w:t>damage has   </w:t>
      </w:r>
      <w:r>
        <w:rPr>
          <w:spacing w:val="-4"/>
        </w:rPr>
        <w:t>been repaired </w:t>
      </w:r>
      <w:r>
        <w:rPr>
          <w:spacing w:val="-3"/>
        </w:rPr>
        <w:t>as </w:t>
      </w:r>
      <w:r>
        <w:rPr>
          <w:spacing w:val="-5"/>
        </w:rPr>
        <w:t>appropriate </w:t>
      </w:r>
      <w:r>
        <w:rPr>
          <w:spacing w:val="-3"/>
        </w:rPr>
        <w:t>in </w:t>
      </w:r>
      <w:r>
        <w:rPr/>
        <w:t>a </w:t>
      </w:r>
      <w:r>
        <w:rPr>
          <w:spacing w:val="-5"/>
        </w:rPr>
        <w:t>workmanlike </w:t>
      </w:r>
      <w:r>
        <w:rPr>
          <w:spacing w:val="-4"/>
        </w:rPr>
        <w:t>manner </w:t>
      </w:r>
      <w:r>
        <w:rPr>
          <w:spacing w:val="-3"/>
        </w:rPr>
        <w:t>on or </w:t>
      </w:r>
      <w:r>
        <w:rPr>
          <w:spacing w:val="-5"/>
        </w:rPr>
        <w:t>before </w:t>
      </w:r>
      <w:r>
        <w:rPr>
          <w:spacing w:val="-4"/>
        </w:rPr>
        <w:t>closing and reported </w:t>
      </w:r>
      <w:r>
        <w:rPr>
          <w:spacing w:val="-3"/>
        </w:rPr>
        <w:t>by an </w:t>
      </w:r>
      <w:r>
        <w:rPr>
          <w:spacing w:val="-5"/>
        </w:rPr>
        <w:t>appropriate licensee. </w:t>
      </w:r>
      <w:r>
        <w:rPr>
          <w:spacing w:val="-4"/>
        </w:rPr>
        <w:t>State </w:t>
      </w:r>
      <w:r>
        <w:rPr>
          <w:spacing w:val="-5"/>
        </w:rPr>
        <w:t>law </w:t>
      </w:r>
      <w:r>
        <w:rPr>
          <w:spacing w:val="-4"/>
        </w:rPr>
        <w:t>and</w:t>
      </w:r>
      <w:r>
        <w:rPr>
          <w:spacing w:val="1"/>
        </w:rPr>
        <w:t> </w:t>
      </w:r>
      <w:r>
        <w:rPr>
          <w:spacing w:val="-4"/>
        </w:rPr>
        <w:t>regulations</w:t>
      </w:r>
      <w:r>
        <w:rPr>
          <w:spacing w:val="2"/>
        </w:rPr>
        <w:t> </w:t>
      </w:r>
      <w:r>
        <w:rPr>
          <w:spacing w:val="-4"/>
        </w:rPr>
        <w:t>control</w:t>
      </w:r>
      <w:r>
        <w:rPr>
          <w:spacing w:val="1"/>
        </w:rPr>
        <w:t> </w:t>
      </w:r>
      <w:r>
        <w:rPr>
          <w:spacing w:val="-4"/>
        </w:rPr>
        <w:t>CL100</w:t>
      </w:r>
      <w:r>
        <w:rPr>
          <w:spacing w:val="2"/>
        </w:rPr>
        <w:t> </w:t>
      </w:r>
      <w:r>
        <w:rPr>
          <w:spacing w:val="-5"/>
        </w:rPr>
        <w:t>issues.</w:t>
      </w:r>
      <w:r>
        <w:rPr>
          <w:spacing w:val="1"/>
        </w:rPr>
        <w:t> </w:t>
      </w:r>
      <w:r>
        <w:rPr>
          <w:spacing w:val="-3"/>
        </w:rPr>
        <w:t>If</w:t>
      </w:r>
      <w:r>
        <w:rPr>
          <w:spacing w:val="2"/>
        </w:rPr>
        <w:t> </w:t>
      </w:r>
      <w:r>
        <w:rPr>
          <w:spacing w:val="-4"/>
        </w:rPr>
        <w:t>the</w:t>
      </w:r>
      <w:r>
        <w:rPr>
          <w:spacing w:val="1"/>
        </w:rPr>
        <w:t> </w:t>
      </w:r>
      <w:r>
        <w:rPr>
          <w:spacing w:val="-5"/>
        </w:rPr>
        <w:t>Seller</w:t>
      </w:r>
      <w:r>
        <w:rPr>
          <w:spacing w:val="2"/>
        </w:rPr>
        <w:t> </w:t>
      </w:r>
      <w:r>
        <w:rPr>
          <w:spacing w:val="-4"/>
        </w:rPr>
        <w:t>does</w:t>
      </w:r>
      <w:r>
        <w:rPr>
          <w:spacing w:val="1"/>
        </w:rPr>
        <w:t> </w:t>
      </w:r>
      <w:r>
        <w:rPr>
          <w:spacing w:val="-4"/>
        </w:rPr>
        <w:t>not</w:t>
      </w:r>
      <w:r>
        <w:rPr>
          <w:spacing w:val="2"/>
        </w:rPr>
        <w:t> </w:t>
      </w:r>
      <w:r>
        <w:rPr>
          <w:spacing w:val="-3"/>
        </w:rPr>
        <w:t>make</w:t>
      </w:r>
      <w:r>
        <w:rPr>
          <w:spacing w:val="1"/>
        </w:rPr>
        <w:t> </w:t>
      </w:r>
      <w:r>
        <w:rPr>
          <w:spacing w:val="-4"/>
        </w:rPr>
        <w:t>the</w:t>
      </w:r>
      <w:r>
        <w:rPr>
          <w:spacing w:val="2"/>
        </w:rPr>
        <w:t> </w:t>
      </w:r>
      <w:r>
        <w:rPr>
          <w:spacing w:val="-4"/>
        </w:rPr>
        <w:t>repairs</w:t>
      </w:r>
      <w:r>
        <w:rPr>
          <w:spacing w:val="1"/>
        </w:rPr>
        <w:t> </w:t>
      </w:r>
      <w:r>
        <w:rPr>
          <w:spacing w:val="-4"/>
        </w:rPr>
        <w:t>and</w:t>
      </w:r>
      <w:r>
        <w:rPr>
          <w:spacing w:val="2"/>
        </w:rPr>
        <w:t> </w:t>
      </w:r>
      <w:r>
        <w:rPr>
          <w:spacing w:val="-5"/>
        </w:rPr>
        <w:t>treatment,</w:t>
      </w:r>
      <w:r>
        <w:rPr>
          <w:spacing w:val="1"/>
        </w:rPr>
        <w:t> </w:t>
      </w:r>
      <w:r>
        <w:rPr>
          <w:spacing w:val="-4"/>
        </w:rPr>
        <w:t>the</w:t>
      </w:r>
      <w:r>
        <w:rPr>
          <w:spacing w:val="2"/>
        </w:rPr>
        <w:t> </w:t>
      </w:r>
      <w:r>
        <w:rPr>
          <w:spacing w:val="-4"/>
        </w:rPr>
        <w:t>Buyer</w:t>
      </w:r>
      <w:r>
        <w:rPr>
          <w:spacing w:val="1"/>
        </w:rPr>
        <w:t> </w:t>
      </w:r>
      <w:r>
        <w:rPr>
          <w:spacing w:val="-4"/>
        </w:rPr>
        <w:t>shall</w:t>
      </w:r>
      <w:r>
        <w:rPr>
          <w:spacing w:val="2"/>
        </w:rPr>
        <w:t> </w:t>
      </w:r>
      <w:r>
        <w:rPr>
          <w:spacing w:val="-4"/>
        </w:rPr>
        <w:t>have</w:t>
      </w:r>
      <w:r>
        <w:rPr>
          <w:spacing w:val="1"/>
        </w:rPr>
        <w:t> </w:t>
      </w:r>
      <w:r>
        <w:rPr>
          <w:spacing w:val="-4"/>
        </w:rPr>
        <w:t>the</w:t>
      </w:r>
      <w:r>
        <w:rPr>
          <w:spacing w:val="2"/>
        </w:rPr>
        <w:t> </w:t>
      </w:r>
      <w:r>
        <w:rPr>
          <w:spacing w:val="-5"/>
        </w:rPr>
        <w:t>option</w:t>
      </w:r>
      <w:r>
        <w:rPr>
          <w:spacing w:val="2"/>
        </w:rPr>
        <w:t> </w:t>
      </w:r>
      <w:r>
        <w:rPr>
          <w:spacing w:val="-5"/>
        </w:rPr>
        <w:t>to</w:t>
      </w:r>
    </w:p>
    <w:p>
      <w:pPr>
        <w:pStyle w:val="BodyText"/>
        <w:spacing w:before="5"/>
        <w:ind w:left="160"/>
        <w:jc w:val="both"/>
      </w:pPr>
      <w:r>
        <w:rPr>
          <w:spacing w:val="-3"/>
        </w:rPr>
        <w:t>(1)</w:t>
      </w:r>
      <w:r>
        <w:rPr>
          <w:spacing w:val="5"/>
        </w:rPr>
        <w:t> </w:t>
      </w:r>
      <w:r>
        <w:rPr>
          <w:spacing w:val="-5"/>
        </w:rPr>
        <w:t>accept</w:t>
      </w:r>
      <w:r>
        <w:rPr>
          <w:spacing w:val="6"/>
        </w:rPr>
        <w:t> </w:t>
      </w:r>
      <w:r>
        <w:rPr>
          <w:spacing w:val="-4"/>
        </w:rPr>
        <w:t>the</w:t>
      </w:r>
      <w:r>
        <w:rPr>
          <w:spacing w:val="6"/>
        </w:rPr>
        <w:t> </w:t>
      </w:r>
      <w:r>
        <w:rPr>
          <w:spacing w:val="-5"/>
        </w:rPr>
        <w:t>Property</w:t>
      </w:r>
      <w:r>
        <w:rPr>
          <w:spacing w:val="6"/>
        </w:rPr>
        <w:t> </w:t>
      </w:r>
      <w:r>
        <w:rPr>
          <w:spacing w:val="-3"/>
        </w:rPr>
        <w:t>in</w:t>
      </w:r>
      <w:r>
        <w:rPr>
          <w:spacing w:val="6"/>
        </w:rPr>
        <w:t> </w:t>
      </w:r>
      <w:r>
        <w:rPr>
          <w:spacing w:val="-4"/>
        </w:rPr>
        <w:t>its</w:t>
      </w:r>
      <w:r>
        <w:rPr>
          <w:spacing w:val="6"/>
        </w:rPr>
        <w:t> </w:t>
      </w:r>
      <w:r>
        <w:rPr>
          <w:spacing w:val="-5"/>
        </w:rPr>
        <w:t>present</w:t>
      </w:r>
      <w:r>
        <w:rPr>
          <w:spacing w:val="6"/>
        </w:rPr>
        <w:t> </w:t>
      </w:r>
      <w:r>
        <w:rPr>
          <w:spacing w:val="-4"/>
        </w:rPr>
        <w:t>condition,</w:t>
      </w:r>
      <w:r>
        <w:rPr>
          <w:spacing w:val="5"/>
        </w:rPr>
        <w:t> </w:t>
      </w:r>
      <w:r>
        <w:rPr>
          <w:spacing w:val="-3"/>
        </w:rPr>
        <w:t>(2)</w:t>
      </w:r>
      <w:r>
        <w:rPr>
          <w:spacing w:val="6"/>
        </w:rPr>
        <w:t> </w:t>
      </w:r>
      <w:r>
        <w:rPr>
          <w:spacing w:val="-5"/>
        </w:rPr>
        <w:t>negotiate</w:t>
      </w:r>
      <w:r>
        <w:rPr>
          <w:spacing w:val="6"/>
        </w:rPr>
        <w:t> </w:t>
      </w:r>
      <w:r>
        <w:rPr>
          <w:spacing w:val="-4"/>
        </w:rPr>
        <w:t>with</w:t>
      </w:r>
      <w:r>
        <w:rPr>
          <w:spacing w:val="6"/>
        </w:rPr>
        <w:t> </w:t>
      </w:r>
      <w:r>
        <w:rPr>
          <w:spacing w:val="-4"/>
        </w:rPr>
        <w:t>the</w:t>
      </w:r>
      <w:r>
        <w:rPr>
          <w:spacing w:val="6"/>
        </w:rPr>
        <w:t> </w:t>
      </w:r>
      <w:r>
        <w:rPr>
          <w:spacing w:val="-5"/>
        </w:rPr>
        <w:t>Seller</w:t>
      </w:r>
      <w:r>
        <w:rPr>
          <w:spacing w:val="6"/>
        </w:rPr>
        <w:t> </w:t>
      </w:r>
      <w:r>
        <w:rPr>
          <w:spacing w:val="-4"/>
        </w:rPr>
        <w:t>for</w:t>
      </w:r>
      <w:r>
        <w:rPr>
          <w:spacing w:val="6"/>
        </w:rPr>
        <w:t> </w:t>
      </w:r>
      <w:r>
        <w:rPr>
          <w:spacing w:val="-4"/>
        </w:rPr>
        <w:t>the</w:t>
      </w:r>
      <w:r>
        <w:rPr>
          <w:spacing w:val="5"/>
        </w:rPr>
        <w:t> </w:t>
      </w:r>
      <w:r>
        <w:rPr>
          <w:spacing w:val="-5"/>
        </w:rPr>
        <w:t>payment</w:t>
      </w:r>
      <w:r>
        <w:rPr>
          <w:spacing w:val="6"/>
        </w:rPr>
        <w:t> </w:t>
      </w:r>
      <w:r>
        <w:rPr>
          <w:spacing w:val="-3"/>
        </w:rPr>
        <w:t>of</w:t>
      </w:r>
      <w:r>
        <w:rPr>
          <w:spacing w:val="6"/>
        </w:rPr>
        <w:t> </w:t>
      </w:r>
      <w:r>
        <w:rPr>
          <w:spacing w:val="-4"/>
        </w:rPr>
        <w:t>these</w:t>
      </w:r>
      <w:r>
        <w:rPr>
          <w:spacing w:val="6"/>
        </w:rPr>
        <w:t> </w:t>
      </w:r>
      <w:r>
        <w:rPr>
          <w:spacing w:val="-4"/>
        </w:rPr>
        <w:t>repairs</w:t>
      </w:r>
      <w:r>
        <w:rPr>
          <w:spacing w:val="6"/>
        </w:rPr>
        <w:t> </w:t>
      </w:r>
      <w:r>
        <w:rPr>
          <w:spacing w:val="-4"/>
        </w:rPr>
        <w:t>and</w:t>
      </w:r>
      <w:r>
        <w:rPr>
          <w:spacing w:val="6"/>
        </w:rPr>
        <w:t> </w:t>
      </w:r>
      <w:r>
        <w:rPr>
          <w:spacing w:val="-5"/>
        </w:rPr>
        <w:t>treatment,</w:t>
      </w:r>
      <w:r>
        <w:rPr>
          <w:spacing w:val="6"/>
        </w:rPr>
        <w:t> </w:t>
      </w:r>
      <w:r>
        <w:rPr>
          <w:spacing w:val="-5"/>
        </w:rPr>
        <w:t>or</w:t>
      </w:r>
    </w:p>
    <w:p>
      <w:pPr>
        <w:pStyle w:val="BodyText"/>
        <w:spacing w:line="249" w:lineRule="auto" w:before="10"/>
        <w:ind w:left="160" w:right="198"/>
        <w:jc w:val="both"/>
      </w:pPr>
      <w:r>
        <w:rPr>
          <w:spacing w:val="-3"/>
        </w:rPr>
        <w:t>(3) </w:t>
      </w:r>
      <w:r>
        <w:rPr>
          <w:spacing w:val="-5"/>
        </w:rPr>
        <w:t>terminate </w:t>
      </w:r>
      <w:r>
        <w:rPr>
          <w:spacing w:val="-4"/>
        </w:rPr>
        <w:t>this </w:t>
      </w:r>
      <w:r>
        <w:rPr>
          <w:spacing w:val="-5"/>
        </w:rPr>
        <w:t>Contract </w:t>
      </w:r>
      <w:r>
        <w:rPr>
          <w:spacing w:val="-3"/>
        </w:rPr>
        <w:t>by </w:t>
      </w:r>
      <w:r>
        <w:rPr>
          <w:spacing w:val="-5"/>
        </w:rPr>
        <w:t>Delivering Notice </w:t>
      </w:r>
      <w:r>
        <w:rPr>
          <w:spacing w:val="-3"/>
        </w:rPr>
        <w:t>of </w:t>
      </w:r>
      <w:r>
        <w:rPr>
          <w:spacing w:val="-5"/>
        </w:rPr>
        <w:t>Termination </w:t>
      </w:r>
      <w:r>
        <w:rPr>
          <w:spacing w:val="-3"/>
        </w:rPr>
        <w:t>to </w:t>
      </w:r>
      <w:r>
        <w:rPr>
          <w:spacing w:val="-4"/>
        </w:rPr>
        <w:t>the </w:t>
      </w:r>
      <w:r>
        <w:rPr>
          <w:spacing w:val="-5"/>
        </w:rPr>
        <w:t>Seller. </w:t>
      </w:r>
      <w:r>
        <w:rPr>
          <w:spacing w:val="-3"/>
        </w:rPr>
        <w:t>If </w:t>
      </w:r>
      <w:r>
        <w:rPr>
          <w:spacing w:val="-4"/>
        </w:rPr>
        <w:t>the </w:t>
      </w:r>
      <w:r>
        <w:rPr>
          <w:spacing w:val="-5"/>
        </w:rPr>
        <w:t>Property </w:t>
      </w:r>
      <w:r>
        <w:rPr>
          <w:spacing w:val="-3"/>
        </w:rPr>
        <w:t>to be sold </w:t>
      </w:r>
      <w:r>
        <w:rPr>
          <w:spacing w:val="-4"/>
        </w:rPr>
        <w:t>has not been </w:t>
      </w:r>
      <w:r>
        <w:rPr>
          <w:spacing w:val="-5"/>
        </w:rPr>
        <w:t>previously occupied, Seller </w:t>
      </w:r>
      <w:r>
        <w:rPr>
          <w:spacing w:val="-4"/>
        </w:rPr>
        <w:t>shall certify that the </w:t>
      </w:r>
      <w:r>
        <w:rPr>
          <w:spacing w:val="-5"/>
        </w:rPr>
        <w:t>Dwelling </w:t>
      </w:r>
      <w:r>
        <w:rPr>
          <w:spacing w:val="-4"/>
        </w:rPr>
        <w:t>has been </w:t>
      </w:r>
      <w:r>
        <w:rPr>
          <w:spacing w:val="-5"/>
        </w:rPr>
        <w:t>treated </w:t>
      </w:r>
      <w:r>
        <w:rPr>
          <w:spacing w:val="-3"/>
        </w:rPr>
        <w:t>by soil </w:t>
      </w:r>
      <w:r>
        <w:rPr>
          <w:spacing w:val="-5"/>
        </w:rPr>
        <w:t>poisoning </w:t>
      </w:r>
      <w:r>
        <w:rPr>
          <w:spacing w:val="-4"/>
        </w:rPr>
        <w:t>for the </w:t>
      </w:r>
      <w:r>
        <w:rPr>
          <w:spacing w:val="-5"/>
        </w:rPr>
        <w:t>prevention </w:t>
      </w:r>
      <w:r>
        <w:rPr>
          <w:spacing w:val="-3"/>
        </w:rPr>
        <w:t>of </w:t>
      </w:r>
      <w:r>
        <w:rPr>
          <w:spacing w:val="-5"/>
        </w:rPr>
        <w:t>termites </w:t>
      </w:r>
      <w:r>
        <w:rPr>
          <w:spacing w:val="-4"/>
        </w:rPr>
        <w:t>and other </w:t>
      </w:r>
      <w:r>
        <w:rPr>
          <w:spacing w:val="-5"/>
        </w:rPr>
        <w:t>wood destroying organisms </w:t>
      </w:r>
      <w:r>
        <w:rPr>
          <w:spacing w:val="-4"/>
        </w:rPr>
        <w:t>and shall </w:t>
      </w:r>
      <w:r>
        <w:rPr>
          <w:spacing w:val="-5"/>
        </w:rPr>
        <w:t>provide </w:t>
      </w:r>
      <w:r>
        <w:rPr>
          <w:spacing w:val="-3"/>
        </w:rPr>
        <w:t>at </w:t>
      </w:r>
      <w:r>
        <w:rPr>
          <w:spacing w:val="-5"/>
        </w:rPr>
        <w:t>Closing </w:t>
      </w:r>
      <w:r>
        <w:rPr>
          <w:spacing w:val="-3"/>
        </w:rPr>
        <w:t>to </w:t>
      </w:r>
      <w:r>
        <w:rPr>
          <w:spacing w:val="-4"/>
        </w:rPr>
        <w:t>the Buyer </w:t>
      </w:r>
      <w:r>
        <w:rPr/>
        <w:t>a </w:t>
      </w:r>
      <w:r>
        <w:rPr>
          <w:spacing w:val="-5"/>
        </w:rPr>
        <w:t>written </w:t>
      </w:r>
      <w:r>
        <w:rPr>
          <w:spacing w:val="-4"/>
        </w:rPr>
        <w:t>certification from </w:t>
      </w:r>
      <w:r>
        <w:rPr/>
        <w:t>a </w:t>
      </w:r>
      <w:r>
        <w:rPr>
          <w:spacing w:val="-5"/>
        </w:rPr>
        <w:t>qualified/licensed/bonded pest </w:t>
      </w:r>
      <w:r>
        <w:rPr>
          <w:spacing w:val="-4"/>
        </w:rPr>
        <w:t>control </w:t>
      </w:r>
      <w:r>
        <w:rPr>
          <w:spacing w:val="-5"/>
        </w:rPr>
        <w:t>operator. </w:t>
      </w:r>
      <w:r>
        <w:rPr>
          <w:spacing w:val="-4"/>
        </w:rPr>
        <w:t>The </w:t>
      </w:r>
      <w:r>
        <w:rPr>
          <w:spacing w:val="-5"/>
        </w:rPr>
        <w:t>obligations </w:t>
      </w:r>
      <w:r>
        <w:rPr>
          <w:spacing w:val="-3"/>
        </w:rPr>
        <w:t>of </w:t>
      </w:r>
      <w:r>
        <w:rPr>
          <w:spacing w:val="-4"/>
        </w:rPr>
        <w:t>the </w:t>
      </w:r>
      <w:r>
        <w:rPr>
          <w:spacing w:val="-5"/>
        </w:rPr>
        <w:t>Seller </w:t>
      </w:r>
      <w:r>
        <w:rPr>
          <w:spacing w:val="-4"/>
        </w:rPr>
        <w:t>under this </w:t>
      </w:r>
      <w:r>
        <w:rPr>
          <w:spacing w:val="-5"/>
        </w:rPr>
        <w:t>Section terminate </w:t>
      </w:r>
      <w:r>
        <w:rPr>
          <w:spacing w:val="-4"/>
        </w:rPr>
        <w:t>after the </w:t>
      </w:r>
      <w:r>
        <w:rPr>
          <w:spacing w:val="-5"/>
        </w:rPr>
        <w:t>Closing.</w:t>
      </w:r>
    </w:p>
    <w:p>
      <w:pPr>
        <w:pStyle w:val="ListParagraph"/>
        <w:numPr>
          <w:ilvl w:val="0"/>
          <w:numId w:val="1"/>
        </w:numPr>
        <w:tabs>
          <w:tab w:pos="521" w:val="left" w:leader="none"/>
        </w:tabs>
        <w:spacing w:line="252" w:lineRule="auto" w:before="119" w:after="0"/>
        <w:ind w:left="160" w:right="197" w:firstLine="0"/>
        <w:jc w:val="both"/>
        <w:rPr>
          <w:sz w:val="20"/>
        </w:rPr>
      </w:pPr>
      <w:r>
        <w:rPr>
          <w:b/>
          <w:sz w:val="20"/>
        </w:rPr>
        <w:t>SURVEY, TITLE EXAMINATION, ELEVATION, INSURANCE: </w:t>
      </w:r>
      <w:r>
        <w:rPr>
          <w:sz w:val="20"/>
        </w:rPr>
        <w:t>Brokers recommend Buyer have Property surveyed, title examined, elevation/wetlands/beachfront determined, and appropriate insurance (e.g. flood, flood contents, hazard, liability, owner's title) effective at Closing. Unless otherwise agreed upon in writing by Parties, Buyer to obtain new insurance policies by Closing and Seller may cancel existing insurance after Closing. Flood Insurance, if required by Lender or at Buyer's option, shall be assigned to Buyer with permission of carrier and premium prorated to Closing. Buyers are solely responsible to investigate pricing, availability, coverage, and requirements of insurance (e.g. flood, flood contents, hazard, liability) for the property prior to signing</w:t>
      </w:r>
      <w:r>
        <w:rPr>
          <w:spacing w:val="-13"/>
          <w:sz w:val="20"/>
        </w:rPr>
        <w:t> </w:t>
      </w:r>
      <w:r>
        <w:rPr>
          <w:sz w:val="20"/>
        </w:rPr>
        <w:t>Contract.</w:t>
      </w:r>
    </w:p>
    <w:p>
      <w:pPr>
        <w:pStyle w:val="ListParagraph"/>
        <w:numPr>
          <w:ilvl w:val="0"/>
          <w:numId w:val="1"/>
        </w:numPr>
        <w:tabs>
          <w:tab w:pos="521" w:val="left" w:leader="none"/>
        </w:tabs>
        <w:spacing w:line="252" w:lineRule="auto" w:before="110" w:after="0"/>
        <w:ind w:left="160" w:right="197" w:firstLine="0"/>
        <w:jc w:val="both"/>
        <w:rPr>
          <w:sz w:val="20"/>
        </w:rPr>
      </w:pPr>
      <w:r>
        <w:rPr>
          <w:b/>
          <w:sz w:val="20"/>
        </w:rPr>
        <w:t>SURVIVAL: </w:t>
      </w:r>
      <w:r>
        <w:rPr>
          <w:sz w:val="20"/>
        </w:rPr>
        <w:t>If any provision herein contained which by its nature or effect is required to be observed, kept, or performed after Closing, it will survive the Closing and remain binding upon for the parties hereto until fully observed, kept or</w:t>
      </w:r>
      <w:r>
        <w:rPr>
          <w:spacing w:val="-2"/>
          <w:sz w:val="20"/>
        </w:rPr>
        <w:t> </w:t>
      </w:r>
      <w:r>
        <w:rPr>
          <w:sz w:val="20"/>
        </w:rPr>
        <w:t>performed.</w:t>
      </w:r>
    </w:p>
    <w:p>
      <w:pPr>
        <w:pStyle w:val="ListParagraph"/>
        <w:numPr>
          <w:ilvl w:val="0"/>
          <w:numId w:val="1"/>
        </w:numPr>
        <w:tabs>
          <w:tab w:pos="521" w:val="left" w:leader="none"/>
        </w:tabs>
        <w:spacing w:line="240" w:lineRule="auto" w:before="115" w:after="0"/>
        <w:ind w:left="520" w:right="0" w:hanging="361"/>
        <w:jc w:val="both"/>
        <w:rPr>
          <w:sz w:val="20"/>
        </w:rPr>
      </w:pPr>
      <w:r>
        <w:rPr>
          <w:b/>
          <w:sz w:val="20"/>
        </w:rPr>
        <w:t>HOME WARRANTY COMPANY OPTIONAL COVERAGE (“HWC”): </w:t>
      </w:r>
      <w:r>
        <w:rPr>
          <w:sz w:val="20"/>
        </w:rPr>
        <w:t>Parties agree that a Home Warranty ordered</w:t>
      </w:r>
      <w:r>
        <w:rPr>
          <w:spacing w:val="5"/>
          <w:sz w:val="20"/>
        </w:rPr>
        <w:t> </w:t>
      </w:r>
      <w:r>
        <w:rPr>
          <w:sz w:val="20"/>
        </w:rPr>
        <w:t>by</w:t>
      </w:r>
    </w:p>
    <w:p>
      <w:pPr>
        <w:pStyle w:val="BodyText"/>
        <w:tabs>
          <w:tab w:pos="2868" w:val="left" w:leader="none"/>
          <w:tab w:pos="3744" w:val="left" w:leader="none"/>
          <w:tab w:pos="7954" w:val="left" w:leader="none"/>
          <w:tab w:pos="8382" w:val="left" w:leader="none"/>
          <w:tab w:pos="8958" w:val="left" w:leader="none"/>
          <w:tab w:pos="10786" w:val="left" w:leader="none"/>
        </w:tabs>
        <w:spacing w:line="249" w:lineRule="auto" w:before="15"/>
        <w:ind w:left="160" w:right="194"/>
      </w:pPr>
      <w:r>
        <w:rPr/>
        <w:pict>
          <v:group style="position:absolute;margin-left:435.23999pt;margin-top:1.007885pt;width:9.25pt;height:11.4pt;mso-position-horizontal-relative:page;mso-position-vertical-relative:paragraph;z-index:-16071680" coordorigin="8705,20" coordsize="185,228">
            <v:line style="position:absolute" from="8708,23" to="8886,23" stroked="true" strokeweight=".288pt" strokecolor="#000000">
              <v:stroke dashstyle="solid"/>
            </v:line>
            <v:line style="position:absolute" from="8708,245" to="8708,23" stroked="true" strokeweight=".288pt" strokecolor="#000000">
              <v:stroke dashstyle="solid"/>
            </v:line>
            <v:line style="position:absolute" from="8886,245" to="8886,23" stroked="true" strokeweight=".288pt" strokecolor="#000000">
              <v:stroke dashstyle="solid"/>
            </v:line>
            <v:line style="position:absolute" from="8708,245" to="8886,245" stroked="true" strokeweight=".288pt" strokecolor="#000000">
              <v:stroke dashstyle="solid"/>
            </v:line>
            <w10:wrap type="none"/>
          </v:group>
        </w:pict>
      </w:r>
      <w:r>
        <w:rPr/>
        <w:pict>
          <v:group style="position:absolute;margin-left:464.040009pt;margin-top:1.007885pt;width:9.25pt;height:11.4pt;mso-position-horizontal-relative:page;mso-position-vertical-relative:paragraph;z-index:-16071168" coordorigin="9281,20" coordsize="185,228">
            <v:line style="position:absolute" from="9284,23" to="9462,23" stroked="true" strokeweight=".288pt" strokecolor="#000000">
              <v:stroke dashstyle="solid"/>
            </v:line>
            <v:line style="position:absolute" from="9284,245" to="9284,23" stroked="true" strokeweight=".288pt" strokecolor="#000000">
              <v:stroke dashstyle="solid"/>
            </v:line>
            <v:line style="position:absolute" from="9462,245" to="9462,23" stroked="true" strokeweight=".288pt" strokecolor="#000000">
              <v:stroke dashstyle="solid"/>
            </v:line>
            <v:line style="position:absolute" from="9284,245" to="9462,245" stroked="true" strokeweight=".288pt" strokecolor="#000000">
              <v:stroke dashstyle="solid"/>
            </v:line>
            <w10:wrap type="none"/>
          </v:group>
        </w:pict>
      </w:r>
      <w:r>
        <w:rPr>
          <w:rFonts w:ascii="Times New Roman"/>
          <w:u w:val="single"/>
        </w:rPr>
        <w:t> </w:t>
        <w:tab/>
      </w:r>
      <w:r>
        <w:rPr/>
        <w:t>with at least twelve months of coverage after</w:t>
      </w:r>
      <w:r>
        <w:rPr>
          <w:spacing w:val="-12"/>
        </w:rPr>
        <w:t> </w:t>
      </w:r>
      <w:r>
        <w:rPr/>
        <w:t>Closing</w:t>
      </w:r>
      <w:r>
        <w:rPr>
          <w:spacing w:val="-1"/>
        </w:rPr>
        <w:t> </w:t>
      </w:r>
      <w:r>
        <w:rPr/>
        <w:t>Date</w:t>
        <w:tab/>
        <w:t>will</w:t>
        <w:tab/>
        <w:t>will not be provided by Closing</w:t>
      </w:r>
      <w:r>
        <w:rPr>
          <w:spacing w:val="-8"/>
        </w:rPr>
        <w:t> </w:t>
      </w:r>
      <w:r>
        <w:rPr/>
        <w:t>and</w:t>
      </w:r>
      <w:r>
        <w:rPr>
          <w:spacing w:val="-8"/>
        </w:rPr>
        <w:t> </w:t>
      </w:r>
      <w:r>
        <w:rPr/>
        <w:t>$</w:t>
      </w:r>
      <w:r>
        <w:rPr>
          <w:u w:val="single"/>
        </w:rPr>
        <w:t> </w:t>
        <w:tab/>
        <w:tab/>
      </w:r>
      <w:r>
        <w:rPr/>
        <w:t>will be</w:t>
      </w:r>
      <w:r>
        <w:rPr>
          <w:spacing w:val="3"/>
        </w:rPr>
        <w:t> </w:t>
      </w:r>
      <w:r>
        <w:rPr/>
        <w:t>paid</w:t>
      </w:r>
      <w:r>
        <w:rPr>
          <w:spacing w:val="1"/>
        </w:rPr>
        <w:t> </w:t>
      </w:r>
      <w:r>
        <w:rPr/>
        <w:t>by</w:t>
      </w:r>
      <w:r>
        <w:rPr>
          <w:u w:val="single"/>
        </w:rPr>
        <w:t> </w:t>
        <w:tab/>
      </w:r>
      <w:r>
        <w:rPr/>
        <w:t>to the Home Warranty Company. Buyer</w:t>
      </w:r>
      <w:r>
        <w:rPr>
          <w:spacing w:val="-4"/>
        </w:rPr>
        <w:t> </w:t>
      </w:r>
      <w:r>
        <w:rPr/>
        <w:t>to</w:t>
      </w:r>
      <w:r>
        <w:rPr>
          <w:spacing w:val="-3"/>
        </w:rPr>
        <w:t> </w:t>
      </w:r>
      <w:r>
        <w:rPr/>
        <w:t>pay</w:t>
      </w:r>
      <w:r>
        <w:rPr>
          <w:spacing w:val="-4"/>
        </w:rPr>
        <w:t> </w:t>
      </w:r>
      <w:r>
        <w:rPr/>
        <w:t>any</w:t>
      </w:r>
      <w:r>
        <w:rPr>
          <w:spacing w:val="-3"/>
        </w:rPr>
        <w:t> </w:t>
      </w:r>
      <w:r>
        <w:rPr/>
        <w:t>deficit</w:t>
      </w:r>
      <w:r>
        <w:rPr>
          <w:spacing w:val="-4"/>
        </w:rPr>
        <w:t> </w:t>
      </w:r>
      <w:r>
        <w:rPr/>
        <w:t>and</w:t>
      </w:r>
      <w:r>
        <w:rPr>
          <w:spacing w:val="-3"/>
        </w:rPr>
        <w:t> </w:t>
      </w:r>
      <w:r>
        <w:rPr/>
        <w:t>surplus</w:t>
      </w:r>
      <w:r>
        <w:rPr>
          <w:spacing w:val="-4"/>
        </w:rPr>
        <w:t> </w:t>
      </w:r>
      <w:r>
        <w:rPr/>
        <w:t>reverts</w:t>
      </w:r>
      <w:r>
        <w:rPr>
          <w:spacing w:val="-3"/>
        </w:rPr>
        <w:t> </w:t>
      </w:r>
      <w:r>
        <w:rPr/>
        <w:t>to</w:t>
      </w:r>
      <w:r>
        <w:rPr>
          <w:spacing w:val="-3"/>
        </w:rPr>
        <w:t> </w:t>
      </w:r>
      <w:r>
        <w:rPr/>
        <w:t>payor.</w:t>
      </w:r>
      <w:r>
        <w:rPr>
          <w:spacing w:val="-4"/>
        </w:rPr>
        <w:t> </w:t>
      </w:r>
      <w:r>
        <w:rPr/>
        <w:t>Proposed</w:t>
      </w:r>
      <w:r>
        <w:rPr>
          <w:spacing w:val="-3"/>
        </w:rPr>
        <w:t> </w:t>
      </w:r>
      <w:r>
        <w:rPr/>
        <w:t>HWC</w:t>
      </w:r>
      <w:r>
        <w:rPr>
          <w:spacing w:val="-4"/>
        </w:rPr>
        <w:t> </w:t>
      </w:r>
      <w:r>
        <w:rPr/>
        <w:t>and</w:t>
      </w:r>
      <w:r>
        <w:rPr>
          <w:spacing w:val="-3"/>
        </w:rPr>
        <w:t> </w:t>
      </w:r>
      <w:r>
        <w:rPr/>
        <w:t>type</w:t>
      </w:r>
      <w:r>
        <w:rPr>
          <w:spacing w:val="-4"/>
        </w:rPr>
        <w:t> </w:t>
      </w:r>
      <w:r>
        <w:rPr/>
        <w:t>of</w:t>
      </w:r>
      <w:r>
        <w:rPr>
          <w:spacing w:val="-3"/>
        </w:rPr>
        <w:t> </w:t>
      </w:r>
      <w:r>
        <w:rPr/>
        <w:t>HWC:</w:t>
      </w:r>
      <w:r>
        <w:rPr>
          <w:u w:val="single"/>
        </w:rPr>
        <w:t> </w:t>
        <w:tab/>
        <w:tab/>
        <w:tab/>
        <w:tab/>
      </w:r>
      <w:r>
        <w:rPr/>
        <w:t>. NOTICE: THIS IS TO GIVE YOU NOTICE THAT BROKERS HAVE/WILL/MAY RECEIVE COMPENSATION FROM HWC/OTHERS FOR REFERRAL/PROCESSING. YOU ARE NOT REQUIRED TO PURCHASE A HWC OR SIMILAR RESIDENTIAL SERVICE CONTRACT AND IF YOU CHOOSE TO PURCHASE SUCH COVERAGE YOU ARE FREE TO PURCHASE IT FROM ANOTHER</w:t>
      </w:r>
      <w:r>
        <w:rPr>
          <w:spacing w:val="-5"/>
        </w:rPr>
        <w:t> </w:t>
      </w:r>
      <w:r>
        <w:rPr/>
        <w:t>PROVIDER.</w:t>
      </w:r>
    </w:p>
    <w:p>
      <w:pPr>
        <w:pStyle w:val="ListParagraph"/>
        <w:numPr>
          <w:ilvl w:val="0"/>
          <w:numId w:val="1"/>
        </w:numPr>
        <w:tabs>
          <w:tab w:pos="521" w:val="left" w:leader="none"/>
        </w:tabs>
        <w:spacing w:line="240" w:lineRule="auto" w:before="111" w:after="0"/>
        <w:ind w:left="160" w:right="198" w:firstLine="0"/>
        <w:jc w:val="both"/>
        <w:rPr>
          <w:sz w:val="20"/>
        </w:rPr>
      </w:pPr>
      <w:r>
        <w:rPr>
          <w:b/>
          <w:sz w:val="20"/>
        </w:rPr>
        <w:t>FIRE OR CASUALTY OR INJURY: </w:t>
      </w:r>
      <w:r>
        <w:rPr>
          <w:sz w:val="20"/>
        </w:rPr>
        <w:t>In case the Property is damaged wholly or partially by fire or other casualty prior to Closing, Parties will have the right for 5 Calendar Days after Notice of damage to Deliver Notice of Termination to other Party. If Party does not Deliver Notice of Termination, the Parties proceed according to the Contract and Seller is to be responsible to (1) repair all damage, (2) remit to Buyer an amount sufficient for repairs, or (3) assign to Buyer the right to all proceeds of insurance and remit any deductible amount applicable to such casualty. If Buyer or Inspections caused the damage, Buyer is responsible for indemnifying Seller for damages. Brokers and Parties should ensure that they are protected by appropriate risk management strategies such as</w:t>
      </w:r>
      <w:r>
        <w:rPr>
          <w:spacing w:val="-11"/>
          <w:sz w:val="20"/>
        </w:rPr>
        <w:t> </w:t>
      </w:r>
      <w:r>
        <w:rPr>
          <w:sz w:val="20"/>
        </w:rPr>
        <w:t>insurance.</w:t>
      </w:r>
    </w:p>
    <w:p>
      <w:pPr>
        <w:pStyle w:val="BodyText"/>
        <w:tabs>
          <w:tab w:pos="3050" w:val="left" w:leader="none"/>
          <w:tab w:pos="4627" w:val="left" w:leader="none"/>
          <w:tab w:pos="6204" w:val="left" w:leader="none"/>
          <w:tab w:pos="7877" w:val="left" w:leader="none"/>
        </w:tabs>
        <w:spacing w:line="249" w:lineRule="auto" w:before="95"/>
        <w:ind w:left="2327" w:right="2394"/>
        <w:jc w:val="center"/>
      </w:pPr>
      <w:r>
        <w:rPr/>
        <w:t>[</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w:t>
      </w:r>
      <w:r>
        <w:rPr>
          <w:spacing w:val="-6"/>
        </w:rPr>
        <w:t> </w:t>
      </w:r>
      <w:r>
        <w:rPr/>
        <w:t>SELLER [</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w:t>
      </w:r>
      <w:r>
        <w:rPr>
          <w:spacing w:val="-6"/>
        </w:rPr>
        <w:t> </w:t>
      </w:r>
      <w:r>
        <w:rPr/>
        <w:t>SELLER HAVE READ THIS</w:t>
      </w:r>
      <w:r>
        <w:rPr>
          <w:spacing w:val="-4"/>
        </w:rPr>
        <w:t> </w:t>
      </w:r>
      <w:r>
        <w:rPr/>
        <w:t>PAGE</w:t>
      </w:r>
    </w:p>
    <w:p>
      <w:pPr>
        <w:pStyle w:val="BodyText"/>
        <w:spacing w:before="82"/>
        <w:ind w:right="197"/>
        <w:jc w:val="right"/>
      </w:pPr>
      <w:r>
        <w:rPr/>
        <w:t>1/2020 FORM 310 PAGE 5 of 9</w:t>
      </w:r>
    </w:p>
    <w:p>
      <w:pPr>
        <w:spacing w:after="0"/>
        <w:jc w:val="right"/>
        <w:sectPr>
          <w:footerReference w:type="default" r:id="rId7"/>
          <w:pgSz w:w="12240" w:h="15840"/>
          <w:pgMar w:footer="0" w:header="0" w:top="520" w:bottom="280" w:left="560" w:right="520"/>
        </w:sectPr>
      </w:pPr>
    </w:p>
    <w:p>
      <w:pPr>
        <w:pStyle w:val="Heading1"/>
        <w:numPr>
          <w:ilvl w:val="0"/>
          <w:numId w:val="1"/>
        </w:numPr>
        <w:tabs>
          <w:tab w:pos="521" w:val="left" w:leader="none"/>
        </w:tabs>
        <w:spacing w:line="240" w:lineRule="auto" w:before="71" w:after="0"/>
        <w:ind w:left="520" w:right="0" w:hanging="361"/>
        <w:jc w:val="both"/>
      </w:pPr>
      <w:r>
        <w:rPr/>
        <w:t>SC RESIDENTIAL PROPERTY CONDITION DISCLOSURE STATEMENT (“CDS”) [check</w:t>
      </w:r>
      <w:r>
        <w:rPr>
          <w:spacing w:val="-17"/>
        </w:rPr>
        <w:t> </w:t>
      </w:r>
      <w:r>
        <w:rPr/>
        <w:t>one]:</w:t>
      </w:r>
    </w:p>
    <w:p>
      <w:pPr>
        <w:pStyle w:val="BodyText"/>
        <w:spacing w:before="4"/>
        <w:ind w:left="160" w:right="194" w:firstLine="253"/>
        <w:jc w:val="both"/>
      </w:pPr>
      <w:r>
        <w:rPr/>
        <w:pict>
          <v:group style="position:absolute;margin-left:35.855999pt;margin-top:.457867pt;width:9.25pt;height:11.4pt;mso-position-horizontal-relative:page;mso-position-vertical-relative:paragraph;z-index:-16070656" coordorigin="717,9" coordsize="185,228">
            <v:line style="position:absolute" from="720,12" to="899,12" stroked="true" strokeweight=".288pt" strokecolor="#000000">
              <v:stroke dashstyle="solid"/>
            </v:line>
            <v:line style="position:absolute" from="720,234" to="720,12" stroked="true" strokeweight=".288pt" strokecolor="#000000">
              <v:stroke dashstyle="solid"/>
            </v:line>
            <v:line style="position:absolute" from="899,234" to="899,12" stroked="true" strokeweight=".288pt" strokecolor="#000000">
              <v:stroke dashstyle="solid"/>
            </v:line>
            <v:line style="position:absolute" from="720,234" to="899,234" stroked="true" strokeweight=".288pt" strokecolor="#000000">
              <v:stroke dashstyle="solid"/>
            </v:line>
            <w10:wrap type="none"/>
          </v:group>
        </w:pict>
      </w:r>
      <w:r>
        <w:rPr>
          <w:spacing w:val="-4"/>
        </w:rPr>
        <w:t>Buyer and </w:t>
      </w:r>
      <w:r>
        <w:rPr>
          <w:spacing w:val="-5"/>
        </w:rPr>
        <w:t>Seller </w:t>
      </w:r>
      <w:r>
        <w:rPr>
          <w:spacing w:val="-4"/>
        </w:rPr>
        <w:t>agree that </w:t>
      </w:r>
      <w:r>
        <w:rPr>
          <w:spacing w:val="-5"/>
        </w:rPr>
        <w:t>Seller </w:t>
      </w:r>
      <w:r>
        <w:rPr>
          <w:spacing w:val="-4"/>
        </w:rPr>
        <w:t>has </w:t>
      </w:r>
      <w:r>
        <w:rPr>
          <w:spacing w:val="-5"/>
        </w:rPr>
        <w:t>Delivered </w:t>
      </w:r>
      <w:r>
        <w:rPr>
          <w:spacing w:val="-4"/>
        </w:rPr>
        <w:t>prior </w:t>
      </w:r>
      <w:r>
        <w:rPr>
          <w:spacing w:val="-3"/>
        </w:rPr>
        <w:t>to </w:t>
      </w:r>
      <w:r>
        <w:rPr>
          <w:spacing w:val="-4"/>
        </w:rPr>
        <w:t>this </w:t>
      </w:r>
      <w:r>
        <w:rPr>
          <w:spacing w:val="-5"/>
        </w:rPr>
        <w:t>Contract, </w:t>
      </w:r>
      <w:r>
        <w:rPr/>
        <w:t>a </w:t>
      </w:r>
      <w:r>
        <w:rPr>
          <w:spacing w:val="-4"/>
        </w:rPr>
        <w:t>CDS </w:t>
      </w:r>
      <w:r>
        <w:rPr>
          <w:spacing w:val="-3"/>
        </w:rPr>
        <w:t>to </w:t>
      </w:r>
      <w:r>
        <w:rPr>
          <w:spacing w:val="-5"/>
        </w:rPr>
        <w:t>Buyer, </w:t>
      </w:r>
      <w:r>
        <w:rPr>
          <w:spacing w:val="-3"/>
        </w:rPr>
        <w:t>as </w:t>
      </w:r>
      <w:r>
        <w:rPr>
          <w:spacing w:val="-4"/>
        </w:rPr>
        <w:t>required </w:t>
      </w:r>
      <w:r>
        <w:rPr>
          <w:spacing w:val="-3"/>
        </w:rPr>
        <w:t>by SC </w:t>
      </w:r>
      <w:r>
        <w:rPr>
          <w:spacing w:val="-4"/>
        </w:rPr>
        <w:t>Code </w:t>
      </w:r>
      <w:r>
        <w:rPr>
          <w:spacing w:val="-3"/>
        </w:rPr>
        <w:t>of </w:t>
      </w:r>
      <w:r>
        <w:rPr>
          <w:spacing w:val="-5"/>
        </w:rPr>
        <w:t>Laws Section 27-50-10 </w:t>
      </w:r>
      <w:r>
        <w:rPr>
          <w:spacing w:val="-3"/>
        </w:rPr>
        <w:t>et seq. If </w:t>
      </w:r>
      <w:r>
        <w:rPr>
          <w:spacing w:val="-4"/>
        </w:rPr>
        <w:t>after </w:t>
      </w:r>
      <w:r>
        <w:rPr>
          <w:spacing w:val="-5"/>
        </w:rPr>
        <w:t>delivery, Seller discovers </w:t>
      </w:r>
      <w:r>
        <w:rPr/>
        <w:t>a </w:t>
      </w:r>
      <w:r>
        <w:rPr>
          <w:spacing w:val="-4"/>
        </w:rPr>
        <w:t>CDS material </w:t>
      </w:r>
      <w:r>
        <w:rPr>
          <w:spacing w:val="-5"/>
        </w:rPr>
        <w:t>inaccuracy </w:t>
      </w:r>
      <w:r>
        <w:rPr>
          <w:spacing w:val="-3"/>
        </w:rPr>
        <w:t>or </w:t>
      </w:r>
      <w:r>
        <w:rPr>
          <w:spacing w:val="-4"/>
        </w:rPr>
        <w:t>the CDS </w:t>
      </w:r>
      <w:r>
        <w:rPr>
          <w:spacing w:val="-5"/>
        </w:rPr>
        <w:t>becomes </w:t>
      </w:r>
      <w:r>
        <w:rPr>
          <w:spacing w:val="-4"/>
        </w:rPr>
        <w:t>materially </w:t>
      </w:r>
      <w:r>
        <w:rPr>
          <w:spacing w:val="-5"/>
        </w:rPr>
        <w:t>inaccurate </w:t>
      </w:r>
      <w:r>
        <w:rPr>
          <w:spacing w:val="-4"/>
        </w:rPr>
        <w:t>due </w:t>
      </w:r>
      <w:r>
        <w:rPr>
          <w:spacing w:val="-3"/>
        </w:rPr>
        <w:t>to an </w:t>
      </w:r>
      <w:r>
        <w:rPr>
          <w:spacing w:val="-5"/>
        </w:rPr>
        <w:t>occurrence </w:t>
      </w:r>
      <w:r>
        <w:rPr>
          <w:spacing w:val="-3"/>
        </w:rPr>
        <w:t>or </w:t>
      </w:r>
      <w:r>
        <w:rPr>
          <w:spacing w:val="-4"/>
        </w:rPr>
        <w:t>circumstance; the </w:t>
      </w:r>
      <w:r>
        <w:rPr>
          <w:spacing w:val="-5"/>
        </w:rPr>
        <w:t>Seller </w:t>
      </w:r>
      <w:r>
        <w:rPr>
          <w:spacing w:val="-4"/>
        </w:rPr>
        <w:t>shall </w:t>
      </w:r>
      <w:r>
        <w:rPr>
          <w:spacing w:val="-5"/>
        </w:rPr>
        <w:t>promptly </w:t>
      </w:r>
      <w:r>
        <w:rPr>
          <w:spacing w:val="-4"/>
        </w:rPr>
        <w:t>correct this </w:t>
      </w:r>
      <w:r>
        <w:rPr>
          <w:spacing w:val="-5"/>
        </w:rPr>
        <w:t>inaccuracy </w:t>
      </w:r>
      <w:r>
        <w:rPr>
          <w:spacing w:val="-4"/>
        </w:rPr>
        <w:t>(e.g. </w:t>
      </w:r>
      <w:r>
        <w:rPr>
          <w:spacing w:val="-5"/>
        </w:rPr>
        <w:t>delivering </w:t>
      </w:r>
      <w:r>
        <w:rPr/>
        <w:t>a </w:t>
      </w:r>
      <w:r>
        <w:rPr>
          <w:spacing w:val="-4"/>
        </w:rPr>
        <w:t>corrected CDS </w:t>
      </w:r>
      <w:r>
        <w:rPr>
          <w:spacing w:val="-3"/>
        </w:rPr>
        <w:t>to </w:t>
      </w:r>
      <w:r>
        <w:rPr>
          <w:spacing w:val="-5"/>
        </w:rPr>
        <w:t>the Buyer/making </w:t>
      </w:r>
      <w:r>
        <w:rPr>
          <w:spacing w:val="-4"/>
        </w:rPr>
        <w:t>reasonable repairs prior </w:t>
      </w:r>
      <w:r>
        <w:rPr>
          <w:spacing w:val="-3"/>
        </w:rPr>
        <w:t>to </w:t>
      </w:r>
      <w:r>
        <w:rPr>
          <w:spacing w:val="-5"/>
        </w:rPr>
        <w:t>Closing). </w:t>
      </w:r>
      <w:r>
        <w:rPr>
          <w:spacing w:val="-4"/>
        </w:rPr>
        <w:t>Buyer </w:t>
      </w:r>
      <w:r>
        <w:rPr>
          <w:spacing w:val="-5"/>
        </w:rPr>
        <w:t>understands </w:t>
      </w:r>
      <w:r>
        <w:rPr>
          <w:spacing w:val="-4"/>
        </w:rPr>
        <w:t>the CDS does not replace </w:t>
      </w:r>
      <w:r>
        <w:rPr>
          <w:spacing w:val="-5"/>
        </w:rPr>
        <w:t>Inspections. Buyer understands </w:t>
      </w:r>
      <w:r>
        <w:rPr>
          <w:spacing w:val="-4"/>
        </w:rPr>
        <w:t>and </w:t>
      </w:r>
      <w:r>
        <w:rPr>
          <w:spacing w:val="-5"/>
        </w:rPr>
        <w:t>agrees </w:t>
      </w:r>
      <w:r>
        <w:rPr>
          <w:spacing w:val="-4"/>
        </w:rPr>
        <w:t>the CDS contains only statements </w:t>
      </w:r>
      <w:r>
        <w:rPr>
          <w:spacing w:val="-3"/>
        </w:rPr>
        <w:t>made by </w:t>
      </w:r>
      <w:r>
        <w:rPr>
          <w:spacing w:val="-4"/>
        </w:rPr>
        <w:t>the </w:t>
      </w:r>
      <w:r>
        <w:rPr>
          <w:spacing w:val="-5"/>
        </w:rPr>
        <w:t>Seller. Parties </w:t>
      </w:r>
      <w:r>
        <w:rPr>
          <w:spacing w:val="-4"/>
        </w:rPr>
        <w:t>agree the </w:t>
      </w:r>
      <w:r>
        <w:rPr>
          <w:spacing w:val="-5"/>
        </w:rPr>
        <w:t>Brokers </w:t>
      </w:r>
      <w:r>
        <w:rPr>
          <w:spacing w:val="-4"/>
        </w:rPr>
        <w:t>have met requirements </w:t>
      </w:r>
      <w:r>
        <w:rPr>
          <w:spacing w:val="-3"/>
        </w:rPr>
        <w:t>of SC </w:t>
      </w:r>
      <w:r>
        <w:rPr>
          <w:spacing w:val="-4"/>
        </w:rPr>
        <w:t>Code </w:t>
      </w:r>
      <w:r>
        <w:rPr>
          <w:spacing w:val="-5"/>
        </w:rPr>
        <w:t>27-50-70 </w:t>
      </w:r>
      <w:r>
        <w:rPr>
          <w:spacing w:val="-4"/>
        </w:rPr>
        <w:t>and </w:t>
      </w:r>
      <w:r>
        <w:rPr>
          <w:spacing w:val="-5"/>
        </w:rPr>
        <w:t>Brokers </w:t>
      </w:r>
      <w:r>
        <w:rPr>
          <w:spacing w:val="-4"/>
        </w:rPr>
        <w:t>are not responsible </w:t>
      </w:r>
      <w:r>
        <w:rPr>
          <w:spacing w:val="-3"/>
        </w:rPr>
        <w:t>or </w:t>
      </w:r>
      <w:r>
        <w:rPr>
          <w:spacing w:val="-5"/>
        </w:rPr>
        <w:t>liable </w:t>
      </w:r>
      <w:r>
        <w:rPr>
          <w:spacing w:val="-4"/>
        </w:rPr>
        <w:t>for any </w:t>
      </w:r>
      <w:r>
        <w:rPr>
          <w:spacing w:val="-5"/>
        </w:rPr>
        <w:t>information </w:t>
      </w:r>
      <w:r>
        <w:rPr>
          <w:spacing w:val="-3"/>
        </w:rPr>
        <w:t>in </w:t>
      </w:r>
      <w:r>
        <w:rPr>
          <w:spacing w:val="-4"/>
        </w:rPr>
        <w:t>the CDS. CDS </w:t>
      </w:r>
      <w:r>
        <w:rPr>
          <w:spacing w:val="-3"/>
        </w:rPr>
        <w:t>is </w:t>
      </w:r>
      <w:r>
        <w:rPr>
          <w:spacing w:val="-4"/>
        </w:rPr>
        <w:t>not </w:t>
      </w:r>
      <w:r>
        <w:rPr/>
        <w:t>a </w:t>
      </w:r>
      <w:r>
        <w:rPr>
          <w:spacing w:val="-4"/>
        </w:rPr>
        <w:t>substitute for the </w:t>
      </w:r>
      <w:r>
        <w:rPr>
          <w:spacing w:val="-5"/>
        </w:rPr>
        <w:t>Buyers </w:t>
      </w:r>
      <w:r>
        <w:rPr>
          <w:spacing w:val="-4"/>
        </w:rPr>
        <w:t>and </w:t>
      </w:r>
      <w:r>
        <w:rPr>
          <w:spacing w:val="-5"/>
        </w:rPr>
        <w:t>Inspectors inspecting </w:t>
      </w:r>
      <w:r>
        <w:rPr>
          <w:spacing w:val="-4"/>
        </w:rPr>
        <w:t>the </w:t>
      </w:r>
      <w:r>
        <w:rPr>
          <w:spacing w:val="-5"/>
        </w:rPr>
        <w:t>Property </w:t>
      </w:r>
      <w:r>
        <w:rPr>
          <w:spacing w:val="-4"/>
        </w:rPr>
        <w:t>(related </w:t>
      </w:r>
      <w:r>
        <w:rPr>
          <w:spacing w:val="-5"/>
        </w:rPr>
        <w:t>issues/onsite/offsite) "Property issues" </w:t>
      </w:r>
      <w:r>
        <w:rPr>
          <w:spacing w:val="-4"/>
        </w:rPr>
        <w:t>for all</w:t>
      </w:r>
      <w:r>
        <w:rPr>
          <w:spacing w:val="-38"/>
        </w:rPr>
        <w:t> </w:t>
      </w:r>
      <w:r>
        <w:rPr>
          <w:spacing w:val="-5"/>
        </w:rPr>
        <w:t>needs.</w:t>
      </w:r>
    </w:p>
    <w:p>
      <w:pPr>
        <w:pStyle w:val="BodyText"/>
        <w:spacing w:line="244" w:lineRule="auto" w:before="77"/>
        <w:ind w:left="160" w:right="198" w:firstLine="237"/>
        <w:jc w:val="both"/>
      </w:pPr>
      <w:r>
        <w:rPr/>
        <w:pict>
          <v:group style="position:absolute;margin-left:35.855999pt;margin-top:4.301883pt;width:9.25pt;height:11.4pt;mso-position-horizontal-relative:page;mso-position-vertical-relative:paragraph;z-index:-16070144" coordorigin="717,86" coordsize="185,228">
            <v:line style="position:absolute" from="720,89" to="899,89" stroked="true" strokeweight=".288pt" strokecolor="#000000">
              <v:stroke dashstyle="solid"/>
            </v:line>
            <v:line style="position:absolute" from="720,311" to="720,89" stroked="true" strokeweight=".288pt" strokecolor="#000000">
              <v:stroke dashstyle="solid"/>
            </v:line>
            <v:line style="position:absolute" from="899,311" to="899,89" stroked="true" strokeweight=".288pt" strokecolor="#000000">
              <v:stroke dashstyle="solid"/>
            </v:line>
            <v:line style="position:absolute" from="720,311" to="899,311" stroked="true" strokeweight=".288pt" strokecolor="#000000">
              <v:stroke dashstyle="solid"/>
            </v:line>
            <w10:wrap type="none"/>
          </v:group>
        </w:pict>
      </w:r>
      <w:r>
        <w:rPr>
          <w:spacing w:val="-3"/>
        </w:rPr>
        <w:t>Buyer </w:t>
      </w:r>
      <w:r>
        <w:rPr/>
        <w:t>and </w:t>
      </w:r>
      <w:r>
        <w:rPr>
          <w:spacing w:val="-3"/>
        </w:rPr>
        <w:t>Seller agree that Seller will </w:t>
      </w:r>
      <w:r>
        <w:rPr>
          <w:b/>
          <w:u w:val="single"/>
        </w:rPr>
        <w:t>NOT</w:t>
      </w:r>
      <w:r>
        <w:rPr>
          <w:b/>
        </w:rPr>
        <w:t> </w:t>
      </w:r>
      <w:r>
        <w:rPr/>
        <w:t>complete nor </w:t>
      </w:r>
      <w:r>
        <w:rPr>
          <w:spacing w:val="-3"/>
        </w:rPr>
        <w:t>provide </w:t>
      </w:r>
      <w:r>
        <w:rPr/>
        <w:t>a CDS to </w:t>
      </w:r>
      <w:r>
        <w:rPr>
          <w:spacing w:val="-3"/>
        </w:rPr>
        <w:t>Buyer </w:t>
      </w:r>
      <w:r>
        <w:rPr/>
        <w:t>in </w:t>
      </w:r>
      <w:r>
        <w:rPr>
          <w:spacing w:val="-3"/>
        </w:rPr>
        <w:t>accordance with </w:t>
      </w:r>
      <w:r>
        <w:rPr/>
        <w:t>SC </w:t>
      </w:r>
      <w:r>
        <w:rPr>
          <w:spacing w:val="-3"/>
        </w:rPr>
        <w:t>Code </w:t>
      </w:r>
      <w:r>
        <w:rPr/>
        <w:t>of </w:t>
      </w:r>
      <w:r>
        <w:rPr>
          <w:spacing w:val="-3"/>
        </w:rPr>
        <w:t>Law, as amended, Section 27-50-30, Paragraph </w:t>
      </w:r>
      <w:r>
        <w:rPr/>
        <w:t>(13). </w:t>
      </w:r>
      <w:r>
        <w:rPr>
          <w:spacing w:val="-3"/>
        </w:rPr>
        <w:t>Buyers have </w:t>
      </w:r>
      <w:r>
        <w:rPr/>
        <w:t>sole responsibility to </w:t>
      </w:r>
      <w:r>
        <w:rPr>
          <w:spacing w:val="-3"/>
        </w:rPr>
        <w:t>inspect Property Issues </w:t>
      </w:r>
      <w:r>
        <w:rPr/>
        <w:t>for all </w:t>
      </w:r>
      <w:r>
        <w:rPr>
          <w:spacing w:val="-3"/>
        </w:rPr>
        <w:t>their needs.</w:t>
      </w:r>
    </w:p>
    <w:p>
      <w:pPr>
        <w:pStyle w:val="ListParagraph"/>
        <w:numPr>
          <w:ilvl w:val="0"/>
          <w:numId w:val="1"/>
        </w:numPr>
        <w:tabs>
          <w:tab w:pos="521" w:val="left" w:leader="none"/>
        </w:tabs>
        <w:spacing w:line="242" w:lineRule="auto" w:before="110" w:after="0"/>
        <w:ind w:left="160" w:right="198" w:firstLine="0"/>
        <w:jc w:val="both"/>
        <w:rPr>
          <w:sz w:val="20"/>
        </w:rPr>
      </w:pPr>
      <w:r>
        <w:rPr>
          <w:b/>
          <w:sz w:val="20"/>
        </w:rPr>
        <w:t>LEAD BASED PAINT/LEAD HAZARDS: </w:t>
      </w:r>
      <w:r>
        <w:rPr>
          <w:sz w:val="20"/>
        </w:rPr>
        <w:t>If Property was built or contains items created prior to 1978, it may contain lead based hazards and Parties agree to sign "Disclosure of Information of Lead Based Paint and/or Lead Hazards" forms (e.g. SCR315) and give copies to Brokers. Parties acknowledge receiving and understanding the EPA pamphlet "Protect Your Family From Lead in Your Home." For their protection, Buyers should conduct/obtain Inspections of all Property issues per their</w:t>
      </w:r>
      <w:r>
        <w:rPr>
          <w:spacing w:val="-4"/>
          <w:sz w:val="20"/>
        </w:rPr>
        <w:t> </w:t>
      </w:r>
      <w:r>
        <w:rPr>
          <w:sz w:val="20"/>
        </w:rPr>
        <w:t>needs.</w:t>
      </w:r>
    </w:p>
    <w:p>
      <w:pPr>
        <w:pStyle w:val="ListParagraph"/>
        <w:numPr>
          <w:ilvl w:val="0"/>
          <w:numId w:val="1"/>
        </w:numPr>
        <w:tabs>
          <w:tab w:pos="520" w:val="left" w:leader="none"/>
        </w:tabs>
        <w:spacing w:line="240" w:lineRule="auto" w:before="108" w:after="0"/>
        <w:ind w:left="160" w:right="196" w:firstLine="0"/>
        <w:jc w:val="both"/>
        <w:rPr>
          <w:sz w:val="20"/>
        </w:rPr>
      </w:pPr>
      <w:r>
        <w:rPr>
          <w:b/>
          <w:sz w:val="20"/>
        </w:rPr>
        <w:t>SEX </w:t>
      </w:r>
      <w:r>
        <w:rPr>
          <w:b/>
          <w:spacing w:val="-3"/>
          <w:sz w:val="20"/>
        </w:rPr>
        <w:t>OFFENDER/CRIMINAL INFORMATION: </w:t>
      </w:r>
      <w:r>
        <w:rPr>
          <w:spacing w:val="-3"/>
          <w:sz w:val="20"/>
        </w:rPr>
        <w:t>Parties agree that Brokers </w:t>
      </w:r>
      <w:r>
        <w:rPr>
          <w:sz w:val="20"/>
        </w:rPr>
        <w:t>are not responsible for </w:t>
      </w:r>
      <w:r>
        <w:rPr>
          <w:spacing w:val="-3"/>
          <w:sz w:val="20"/>
        </w:rPr>
        <w:t>obtaining </w:t>
      </w:r>
      <w:r>
        <w:rPr>
          <w:sz w:val="20"/>
        </w:rPr>
        <w:t>or </w:t>
      </w:r>
      <w:r>
        <w:rPr>
          <w:spacing w:val="-3"/>
          <w:sz w:val="20"/>
        </w:rPr>
        <w:t>disclosing information </w:t>
      </w:r>
      <w:r>
        <w:rPr>
          <w:sz w:val="20"/>
        </w:rPr>
        <w:t>in the SC Sex </w:t>
      </w:r>
      <w:r>
        <w:rPr>
          <w:spacing w:val="-3"/>
          <w:sz w:val="20"/>
        </w:rPr>
        <w:t>Offender Registry </w:t>
      </w:r>
      <w:r>
        <w:rPr>
          <w:sz w:val="20"/>
        </w:rPr>
        <w:t>and no course of </w:t>
      </w:r>
      <w:r>
        <w:rPr>
          <w:spacing w:val="-3"/>
          <w:sz w:val="20"/>
        </w:rPr>
        <w:t>action </w:t>
      </w:r>
      <w:r>
        <w:rPr>
          <w:sz w:val="20"/>
        </w:rPr>
        <w:t>may be </w:t>
      </w:r>
      <w:r>
        <w:rPr>
          <w:spacing w:val="-3"/>
          <w:sz w:val="20"/>
        </w:rPr>
        <w:t>brought against </w:t>
      </w:r>
      <w:r>
        <w:rPr>
          <w:sz w:val="20"/>
        </w:rPr>
        <w:t>any </w:t>
      </w:r>
      <w:r>
        <w:rPr>
          <w:spacing w:val="-3"/>
          <w:sz w:val="20"/>
        </w:rPr>
        <w:t>Brokers </w:t>
      </w:r>
      <w:r>
        <w:rPr>
          <w:sz w:val="20"/>
        </w:rPr>
        <w:t>for </w:t>
      </w:r>
      <w:r>
        <w:rPr>
          <w:spacing w:val="-3"/>
          <w:sz w:val="20"/>
        </w:rPr>
        <w:t>failure </w:t>
      </w:r>
      <w:r>
        <w:rPr>
          <w:sz w:val="20"/>
        </w:rPr>
        <w:t>to </w:t>
      </w:r>
      <w:r>
        <w:rPr>
          <w:spacing w:val="-3"/>
          <w:sz w:val="20"/>
        </w:rPr>
        <w:t>obtain </w:t>
      </w:r>
      <w:r>
        <w:rPr>
          <w:sz w:val="20"/>
        </w:rPr>
        <w:t>or </w:t>
      </w:r>
      <w:r>
        <w:rPr>
          <w:spacing w:val="-3"/>
          <w:sz w:val="20"/>
        </w:rPr>
        <w:t>disclose </w:t>
      </w:r>
      <w:r>
        <w:rPr>
          <w:sz w:val="20"/>
        </w:rPr>
        <w:t>sex </w:t>
      </w:r>
      <w:r>
        <w:rPr>
          <w:spacing w:val="-3"/>
          <w:sz w:val="20"/>
        </w:rPr>
        <w:t>offender </w:t>
      </w:r>
      <w:r>
        <w:rPr>
          <w:sz w:val="20"/>
        </w:rPr>
        <w:t>or criminal </w:t>
      </w:r>
      <w:r>
        <w:rPr>
          <w:spacing w:val="-3"/>
          <w:sz w:val="20"/>
        </w:rPr>
        <w:t>information. Buyer </w:t>
      </w:r>
      <w:r>
        <w:rPr>
          <w:sz w:val="20"/>
        </w:rPr>
        <w:t>and </w:t>
      </w:r>
      <w:r>
        <w:rPr>
          <w:spacing w:val="-3"/>
          <w:sz w:val="20"/>
        </w:rPr>
        <w:t>Seller agree that they have </w:t>
      </w:r>
      <w:r>
        <w:rPr>
          <w:sz w:val="20"/>
        </w:rPr>
        <w:t>sole responsibility to </w:t>
      </w:r>
      <w:r>
        <w:rPr>
          <w:spacing w:val="-3"/>
          <w:sz w:val="20"/>
        </w:rPr>
        <w:t>obtain their own </w:t>
      </w:r>
      <w:r>
        <w:rPr>
          <w:sz w:val="20"/>
        </w:rPr>
        <w:t>sex </w:t>
      </w:r>
      <w:r>
        <w:rPr>
          <w:spacing w:val="-3"/>
          <w:sz w:val="20"/>
        </w:rPr>
        <w:t>offender, death, psychological </w:t>
      </w:r>
      <w:r>
        <w:rPr>
          <w:sz w:val="20"/>
        </w:rPr>
        <w:t>stigma, clandestine </w:t>
      </w:r>
      <w:r>
        <w:rPr>
          <w:spacing w:val="-3"/>
          <w:sz w:val="20"/>
        </w:rPr>
        <w:t>laboratory, </w:t>
      </w:r>
      <w:r>
        <w:rPr>
          <w:sz w:val="20"/>
        </w:rPr>
        <w:t>and crime </w:t>
      </w:r>
      <w:r>
        <w:rPr>
          <w:spacing w:val="-3"/>
          <w:sz w:val="20"/>
        </w:rPr>
        <w:t>information from </w:t>
      </w:r>
      <w:r>
        <w:rPr>
          <w:sz w:val="20"/>
        </w:rPr>
        <w:t>sources (e.g. law </w:t>
      </w:r>
      <w:r>
        <w:rPr>
          <w:spacing w:val="-3"/>
          <w:sz w:val="20"/>
        </w:rPr>
        <w:t>enforcement, </w:t>
      </w:r>
      <w:r>
        <w:rPr>
          <w:sz w:val="20"/>
        </w:rPr>
        <w:t>P.I., web). The Buyer may obtain information about the Sex Offender Registry and persons registered with the Registry by contacting the local county Sheriff or other appropriate law enforcement</w:t>
      </w:r>
      <w:r>
        <w:rPr>
          <w:spacing w:val="-17"/>
          <w:sz w:val="20"/>
        </w:rPr>
        <w:t> </w:t>
      </w:r>
      <w:r>
        <w:rPr>
          <w:sz w:val="20"/>
        </w:rPr>
        <w:t>officials.</w:t>
      </w:r>
    </w:p>
    <w:p>
      <w:pPr>
        <w:pStyle w:val="ListParagraph"/>
        <w:numPr>
          <w:ilvl w:val="0"/>
          <w:numId w:val="1"/>
        </w:numPr>
        <w:tabs>
          <w:tab w:pos="521" w:val="left" w:leader="none"/>
        </w:tabs>
        <w:spacing w:line="240" w:lineRule="auto" w:before="121" w:after="0"/>
        <w:ind w:left="160" w:right="199" w:firstLine="0"/>
        <w:jc w:val="both"/>
        <w:rPr>
          <w:sz w:val="20"/>
        </w:rPr>
      </w:pPr>
      <w:r>
        <w:rPr/>
        <w:pict>
          <v:group style="position:absolute;margin-left:278.424011pt;margin-top:29.563871pt;width:9.25pt;height:11.4pt;mso-position-horizontal-relative:page;mso-position-vertical-relative:paragraph;z-index:-16069632" coordorigin="5568,591" coordsize="185,228">
            <v:line style="position:absolute" from="5571,594" to="5750,594" stroked="true" strokeweight=".288pt" strokecolor="#000000">
              <v:stroke dashstyle="solid"/>
            </v:line>
            <v:line style="position:absolute" from="5571,816" to="5571,594" stroked="true" strokeweight=".288pt" strokecolor="#000000">
              <v:stroke dashstyle="solid"/>
            </v:line>
            <v:line style="position:absolute" from="5750,816" to="5750,594" stroked="true" strokeweight=".288pt" strokecolor="#000000">
              <v:stroke dashstyle="solid"/>
            </v:line>
            <v:line style="position:absolute" from="5571,816" to="5750,816" stroked="true" strokeweight=".288pt" strokecolor="#000000">
              <v:stroke dashstyle="solid"/>
            </v:line>
            <w10:wrap type="none"/>
          </v:group>
        </w:pict>
      </w:r>
      <w:r>
        <w:rPr/>
        <w:pict>
          <v:group style="position:absolute;margin-left:312.623993pt;margin-top:29.563871pt;width:9.25pt;height:11.4pt;mso-position-horizontal-relative:page;mso-position-vertical-relative:paragraph;z-index:-16069120" coordorigin="6252,591" coordsize="185,228">
            <v:line style="position:absolute" from="6255,594" to="6434,594" stroked="true" strokeweight=".288pt" strokecolor="#000000">
              <v:stroke dashstyle="solid"/>
            </v:line>
            <v:line style="position:absolute" from="6255,816" to="6255,594" stroked="true" strokeweight=".288pt" strokecolor="#000000">
              <v:stroke dashstyle="solid"/>
            </v:line>
            <v:line style="position:absolute" from="6434,816" to="6434,594" stroked="true" strokeweight=".288pt" strokecolor="#000000">
              <v:stroke dashstyle="solid"/>
            </v:line>
            <v:line style="position:absolute" from="6255,816" to="6434,816" stroked="true" strokeweight=".288pt" strokecolor="#000000">
              <v:stroke dashstyle="solid"/>
            </v:line>
            <w10:wrap type="none"/>
          </v:group>
        </w:pict>
      </w:r>
      <w:r>
        <w:rPr>
          <w:b/>
          <w:sz w:val="20"/>
        </w:rPr>
        <w:t>TRUST ACCOUNT INTEREST/CHARITABLE CONTRIBUTION: </w:t>
      </w:r>
      <w:r>
        <w:rPr>
          <w:sz w:val="20"/>
        </w:rPr>
        <w:t>According to the South Carolina Real Estate Commission regulations and South Carolina laws, any interest earned from deposit to Closing on Buyer's earnest money deposit belongs to Buyer. It is understood that Broker may may not place deposited earnest monies into an interest bearing trust account. If Buyer's earnest money deposit is deposited into an interest bearing trust account, Parties agree that</w:t>
      </w:r>
      <w:r>
        <w:rPr>
          <w:spacing w:val="-3"/>
          <w:sz w:val="20"/>
        </w:rPr>
        <w:t> </w:t>
      </w:r>
      <w:r>
        <w:rPr>
          <w:sz w:val="20"/>
        </w:rPr>
        <w:t>Broker</w:t>
      </w:r>
      <w:r>
        <w:rPr>
          <w:spacing w:val="-2"/>
          <w:sz w:val="20"/>
        </w:rPr>
        <w:t> </w:t>
      </w:r>
      <w:r>
        <w:rPr>
          <w:sz w:val="20"/>
        </w:rPr>
        <w:t>will</w:t>
      </w:r>
      <w:r>
        <w:rPr>
          <w:spacing w:val="-3"/>
          <w:sz w:val="20"/>
        </w:rPr>
        <w:t> </w:t>
      </w:r>
      <w:r>
        <w:rPr>
          <w:sz w:val="20"/>
        </w:rPr>
        <w:t>retain</w:t>
      </w:r>
      <w:r>
        <w:rPr>
          <w:spacing w:val="-2"/>
          <w:sz w:val="20"/>
        </w:rPr>
        <w:t> </w:t>
      </w:r>
      <w:r>
        <w:rPr>
          <w:sz w:val="20"/>
        </w:rPr>
        <w:t>all</w:t>
      </w:r>
      <w:r>
        <w:rPr>
          <w:spacing w:val="-3"/>
          <w:sz w:val="20"/>
        </w:rPr>
        <w:t> </w:t>
      </w:r>
      <w:r>
        <w:rPr>
          <w:sz w:val="20"/>
        </w:rPr>
        <w:t>interest</w:t>
      </w:r>
      <w:r>
        <w:rPr>
          <w:spacing w:val="-2"/>
          <w:sz w:val="20"/>
        </w:rPr>
        <w:t> </w:t>
      </w:r>
      <w:r>
        <w:rPr>
          <w:sz w:val="20"/>
        </w:rPr>
        <w:t>earned</w:t>
      </w:r>
      <w:r>
        <w:rPr>
          <w:spacing w:val="-2"/>
          <w:sz w:val="20"/>
        </w:rPr>
        <w:t> </w:t>
      </w:r>
      <w:r>
        <w:rPr>
          <w:sz w:val="20"/>
        </w:rPr>
        <w:t>in</w:t>
      </w:r>
      <w:r>
        <w:rPr>
          <w:spacing w:val="-3"/>
          <w:sz w:val="20"/>
        </w:rPr>
        <w:t> </w:t>
      </w:r>
      <w:r>
        <w:rPr>
          <w:sz w:val="20"/>
        </w:rPr>
        <w:t>said</w:t>
      </w:r>
      <w:r>
        <w:rPr>
          <w:spacing w:val="-2"/>
          <w:sz w:val="20"/>
        </w:rPr>
        <w:t> </w:t>
      </w:r>
      <w:r>
        <w:rPr>
          <w:sz w:val="20"/>
        </w:rPr>
        <w:t>account</w:t>
      </w:r>
      <w:r>
        <w:rPr>
          <w:spacing w:val="-3"/>
          <w:sz w:val="20"/>
        </w:rPr>
        <w:t> </w:t>
      </w:r>
      <w:r>
        <w:rPr>
          <w:sz w:val="20"/>
        </w:rPr>
        <w:t>and</w:t>
      </w:r>
      <w:r>
        <w:rPr>
          <w:spacing w:val="-2"/>
          <w:sz w:val="20"/>
        </w:rPr>
        <w:t> </w:t>
      </w:r>
      <w:r>
        <w:rPr>
          <w:sz w:val="20"/>
        </w:rPr>
        <w:t>may</w:t>
      </w:r>
      <w:r>
        <w:rPr>
          <w:spacing w:val="-2"/>
          <w:sz w:val="20"/>
        </w:rPr>
        <w:t> </w:t>
      </w:r>
      <w:r>
        <w:rPr>
          <w:sz w:val="20"/>
        </w:rPr>
        <w:t>contribute</w:t>
      </w:r>
      <w:r>
        <w:rPr>
          <w:spacing w:val="-3"/>
          <w:sz w:val="20"/>
        </w:rPr>
        <w:t> </w:t>
      </w:r>
      <w:r>
        <w:rPr>
          <w:sz w:val="20"/>
        </w:rPr>
        <w:t>some</w:t>
      </w:r>
      <w:r>
        <w:rPr>
          <w:spacing w:val="-2"/>
          <w:sz w:val="20"/>
        </w:rPr>
        <w:t> </w:t>
      </w:r>
      <w:r>
        <w:rPr>
          <w:sz w:val="20"/>
        </w:rPr>
        <w:t>or</w:t>
      </w:r>
      <w:r>
        <w:rPr>
          <w:spacing w:val="-3"/>
          <w:sz w:val="20"/>
        </w:rPr>
        <w:t> </w:t>
      </w:r>
      <w:r>
        <w:rPr>
          <w:sz w:val="20"/>
        </w:rPr>
        <w:t>all</w:t>
      </w:r>
      <w:r>
        <w:rPr>
          <w:spacing w:val="-2"/>
          <w:sz w:val="20"/>
        </w:rPr>
        <w:t> </w:t>
      </w:r>
      <w:r>
        <w:rPr>
          <w:sz w:val="20"/>
        </w:rPr>
        <w:t>to</w:t>
      </w:r>
      <w:r>
        <w:rPr>
          <w:spacing w:val="-2"/>
          <w:sz w:val="20"/>
        </w:rPr>
        <w:t> </w:t>
      </w:r>
      <w:r>
        <w:rPr>
          <w:sz w:val="20"/>
        </w:rPr>
        <w:t>a</w:t>
      </w:r>
      <w:r>
        <w:rPr>
          <w:spacing w:val="-3"/>
          <w:sz w:val="20"/>
        </w:rPr>
        <w:t> </w:t>
      </w:r>
      <w:r>
        <w:rPr>
          <w:sz w:val="20"/>
        </w:rPr>
        <w:t>charitable</w:t>
      </w:r>
      <w:r>
        <w:rPr>
          <w:spacing w:val="-2"/>
          <w:sz w:val="20"/>
        </w:rPr>
        <w:t> </w:t>
      </w:r>
      <w:r>
        <w:rPr>
          <w:sz w:val="20"/>
        </w:rPr>
        <w:t>enterprise.</w:t>
      </w:r>
    </w:p>
    <w:p>
      <w:pPr>
        <w:pStyle w:val="ListParagraph"/>
        <w:numPr>
          <w:ilvl w:val="0"/>
          <w:numId w:val="1"/>
        </w:numPr>
        <w:tabs>
          <w:tab w:pos="521" w:val="left" w:leader="none"/>
        </w:tabs>
        <w:spacing w:line="240" w:lineRule="auto" w:before="121" w:after="0"/>
        <w:ind w:left="160" w:right="198" w:firstLine="0"/>
        <w:jc w:val="both"/>
        <w:rPr>
          <w:sz w:val="20"/>
        </w:rPr>
      </w:pPr>
      <w:r>
        <w:rPr>
          <w:b/>
          <w:sz w:val="20"/>
        </w:rPr>
        <w:t>SC INCOME TAX ON NON-RESIDENT GAIN AND COMPLIANCE AND USA FEDERAL INCOME TAX: </w:t>
      </w:r>
      <w:r>
        <w:rPr>
          <w:sz w:val="20"/>
        </w:rPr>
        <w:t>Seller and Buyer will comply with the provisions of South Carolina laws [e.g. 12-8-580 (as amended)] regarding state income tax withholding requirements if the Seller is not a resident or has not filed South Carolina state income tax returns. Seller and Buyer will comply with United States of America federal income tax laws. Seller and Buyer should discuss tax laws and minimization</w:t>
      </w:r>
      <w:r>
        <w:rPr>
          <w:spacing w:val="-4"/>
          <w:sz w:val="20"/>
        </w:rPr>
        <w:t> </w:t>
      </w:r>
      <w:r>
        <w:rPr>
          <w:sz w:val="20"/>
        </w:rPr>
        <w:t>actions</w:t>
      </w:r>
      <w:r>
        <w:rPr>
          <w:spacing w:val="-3"/>
          <w:sz w:val="20"/>
        </w:rPr>
        <w:t> </w:t>
      </w:r>
      <w:r>
        <w:rPr>
          <w:sz w:val="20"/>
        </w:rPr>
        <w:t>with</w:t>
      </w:r>
      <w:r>
        <w:rPr>
          <w:spacing w:val="-4"/>
          <w:sz w:val="20"/>
        </w:rPr>
        <w:t> </w:t>
      </w:r>
      <w:r>
        <w:rPr>
          <w:sz w:val="20"/>
        </w:rPr>
        <w:t>their</w:t>
      </w:r>
      <w:r>
        <w:rPr>
          <w:spacing w:val="-3"/>
          <w:sz w:val="20"/>
        </w:rPr>
        <w:t> </w:t>
      </w:r>
      <w:r>
        <w:rPr>
          <w:sz w:val="20"/>
        </w:rPr>
        <w:t>qualified</w:t>
      </w:r>
      <w:r>
        <w:rPr>
          <w:spacing w:val="-4"/>
          <w:sz w:val="20"/>
        </w:rPr>
        <w:t> </w:t>
      </w:r>
      <w:r>
        <w:rPr>
          <w:sz w:val="20"/>
        </w:rPr>
        <w:t>tax</w:t>
      </w:r>
      <w:r>
        <w:rPr>
          <w:spacing w:val="-3"/>
          <w:sz w:val="20"/>
        </w:rPr>
        <w:t> </w:t>
      </w:r>
      <w:r>
        <w:rPr>
          <w:sz w:val="20"/>
        </w:rPr>
        <w:t>advisor.</w:t>
      </w:r>
      <w:r>
        <w:rPr>
          <w:spacing w:val="-4"/>
          <w:sz w:val="20"/>
        </w:rPr>
        <w:t> </w:t>
      </w:r>
      <w:r>
        <w:rPr>
          <w:sz w:val="20"/>
        </w:rPr>
        <w:t>Parties</w:t>
      </w:r>
      <w:r>
        <w:rPr>
          <w:spacing w:val="-3"/>
          <w:sz w:val="20"/>
        </w:rPr>
        <w:t> </w:t>
      </w:r>
      <w:r>
        <w:rPr>
          <w:sz w:val="20"/>
        </w:rPr>
        <w:t>will</w:t>
      </w:r>
      <w:r>
        <w:rPr>
          <w:spacing w:val="-4"/>
          <w:sz w:val="20"/>
        </w:rPr>
        <w:t> </w:t>
      </w:r>
      <w:r>
        <w:rPr>
          <w:sz w:val="20"/>
        </w:rPr>
        <w:t>comply</w:t>
      </w:r>
      <w:r>
        <w:rPr>
          <w:spacing w:val="-3"/>
          <w:sz w:val="20"/>
        </w:rPr>
        <w:t> </w:t>
      </w:r>
      <w:r>
        <w:rPr>
          <w:sz w:val="20"/>
        </w:rPr>
        <w:t>with</w:t>
      </w:r>
      <w:r>
        <w:rPr>
          <w:spacing w:val="-3"/>
          <w:sz w:val="20"/>
        </w:rPr>
        <w:t> </w:t>
      </w:r>
      <w:r>
        <w:rPr>
          <w:sz w:val="20"/>
        </w:rPr>
        <w:t>all</w:t>
      </w:r>
      <w:r>
        <w:rPr>
          <w:spacing w:val="-4"/>
          <w:sz w:val="20"/>
        </w:rPr>
        <w:t> </w:t>
      </w:r>
      <w:r>
        <w:rPr>
          <w:sz w:val="20"/>
        </w:rPr>
        <w:t>local,</w:t>
      </w:r>
      <w:r>
        <w:rPr>
          <w:spacing w:val="-3"/>
          <w:sz w:val="20"/>
        </w:rPr>
        <w:t> </w:t>
      </w:r>
      <w:r>
        <w:rPr>
          <w:sz w:val="20"/>
        </w:rPr>
        <w:t>state,</w:t>
      </w:r>
      <w:r>
        <w:rPr>
          <w:spacing w:val="-4"/>
          <w:sz w:val="20"/>
        </w:rPr>
        <w:t> </w:t>
      </w:r>
      <w:r>
        <w:rPr>
          <w:sz w:val="20"/>
        </w:rPr>
        <w:t>federal</w:t>
      </w:r>
      <w:r>
        <w:rPr>
          <w:spacing w:val="-3"/>
          <w:sz w:val="20"/>
        </w:rPr>
        <w:t> </w:t>
      </w:r>
      <w:r>
        <w:rPr>
          <w:sz w:val="20"/>
        </w:rPr>
        <w:t>laws,</w:t>
      </w:r>
      <w:r>
        <w:rPr>
          <w:spacing w:val="-4"/>
          <w:sz w:val="20"/>
        </w:rPr>
        <w:t> </w:t>
      </w:r>
      <w:r>
        <w:rPr>
          <w:sz w:val="20"/>
        </w:rPr>
        <w:t>and</w:t>
      </w:r>
      <w:r>
        <w:rPr>
          <w:spacing w:val="-3"/>
          <w:sz w:val="20"/>
        </w:rPr>
        <w:t> </w:t>
      </w:r>
      <w:r>
        <w:rPr>
          <w:sz w:val="20"/>
        </w:rPr>
        <w:t>any</w:t>
      </w:r>
      <w:r>
        <w:rPr>
          <w:spacing w:val="-4"/>
          <w:sz w:val="20"/>
        </w:rPr>
        <w:t> </w:t>
      </w:r>
      <w:r>
        <w:rPr>
          <w:sz w:val="20"/>
        </w:rPr>
        <w:t>rules.</w:t>
      </w:r>
    </w:p>
    <w:p>
      <w:pPr>
        <w:pStyle w:val="ListParagraph"/>
        <w:numPr>
          <w:ilvl w:val="0"/>
          <w:numId w:val="1"/>
        </w:numPr>
        <w:tabs>
          <w:tab w:pos="521" w:val="left" w:leader="none"/>
        </w:tabs>
        <w:spacing w:line="242" w:lineRule="auto" w:before="119" w:after="0"/>
        <w:ind w:left="160" w:right="198" w:firstLine="0"/>
        <w:jc w:val="both"/>
        <w:rPr>
          <w:sz w:val="20"/>
        </w:rPr>
      </w:pPr>
      <w:r>
        <w:rPr>
          <w:b/>
          <w:sz w:val="20"/>
        </w:rPr>
        <w:t>ENTIRE AND BINDING AGREEMENT (MERGER CLAUSE): </w:t>
      </w:r>
      <w:r>
        <w:rPr>
          <w:sz w:val="20"/>
        </w:rPr>
        <w:t>Parties agree that this Contract expresses the entire agreement between the parties, that there is no other agreement, oral/otherwise, modifying the terms; and this Contract is </w:t>
      </w:r>
      <w:r>
        <w:rPr>
          <w:spacing w:val="-3"/>
          <w:sz w:val="20"/>
        </w:rPr>
        <w:t>binding</w:t>
      </w:r>
      <w:r>
        <w:rPr>
          <w:spacing w:val="-9"/>
          <w:sz w:val="20"/>
        </w:rPr>
        <w:t> </w:t>
      </w:r>
      <w:r>
        <w:rPr>
          <w:sz w:val="20"/>
        </w:rPr>
        <w:t>on</w:t>
      </w:r>
      <w:r>
        <w:rPr>
          <w:spacing w:val="-9"/>
          <w:sz w:val="20"/>
        </w:rPr>
        <w:t> </w:t>
      </w:r>
      <w:r>
        <w:rPr>
          <w:spacing w:val="-3"/>
          <w:sz w:val="20"/>
        </w:rPr>
        <w:t>Parties</w:t>
      </w:r>
      <w:r>
        <w:rPr>
          <w:spacing w:val="-9"/>
          <w:sz w:val="20"/>
        </w:rPr>
        <w:t> </w:t>
      </w:r>
      <w:r>
        <w:rPr>
          <w:sz w:val="20"/>
        </w:rPr>
        <w:t>and</w:t>
      </w:r>
      <w:r>
        <w:rPr>
          <w:spacing w:val="-9"/>
          <w:sz w:val="20"/>
        </w:rPr>
        <w:t> </w:t>
      </w:r>
      <w:r>
        <w:rPr>
          <w:spacing w:val="-3"/>
          <w:sz w:val="20"/>
        </w:rPr>
        <w:t>principals,</w:t>
      </w:r>
      <w:r>
        <w:rPr>
          <w:spacing w:val="-8"/>
          <w:sz w:val="20"/>
        </w:rPr>
        <w:t> </w:t>
      </w:r>
      <w:r>
        <w:rPr>
          <w:spacing w:val="-3"/>
          <w:sz w:val="20"/>
        </w:rPr>
        <w:t>heirs,</w:t>
      </w:r>
      <w:r>
        <w:rPr>
          <w:spacing w:val="-9"/>
          <w:sz w:val="20"/>
        </w:rPr>
        <w:t> </w:t>
      </w:r>
      <w:r>
        <w:rPr>
          <w:spacing w:val="-3"/>
          <w:sz w:val="20"/>
        </w:rPr>
        <w:t>personal</w:t>
      </w:r>
      <w:r>
        <w:rPr>
          <w:spacing w:val="-9"/>
          <w:sz w:val="20"/>
        </w:rPr>
        <w:t> </w:t>
      </w:r>
      <w:r>
        <w:rPr>
          <w:sz w:val="20"/>
        </w:rPr>
        <w:t>representatives,</w:t>
      </w:r>
      <w:r>
        <w:rPr>
          <w:spacing w:val="-9"/>
          <w:sz w:val="20"/>
        </w:rPr>
        <w:t> </w:t>
      </w:r>
      <w:r>
        <w:rPr>
          <w:sz w:val="20"/>
        </w:rPr>
        <w:t>successors,</w:t>
      </w:r>
      <w:r>
        <w:rPr>
          <w:spacing w:val="-8"/>
          <w:sz w:val="20"/>
        </w:rPr>
        <w:t> </w:t>
      </w:r>
      <w:r>
        <w:rPr>
          <w:sz w:val="20"/>
        </w:rPr>
        <w:t>and</w:t>
      </w:r>
      <w:r>
        <w:rPr>
          <w:spacing w:val="-9"/>
          <w:sz w:val="20"/>
        </w:rPr>
        <w:t> </w:t>
      </w:r>
      <w:r>
        <w:rPr>
          <w:spacing w:val="-3"/>
          <w:sz w:val="20"/>
        </w:rPr>
        <w:t>assigns.</w:t>
      </w:r>
      <w:r>
        <w:rPr>
          <w:spacing w:val="-9"/>
          <w:sz w:val="20"/>
        </w:rPr>
        <w:t> </w:t>
      </w:r>
      <w:r>
        <w:rPr>
          <w:spacing w:val="-3"/>
          <w:sz w:val="20"/>
        </w:rPr>
        <w:t>Illegal</w:t>
      </w:r>
      <w:r>
        <w:rPr>
          <w:spacing w:val="-9"/>
          <w:sz w:val="20"/>
        </w:rPr>
        <w:t> </w:t>
      </w:r>
      <w:r>
        <w:rPr>
          <w:spacing w:val="-3"/>
          <w:sz w:val="20"/>
        </w:rPr>
        <w:t>provisions</w:t>
      </w:r>
      <w:r>
        <w:rPr>
          <w:spacing w:val="-8"/>
          <w:sz w:val="20"/>
        </w:rPr>
        <w:t> </w:t>
      </w:r>
      <w:r>
        <w:rPr>
          <w:sz w:val="20"/>
        </w:rPr>
        <w:t>are</w:t>
      </w:r>
      <w:r>
        <w:rPr>
          <w:spacing w:val="-9"/>
          <w:sz w:val="20"/>
        </w:rPr>
        <w:t> </w:t>
      </w:r>
      <w:r>
        <w:rPr>
          <w:sz w:val="20"/>
        </w:rPr>
        <w:t>severable.</w:t>
      </w:r>
    </w:p>
    <w:p>
      <w:pPr>
        <w:pStyle w:val="ListParagraph"/>
        <w:numPr>
          <w:ilvl w:val="0"/>
          <w:numId w:val="1"/>
        </w:numPr>
        <w:tabs>
          <w:tab w:pos="520" w:val="left" w:leader="none"/>
        </w:tabs>
        <w:spacing w:line="240" w:lineRule="auto" w:before="113" w:after="0"/>
        <w:ind w:left="160" w:right="198" w:firstLine="0"/>
        <w:jc w:val="both"/>
        <w:rPr>
          <w:sz w:val="20"/>
        </w:rPr>
      </w:pPr>
      <w:r>
        <w:rPr>
          <w:b/>
          <w:spacing w:val="-3"/>
          <w:sz w:val="20"/>
        </w:rPr>
        <w:t>ADJUSTMENTS: </w:t>
      </w:r>
      <w:r>
        <w:rPr>
          <w:spacing w:val="-3"/>
          <w:sz w:val="20"/>
        </w:rPr>
        <w:t>Buyer </w:t>
      </w:r>
      <w:r>
        <w:rPr>
          <w:sz w:val="20"/>
        </w:rPr>
        <w:t>and </w:t>
      </w:r>
      <w:r>
        <w:rPr>
          <w:spacing w:val="-3"/>
          <w:sz w:val="20"/>
        </w:rPr>
        <w:t>Seller agree </w:t>
      </w:r>
      <w:r>
        <w:rPr>
          <w:sz w:val="20"/>
        </w:rPr>
        <w:t>to settle or </w:t>
      </w:r>
      <w:r>
        <w:rPr>
          <w:spacing w:val="-3"/>
          <w:sz w:val="20"/>
        </w:rPr>
        <w:t>prorate, annually </w:t>
      </w:r>
      <w:r>
        <w:rPr>
          <w:sz w:val="20"/>
        </w:rPr>
        <w:t>or as </w:t>
      </w:r>
      <w:r>
        <w:rPr>
          <w:spacing w:val="-3"/>
          <w:sz w:val="20"/>
        </w:rPr>
        <w:t>appropriate; </w:t>
      </w:r>
      <w:r>
        <w:rPr>
          <w:sz w:val="20"/>
        </w:rPr>
        <w:t>as of </w:t>
      </w:r>
      <w:r>
        <w:rPr>
          <w:spacing w:val="-3"/>
          <w:sz w:val="20"/>
        </w:rPr>
        <w:t>Closing Date: </w:t>
      </w:r>
      <w:r>
        <w:rPr>
          <w:sz w:val="20"/>
        </w:rPr>
        <w:t>(A) </w:t>
      </w:r>
      <w:r>
        <w:rPr>
          <w:spacing w:val="-3"/>
          <w:sz w:val="20"/>
        </w:rPr>
        <w:t>utilities </w:t>
      </w:r>
      <w:r>
        <w:rPr>
          <w:sz w:val="20"/>
        </w:rPr>
        <w:t>and </w:t>
      </w:r>
      <w:r>
        <w:rPr>
          <w:spacing w:val="-3"/>
          <w:sz w:val="20"/>
        </w:rPr>
        <w:t>waste fees issued after Closing which include </w:t>
      </w:r>
      <w:r>
        <w:rPr>
          <w:sz w:val="20"/>
        </w:rPr>
        <w:t>service for </w:t>
      </w:r>
      <w:r>
        <w:rPr>
          <w:spacing w:val="-3"/>
          <w:sz w:val="20"/>
        </w:rPr>
        <w:t>time Property </w:t>
      </w:r>
      <w:r>
        <w:rPr>
          <w:sz w:val="20"/>
        </w:rPr>
        <w:t>was </w:t>
      </w:r>
      <w:r>
        <w:rPr>
          <w:spacing w:val="-3"/>
          <w:sz w:val="20"/>
        </w:rPr>
        <w:t>owned/occupied </w:t>
      </w:r>
      <w:r>
        <w:rPr>
          <w:sz w:val="20"/>
        </w:rPr>
        <w:t>by </w:t>
      </w:r>
      <w:r>
        <w:rPr>
          <w:spacing w:val="-3"/>
          <w:sz w:val="20"/>
        </w:rPr>
        <w:t>Seller </w:t>
      </w:r>
      <w:r>
        <w:rPr>
          <w:sz w:val="20"/>
        </w:rPr>
        <w:t>(B) real </w:t>
      </w:r>
      <w:r>
        <w:rPr>
          <w:spacing w:val="-3"/>
          <w:sz w:val="20"/>
        </w:rPr>
        <w:t>estate taxes </w:t>
      </w:r>
      <w:r>
        <w:rPr>
          <w:sz w:val="20"/>
        </w:rPr>
        <w:t>and </w:t>
      </w:r>
      <w:r>
        <w:rPr>
          <w:spacing w:val="-3"/>
          <w:sz w:val="20"/>
        </w:rPr>
        <w:t>owner association fees/assessments </w:t>
      </w:r>
      <w:r>
        <w:rPr>
          <w:sz w:val="20"/>
        </w:rPr>
        <w:t>for the calendar year of </w:t>
      </w:r>
      <w:r>
        <w:rPr>
          <w:spacing w:val="-3"/>
          <w:sz w:val="20"/>
        </w:rPr>
        <w:t>Closing </w:t>
      </w:r>
      <w:r>
        <w:rPr>
          <w:sz w:val="20"/>
        </w:rPr>
        <w:t>(C) any rents, </w:t>
      </w:r>
      <w:r>
        <w:rPr>
          <w:spacing w:val="-3"/>
          <w:sz w:val="20"/>
        </w:rPr>
        <w:t>deposits, fees associated with leasing </w:t>
      </w:r>
      <w:r>
        <w:rPr>
          <w:sz w:val="20"/>
        </w:rPr>
        <w:t>(D) </w:t>
      </w:r>
      <w:r>
        <w:rPr>
          <w:spacing w:val="-3"/>
          <w:sz w:val="20"/>
        </w:rPr>
        <w:t>insurance, </w:t>
      </w:r>
      <w:r>
        <w:rPr>
          <w:sz w:val="20"/>
        </w:rPr>
        <w:t>EMS service, </w:t>
      </w:r>
      <w:r>
        <w:rPr>
          <w:spacing w:val="-3"/>
          <w:sz w:val="20"/>
        </w:rPr>
        <w:t>fuel/consumables, </w:t>
      </w:r>
      <w:r>
        <w:rPr>
          <w:sz w:val="20"/>
        </w:rPr>
        <w:t>and </w:t>
      </w:r>
      <w:r>
        <w:rPr>
          <w:spacing w:val="-3"/>
          <w:sz w:val="20"/>
        </w:rPr>
        <w:t>assessments. Closing Attorney </w:t>
      </w:r>
      <w:r>
        <w:rPr>
          <w:sz w:val="20"/>
        </w:rPr>
        <w:t>shall make tax </w:t>
      </w:r>
      <w:r>
        <w:rPr>
          <w:spacing w:val="-3"/>
          <w:sz w:val="20"/>
        </w:rPr>
        <w:t>proration based </w:t>
      </w:r>
      <w:r>
        <w:rPr>
          <w:sz w:val="20"/>
        </w:rPr>
        <w:t>on the </w:t>
      </w:r>
      <w:r>
        <w:rPr>
          <w:spacing w:val="-3"/>
          <w:sz w:val="20"/>
        </w:rPr>
        <w:t>available </w:t>
      </w:r>
      <w:r>
        <w:rPr>
          <w:sz w:val="20"/>
        </w:rPr>
        <w:t>tax </w:t>
      </w:r>
      <w:r>
        <w:rPr>
          <w:spacing w:val="-3"/>
          <w:sz w:val="20"/>
        </w:rPr>
        <w:t>information deemed </w:t>
      </w:r>
      <w:r>
        <w:rPr>
          <w:sz w:val="20"/>
        </w:rPr>
        <w:t>reliable by the </w:t>
      </w:r>
      <w:r>
        <w:rPr>
          <w:spacing w:val="-3"/>
          <w:sz w:val="20"/>
        </w:rPr>
        <w:t>Closing Attorney. Should </w:t>
      </w:r>
      <w:r>
        <w:rPr>
          <w:sz w:val="20"/>
        </w:rPr>
        <w:t>the tax or tax </w:t>
      </w:r>
      <w:r>
        <w:rPr>
          <w:spacing w:val="-3"/>
          <w:sz w:val="20"/>
        </w:rPr>
        <w:t>estimate </w:t>
      </w:r>
      <w:r>
        <w:rPr>
          <w:sz w:val="20"/>
        </w:rPr>
        <w:t>or </w:t>
      </w:r>
      <w:r>
        <w:rPr>
          <w:spacing w:val="-3"/>
          <w:sz w:val="20"/>
        </w:rPr>
        <w:t>proration later become inaccurate </w:t>
      </w:r>
      <w:r>
        <w:rPr>
          <w:sz w:val="20"/>
        </w:rPr>
        <w:t>or change, </w:t>
      </w:r>
      <w:r>
        <w:rPr>
          <w:spacing w:val="-3"/>
          <w:sz w:val="20"/>
        </w:rPr>
        <w:t>Buyer </w:t>
      </w:r>
      <w:r>
        <w:rPr>
          <w:sz w:val="20"/>
        </w:rPr>
        <w:t>and </w:t>
      </w:r>
      <w:r>
        <w:rPr>
          <w:spacing w:val="-3"/>
          <w:sz w:val="20"/>
        </w:rPr>
        <w:t>Seller </w:t>
      </w:r>
      <w:r>
        <w:rPr>
          <w:sz w:val="20"/>
        </w:rPr>
        <w:t>shall make any </w:t>
      </w:r>
      <w:r>
        <w:rPr>
          <w:spacing w:val="-3"/>
          <w:sz w:val="20"/>
        </w:rPr>
        <w:t>financial adjustments between themselves once accurate  </w:t>
      </w:r>
      <w:r>
        <w:rPr>
          <w:sz w:val="20"/>
        </w:rPr>
        <w:t>tax </w:t>
      </w:r>
      <w:r>
        <w:rPr>
          <w:spacing w:val="-3"/>
          <w:sz w:val="20"/>
        </w:rPr>
        <w:t>information </w:t>
      </w:r>
      <w:r>
        <w:rPr>
          <w:sz w:val="20"/>
        </w:rPr>
        <w:t>is </w:t>
      </w:r>
      <w:r>
        <w:rPr>
          <w:spacing w:val="-3"/>
          <w:sz w:val="20"/>
        </w:rPr>
        <w:t>available </w:t>
      </w:r>
      <w:r>
        <w:rPr>
          <w:sz w:val="20"/>
        </w:rPr>
        <w:t>and </w:t>
      </w:r>
      <w:r>
        <w:rPr>
          <w:spacing w:val="-3"/>
          <w:sz w:val="20"/>
        </w:rPr>
        <w:t>Buyer takes timely </w:t>
      </w:r>
      <w:r>
        <w:rPr>
          <w:sz w:val="20"/>
        </w:rPr>
        <w:t>reasonable steps to minimize </w:t>
      </w:r>
      <w:r>
        <w:rPr>
          <w:spacing w:val="-3"/>
          <w:sz w:val="20"/>
        </w:rPr>
        <w:t>taxes. This </w:t>
      </w:r>
      <w:r>
        <w:rPr>
          <w:sz w:val="20"/>
        </w:rPr>
        <w:t>section survives </w:t>
      </w:r>
      <w:r>
        <w:rPr>
          <w:spacing w:val="-3"/>
          <w:sz w:val="20"/>
        </w:rPr>
        <w:t>Closing. Buyer </w:t>
      </w:r>
      <w:r>
        <w:rPr>
          <w:sz w:val="20"/>
        </w:rPr>
        <w:t>is solely responsible for </w:t>
      </w:r>
      <w:r>
        <w:rPr>
          <w:spacing w:val="-3"/>
          <w:sz w:val="20"/>
        </w:rPr>
        <w:t>timely </w:t>
      </w:r>
      <w:r>
        <w:rPr>
          <w:sz w:val="20"/>
        </w:rPr>
        <w:t>and reasonably minimizing the </w:t>
      </w:r>
      <w:r>
        <w:rPr>
          <w:spacing w:val="-3"/>
          <w:sz w:val="20"/>
        </w:rPr>
        <w:t>Buyer's taxes </w:t>
      </w:r>
      <w:r>
        <w:rPr>
          <w:sz w:val="20"/>
        </w:rPr>
        <w:t>and </w:t>
      </w:r>
      <w:r>
        <w:rPr>
          <w:spacing w:val="-3"/>
          <w:sz w:val="20"/>
        </w:rPr>
        <w:t>obtaining </w:t>
      </w:r>
      <w:r>
        <w:rPr>
          <w:sz w:val="20"/>
        </w:rPr>
        <w:t>tax minimization </w:t>
      </w:r>
      <w:r>
        <w:rPr>
          <w:spacing w:val="-3"/>
          <w:sz w:val="20"/>
        </w:rPr>
        <w:t>procedural information including </w:t>
      </w:r>
      <w:r>
        <w:rPr>
          <w:sz w:val="20"/>
        </w:rPr>
        <w:t>related </w:t>
      </w:r>
      <w:r>
        <w:rPr>
          <w:spacing w:val="-3"/>
          <w:sz w:val="20"/>
        </w:rPr>
        <w:t>legal </w:t>
      </w:r>
      <w:r>
        <w:rPr>
          <w:sz w:val="20"/>
        </w:rPr>
        <w:t>counsel and </w:t>
      </w:r>
      <w:r>
        <w:rPr>
          <w:spacing w:val="-3"/>
          <w:sz w:val="20"/>
        </w:rPr>
        <w:t>financial </w:t>
      </w:r>
      <w:r>
        <w:rPr>
          <w:sz w:val="20"/>
        </w:rPr>
        <w:t>counsel. </w:t>
      </w:r>
      <w:r>
        <w:rPr>
          <w:spacing w:val="-3"/>
          <w:sz w:val="20"/>
        </w:rPr>
        <w:t>Special assessments approved prior </w:t>
      </w:r>
      <w:r>
        <w:rPr>
          <w:sz w:val="20"/>
        </w:rPr>
        <w:t>to </w:t>
      </w:r>
      <w:r>
        <w:rPr>
          <w:spacing w:val="-3"/>
          <w:sz w:val="20"/>
        </w:rPr>
        <w:t>Closing </w:t>
      </w:r>
      <w:r>
        <w:rPr>
          <w:sz w:val="20"/>
        </w:rPr>
        <w:t>shall be </w:t>
      </w:r>
      <w:r>
        <w:rPr>
          <w:spacing w:val="-3"/>
          <w:sz w:val="20"/>
        </w:rPr>
        <w:t>the </w:t>
      </w:r>
      <w:r>
        <w:rPr>
          <w:sz w:val="20"/>
        </w:rPr>
        <w:t>responsibility</w:t>
      </w:r>
      <w:r>
        <w:rPr>
          <w:spacing w:val="-7"/>
          <w:sz w:val="20"/>
        </w:rPr>
        <w:t> </w:t>
      </w:r>
      <w:r>
        <w:rPr>
          <w:sz w:val="20"/>
        </w:rPr>
        <w:t>of</w:t>
      </w:r>
      <w:r>
        <w:rPr>
          <w:spacing w:val="-7"/>
          <w:sz w:val="20"/>
        </w:rPr>
        <w:t> </w:t>
      </w:r>
      <w:r>
        <w:rPr>
          <w:sz w:val="20"/>
        </w:rPr>
        <w:t>the</w:t>
      </w:r>
      <w:r>
        <w:rPr>
          <w:spacing w:val="-7"/>
          <w:sz w:val="20"/>
        </w:rPr>
        <w:t> </w:t>
      </w:r>
      <w:r>
        <w:rPr>
          <w:spacing w:val="-3"/>
          <w:sz w:val="20"/>
        </w:rPr>
        <w:t>Seller.</w:t>
      </w:r>
      <w:r>
        <w:rPr>
          <w:spacing w:val="-6"/>
          <w:sz w:val="20"/>
        </w:rPr>
        <w:t> </w:t>
      </w:r>
      <w:r>
        <w:rPr>
          <w:spacing w:val="-3"/>
          <w:sz w:val="20"/>
        </w:rPr>
        <w:t>Special</w:t>
      </w:r>
      <w:r>
        <w:rPr>
          <w:spacing w:val="-7"/>
          <w:sz w:val="20"/>
        </w:rPr>
        <w:t> </w:t>
      </w:r>
      <w:r>
        <w:rPr>
          <w:spacing w:val="-3"/>
          <w:sz w:val="20"/>
        </w:rPr>
        <w:t>Assessments</w:t>
      </w:r>
      <w:r>
        <w:rPr>
          <w:spacing w:val="-7"/>
          <w:sz w:val="20"/>
        </w:rPr>
        <w:t> </w:t>
      </w:r>
      <w:r>
        <w:rPr>
          <w:spacing w:val="-3"/>
          <w:sz w:val="20"/>
        </w:rPr>
        <w:t>approved</w:t>
      </w:r>
      <w:r>
        <w:rPr>
          <w:spacing w:val="-7"/>
          <w:sz w:val="20"/>
        </w:rPr>
        <w:t> </w:t>
      </w:r>
      <w:r>
        <w:rPr>
          <w:spacing w:val="-3"/>
          <w:sz w:val="20"/>
        </w:rPr>
        <w:t>after</w:t>
      </w:r>
      <w:r>
        <w:rPr>
          <w:spacing w:val="-6"/>
          <w:sz w:val="20"/>
        </w:rPr>
        <w:t> </w:t>
      </w:r>
      <w:r>
        <w:rPr>
          <w:spacing w:val="-3"/>
          <w:sz w:val="20"/>
        </w:rPr>
        <w:t>Closing</w:t>
      </w:r>
      <w:r>
        <w:rPr>
          <w:spacing w:val="-7"/>
          <w:sz w:val="20"/>
        </w:rPr>
        <w:t> </w:t>
      </w:r>
      <w:r>
        <w:rPr>
          <w:sz w:val="20"/>
        </w:rPr>
        <w:t>shall</w:t>
      </w:r>
      <w:r>
        <w:rPr>
          <w:spacing w:val="-7"/>
          <w:sz w:val="20"/>
        </w:rPr>
        <w:t> </w:t>
      </w:r>
      <w:r>
        <w:rPr>
          <w:sz w:val="20"/>
        </w:rPr>
        <w:t>be</w:t>
      </w:r>
      <w:r>
        <w:rPr>
          <w:spacing w:val="-6"/>
          <w:sz w:val="20"/>
        </w:rPr>
        <w:t> </w:t>
      </w:r>
      <w:r>
        <w:rPr>
          <w:sz w:val="20"/>
        </w:rPr>
        <w:t>the</w:t>
      </w:r>
      <w:r>
        <w:rPr>
          <w:spacing w:val="-7"/>
          <w:sz w:val="20"/>
        </w:rPr>
        <w:t> </w:t>
      </w:r>
      <w:r>
        <w:rPr>
          <w:sz w:val="20"/>
        </w:rPr>
        <w:t>responsibility</w:t>
      </w:r>
      <w:r>
        <w:rPr>
          <w:spacing w:val="-7"/>
          <w:sz w:val="20"/>
        </w:rPr>
        <w:t> </w:t>
      </w:r>
      <w:r>
        <w:rPr>
          <w:sz w:val="20"/>
        </w:rPr>
        <w:t>of</w:t>
      </w:r>
      <w:r>
        <w:rPr>
          <w:spacing w:val="-7"/>
          <w:sz w:val="20"/>
        </w:rPr>
        <w:t> </w:t>
      </w:r>
      <w:r>
        <w:rPr>
          <w:sz w:val="20"/>
        </w:rPr>
        <w:t>the</w:t>
      </w:r>
      <w:r>
        <w:rPr>
          <w:spacing w:val="-6"/>
          <w:sz w:val="20"/>
        </w:rPr>
        <w:t> </w:t>
      </w:r>
      <w:r>
        <w:rPr>
          <w:spacing w:val="-3"/>
          <w:sz w:val="20"/>
        </w:rPr>
        <w:t>Buyer.</w:t>
      </w:r>
    </w:p>
    <w:p>
      <w:pPr>
        <w:pStyle w:val="Heading1"/>
        <w:numPr>
          <w:ilvl w:val="0"/>
          <w:numId w:val="1"/>
        </w:numPr>
        <w:tabs>
          <w:tab w:pos="521" w:val="left" w:leader="none"/>
        </w:tabs>
        <w:spacing w:line="240" w:lineRule="auto" w:before="131" w:after="0"/>
        <w:ind w:left="520" w:right="0" w:hanging="361"/>
        <w:jc w:val="both"/>
      </w:pPr>
      <w:r>
        <w:rPr/>
        <w:t>DEFAULT:</w:t>
      </w:r>
    </w:p>
    <w:p>
      <w:pPr>
        <w:pStyle w:val="ListParagraph"/>
        <w:numPr>
          <w:ilvl w:val="0"/>
          <w:numId w:val="4"/>
        </w:numPr>
        <w:tabs>
          <w:tab w:pos="482" w:val="left" w:leader="none"/>
        </w:tabs>
        <w:spacing w:line="240" w:lineRule="auto" w:before="14" w:after="0"/>
        <w:ind w:left="482" w:right="0" w:hanging="322"/>
        <w:jc w:val="left"/>
        <w:rPr>
          <w:sz w:val="20"/>
        </w:rPr>
      </w:pPr>
      <w:r>
        <w:rPr>
          <w:sz w:val="20"/>
        </w:rPr>
        <w:t>If</w:t>
      </w:r>
      <w:r>
        <w:rPr>
          <w:spacing w:val="-3"/>
          <w:sz w:val="20"/>
        </w:rPr>
        <w:t> </w:t>
      </w:r>
      <w:r>
        <w:rPr>
          <w:sz w:val="20"/>
        </w:rPr>
        <w:t>Seller</w:t>
      </w:r>
      <w:r>
        <w:rPr>
          <w:spacing w:val="-3"/>
          <w:sz w:val="20"/>
        </w:rPr>
        <w:t> </w:t>
      </w:r>
      <w:r>
        <w:rPr>
          <w:sz w:val="20"/>
        </w:rPr>
        <w:t>defaults</w:t>
      </w:r>
      <w:r>
        <w:rPr>
          <w:spacing w:val="-3"/>
          <w:sz w:val="20"/>
        </w:rPr>
        <w:t> </w:t>
      </w:r>
      <w:r>
        <w:rPr>
          <w:sz w:val="20"/>
        </w:rPr>
        <w:t>in</w:t>
      </w:r>
      <w:r>
        <w:rPr>
          <w:spacing w:val="-3"/>
          <w:sz w:val="20"/>
        </w:rPr>
        <w:t> </w:t>
      </w:r>
      <w:r>
        <w:rPr>
          <w:sz w:val="20"/>
        </w:rPr>
        <w:t>the</w:t>
      </w:r>
      <w:r>
        <w:rPr>
          <w:spacing w:val="-3"/>
          <w:sz w:val="20"/>
        </w:rPr>
        <w:t> </w:t>
      </w:r>
      <w:r>
        <w:rPr>
          <w:sz w:val="20"/>
        </w:rPr>
        <w:t>performance</w:t>
      </w:r>
      <w:r>
        <w:rPr>
          <w:spacing w:val="-3"/>
          <w:sz w:val="20"/>
        </w:rPr>
        <w:t> </w:t>
      </w:r>
      <w:r>
        <w:rPr>
          <w:sz w:val="20"/>
        </w:rPr>
        <w:t>of</w:t>
      </w:r>
      <w:r>
        <w:rPr>
          <w:spacing w:val="-3"/>
          <w:sz w:val="20"/>
        </w:rPr>
        <w:t> </w:t>
      </w:r>
      <w:r>
        <w:rPr>
          <w:sz w:val="20"/>
        </w:rPr>
        <w:t>any</w:t>
      </w:r>
      <w:r>
        <w:rPr>
          <w:spacing w:val="-3"/>
          <w:sz w:val="20"/>
        </w:rPr>
        <w:t> </w:t>
      </w:r>
      <w:r>
        <w:rPr>
          <w:sz w:val="20"/>
        </w:rPr>
        <w:t>of</w:t>
      </w:r>
      <w:r>
        <w:rPr>
          <w:spacing w:val="-3"/>
          <w:sz w:val="20"/>
        </w:rPr>
        <w:t> </w:t>
      </w:r>
      <w:r>
        <w:rPr>
          <w:sz w:val="20"/>
        </w:rPr>
        <w:t>the</w:t>
      </w:r>
      <w:r>
        <w:rPr>
          <w:spacing w:val="-3"/>
          <w:sz w:val="20"/>
        </w:rPr>
        <w:t> </w:t>
      </w:r>
      <w:r>
        <w:rPr>
          <w:sz w:val="20"/>
        </w:rPr>
        <w:t>Seller's</w:t>
      </w:r>
      <w:r>
        <w:rPr>
          <w:spacing w:val="-3"/>
          <w:sz w:val="20"/>
        </w:rPr>
        <w:t> </w:t>
      </w:r>
      <w:r>
        <w:rPr>
          <w:sz w:val="20"/>
        </w:rPr>
        <w:t>obligations</w:t>
      </w:r>
      <w:r>
        <w:rPr>
          <w:spacing w:val="-3"/>
          <w:sz w:val="20"/>
        </w:rPr>
        <w:t> </w:t>
      </w:r>
      <w:r>
        <w:rPr>
          <w:sz w:val="20"/>
        </w:rPr>
        <w:t>under</w:t>
      </w:r>
      <w:r>
        <w:rPr>
          <w:spacing w:val="-3"/>
          <w:sz w:val="20"/>
        </w:rPr>
        <w:t> </w:t>
      </w:r>
      <w:r>
        <w:rPr>
          <w:sz w:val="20"/>
        </w:rPr>
        <w:t>this</w:t>
      </w:r>
      <w:r>
        <w:rPr>
          <w:spacing w:val="-3"/>
          <w:sz w:val="20"/>
        </w:rPr>
        <w:t> </w:t>
      </w:r>
      <w:r>
        <w:rPr>
          <w:sz w:val="20"/>
        </w:rPr>
        <w:t>Contract</w:t>
      </w:r>
      <w:r>
        <w:rPr>
          <w:spacing w:val="-3"/>
          <w:sz w:val="20"/>
        </w:rPr>
        <w:t> </w:t>
      </w:r>
      <w:r>
        <w:rPr>
          <w:sz w:val="20"/>
        </w:rPr>
        <w:t>(“Default”),</w:t>
      </w:r>
      <w:r>
        <w:rPr>
          <w:spacing w:val="-3"/>
          <w:sz w:val="20"/>
        </w:rPr>
        <w:t> </w:t>
      </w:r>
      <w:r>
        <w:rPr>
          <w:sz w:val="20"/>
        </w:rPr>
        <w:t>Buyer</w:t>
      </w:r>
      <w:r>
        <w:rPr>
          <w:spacing w:val="-3"/>
          <w:sz w:val="20"/>
        </w:rPr>
        <w:t> </w:t>
      </w:r>
      <w:r>
        <w:rPr>
          <w:sz w:val="20"/>
        </w:rPr>
        <w:t>may:</w:t>
      </w:r>
    </w:p>
    <w:p>
      <w:pPr>
        <w:pStyle w:val="ListParagraph"/>
        <w:numPr>
          <w:ilvl w:val="1"/>
          <w:numId w:val="4"/>
        </w:numPr>
        <w:tabs>
          <w:tab w:pos="754" w:val="left" w:leader="none"/>
        </w:tabs>
        <w:spacing w:line="240" w:lineRule="auto" w:before="11" w:after="0"/>
        <w:ind w:left="753" w:right="0" w:hanging="234"/>
        <w:jc w:val="left"/>
        <w:rPr>
          <w:sz w:val="20"/>
        </w:rPr>
      </w:pPr>
      <w:r>
        <w:rPr>
          <w:sz w:val="20"/>
        </w:rPr>
        <w:t>Deliver</w:t>
      </w:r>
      <w:r>
        <w:rPr>
          <w:spacing w:val="-6"/>
          <w:sz w:val="20"/>
        </w:rPr>
        <w:t> </w:t>
      </w:r>
      <w:r>
        <w:rPr>
          <w:sz w:val="20"/>
        </w:rPr>
        <w:t>Notice</w:t>
      </w:r>
      <w:r>
        <w:rPr>
          <w:spacing w:val="-6"/>
          <w:sz w:val="20"/>
        </w:rPr>
        <w:t> </w:t>
      </w:r>
      <w:r>
        <w:rPr>
          <w:sz w:val="20"/>
        </w:rPr>
        <w:t>of</w:t>
      </w:r>
      <w:r>
        <w:rPr>
          <w:spacing w:val="-6"/>
          <w:sz w:val="20"/>
        </w:rPr>
        <w:t> </w:t>
      </w:r>
      <w:r>
        <w:rPr>
          <w:sz w:val="20"/>
        </w:rPr>
        <w:t>Default</w:t>
      </w:r>
      <w:r>
        <w:rPr>
          <w:spacing w:val="-6"/>
          <w:sz w:val="20"/>
        </w:rPr>
        <w:t> </w:t>
      </w:r>
      <w:r>
        <w:rPr>
          <w:sz w:val="20"/>
        </w:rPr>
        <w:t>to</w:t>
      </w:r>
      <w:r>
        <w:rPr>
          <w:spacing w:val="-6"/>
          <w:sz w:val="20"/>
        </w:rPr>
        <w:t> </w:t>
      </w:r>
      <w:r>
        <w:rPr>
          <w:sz w:val="20"/>
        </w:rPr>
        <w:t>Seller</w:t>
      </w:r>
      <w:r>
        <w:rPr>
          <w:spacing w:val="-6"/>
          <w:sz w:val="20"/>
        </w:rPr>
        <w:t> </w:t>
      </w:r>
      <w:r>
        <w:rPr>
          <w:sz w:val="20"/>
        </w:rPr>
        <w:t>and</w:t>
      </w:r>
      <w:r>
        <w:rPr>
          <w:spacing w:val="-6"/>
          <w:sz w:val="20"/>
        </w:rPr>
        <w:t> </w:t>
      </w:r>
      <w:r>
        <w:rPr>
          <w:sz w:val="20"/>
        </w:rPr>
        <w:t>terminate</w:t>
      </w:r>
      <w:r>
        <w:rPr>
          <w:spacing w:val="-6"/>
          <w:sz w:val="20"/>
        </w:rPr>
        <w:t> </w:t>
      </w:r>
      <w:r>
        <w:rPr>
          <w:sz w:val="20"/>
        </w:rPr>
        <w:t>Contract;</w:t>
      </w:r>
      <w:r>
        <w:rPr>
          <w:spacing w:val="-6"/>
          <w:sz w:val="20"/>
        </w:rPr>
        <w:t> </w:t>
      </w:r>
      <w:r>
        <w:rPr>
          <w:sz w:val="20"/>
        </w:rPr>
        <w:t>and</w:t>
      </w:r>
    </w:p>
    <w:p>
      <w:pPr>
        <w:pStyle w:val="ListParagraph"/>
        <w:numPr>
          <w:ilvl w:val="1"/>
          <w:numId w:val="4"/>
        </w:numPr>
        <w:tabs>
          <w:tab w:pos="798" w:val="left" w:leader="none"/>
        </w:tabs>
        <w:spacing w:line="240" w:lineRule="auto" w:before="9" w:after="0"/>
        <w:ind w:left="797" w:right="0" w:hanging="278"/>
        <w:jc w:val="left"/>
        <w:rPr>
          <w:sz w:val="20"/>
        </w:rPr>
      </w:pPr>
      <w:r>
        <w:rPr>
          <w:sz w:val="20"/>
        </w:rPr>
        <w:t>Pursue</w:t>
      </w:r>
      <w:r>
        <w:rPr>
          <w:spacing w:val="-5"/>
          <w:sz w:val="20"/>
        </w:rPr>
        <w:t> </w:t>
      </w:r>
      <w:r>
        <w:rPr>
          <w:sz w:val="20"/>
        </w:rPr>
        <w:t>any</w:t>
      </w:r>
      <w:r>
        <w:rPr>
          <w:spacing w:val="-4"/>
          <w:sz w:val="20"/>
        </w:rPr>
        <w:t> </w:t>
      </w:r>
      <w:r>
        <w:rPr>
          <w:sz w:val="20"/>
        </w:rPr>
        <w:t>remedies</w:t>
      </w:r>
      <w:r>
        <w:rPr>
          <w:spacing w:val="-4"/>
          <w:sz w:val="20"/>
        </w:rPr>
        <w:t> </w:t>
      </w:r>
      <w:r>
        <w:rPr>
          <w:sz w:val="20"/>
        </w:rPr>
        <w:t>available</w:t>
      </w:r>
      <w:r>
        <w:rPr>
          <w:spacing w:val="-5"/>
          <w:sz w:val="20"/>
        </w:rPr>
        <w:t> </w:t>
      </w:r>
      <w:r>
        <w:rPr>
          <w:sz w:val="20"/>
        </w:rPr>
        <w:t>to</w:t>
      </w:r>
      <w:r>
        <w:rPr>
          <w:spacing w:val="-4"/>
          <w:sz w:val="20"/>
        </w:rPr>
        <w:t> </w:t>
      </w:r>
      <w:r>
        <w:rPr>
          <w:sz w:val="20"/>
        </w:rPr>
        <w:t>Buyer</w:t>
      </w:r>
      <w:r>
        <w:rPr>
          <w:spacing w:val="-4"/>
          <w:sz w:val="20"/>
        </w:rPr>
        <w:t> </w:t>
      </w:r>
      <w:r>
        <w:rPr>
          <w:sz w:val="20"/>
        </w:rPr>
        <w:t>at</w:t>
      </w:r>
      <w:r>
        <w:rPr>
          <w:spacing w:val="-5"/>
          <w:sz w:val="20"/>
        </w:rPr>
        <w:t> </w:t>
      </w:r>
      <w:r>
        <w:rPr>
          <w:sz w:val="20"/>
        </w:rPr>
        <w:t>law</w:t>
      </w:r>
      <w:r>
        <w:rPr>
          <w:spacing w:val="-4"/>
          <w:sz w:val="20"/>
        </w:rPr>
        <w:t> </w:t>
      </w:r>
      <w:r>
        <w:rPr>
          <w:sz w:val="20"/>
        </w:rPr>
        <w:t>or</w:t>
      </w:r>
      <w:r>
        <w:rPr>
          <w:spacing w:val="-4"/>
          <w:sz w:val="20"/>
        </w:rPr>
        <w:t> </w:t>
      </w:r>
      <w:r>
        <w:rPr>
          <w:sz w:val="20"/>
        </w:rPr>
        <w:t>equity;</w:t>
      </w:r>
      <w:r>
        <w:rPr>
          <w:spacing w:val="-4"/>
          <w:sz w:val="20"/>
        </w:rPr>
        <w:t> </w:t>
      </w:r>
      <w:r>
        <w:rPr>
          <w:sz w:val="20"/>
        </w:rPr>
        <w:t>and</w:t>
      </w:r>
    </w:p>
    <w:p>
      <w:pPr>
        <w:pStyle w:val="ListParagraph"/>
        <w:numPr>
          <w:ilvl w:val="1"/>
          <w:numId w:val="4"/>
        </w:numPr>
        <w:tabs>
          <w:tab w:pos="842" w:val="left" w:leader="none"/>
        </w:tabs>
        <w:spacing w:line="240" w:lineRule="auto" w:before="10" w:after="0"/>
        <w:ind w:left="841" w:right="0" w:hanging="322"/>
        <w:jc w:val="left"/>
        <w:rPr>
          <w:sz w:val="20"/>
        </w:rPr>
      </w:pPr>
      <w:r>
        <w:rPr>
          <w:sz w:val="20"/>
        </w:rPr>
        <w:t>Recover</w:t>
      </w:r>
      <w:r>
        <w:rPr>
          <w:spacing w:val="-3"/>
          <w:sz w:val="20"/>
        </w:rPr>
        <w:t> </w:t>
      </w:r>
      <w:r>
        <w:rPr>
          <w:sz w:val="20"/>
        </w:rPr>
        <w:t>attorneys'</w:t>
      </w:r>
      <w:r>
        <w:rPr>
          <w:spacing w:val="-3"/>
          <w:sz w:val="20"/>
        </w:rPr>
        <w:t> </w:t>
      </w:r>
      <w:r>
        <w:rPr>
          <w:sz w:val="20"/>
        </w:rPr>
        <w:t>fees</w:t>
      </w:r>
      <w:r>
        <w:rPr>
          <w:spacing w:val="-3"/>
          <w:sz w:val="20"/>
        </w:rPr>
        <w:t> </w:t>
      </w:r>
      <w:r>
        <w:rPr>
          <w:sz w:val="20"/>
        </w:rPr>
        <w:t>and</w:t>
      </w:r>
      <w:r>
        <w:rPr>
          <w:spacing w:val="-3"/>
          <w:sz w:val="20"/>
        </w:rPr>
        <w:t> </w:t>
      </w:r>
      <w:r>
        <w:rPr>
          <w:sz w:val="20"/>
        </w:rPr>
        <w:t>all</w:t>
      </w:r>
      <w:r>
        <w:rPr>
          <w:spacing w:val="-3"/>
          <w:sz w:val="20"/>
        </w:rPr>
        <w:t> </w:t>
      </w:r>
      <w:r>
        <w:rPr>
          <w:sz w:val="20"/>
        </w:rPr>
        <w:t>other</w:t>
      </w:r>
      <w:r>
        <w:rPr>
          <w:spacing w:val="-3"/>
          <w:sz w:val="20"/>
        </w:rPr>
        <w:t> </w:t>
      </w:r>
      <w:r>
        <w:rPr>
          <w:sz w:val="20"/>
        </w:rPr>
        <w:t>direct</w:t>
      </w:r>
      <w:r>
        <w:rPr>
          <w:spacing w:val="-3"/>
          <w:sz w:val="20"/>
        </w:rPr>
        <w:t> </w:t>
      </w:r>
      <w:r>
        <w:rPr>
          <w:sz w:val="20"/>
        </w:rPr>
        <w:t>costs</w:t>
      </w:r>
      <w:r>
        <w:rPr>
          <w:spacing w:val="-3"/>
          <w:sz w:val="20"/>
        </w:rPr>
        <w:t> </w:t>
      </w:r>
      <w:r>
        <w:rPr>
          <w:sz w:val="20"/>
        </w:rPr>
        <w:t>of</w:t>
      </w:r>
      <w:r>
        <w:rPr>
          <w:spacing w:val="-3"/>
          <w:sz w:val="20"/>
        </w:rPr>
        <w:t> </w:t>
      </w:r>
      <w:r>
        <w:rPr>
          <w:sz w:val="20"/>
        </w:rPr>
        <w:t>litigation</w:t>
      </w:r>
      <w:r>
        <w:rPr>
          <w:spacing w:val="-3"/>
          <w:sz w:val="20"/>
        </w:rPr>
        <w:t> </w:t>
      </w:r>
      <w:r>
        <w:rPr>
          <w:sz w:val="20"/>
        </w:rPr>
        <w:t>if</w:t>
      </w:r>
      <w:r>
        <w:rPr>
          <w:spacing w:val="-3"/>
          <w:sz w:val="20"/>
        </w:rPr>
        <w:t> </w:t>
      </w:r>
      <w:r>
        <w:rPr>
          <w:sz w:val="20"/>
        </w:rPr>
        <w:t>Seller</w:t>
      </w:r>
      <w:r>
        <w:rPr>
          <w:spacing w:val="-3"/>
          <w:sz w:val="20"/>
        </w:rPr>
        <w:t> </w:t>
      </w:r>
      <w:r>
        <w:rPr>
          <w:sz w:val="20"/>
        </w:rPr>
        <w:t>found</w:t>
      </w:r>
      <w:r>
        <w:rPr>
          <w:spacing w:val="-3"/>
          <w:sz w:val="20"/>
        </w:rPr>
        <w:t> </w:t>
      </w:r>
      <w:r>
        <w:rPr>
          <w:sz w:val="20"/>
        </w:rPr>
        <w:t>in</w:t>
      </w:r>
      <w:r>
        <w:rPr>
          <w:spacing w:val="-3"/>
          <w:sz w:val="20"/>
        </w:rPr>
        <w:t> </w:t>
      </w:r>
      <w:r>
        <w:rPr>
          <w:sz w:val="20"/>
        </w:rPr>
        <w:t>default/breach</w:t>
      </w:r>
      <w:r>
        <w:rPr>
          <w:spacing w:val="-3"/>
          <w:sz w:val="20"/>
        </w:rPr>
        <w:t> </w:t>
      </w:r>
      <w:r>
        <w:rPr>
          <w:sz w:val="20"/>
        </w:rPr>
        <w:t>of</w:t>
      </w:r>
      <w:r>
        <w:rPr>
          <w:spacing w:val="-3"/>
          <w:sz w:val="20"/>
        </w:rPr>
        <w:t> </w:t>
      </w:r>
      <w:r>
        <w:rPr>
          <w:sz w:val="20"/>
        </w:rPr>
        <w:t>Contract.</w:t>
      </w:r>
    </w:p>
    <w:p>
      <w:pPr>
        <w:pStyle w:val="ListParagraph"/>
        <w:numPr>
          <w:ilvl w:val="0"/>
          <w:numId w:val="4"/>
        </w:numPr>
        <w:tabs>
          <w:tab w:pos="482" w:val="left" w:leader="none"/>
        </w:tabs>
        <w:spacing w:line="240" w:lineRule="auto" w:before="11" w:after="0"/>
        <w:ind w:left="482" w:right="0" w:hanging="322"/>
        <w:jc w:val="left"/>
        <w:rPr>
          <w:sz w:val="20"/>
        </w:rPr>
      </w:pPr>
      <w:r>
        <w:rPr>
          <w:sz w:val="20"/>
        </w:rPr>
        <w:t>If</w:t>
      </w:r>
      <w:r>
        <w:rPr>
          <w:spacing w:val="-3"/>
          <w:sz w:val="20"/>
        </w:rPr>
        <w:t> </w:t>
      </w:r>
      <w:r>
        <w:rPr>
          <w:sz w:val="20"/>
        </w:rPr>
        <w:t>Buyer</w:t>
      </w:r>
      <w:r>
        <w:rPr>
          <w:spacing w:val="-3"/>
          <w:sz w:val="20"/>
        </w:rPr>
        <w:t> </w:t>
      </w:r>
      <w:r>
        <w:rPr>
          <w:sz w:val="20"/>
        </w:rPr>
        <w:t>defaults</w:t>
      </w:r>
      <w:r>
        <w:rPr>
          <w:spacing w:val="-3"/>
          <w:sz w:val="20"/>
        </w:rPr>
        <w:t> </w:t>
      </w:r>
      <w:r>
        <w:rPr>
          <w:sz w:val="20"/>
        </w:rPr>
        <w:t>in</w:t>
      </w:r>
      <w:r>
        <w:rPr>
          <w:spacing w:val="-3"/>
          <w:sz w:val="20"/>
        </w:rPr>
        <w:t> </w:t>
      </w:r>
      <w:r>
        <w:rPr>
          <w:sz w:val="20"/>
        </w:rPr>
        <w:t>the</w:t>
      </w:r>
      <w:r>
        <w:rPr>
          <w:spacing w:val="-3"/>
          <w:sz w:val="20"/>
        </w:rPr>
        <w:t> </w:t>
      </w:r>
      <w:r>
        <w:rPr>
          <w:sz w:val="20"/>
        </w:rPr>
        <w:t>performance</w:t>
      </w:r>
      <w:r>
        <w:rPr>
          <w:spacing w:val="-3"/>
          <w:sz w:val="20"/>
        </w:rPr>
        <w:t> </w:t>
      </w:r>
      <w:r>
        <w:rPr>
          <w:sz w:val="20"/>
        </w:rPr>
        <w:t>of</w:t>
      </w:r>
      <w:r>
        <w:rPr>
          <w:spacing w:val="-3"/>
          <w:sz w:val="20"/>
        </w:rPr>
        <w:t> </w:t>
      </w:r>
      <w:r>
        <w:rPr>
          <w:sz w:val="20"/>
        </w:rPr>
        <w:t>any</w:t>
      </w:r>
      <w:r>
        <w:rPr>
          <w:spacing w:val="-3"/>
          <w:sz w:val="20"/>
        </w:rPr>
        <w:t> </w:t>
      </w:r>
      <w:r>
        <w:rPr>
          <w:sz w:val="20"/>
        </w:rPr>
        <w:t>of</w:t>
      </w:r>
      <w:r>
        <w:rPr>
          <w:spacing w:val="-3"/>
          <w:sz w:val="20"/>
        </w:rPr>
        <w:t> </w:t>
      </w:r>
      <w:r>
        <w:rPr>
          <w:sz w:val="20"/>
        </w:rPr>
        <w:t>the</w:t>
      </w:r>
      <w:r>
        <w:rPr>
          <w:spacing w:val="-3"/>
          <w:sz w:val="20"/>
        </w:rPr>
        <w:t> </w:t>
      </w:r>
      <w:r>
        <w:rPr>
          <w:sz w:val="20"/>
        </w:rPr>
        <w:t>Buyer's</w:t>
      </w:r>
      <w:r>
        <w:rPr>
          <w:spacing w:val="-3"/>
          <w:sz w:val="20"/>
        </w:rPr>
        <w:t> </w:t>
      </w:r>
      <w:r>
        <w:rPr>
          <w:sz w:val="20"/>
        </w:rPr>
        <w:t>obligations</w:t>
      </w:r>
      <w:r>
        <w:rPr>
          <w:spacing w:val="-3"/>
          <w:sz w:val="20"/>
        </w:rPr>
        <w:t> </w:t>
      </w:r>
      <w:r>
        <w:rPr>
          <w:sz w:val="20"/>
        </w:rPr>
        <w:t>under</w:t>
      </w:r>
      <w:r>
        <w:rPr>
          <w:spacing w:val="-3"/>
          <w:sz w:val="20"/>
        </w:rPr>
        <w:t> </w:t>
      </w:r>
      <w:r>
        <w:rPr>
          <w:sz w:val="20"/>
        </w:rPr>
        <w:t>this</w:t>
      </w:r>
      <w:r>
        <w:rPr>
          <w:spacing w:val="-3"/>
          <w:sz w:val="20"/>
        </w:rPr>
        <w:t> </w:t>
      </w:r>
      <w:r>
        <w:rPr>
          <w:sz w:val="20"/>
        </w:rPr>
        <w:t>Contract</w:t>
      </w:r>
      <w:r>
        <w:rPr>
          <w:spacing w:val="-3"/>
          <w:sz w:val="20"/>
        </w:rPr>
        <w:t> </w:t>
      </w:r>
      <w:r>
        <w:rPr>
          <w:sz w:val="20"/>
        </w:rPr>
        <w:t>("Default"),</w:t>
      </w:r>
      <w:r>
        <w:rPr>
          <w:spacing w:val="-3"/>
          <w:sz w:val="20"/>
        </w:rPr>
        <w:t> </w:t>
      </w:r>
      <w:r>
        <w:rPr>
          <w:sz w:val="20"/>
        </w:rPr>
        <w:t>Seller</w:t>
      </w:r>
      <w:r>
        <w:rPr>
          <w:spacing w:val="-3"/>
          <w:sz w:val="20"/>
        </w:rPr>
        <w:t> </w:t>
      </w:r>
      <w:r>
        <w:rPr>
          <w:sz w:val="20"/>
        </w:rPr>
        <w:t>may:</w:t>
      </w:r>
    </w:p>
    <w:p>
      <w:pPr>
        <w:pStyle w:val="ListParagraph"/>
        <w:numPr>
          <w:ilvl w:val="1"/>
          <w:numId w:val="4"/>
        </w:numPr>
        <w:tabs>
          <w:tab w:pos="754" w:val="left" w:leader="none"/>
        </w:tabs>
        <w:spacing w:line="240" w:lineRule="auto" w:before="9" w:after="0"/>
        <w:ind w:left="753" w:right="0" w:hanging="234"/>
        <w:jc w:val="left"/>
        <w:rPr>
          <w:sz w:val="20"/>
        </w:rPr>
      </w:pPr>
      <w:r>
        <w:rPr>
          <w:sz w:val="20"/>
        </w:rPr>
        <w:t>Deliver</w:t>
      </w:r>
      <w:r>
        <w:rPr>
          <w:spacing w:val="-6"/>
          <w:sz w:val="20"/>
        </w:rPr>
        <w:t> </w:t>
      </w:r>
      <w:r>
        <w:rPr>
          <w:sz w:val="20"/>
        </w:rPr>
        <w:t>Notice</w:t>
      </w:r>
      <w:r>
        <w:rPr>
          <w:spacing w:val="-6"/>
          <w:sz w:val="20"/>
        </w:rPr>
        <w:t> </w:t>
      </w:r>
      <w:r>
        <w:rPr>
          <w:sz w:val="20"/>
        </w:rPr>
        <w:t>of</w:t>
      </w:r>
      <w:r>
        <w:rPr>
          <w:spacing w:val="-6"/>
          <w:sz w:val="20"/>
        </w:rPr>
        <w:t> </w:t>
      </w:r>
      <w:r>
        <w:rPr>
          <w:sz w:val="20"/>
        </w:rPr>
        <w:t>Default</w:t>
      </w:r>
      <w:r>
        <w:rPr>
          <w:spacing w:val="-6"/>
          <w:sz w:val="20"/>
        </w:rPr>
        <w:t> </w:t>
      </w:r>
      <w:r>
        <w:rPr>
          <w:sz w:val="20"/>
        </w:rPr>
        <w:t>to</w:t>
      </w:r>
      <w:r>
        <w:rPr>
          <w:spacing w:val="-6"/>
          <w:sz w:val="20"/>
        </w:rPr>
        <w:t> </w:t>
      </w:r>
      <w:r>
        <w:rPr>
          <w:sz w:val="20"/>
        </w:rPr>
        <w:t>Buyer</w:t>
      </w:r>
      <w:r>
        <w:rPr>
          <w:spacing w:val="-6"/>
          <w:sz w:val="20"/>
        </w:rPr>
        <w:t> </w:t>
      </w:r>
      <w:r>
        <w:rPr>
          <w:sz w:val="20"/>
        </w:rPr>
        <w:t>and</w:t>
      </w:r>
      <w:r>
        <w:rPr>
          <w:spacing w:val="-6"/>
          <w:sz w:val="20"/>
        </w:rPr>
        <w:t> </w:t>
      </w:r>
      <w:r>
        <w:rPr>
          <w:sz w:val="20"/>
        </w:rPr>
        <w:t>terminate</w:t>
      </w:r>
      <w:r>
        <w:rPr>
          <w:spacing w:val="-6"/>
          <w:sz w:val="20"/>
        </w:rPr>
        <w:t> </w:t>
      </w:r>
      <w:r>
        <w:rPr>
          <w:sz w:val="20"/>
        </w:rPr>
        <w:t>Contract;</w:t>
      </w:r>
      <w:r>
        <w:rPr>
          <w:spacing w:val="-5"/>
          <w:sz w:val="20"/>
        </w:rPr>
        <w:t> </w:t>
      </w:r>
      <w:r>
        <w:rPr>
          <w:sz w:val="20"/>
        </w:rPr>
        <w:t>and</w:t>
      </w:r>
    </w:p>
    <w:p>
      <w:pPr>
        <w:pStyle w:val="ListParagraph"/>
        <w:numPr>
          <w:ilvl w:val="1"/>
          <w:numId w:val="4"/>
        </w:numPr>
        <w:tabs>
          <w:tab w:pos="798" w:val="left" w:leader="none"/>
        </w:tabs>
        <w:spacing w:line="240" w:lineRule="auto" w:before="10" w:after="0"/>
        <w:ind w:left="797" w:right="0" w:hanging="278"/>
        <w:jc w:val="left"/>
        <w:rPr>
          <w:sz w:val="20"/>
        </w:rPr>
      </w:pPr>
      <w:r>
        <w:rPr>
          <w:sz w:val="20"/>
        </w:rPr>
        <w:t>Pursue</w:t>
      </w:r>
      <w:r>
        <w:rPr>
          <w:spacing w:val="-5"/>
          <w:sz w:val="20"/>
        </w:rPr>
        <w:t> </w:t>
      </w:r>
      <w:r>
        <w:rPr>
          <w:sz w:val="20"/>
        </w:rPr>
        <w:t>any</w:t>
      </w:r>
      <w:r>
        <w:rPr>
          <w:spacing w:val="-4"/>
          <w:sz w:val="20"/>
        </w:rPr>
        <w:t> </w:t>
      </w:r>
      <w:r>
        <w:rPr>
          <w:sz w:val="20"/>
        </w:rPr>
        <w:t>remedies</w:t>
      </w:r>
      <w:r>
        <w:rPr>
          <w:spacing w:val="-5"/>
          <w:sz w:val="20"/>
        </w:rPr>
        <w:t> </w:t>
      </w:r>
      <w:r>
        <w:rPr>
          <w:sz w:val="20"/>
        </w:rPr>
        <w:t>available</w:t>
      </w:r>
      <w:r>
        <w:rPr>
          <w:spacing w:val="-4"/>
          <w:sz w:val="20"/>
        </w:rPr>
        <w:t> </w:t>
      </w:r>
      <w:r>
        <w:rPr>
          <w:sz w:val="20"/>
        </w:rPr>
        <w:t>to</w:t>
      </w:r>
      <w:r>
        <w:rPr>
          <w:spacing w:val="-4"/>
          <w:sz w:val="20"/>
        </w:rPr>
        <w:t> </w:t>
      </w:r>
      <w:r>
        <w:rPr>
          <w:sz w:val="20"/>
        </w:rPr>
        <w:t>Seller</w:t>
      </w:r>
      <w:r>
        <w:rPr>
          <w:spacing w:val="-5"/>
          <w:sz w:val="20"/>
        </w:rPr>
        <w:t> </w:t>
      </w:r>
      <w:r>
        <w:rPr>
          <w:sz w:val="20"/>
        </w:rPr>
        <w:t>at</w:t>
      </w:r>
      <w:r>
        <w:rPr>
          <w:spacing w:val="-4"/>
          <w:sz w:val="20"/>
        </w:rPr>
        <w:t> </w:t>
      </w:r>
      <w:r>
        <w:rPr>
          <w:sz w:val="20"/>
        </w:rPr>
        <w:t>law</w:t>
      </w:r>
      <w:r>
        <w:rPr>
          <w:spacing w:val="-5"/>
          <w:sz w:val="20"/>
        </w:rPr>
        <w:t> </w:t>
      </w:r>
      <w:r>
        <w:rPr>
          <w:sz w:val="20"/>
        </w:rPr>
        <w:t>or</w:t>
      </w:r>
      <w:r>
        <w:rPr>
          <w:spacing w:val="-4"/>
          <w:sz w:val="20"/>
        </w:rPr>
        <w:t> </w:t>
      </w:r>
      <w:r>
        <w:rPr>
          <w:sz w:val="20"/>
        </w:rPr>
        <w:t>equity;</w:t>
      </w:r>
      <w:r>
        <w:rPr>
          <w:spacing w:val="-4"/>
          <w:sz w:val="20"/>
        </w:rPr>
        <w:t> </w:t>
      </w:r>
      <w:r>
        <w:rPr>
          <w:sz w:val="20"/>
        </w:rPr>
        <w:t>and</w:t>
      </w:r>
    </w:p>
    <w:p>
      <w:pPr>
        <w:pStyle w:val="ListParagraph"/>
        <w:numPr>
          <w:ilvl w:val="1"/>
          <w:numId w:val="4"/>
        </w:numPr>
        <w:tabs>
          <w:tab w:pos="842" w:val="left" w:leader="none"/>
        </w:tabs>
        <w:spacing w:line="240" w:lineRule="auto" w:before="11" w:after="0"/>
        <w:ind w:left="841" w:right="0" w:hanging="322"/>
        <w:jc w:val="left"/>
        <w:rPr>
          <w:sz w:val="20"/>
        </w:rPr>
      </w:pPr>
      <w:r>
        <w:rPr>
          <w:sz w:val="20"/>
        </w:rPr>
        <w:t>Recover</w:t>
      </w:r>
      <w:r>
        <w:rPr>
          <w:spacing w:val="-3"/>
          <w:sz w:val="20"/>
        </w:rPr>
        <w:t> </w:t>
      </w:r>
      <w:r>
        <w:rPr>
          <w:sz w:val="20"/>
        </w:rPr>
        <w:t>attorneys'</w:t>
      </w:r>
      <w:r>
        <w:rPr>
          <w:spacing w:val="-3"/>
          <w:sz w:val="20"/>
        </w:rPr>
        <w:t> </w:t>
      </w:r>
      <w:r>
        <w:rPr>
          <w:sz w:val="20"/>
        </w:rPr>
        <w:t>fees</w:t>
      </w:r>
      <w:r>
        <w:rPr>
          <w:spacing w:val="-3"/>
          <w:sz w:val="20"/>
        </w:rPr>
        <w:t> </w:t>
      </w:r>
      <w:r>
        <w:rPr>
          <w:sz w:val="20"/>
        </w:rPr>
        <w:t>and</w:t>
      </w:r>
      <w:r>
        <w:rPr>
          <w:spacing w:val="-3"/>
          <w:sz w:val="20"/>
        </w:rPr>
        <w:t> </w:t>
      </w:r>
      <w:r>
        <w:rPr>
          <w:sz w:val="20"/>
        </w:rPr>
        <w:t>all</w:t>
      </w:r>
      <w:r>
        <w:rPr>
          <w:spacing w:val="-3"/>
          <w:sz w:val="20"/>
        </w:rPr>
        <w:t> </w:t>
      </w:r>
      <w:r>
        <w:rPr>
          <w:sz w:val="20"/>
        </w:rPr>
        <w:t>other</w:t>
      </w:r>
      <w:r>
        <w:rPr>
          <w:spacing w:val="-3"/>
          <w:sz w:val="20"/>
        </w:rPr>
        <w:t> </w:t>
      </w:r>
      <w:r>
        <w:rPr>
          <w:sz w:val="20"/>
        </w:rPr>
        <w:t>direct</w:t>
      </w:r>
      <w:r>
        <w:rPr>
          <w:spacing w:val="-3"/>
          <w:sz w:val="20"/>
        </w:rPr>
        <w:t> </w:t>
      </w:r>
      <w:r>
        <w:rPr>
          <w:sz w:val="20"/>
        </w:rPr>
        <w:t>costs</w:t>
      </w:r>
      <w:r>
        <w:rPr>
          <w:spacing w:val="-3"/>
          <w:sz w:val="20"/>
        </w:rPr>
        <w:t> </w:t>
      </w:r>
      <w:r>
        <w:rPr>
          <w:sz w:val="20"/>
        </w:rPr>
        <w:t>of</w:t>
      </w:r>
      <w:r>
        <w:rPr>
          <w:spacing w:val="-3"/>
          <w:sz w:val="20"/>
        </w:rPr>
        <w:t> </w:t>
      </w:r>
      <w:r>
        <w:rPr>
          <w:sz w:val="20"/>
        </w:rPr>
        <w:t>litigation</w:t>
      </w:r>
      <w:r>
        <w:rPr>
          <w:spacing w:val="-3"/>
          <w:sz w:val="20"/>
        </w:rPr>
        <w:t> </w:t>
      </w:r>
      <w:r>
        <w:rPr>
          <w:sz w:val="20"/>
        </w:rPr>
        <w:t>if</w:t>
      </w:r>
      <w:r>
        <w:rPr>
          <w:spacing w:val="-3"/>
          <w:sz w:val="20"/>
        </w:rPr>
        <w:t> </w:t>
      </w:r>
      <w:r>
        <w:rPr>
          <w:sz w:val="20"/>
        </w:rPr>
        <w:t>Buyer</w:t>
      </w:r>
      <w:r>
        <w:rPr>
          <w:spacing w:val="-3"/>
          <w:sz w:val="20"/>
        </w:rPr>
        <w:t> </w:t>
      </w:r>
      <w:r>
        <w:rPr>
          <w:sz w:val="20"/>
        </w:rPr>
        <w:t>found</w:t>
      </w:r>
      <w:r>
        <w:rPr>
          <w:spacing w:val="-3"/>
          <w:sz w:val="20"/>
        </w:rPr>
        <w:t> </w:t>
      </w:r>
      <w:r>
        <w:rPr>
          <w:sz w:val="20"/>
        </w:rPr>
        <w:t>in</w:t>
      </w:r>
      <w:r>
        <w:rPr>
          <w:spacing w:val="-3"/>
          <w:sz w:val="20"/>
        </w:rPr>
        <w:t> </w:t>
      </w:r>
      <w:r>
        <w:rPr>
          <w:sz w:val="20"/>
        </w:rPr>
        <w:t>default/breach</w:t>
      </w:r>
      <w:r>
        <w:rPr>
          <w:spacing w:val="-3"/>
          <w:sz w:val="20"/>
        </w:rPr>
        <w:t> </w:t>
      </w:r>
      <w:r>
        <w:rPr>
          <w:sz w:val="20"/>
        </w:rPr>
        <w:t>of</w:t>
      </w:r>
      <w:r>
        <w:rPr>
          <w:spacing w:val="-3"/>
          <w:sz w:val="20"/>
        </w:rPr>
        <w:t> </w:t>
      </w:r>
      <w:r>
        <w:rPr>
          <w:sz w:val="20"/>
        </w:rPr>
        <w:t>Contract.</w:t>
      </w:r>
    </w:p>
    <w:p>
      <w:pPr>
        <w:pStyle w:val="BodyText"/>
        <w:tabs>
          <w:tab w:pos="3050" w:val="left" w:leader="none"/>
          <w:tab w:pos="4627" w:val="left" w:leader="none"/>
          <w:tab w:pos="6204" w:val="left" w:leader="none"/>
          <w:tab w:pos="7877" w:val="left" w:leader="none"/>
        </w:tabs>
        <w:spacing w:line="252" w:lineRule="auto" w:before="169"/>
        <w:ind w:left="2327" w:right="2394"/>
      </w:pPr>
      <w:r>
        <w:rPr/>
        <w:t>[</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 SELLER [</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w:t>
      </w:r>
      <w:r>
        <w:rPr>
          <w:spacing w:val="-5"/>
        </w:rPr>
        <w:t> </w:t>
      </w:r>
      <w:r>
        <w:rPr/>
        <w:t>SELLER</w:t>
      </w:r>
    </w:p>
    <w:p>
      <w:pPr>
        <w:spacing w:after="0" w:line="252" w:lineRule="auto"/>
        <w:sectPr>
          <w:footerReference w:type="default" r:id="rId8"/>
          <w:pgSz w:w="12240" w:h="15840"/>
          <w:pgMar w:footer="1094" w:header="0" w:top="520" w:bottom="1280" w:left="560" w:right="520"/>
          <w:pgNumType w:start="6"/>
        </w:sectPr>
      </w:pPr>
    </w:p>
    <w:p>
      <w:pPr>
        <w:pStyle w:val="ListParagraph"/>
        <w:numPr>
          <w:ilvl w:val="0"/>
          <w:numId w:val="4"/>
        </w:numPr>
        <w:tabs>
          <w:tab w:pos="502" w:val="left" w:leader="none"/>
        </w:tabs>
        <w:spacing w:line="229" w:lineRule="exact" w:before="76" w:after="0"/>
        <w:ind w:left="501" w:right="0" w:hanging="342"/>
        <w:jc w:val="both"/>
        <w:rPr>
          <w:sz w:val="20"/>
        </w:rPr>
      </w:pPr>
      <w:r>
        <w:rPr>
          <w:sz w:val="20"/>
        </w:rPr>
        <w:t>If either/both Parties default, Parties agree to sign an escrow deposit disbursement agreement or release</w:t>
      </w:r>
      <w:r>
        <w:rPr>
          <w:spacing w:val="4"/>
          <w:sz w:val="20"/>
        </w:rPr>
        <w:t> </w:t>
      </w:r>
      <w:r>
        <w:rPr>
          <w:sz w:val="20"/>
        </w:rPr>
        <w:t>agreement.</w:t>
      </w:r>
    </w:p>
    <w:p>
      <w:pPr>
        <w:pStyle w:val="ListParagraph"/>
        <w:numPr>
          <w:ilvl w:val="0"/>
          <w:numId w:val="4"/>
        </w:numPr>
        <w:tabs>
          <w:tab w:pos="521" w:val="left" w:leader="none"/>
        </w:tabs>
        <w:spacing w:line="240" w:lineRule="auto" w:before="0" w:after="0"/>
        <w:ind w:left="160" w:right="201" w:firstLine="0"/>
        <w:jc w:val="both"/>
        <w:rPr>
          <w:sz w:val="20"/>
        </w:rPr>
      </w:pPr>
      <w:r>
        <w:rPr>
          <w:sz w:val="20"/>
        </w:rPr>
        <w:t>Parties may agree in writing to allow a Cure Period for a default. If within the Cure Period, either Party cures the Default and Delivers Notice, Parties shall proceed under the</w:t>
      </w:r>
      <w:r>
        <w:rPr>
          <w:spacing w:val="-14"/>
          <w:sz w:val="20"/>
        </w:rPr>
        <w:t> </w:t>
      </w:r>
      <w:r>
        <w:rPr>
          <w:sz w:val="20"/>
        </w:rPr>
        <w:t>Contract.</w:t>
      </w:r>
    </w:p>
    <w:p>
      <w:pPr>
        <w:pStyle w:val="ListParagraph"/>
        <w:numPr>
          <w:ilvl w:val="0"/>
          <w:numId w:val="1"/>
        </w:numPr>
        <w:tabs>
          <w:tab w:pos="521" w:val="left" w:leader="none"/>
        </w:tabs>
        <w:spacing w:line="240" w:lineRule="auto" w:before="116" w:after="0"/>
        <w:ind w:left="160" w:right="196" w:firstLine="0"/>
        <w:jc w:val="both"/>
        <w:rPr>
          <w:sz w:val="20"/>
        </w:rPr>
      </w:pPr>
      <w:r>
        <w:rPr>
          <w:b/>
          <w:sz w:val="20"/>
        </w:rPr>
        <w:t>MEDIATION: </w:t>
      </w:r>
      <w:r>
        <w:rPr>
          <w:sz w:val="20"/>
        </w:rPr>
        <w:t>To potentially avoid expensive/lengthy/uncertain litigation, Parties may voluntarily/cooperatively decide which mediator to hire, how to pay the mediator, where to meet for mediation talks, and their own settlement agreement. Mediators do not decide settlement outcomes (Parties decide). Mediators merely facilitate the Parties reaching their own settlement and documenting settlement. Parties agree to attempt mediation for any dispute, claim, breach, representations made by any Party. Broker/other (e.g. concealment, misrepresentation, negligence, fraud) or service issues related to this Contract by using the National Association of REALTORS® Mediation Dispute Resolution System 803-772-5206 or </w:t>
      </w:r>
      <w:hyperlink r:id="rId9">
        <w:r>
          <w:rPr>
            <w:sz w:val="20"/>
          </w:rPr>
          <w:t>www.NAR.REALTOR/policy/mediation </w:t>
        </w:r>
      </w:hyperlink>
      <w:r>
        <w:rPr>
          <w:sz w:val="20"/>
        </w:rPr>
        <w:t>or </w:t>
      </w:r>
      <w:hyperlink r:id="rId10">
        <w:r>
          <w:rPr>
            <w:sz w:val="20"/>
          </w:rPr>
          <w:t>www.screaltors.org/mediation). </w:t>
        </w:r>
      </w:hyperlink>
      <w:r>
        <w:rPr>
          <w:sz w:val="20"/>
        </w:rPr>
        <w:t>Parties agree that the duty to attempt mediation survives closing and any signed mediation settlement agreement is binding. Parties agree some matters may proceed without mediation (e.g. foreclosure, action to enforce a mortgage or deed of trust or "rent to own" agreement, unlawful detainer action, file/enforce mechanic's lien, probate issues, interpleader action on earnest money). Parties agree some matters are not a waiver of mediation nor a breach of duty to attempt mediation (e.g. filing judicial action enabling recording notice of pending action, order for attachment/receivership/injunction or other provisional remedies).</w:t>
      </w:r>
    </w:p>
    <w:p>
      <w:pPr>
        <w:pStyle w:val="ListParagraph"/>
        <w:numPr>
          <w:ilvl w:val="0"/>
          <w:numId w:val="1"/>
        </w:numPr>
        <w:tabs>
          <w:tab w:pos="520" w:val="left" w:leader="none"/>
        </w:tabs>
        <w:spacing w:line="240" w:lineRule="auto" w:before="121" w:after="0"/>
        <w:ind w:left="159" w:right="196" w:firstLine="0"/>
        <w:jc w:val="both"/>
        <w:rPr>
          <w:sz w:val="20"/>
        </w:rPr>
      </w:pPr>
      <w:r>
        <w:rPr>
          <w:b/>
          <w:spacing w:val="-3"/>
          <w:sz w:val="20"/>
        </w:rPr>
        <w:t>NON-RELIANCE CLAUSE </w:t>
      </w:r>
      <w:r>
        <w:rPr>
          <w:b/>
          <w:sz w:val="20"/>
        </w:rPr>
        <w:t>(NOT A MERGER </w:t>
      </w:r>
      <w:r>
        <w:rPr>
          <w:b/>
          <w:spacing w:val="-3"/>
          <w:sz w:val="20"/>
        </w:rPr>
        <w:t>CLAUSE </w:t>
      </w:r>
      <w:r>
        <w:rPr>
          <w:b/>
          <w:sz w:val="20"/>
        </w:rPr>
        <w:t>NOR </w:t>
      </w:r>
      <w:r>
        <w:rPr>
          <w:b/>
          <w:spacing w:val="-3"/>
          <w:sz w:val="20"/>
        </w:rPr>
        <w:t>EXTENSION </w:t>
      </w:r>
      <w:r>
        <w:rPr>
          <w:b/>
          <w:sz w:val="20"/>
        </w:rPr>
        <w:t>OF A MERGER </w:t>
      </w:r>
      <w:r>
        <w:rPr>
          <w:b/>
          <w:spacing w:val="-3"/>
          <w:sz w:val="20"/>
        </w:rPr>
        <w:t>CLAUSE): </w:t>
      </w:r>
      <w:r>
        <w:rPr>
          <w:spacing w:val="-3"/>
          <w:sz w:val="20"/>
        </w:rPr>
        <w:t>Parties execute </w:t>
      </w:r>
      <w:r>
        <w:rPr>
          <w:spacing w:val="-4"/>
          <w:sz w:val="20"/>
        </w:rPr>
        <w:t>this </w:t>
      </w:r>
      <w:r>
        <w:rPr>
          <w:spacing w:val="-5"/>
          <w:sz w:val="20"/>
        </w:rPr>
        <w:t>Contract freely </w:t>
      </w:r>
      <w:r>
        <w:rPr>
          <w:spacing w:val="-4"/>
          <w:sz w:val="20"/>
        </w:rPr>
        <w:t>and voluntarily </w:t>
      </w:r>
      <w:r>
        <w:rPr>
          <w:spacing w:val="-5"/>
          <w:sz w:val="20"/>
        </w:rPr>
        <w:t>without </w:t>
      </w:r>
      <w:r>
        <w:rPr>
          <w:spacing w:val="-4"/>
          <w:sz w:val="20"/>
        </w:rPr>
        <w:t>reliance upon any statements, representations, </w:t>
      </w:r>
      <w:r>
        <w:rPr>
          <w:spacing w:val="-5"/>
          <w:sz w:val="20"/>
        </w:rPr>
        <w:t>inducements, promises, or agreements </w:t>
      </w:r>
      <w:r>
        <w:rPr>
          <w:sz w:val="20"/>
        </w:rPr>
        <w:t>by Brokers or Parties except as expressly stipulated or set forth in this Contract. If not contained herein, such statements, representations, </w:t>
      </w:r>
      <w:r>
        <w:rPr>
          <w:spacing w:val="-3"/>
          <w:sz w:val="20"/>
        </w:rPr>
        <w:t>inducements, promises, </w:t>
      </w:r>
      <w:r>
        <w:rPr>
          <w:sz w:val="20"/>
        </w:rPr>
        <w:t>or </w:t>
      </w:r>
      <w:r>
        <w:rPr>
          <w:spacing w:val="-3"/>
          <w:sz w:val="20"/>
        </w:rPr>
        <w:t>agreements </w:t>
      </w:r>
      <w:r>
        <w:rPr>
          <w:sz w:val="20"/>
        </w:rPr>
        <w:t>shall be of no </w:t>
      </w:r>
      <w:r>
        <w:rPr>
          <w:spacing w:val="-3"/>
          <w:sz w:val="20"/>
        </w:rPr>
        <w:t>force </w:t>
      </w:r>
      <w:r>
        <w:rPr>
          <w:sz w:val="20"/>
        </w:rPr>
        <w:t>or </w:t>
      </w:r>
      <w:r>
        <w:rPr>
          <w:spacing w:val="-3"/>
          <w:sz w:val="20"/>
        </w:rPr>
        <w:t>effect. Parties acknowledge that Brokers </w:t>
      </w:r>
      <w:r>
        <w:rPr>
          <w:sz w:val="20"/>
        </w:rPr>
        <w:t>are </w:t>
      </w:r>
      <w:r>
        <w:rPr>
          <w:spacing w:val="-4"/>
          <w:sz w:val="20"/>
        </w:rPr>
        <w:t>being retained solely </w:t>
      </w:r>
      <w:r>
        <w:rPr>
          <w:spacing w:val="-3"/>
          <w:sz w:val="20"/>
        </w:rPr>
        <w:t>as </w:t>
      </w:r>
      <w:r>
        <w:rPr>
          <w:spacing w:val="-5"/>
          <w:sz w:val="20"/>
        </w:rPr>
        <w:t>licensed </w:t>
      </w:r>
      <w:r>
        <w:rPr>
          <w:spacing w:val="-3"/>
          <w:sz w:val="20"/>
        </w:rPr>
        <w:t>real </w:t>
      </w:r>
      <w:r>
        <w:rPr>
          <w:spacing w:val="-5"/>
          <w:sz w:val="20"/>
        </w:rPr>
        <w:t>estate agents </w:t>
      </w:r>
      <w:r>
        <w:rPr>
          <w:spacing w:val="-4"/>
          <w:sz w:val="20"/>
        </w:rPr>
        <w:t>and not </w:t>
      </w:r>
      <w:r>
        <w:rPr>
          <w:spacing w:val="-3"/>
          <w:sz w:val="20"/>
        </w:rPr>
        <w:t>as </w:t>
      </w:r>
      <w:r>
        <w:rPr>
          <w:spacing w:val="-4"/>
          <w:sz w:val="20"/>
        </w:rPr>
        <w:t>any </w:t>
      </w:r>
      <w:r>
        <w:rPr>
          <w:spacing w:val="-5"/>
          <w:sz w:val="20"/>
        </w:rPr>
        <w:t>attorney, tax/financial advisor, appraiser, </w:t>
      </w:r>
      <w:r>
        <w:rPr>
          <w:spacing w:val="-4"/>
          <w:sz w:val="20"/>
        </w:rPr>
        <w:t>surveyor, </w:t>
      </w:r>
      <w:r>
        <w:rPr>
          <w:spacing w:val="-5"/>
          <w:sz w:val="20"/>
        </w:rPr>
        <w:t>engineer, </w:t>
      </w:r>
      <w:r>
        <w:rPr>
          <w:sz w:val="20"/>
        </w:rPr>
        <w:t>mold or air quality expert, home inspector, or other professional service</w:t>
      </w:r>
      <w:r>
        <w:rPr>
          <w:spacing w:val="-23"/>
          <w:sz w:val="20"/>
        </w:rPr>
        <w:t> </w:t>
      </w:r>
      <w:r>
        <w:rPr>
          <w:sz w:val="20"/>
        </w:rPr>
        <w:t>provider.</w:t>
      </w:r>
    </w:p>
    <w:p>
      <w:pPr>
        <w:pStyle w:val="ListParagraph"/>
        <w:numPr>
          <w:ilvl w:val="0"/>
          <w:numId w:val="1"/>
        </w:numPr>
        <w:tabs>
          <w:tab w:pos="520" w:val="left" w:leader="none"/>
        </w:tabs>
        <w:spacing w:line="240" w:lineRule="auto" w:before="119" w:after="0"/>
        <w:ind w:left="159" w:right="193" w:firstLine="0"/>
        <w:jc w:val="both"/>
        <w:rPr>
          <w:sz w:val="20"/>
        </w:rPr>
      </w:pPr>
      <w:r>
        <w:rPr>
          <w:b/>
          <w:spacing w:val="-5"/>
          <w:sz w:val="20"/>
        </w:rPr>
        <w:t>BROKER DISCLAIMER: </w:t>
      </w:r>
      <w:r>
        <w:rPr>
          <w:spacing w:val="-5"/>
          <w:sz w:val="20"/>
        </w:rPr>
        <w:t>Parties acknowledge </w:t>
      </w:r>
      <w:r>
        <w:rPr>
          <w:spacing w:val="-4"/>
          <w:sz w:val="20"/>
        </w:rPr>
        <w:t>that </w:t>
      </w:r>
      <w:r>
        <w:rPr>
          <w:spacing w:val="-5"/>
          <w:sz w:val="20"/>
        </w:rPr>
        <w:t>Brokers </w:t>
      </w:r>
      <w:r>
        <w:rPr>
          <w:spacing w:val="-4"/>
          <w:sz w:val="20"/>
        </w:rPr>
        <w:t>give </w:t>
      </w:r>
      <w:r>
        <w:rPr>
          <w:spacing w:val="-3"/>
          <w:sz w:val="20"/>
        </w:rPr>
        <w:t>no </w:t>
      </w:r>
      <w:r>
        <w:rPr>
          <w:spacing w:val="-5"/>
          <w:sz w:val="20"/>
        </w:rPr>
        <w:t>warranties </w:t>
      </w:r>
      <w:r>
        <w:rPr>
          <w:spacing w:val="-3"/>
          <w:sz w:val="20"/>
        </w:rPr>
        <w:t>or </w:t>
      </w:r>
      <w:r>
        <w:rPr>
          <w:spacing w:val="-4"/>
          <w:sz w:val="20"/>
        </w:rPr>
        <w:t>representations </w:t>
      </w:r>
      <w:r>
        <w:rPr>
          <w:spacing w:val="-3"/>
          <w:sz w:val="20"/>
        </w:rPr>
        <w:t>of </w:t>
      </w:r>
      <w:r>
        <w:rPr>
          <w:spacing w:val="-4"/>
          <w:sz w:val="20"/>
        </w:rPr>
        <w:t>any kind, </w:t>
      </w:r>
      <w:r>
        <w:rPr>
          <w:spacing w:val="-5"/>
          <w:sz w:val="20"/>
        </w:rPr>
        <w:t>expressed   </w:t>
      </w:r>
      <w:r>
        <w:rPr>
          <w:spacing w:val="-3"/>
          <w:sz w:val="20"/>
        </w:rPr>
        <w:t>or </w:t>
      </w:r>
      <w:r>
        <w:rPr>
          <w:spacing w:val="-5"/>
          <w:sz w:val="20"/>
        </w:rPr>
        <w:t>implied </w:t>
      </w:r>
      <w:r>
        <w:rPr>
          <w:spacing w:val="-3"/>
          <w:sz w:val="20"/>
        </w:rPr>
        <w:t>as </w:t>
      </w:r>
      <w:r>
        <w:rPr>
          <w:spacing w:val="-4"/>
          <w:sz w:val="20"/>
        </w:rPr>
        <w:t>to: </w:t>
      </w:r>
      <w:r>
        <w:rPr>
          <w:spacing w:val="-3"/>
          <w:sz w:val="20"/>
        </w:rPr>
        <w:t>(1) </w:t>
      </w:r>
      <w:r>
        <w:rPr>
          <w:spacing w:val="-4"/>
          <w:sz w:val="20"/>
        </w:rPr>
        <w:t>condition </w:t>
      </w:r>
      <w:r>
        <w:rPr>
          <w:spacing w:val="-3"/>
          <w:sz w:val="20"/>
        </w:rPr>
        <w:t>of </w:t>
      </w:r>
      <w:r>
        <w:rPr>
          <w:spacing w:val="-4"/>
          <w:sz w:val="20"/>
        </w:rPr>
        <w:t>the </w:t>
      </w:r>
      <w:r>
        <w:rPr>
          <w:spacing w:val="-5"/>
          <w:sz w:val="20"/>
        </w:rPr>
        <w:t>Property, including </w:t>
      </w:r>
      <w:r>
        <w:rPr>
          <w:spacing w:val="-4"/>
          <w:sz w:val="20"/>
        </w:rPr>
        <w:t>but not </w:t>
      </w:r>
      <w:r>
        <w:rPr>
          <w:spacing w:val="-5"/>
          <w:sz w:val="20"/>
        </w:rPr>
        <w:t>limited </w:t>
      </w:r>
      <w:r>
        <w:rPr>
          <w:spacing w:val="-3"/>
          <w:sz w:val="20"/>
        </w:rPr>
        <w:t>to </w:t>
      </w:r>
      <w:r>
        <w:rPr>
          <w:spacing w:val="-5"/>
          <w:sz w:val="20"/>
        </w:rPr>
        <w:t>termites, </w:t>
      </w:r>
      <w:r>
        <w:rPr>
          <w:spacing w:val="-4"/>
          <w:sz w:val="20"/>
        </w:rPr>
        <w:t>radon, mold, </w:t>
      </w:r>
      <w:r>
        <w:rPr>
          <w:spacing w:val="-5"/>
          <w:sz w:val="20"/>
        </w:rPr>
        <w:t>asbestos, </w:t>
      </w:r>
      <w:r>
        <w:rPr>
          <w:spacing w:val="-4"/>
          <w:sz w:val="20"/>
        </w:rPr>
        <w:t>moisture, </w:t>
      </w:r>
      <w:r>
        <w:rPr>
          <w:spacing w:val="-5"/>
          <w:sz w:val="20"/>
        </w:rPr>
        <w:t>environmental issues, water, waste, </w:t>
      </w:r>
      <w:r>
        <w:rPr>
          <w:spacing w:val="-4"/>
          <w:sz w:val="20"/>
        </w:rPr>
        <w:t>air </w:t>
      </w:r>
      <w:r>
        <w:rPr>
          <w:spacing w:val="-5"/>
          <w:sz w:val="20"/>
        </w:rPr>
        <w:t>quality, </w:t>
      </w:r>
      <w:r>
        <w:rPr>
          <w:spacing w:val="-4"/>
          <w:sz w:val="20"/>
        </w:rPr>
        <w:t>HVAC, </w:t>
      </w:r>
      <w:r>
        <w:rPr>
          <w:spacing w:val="-5"/>
          <w:sz w:val="20"/>
        </w:rPr>
        <w:t>utilities, plumbing, electrical </w:t>
      </w:r>
      <w:r>
        <w:rPr>
          <w:spacing w:val="-3"/>
          <w:sz w:val="20"/>
        </w:rPr>
        <w:t>or </w:t>
      </w:r>
      <w:r>
        <w:rPr>
          <w:spacing w:val="-4"/>
          <w:sz w:val="20"/>
        </w:rPr>
        <w:t>structure, etc. </w:t>
      </w:r>
      <w:r>
        <w:rPr>
          <w:spacing w:val="-3"/>
          <w:sz w:val="20"/>
        </w:rPr>
        <w:t>(2) </w:t>
      </w:r>
      <w:r>
        <w:rPr>
          <w:spacing w:val="-4"/>
          <w:sz w:val="20"/>
        </w:rPr>
        <w:t>condition  </w:t>
      </w:r>
      <w:r>
        <w:rPr>
          <w:spacing w:val="-3"/>
          <w:sz w:val="20"/>
        </w:rPr>
        <w:t>of  </w:t>
      </w:r>
      <w:r>
        <w:rPr>
          <w:spacing w:val="-5"/>
          <w:sz w:val="20"/>
        </w:rPr>
        <w:t>the Property, </w:t>
      </w:r>
      <w:r>
        <w:rPr>
          <w:spacing w:val="-4"/>
          <w:sz w:val="20"/>
        </w:rPr>
        <w:t>survey </w:t>
      </w:r>
      <w:r>
        <w:rPr>
          <w:spacing w:val="-3"/>
          <w:sz w:val="20"/>
        </w:rPr>
        <w:t>or </w:t>
      </w:r>
      <w:r>
        <w:rPr>
          <w:spacing w:val="-4"/>
          <w:sz w:val="20"/>
        </w:rPr>
        <w:t>legal matters, square </w:t>
      </w:r>
      <w:r>
        <w:rPr>
          <w:spacing w:val="-5"/>
          <w:sz w:val="20"/>
        </w:rPr>
        <w:t>footage </w:t>
      </w:r>
      <w:r>
        <w:rPr>
          <w:spacing w:val="-3"/>
          <w:sz w:val="20"/>
        </w:rPr>
        <w:t>(3) </w:t>
      </w:r>
      <w:r>
        <w:rPr>
          <w:spacing w:val="-4"/>
          <w:sz w:val="20"/>
        </w:rPr>
        <w:t>off </w:t>
      </w:r>
      <w:r>
        <w:rPr>
          <w:spacing w:val="-3"/>
          <w:sz w:val="20"/>
        </w:rPr>
        <w:t>site </w:t>
      </w:r>
      <w:r>
        <w:rPr>
          <w:spacing w:val="-4"/>
          <w:sz w:val="20"/>
        </w:rPr>
        <w:t>conditions </w:t>
      </w:r>
      <w:r>
        <w:rPr>
          <w:spacing w:val="-3"/>
          <w:sz w:val="20"/>
        </w:rPr>
        <w:t>(4) </w:t>
      </w:r>
      <w:r>
        <w:rPr>
          <w:spacing w:val="-4"/>
          <w:sz w:val="20"/>
        </w:rPr>
        <w:t>schools </w:t>
      </w:r>
      <w:r>
        <w:rPr>
          <w:spacing w:val="-3"/>
          <w:sz w:val="20"/>
        </w:rPr>
        <w:t>(5) </w:t>
      </w:r>
      <w:r>
        <w:rPr>
          <w:spacing w:val="-4"/>
          <w:sz w:val="20"/>
        </w:rPr>
        <w:t>title </w:t>
      </w:r>
      <w:r>
        <w:rPr>
          <w:spacing w:val="-5"/>
          <w:sz w:val="20"/>
        </w:rPr>
        <w:t>including </w:t>
      </w:r>
      <w:r>
        <w:rPr>
          <w:spacing w:val="-4"/>
          <w:sz w:val="20"/>
        </w:rPr>
        <w:t>but not </w:t>
      </w:r>
      <w:r>
        <w:rPr>
          <w:spacing w:val="-5"/>
          <w:sz w:val="20"/>
        </w:rPr>
        <w:t>limited to easements, encroachments, projections, encumbrances, </w:t>
      </w:r>
      <w:r>
        <w:rPr>
          <w:spacing w:val="-4"/>
          <w:sz w:val="20"/>
        </w:rPr>
        <w:t>restrictions, covenants, setbacks, and the like </w:t>
      </w:r>
      <w:r>
        <w:rPr>
          <w:spacing w:val="-3"/>
          <w:sz w:val="20"/>
        </w:rPr>
        <w:t>(6) </w:t>
      </w:r>
      <w:r>
        <w:rPr>
          <w:spacing w:val="-5"/>
          <w:sz w:val="20"/>
        </w:rPr>
        <w:t>fitness </w:t>
      </w:r>
      <w:r>
        <w:rPr>
          <w:spacing w:val="-4"/>
          <w:sz w:val="20"/>
        </w:rPr>
        <w:t>for </w:t>
      </w:r>
      <w:r>
        <w:rPr>
          <w:sz w:val="20"/>
        </w:rPr>
        <w:t>a  </w:t>
      </w:r>
      <w:r>
        <w:rPr>
          <w:spacing w:val="-5"/>
          <w:sz w:val="20"/>
        </w:rPr>
        <w:t>particular purpose </w:t>
      </w:r>
      <w:r>
        <w:rPr>
          <w:spacing w:val="-3"/>
          <w:sz w:val="20"/>
        </w:rPr>
        <w:t>of </w:t>
      </w:r>
      <w:r>
        <w:rPr>
          <w:spacing w:val="-4"/>
          <w:sz w:val="20"/>
        </w:rPr>
        <w:t>the </w:t>
      </w:r>
      <w:r>
        <w:rPr>
          <w:spacing w:val="-5"/>
          <w:sz w:val="20"/>
        </w:rPr>
        <w:t>Property </w:t>
      </w:r>
      <w:r>
        <w:rPr>
          <w:spacing w:val="-3"/>
          <w:sz w:val="20"/>
        </w:rPr>
        <w:t>or </w:t>
      </w:r>
      <w:r>
        <w:rPr>
          <w:spacing w:val="-4"/>
          <w:sz w:val="20"/>
        </w:rPr>
        <w:t>the </w:t>
      </w:r>
      <w:r>
        <w:rPr>
          <w:spacing w:val="-5"/>
          <w:sz w:val="20"/>
        </w:rPr>
        <w:t>improvements </w:t>
      </w:r>
      <w:r>
        <w:rPr>
          <w:spacing w:val="-3"/>
          <w:sz w:val="20"/>
        </w:rPr>
        <w:t>(7) </w:t>
      </w:r>
      <w:r>
        <w:rPr>
          <w:spacing w:val="-4"/>
          <w:sz w:val="20"/>
        </w:rPr>
        <w:t>zoning </w:t>
      </w:r>
      <w:r>
        <w:rPr>
          <w:spacing w:val="-5"/>
          <w:sz w:val="20"/>
        </w:rPr>
        <w:t>ordinances </w:t>
      </w:r>
      <w:r>
        <w:rPr>
          <w:spacing w:val="-4"/>
          <w:sz w:val="20"/>
        </w:rPr>
        <w:t>and restrictions </w:t>
      </w:r>
      <w:r>
        <w:rPr>
          <w:spacing w:val="-3"/>
          <w:sz w:val="20"/>
        </w:rPr>
        <w:t>(8) </w:t>
      </w:r>
      <w:r>
        <w:rPr>
          <w:spacing w:val="-5"/>
          <w:sz w:val="20"/>
        </w:rPr>
        <w:t>projected income, </w:t>
      </w:r>
      <w:r>
        <w:rPr>
          <w:spacing w:val="-4"/>
          <w:sz w:val="20"/>
        </w:rPr>
        <w:t>value, marketability, </w:t>
      </w:r>
      <w:r>
        <w:rPr>
          <w:spacing w:val="-5"/>
          <w:sz w:val="20"/>
        </w:rPr>
        <w:t>taxes, insurance, </w:t>
      </w:r>
      <w:r>
        <w:rPr>
          <w:spacing w:val="-3"/>
          <w:sz w:val="20"/>
        </w:rPr>
        <w:t>or </w:t>
      </w:r>
      <w:r>
        <w:rPr>
          <w:spacing w:val="-4"/>
          <w:sz w:val="20"/>
        </w:rPr>
        <w:t>other </w:t>
      </w:r>
      <w:r>
        <w:rPr>
          <w:spacing w:val="-5"/>
          <w:sz w:val="20"/>
        </w:rPr>
        <w:t>possible benefits </w:t>
      </w:r>
      <w:r>
        <w:rPr>
          <w:spacing w:val="-3"/>
          <w:sz w:val="20"/>
        </w:rPr>
        <w:t>to </w:t>
      </w:r>
      <w:r>
        <w:rPr>
          <w:spacing w:val="-5"/>
          <w:sz w:val="20"/>
        </w:rPr>
        <w:t>Buyer. Parties </w:t>
      </w:r>
      <w:r>
        <w:rPr>
          <w:spacing w:val="-4"/>
          <w:sz w:val="20"/>
        </w:rPr>
        <w:t>consent that their </w:t>
      </w:r>
      <w:r>
        <w:rPr>
          <w:spacing w:val="-5"/>
          <w:sz w:val="20"/>
        </w:rPr>
        <w:t>Brokers </w:t>
      </w:r>
      <w:r>
        <w:rPr>
          <w:spacing w:val="-3"/>
          <w:sz w:val="20"/>
        </w:rPr>
        <w:t>may </w:t>
      </w:r>
      <w:r>
        <w:rPr>
          <w:spacing w:val="-4"/>
          <w:sz w:val="20"/>
        </w:rPr>
        <w:t>communicate </w:t>
      </w:r>
      <w:r>
        <w:rPr>
          <w:spacing w:val="-5"/>
          <w:sz w:val="20"/>
        </w:rPr>
        <w:t>with </w:t>
      </w:r>
      <w:r>
        <w:rPr>
          <w:spacing w:val="-4"/>
          <w:sz w:val="20"/>
        </w:rPr>
        <w:t>them</w:t>
      </w:r>
      <w:r>
        <w:rPr>
          <w:spacing w:val="-9"/>
          <w:sz w:val="20"/>
        </w:rPr>
        <w:t> </w:t>
      </w:r>
      <w:r>
        <w:rPr>
          <w:spacing w:val="-3"/>
          <w:sz w:val="20"/>
        </w:rPr>
        <w:t>via</w:t>
      </w:r>
      <w:r>
        <w:rPr>
          <w:spacing w:val="-8"/>
          <w:sz w:val="20"/>
        </w:rPr>
        <w:t> </w:t>
      </w:r>
      <w:r>
        <w:rPr>
          <w:spacing w:val="-4"/>
          <w:sz w:val="20"/>
        </w:rPr>
        <w:t>any</w:t>
      </w:r>
      <w:r>
        <w:rPr>
          <w:spacing w:val="-8"/>
          <w:sz w:val="20"/>
        </w:rPr>
        <w:t> </w:t>
      </w:r>
      <w:r>
        <w:rPr>
          <w:spacing w:val="-4"/>
          <w:sz w:val="20"/>
        </w:rPr>
        <w:t>means;</w:t>
      </w:r>
      <w:r>
        <w:rPr>
          <w:spacing w:val="-9"/>
          <w:sz w:val="20"/>
        </w:rPr>
        <w:t> </w:t>
      </w:r>
      <w:r>
        <w:rPr>
          <w:spacing w:val="-4"/>
          <w:sz w:val="20"/>
        </w:rPr>
        <w:t>and</w:t>
      </w:r>
      <w:r>
        <w:rPr>
          <w:spacing w:val="-8"/>
          <w:sz w:val="20"/>
        </w:rPr>
        <w:t> </w:t>
      </w:r>
      <w:r>
        <w:rPr>
          <w:spacing w:val="-4"/>
          <w:sz w:val="20"/>
        </w:rPr>
        <w:t>use</w:t>
      </w:r>
      <w:r>
        <w:rPr>
          <w:spacing w:val="-8"/>
          <w:sz w:val="20"/>
        </w:rPr>
        <w:t> </w:t>
      </w:r>
      <w:r>
        <w:rPr>
          <w:spacing w:val="-3"/>
          <w:sz w:val="20"/>
        </w:rPr>
        <w:t>or</w:t>
      </w:r>
      <w:r>
        <w:rPr>
          <w:spacing w:val="-8"/>
          <w:sz w:val="20"/>
        </w:rPr>
        <w:t> </w:t>
      </w:r>
      <w:r>
        <w:rPr>
          <w:spacing w:val="-5"/>
          <w:sz w:val="20"/>
        </w:rPr>
        <w:t>disclose</w:t>
      </w:r>
      <w:r>
        <w:rPr>
          <w:spacing w:val="-9"/>
          <w:sz w:val="20"/>
        </w:rPr>
        <w:t> </w:t>
      </w:r>
      <w:r>
        <w:rPr>
          <w:spacing w:val="-5"/>
          <w:sz w:val="20"/>
        </w:rPr>
        <w:t>information</w:t>
      </w:r>
      <w:r>
        <w:rPr>
          <w:spacing w:val="-8"/>
          <w:sz w:val="20"/>
        </w:rPr>
        <w:t> </w:t>
      </w:r>
      <w:r>
        <w:rPr>
          <w:spacing w:val="-4"/>
          <w:sz w:val="20"/>
        </w:rPr>
        <w:t>not</w:t>
      </w:r>
      <w:r>
        <w:rPr>
          <w:spacing w:val="-8"/>
          <w:sz w:val="20"/>
        </w:rPr>
        <w:t> </w:t>
      </w:r>
      <w:r>
        <w:rPr>
          <w:spacing w:val="-3"/>
          <w:sz w:val="20"/>
        </w:rPr>
        <w:t>made</w:t>
      </w:r>
      <w:r>
        <w:rPr>
          <w:spacing w:val="-8"/>
          <w:sz w:val="20"/>
        </w:rPr>
        <w:t> </w:t>
      </w:r>
      <w:r>
        <w:rPr>
          <w:spacing w:val="-4"/>
          <w:sz w:val="20"/>
        </w:rPr>
        <w:t>confidential</w:t>
      </w:r>
      <w:r>
        <w:rPr>
          <w:spacing w:val="-9"/>
          <w:sz w:val="20"/>
        </w:rPr>
        <w:t> </w:t>
      </w:r>
      <w:r>
        <w:rPr>
          <w:spacing w:val="-3"/>
          <w:sz w:val="20"/>
        </w:rPr>
        <w:t>by</w:t>
      </w:r>
      <w:r>
        <w:rPr>
          <w:spacing w:val="-8"/>
          <w:sz w:val="20"/>
        </w:rPr>
        <w:t> </w:t>
      </w:r>
      <w:r>
        <w:rPr>
          <w:spacing w:val="-5"/>
          <w:sz w:val="20"/>
        </w:rPr>
        <w:t>written</w:t>
      </w:r>
      <w:r>
        <w:rPr>
          <w:spacing w:val="-8"/>
          <w:sz w:val="20"/>
        </w:rPr>
        <w:t> </w:t>
      </w:r>
      <w:r>
        <w:rPr>
          <w:spacing w:val="-5"/>
          <w:sz w:val="20"/>
        </w:rPr>
        <w:t>instruction</w:t>
      </w:r>
      <w:r>
        <w:rPr>
          <w:spacing w:val="-8"/>
          <w:sz w:val="20"/>
        </w:rPr>
        <w:t> </w:t>
      </w:r>
      <w:r>
        <w:rPr>
          <w:spacing w:val="-3"/>
          <w:sz w:val="20"/>
        </w:rPr>
        <w:t>of</w:t>
      </w:r>
      <w:r>
        <w:rPr>
          <w:spacing w:val="-9"/>
          <w:sz w:val="20"/>
        </w:rPr>
        <w:t> </w:t>
      </w:r>
      <w:r>
        <w:rPr>
          <w:spacing w:val="-5"/>
          <w:sz w:val="20"/>
        </w:rPr>
        <w:t>Parties.</w:t>
      </w:r>
    </w:p>
    <w:p>
      <w:pPr>
        <w:pStyle w:val="ListParagraph"/>
        <w:numPr>
          <w:ilvl w:val="0"/>
          <w:numId w:val="1"/>
        </w:numPr>
        <w:tabs>
          <w:tab w:pos="520" w:val="left" w:leader="none"/>
        </w:tabs>
        <w:spacing w:line="240" w:lineRule="auto" w:before="120" w:after="0"/>
        <w:ind w:left="159" w:right="197" w:firstLine="0"/>
        <w:jc w:val="both"/>
        <w:rPr>
          <w:sz w:val="20"/>
        </w:rPr>
      </w:pPr>
      <w:r>
        <w:rPr>
          <w:b/>
          <w:spacing w:val="-5"/>
          <w:sz w:val="20"/>
        </w:rPr>
        <w:t>BROKERS COMPENSATION: </w:t>
      </w:r>
      <w:r>
        <w:rPr>
          <w:spacing w:val="-5"/>
          <w:sz w:val="20"/>
        </w:rPr>
        <w:t>Parties direct Closing Attorney </w:t>
      </w:r>
      <w:r>
        <w:rPr>
          <w:spacing w:val="-3"/>
          <w:sz w:val="20"/>
        </w:rPr>
        <w:t>to </w:t>
      </w:r>
      <w:r>
        <w:rPr>
          <w:spacing w:val="-4"/>
          <w:sz w:val="20"/>
        </w:rPr>
        <w:t>use settlement funds </w:t>
      </w:r>
      <w:r>
        <w:rPr>
          <w:spacing w:val="-3"/>
          <w:sz w:val="20"/>
        </w:rPr>
        <w:t>to </w:t>
      </w:r>
      <w:r>
        <w:rPr>
          <w:spacing w:val="-4"/>
          <w:sz w:val="20"/>
        </w:rPr>
        <w:t>collect and </w:t>
      </w:r>
      <w:r>
        <w:rPr>
          <w:spacing w:val="-5"/>
          <w:sz w:val="20"/>
        </w:rPr>
        <w:t>disburse Brokers Compensation </w:t>
      </w:r>
      <w:r>
        <w:rPr>
          <w:spacing w:val="-3"/>
          <w:sz w:val="20"/>
        </w:rPr>
        <w:t>to </w:t>
      </w:r>
      <w:r>
        <w:rPr>
          <w:spacing w:val="-5"/>
          <w:sz w:val="20"/>
        </w:rPr>
        <w:t>Brokers </w:t>
      </w:r>
      <w:r>
        <w:rPr>
          <w:spacing w:val="-3"/>
          <w:sz w:val="20"/>
        </w:rPr>
        <w:t>in </w:t>
      </w:r>
      <w:r>
        <w:rPr>
          <w:spacing w:val="-5"/>
          <w:sz w:val="20"/>
        </w:rPr>
        <w:t>accordance </w:t>
      </w:r>
      <w:r>
        <w:rPr>
          <w:spacing w:val="-4"/>
          <w:sz w:val="20"/>
        </w:rPr>
        <w:t>with </w:t>
      </w:r>
      <w:r>
        <w:rPr>
          <w:spacing w:val="-5"/>
          <w:sz w:val="20"/>
        </w:rPr>
        <w:t>agreements </w:t>
      </w:r>
      <w:r>
        <w:rPr>
          <w:spacing w:val="-4"/>
          <w:sz w:val="20"/>
        </w:rPr>
        <w:t>and </w:t>
      </w:r>
      <w:r>
        <w:rPr>
          <w:spacing w:val="-5"/>
          <w:sz w:val="20"/>
        </w:rPr>
        <w:t>document </w:t>
      </w:r>
      <w:r>
        <w:rPr>
          <w:spacing w:val="-4"/>
          <w:sz w:val="20"/>
        </w:rPr>
        <w:t>compensation </w:t>
      </w:r>
      <w:r>
        <w:rPr>
          <w:spacing w:val="-3"/>
          <w:sz w:val="20"/>
        </w:rPr>
        <w:t>on </w:t>
      </w:r>
      <w:r>
        <w:rPr>
          <w:spacing w:val="-4"/>
          <w:sz w:val="20"/>
        </w:rPr>
        <w:t>the settlement statement. </w:t>
      </w:r>
      <w:r>
        <w:rPr>
          <w:spacing w:val="-3"/>
          <w:sz w:val="20"/>
        </w:rPr>
        <w:t>If </w:t>
      </w:r>
      <w:r>
        <w:rPr>
          <w:sz w:val="20"/>
        </w:rPr>
        <w:t>a </w:t>
      </w:r>
      <w:r>
        <w:rPr>
          <w:spacing w:val="-5"/>
          <w:sz w:val="20"/>
        </w:rPr>
        <w:t>Party disputes Brokers Compensation, </w:t>
      </w:r>
      <w:r>
        <w:rPr>
          <w:spacing w:val="-4"/>
          <w:sz w:val="20"/>
        </w:rPr>
        <w:t>that Party </w:t>
      </w:r>
      <w:r>
        <w:rPr>
          <w:spacing w:val="-5"/>
          <w:sz w:val="20"/>
        </w:rPr>
        <w:t>agrees </w:t>
      </w:r>
      <w:r>
        <w:rPr>
          <w:spacing w:val="-3"/>
          <w:sz w:val="20"/>
        </w:rPr>
        <w:t>to </w:t>
      </w:r>
      <w:r>
        <w:rPr>
          <w:spacing w:val="-4"/>
          <w:sz w:val="20"/>
        </w:rPr>
        <w:t>retain </w:t>
      </w:r>
      <w:r>
        <w:rPr>
          <w:sz w:val="20"/>
        </w:rPr>
        <w:t>a </w:t>
      </w:r>
      <w:r>
        <w:rPr>
          <w:spacing w:val="-4"/>
          <w:sz w:val="20"/>
        </w:rPr>
        <w:t>South </w:t>
      </w:r>
      <w:r>
        <w:rPr>
          <w:spacing w:val="-5"/>
          <w:sz w:val="20"/>
        </w:rPr>
        <w:t>Carolina </w:t>
      </w:r>
      <w:r>
        <w:rPr>
          <w:spacing w:val="-4"/>
          <w:sz w:val="20"/>
        </w:rPr>
        <w:t>law firm </w:t>
      </w:r>
      <w:r>
        <w:rPr>
          <w:spacing w:val="-3"/>
          <w:sz w:val="20"/>
        </w:rPr>
        <w:t>to </w:t>
      </w:r>
      <w:r>
        <w:rPr>
          <w:spacing w:val="-5"/>
          <w:sz w:val="20"/>
        </w:rPr>
        <w:t>escrow </w:t>
      </w:r>
      <w:r>
        <w:rPr>
          <w:spacing w:val="-4"/>
          <w:sz w:val="20"/>
        </w:rPr>
        <w:t>only the </w:t>
      </w:r>
      <w:r>
        <w:rPr>
          <w:spacing w:val="-5"/>
          <w:sz w:val="20"/>
        </w:rPr>
        <w:t>disputed amount of Brokerage Compensation </w:t>
      </w:r>
      <w:r>
        <w:rPr>
          <w:spacing w:val="-4"/>
          <w:sz w:val="20"/>
        </w:rPr>
        <w:t>until the </w:t>
      </w:r>
      <w:r>
        <w:rPr>
          <w:spacing w:val="-5"/>
          <w:sz w:val="20"/>
        </w:rPr>
        <w:t>dispute </w:t>
      </w:r>
      <w:r>
        <w:rPr>
          <w:spacing w:val="-3"/>
          <w:sz w:val="20"/>
        </w:rPr>
        <w:t>is </w:t>
      </w:r>
      <w:r>
        <w:rPr>
          <w:spacing w:val="-4"/>
          <w:sz w:val="20"/>
        </w:rPr>
        <w:t>resolved </w:t>
      </w:r>
      <w:r>
        <w:rPr>
          <w:spacing w:val="-3"/>
          <w:sz w:val="20"/>
        </w:rPr>
        <w:t>by </w:t>
      </w:r>
      <w:r>
        <w:rPr>
          <w:sz w:val="20"/>
        </w:rPr>
        <w:t>a </w:t>
      </w:r>
      <w:r>
        <w:rPr>
          <w:spacing w:val="-5"/>
          <w:sz w:val="20"/>
        </w:rPr>
        <w:t>written agreement </w:t>
      </w:r>
      <w:r>
        <w:rPr>
          <w:spacing w:val="-4"/>
          <w:sz w:val="20"/>
        </w:rPr>
        <w:t>signed </w:t>
      </w:r>
      <w:r>
        <w:rPr>
          <w:spacing w:val="-3"/>
          <w:sz w:val="20"/>
        </w:rPr>
        <w:t>by </w:t>
      </w:r>
      <w:r>
        <w:rPr>
          <w:spacing w:val="-4"/>
          <w:sz w:val="20"/>
        </w:rPr>
        <w:t>that Party and the </w:t>
      </w:r>
      <w:r>
        <w:rPr>
          <w:spacing w:val="-5"/>
          <w:sz w:val="20"/>
        </w:rPr>
        <w:t>Affected Broker, arbitration award, </w:t>
      </w:r>
      <w:r>
        <w:rPr>
          <w:spacing w:val="-3"/>
          <w:sz w:val="20"/>
        </w:rPr>
        <w:t>or </w:t>
      </w:r>
      <w:r>
        <w:rPr>
          <w:spacing w:val="-4"/>
          <w:sz w:val="20"/>
        </w:rPr>
        <w:t>court </w:t>
      </w:r>
      <w:r>
        <w:rPr>
          <w:spacing w:val="-5"/>
          <w:sz w:val="20"/>
        </w:rPr>
        <w:t>order. </w:t>
      </w:r>
      <w:r>
        <w:rPr>
          <w:spacing w:val="-4"/>
          <w:sz w:val="20"/>
        </w:rPr>
        <w:t>Party requesting the </w:t>
      </w:r>
      <w:r>
        <w:rPr>
          <w:spacing w:val="-5"/>
          <w:sz w:val="20"/>
        </w:rPr>
        <w:t>escrow </w:t>
      </w:r>
      <w:r>
        <w:rPr>
          <w:spacing w:val="-4"/>
          <w:sz w:val="20"/>
        </w:rPr>
        <w:t>shall pay all costs for </w:t>
      </w:r>
      <w:r>
        <w:rPr>
          <w:spacing w:val="-5"/>
          <w:sz w:val="20"/>
        </w:rPr>
        <w:t>escrow. </w:t>
      </w:r>
      <w:r>
        <w:rPr>
          <w:spacing w:val="-3"/>
          <w:sz w:val="20"/>
        </w:rPr>
        <w:t>If </w:t>
      </w:r>
      <w:r>
        <w:rPr>
          <w:spacing w:val="-4"/>
          <w:sz w:val="20"/>
        </w:rPr>
        <w:t>the </w:t>
      </w:r>
      <w:r>
        <w:rPr>
          <w:spacing w:val="-5"/>
          <w:sz w:val="20"/>
        </w:rPr>
        <w:t>dispute </w:t>
      </w:r>
      <w:r>
        <w:rPr>
          <w:spacing w:val="-3"/>
          <w:sz w:val="20"/>
        </w:rPr>
        <w:t>is </w:t>
      </w:r>
      <w:r>
        <w:rPr>
          <w:spacing w:val="-4"/>
          <w:sz w:val="20"/>
        </w:rPr>
        <w:t>not resolved </w:t>
      </w:r>
      <w:r>
        <w:rPr>
          <w:spacing w:val="-5"/>
          <w:sz w:val="20"/>
        </w:rPr>
        <w:t>within </w:t>
      </w:r>
      <w:r>
        <w:rPr>
          <w:spacing w:val="-4"/>
          <w:sz w:val="20"/>
        </w:rPr>
        <w:t>180 days </w:t>
      </w:r>
      <w:r>
        <w:rPr>
          <w:spacing w:val="-3"/>
          <w:sz w:val="20"/>
        </w:rPr>
        <w:t>of </w:t>
      </w:r>
      <w:r>
        <w:rPr>
          <w:spacing w:val="-5"/>
          <w:sz w:val="20"/>
        </w:rPr>
        <w:t>Closing, </w:t>
      </w:r>
      <w:r>
        <w:rPr>
          <w:spacing w:val="-4"/>
          <w:sz w:val="20"/>
        </w:rPr>
        <w:t>the </w:t>
      </w:r>
      <w:r>
        <w:rPr>
          <w:spacing w:val="-5"/>
          <w:sz w:val="20"/>
        </w:rPr>
        <w:t>escrow </w:t>
      </w:r>
      <w:r>
        <w:rPr>
          <w:spacing w:val="-4"/>
          <w:sz w:val="20"/>
        </w:rPr>
        <w:t>shall </w:t>
      </w:r>
      <w:r>
        <w:rPr>
          <w:spacing w:val="-3"/>
          <w:sz w:val="20"/>
        </w:rPr>
        <w:t>be </w:t>
      </w:r>
      <w:r>
        <w:rPr>
          <w:spacing w:val="-5"/>
          <w:sz w:val="20"/>
        </w:rPr>
        <w:t>disbursed </w:t>
      </w:r>
      <w:r>
        <w:rPr>
          <w:spacing w:val="-3"/>
          <w:sz w:val="20"/>
        </w:rPr>
        <w:t>to </w:t>
      </w:r>
      <w:r>
        <w:rPr>
          <w:spacing w:val="-4"/>
          <w:sz w:val="20"/>
        </w:rPr>
        <w:t>the </w:t>
      </w:r>
      <w:r>
        <w:rPr>
          <w:spacing w:val="-5"/>
          <w:sz w:val="20"/>
        </w:rPr>
        <w:t>Broker. Parties </w:t>
      </w:r>
      <w:r>
        <w:rPr>
          <w:spacing w:val="-4"/>
          <w:sz w:val="20"/>
        </w:rPr>
        <w:t>agree that </w:t>
      </w:r>
      <w:r>
        <w:rPr>
          <w:spacing w:val="-5"/>
          <w:sz w:val="20"/>
        </w:rPr>
        <w:t>Brokers </w:t>
      </w:r>
      <w:r>
        <w:rPr>
          <w:spacing w:val="-4"/>
          <w:sz w:val="20"/>
        </w:rPr>
        <w:t>are third party </w:t>
      </w:r>
      <w:r>
        <w:rPr>
          <w:spacing w:val="-5"/>
          <w:sz w:val="20"/>
        </w:rPr>
        <w:t>beneficiaries </w:t>
      </w:r>
      <w:r>
        <w:rPr>
          <w:spacing w:val="-3"/>
          <w:sz w:val="20"/>
        </w:rPr>
        <w:t>to </w:t>
      </w:r>
      <w:r>
        <w:rPr>
          <w:spacing w:val="-5"/>
          <w:sz w:val="20"/>
        </w:rPr>
        <w:t>this Contract </w:t>
      </w:r>
      <w:r>
        <w:rPr>
          <w:spacing w:val="-4"/>
          <w:sz w:val="20"/>
        </w:rPr>
        <w:t>and have standing </w:t>
      </w:r>
      <w:r>
        <w:rPr>
          <w:spacing w:val="-3"/>
          <w:sz w:val="20"/>
        </w:rPr>
        <w:t>to seek </w:t>
      </w:r>
      <w:r>
        <w:rPr>
          <w:spacing w:val="-4"/>
          <w:sz w:val="20"/>
        </w:rPr>
        <w:t>remedies </w:t>
      </w:r>
      <w:r>
        <w:rPr>
          <w:spacing w:val="-3"/>
          <w:sz w:val="20"/>
        </w:rPr>
        <w:t>at </w:t>
      </w:r>
      <w:r>
        <w:rPr>
          <w:spacing w:val="-4"/>
          <w:sz w:val="20"/>
        </w:rPr>
        <w:t>law and </w:t>
      </w:r>
      <w:r>
        <w:rPr>
          <w:spacing w:val="-5"/>
          <w:sz w:val="20"/>
        </w:rPr>
        <w:t>equity. Parties </w:t>
      </w:r>
      <w:r>
        <w:rPr>
          <w:spacing w:val="-4"/>
          <w:sz w:val="20"/>
        </w:rPr>
        <w:t>represent that their only </w:t>
      </w:r>
      <w:r>
        <w:rPr>
          <w:spacing w:val="-5"/>
          <w:sz w:val="20"/>
        </w:rPr>
        <w:t>enforceable agency and/or non-agency agreements </w:t>
      </w:r>
      <w:r>
        <w:rPr>
          <w:spacing w:val="-4"/>
          <w:sz w:val="20"/>
        </w:rPr>
        <w:t>are with the </w:t>
      </w:r>
      <w:r>
        <w:rPr>
          <w:spacing w:val="-5"/>
          <w:sz w:val="20"/>
        </w:rPr>
        <w:t>Brokers disclosed </w:t>
      </w:r>
      <w:r>
        <w:rPr>
          <w:spacing w:val="-3"/>
          <w:sz w:val="20"/>
        </w:rPr>
        <w:t>in </w:t>
      </w:r>
      <w:r>
        <w:rPr>
          <w:spacing w:val="-4"/>
          <w:sz w:val="20"/>
        </w:rPr>
        <w:t>this </w:t>
      </w:r>
      <w:r>
        <w:rPr>
          <w:spacing w:val="-5"/>
          <w:sz w:val="20"/>
        </w:rPr>
        <w:t>Contract. Parties </w:t>
      </w:r>
      <w:r>
        <w:rPr>
          <w:spacing w:val="-4"/>
          <w:sz w:val="20"/>
        </w:rPr>
        <w:t>consent </w:t>
      </w:r>
      <w:r>
        <w:rPr>
          <w:spacing w:val="-3"/>
          <w:sz w:val="20"/>
        </w:rPr>
        <w:t>to </w:t>
      </w:r>
      <w:r>
        <w:rPr>
          <w:spacing w:val="-5"/>
          <w:sz w:val="20"/>
        </w:rPr>
        <w:t>Brokers possibly </w:t>
      </w:r>
      <w:r>
        <w:rPr>
          <w:spacing w:val="-4"/>
          <w:sz w:val="20"/>
        </w:rPr>
        <w:t>receiving compensation</w:t>
      </w:r>
      <w:r>
        <w:rPr>
          <w:spacing w:val="-8"/>
          <w:sz w:val="20"/>
        </w:rPr>
        <w:t> </w:t>
      </w:r>
      <w:r>
        <w:rPr>
          <w:spacing w:val="-4"/>
          <w:sz w:val="20"/>
        </w:rPr>
        <w:t>from</w:t>
      </w:r>
      <w:r>
        <w:rPr>
          <w:spacing w:val="-8"/>
          <w:sz w:val="20"/>
        </w:rPr>
        <w:t> </w:t>
      </w:r>
      <w:r>
        <w:rPr>
          <w:spacing w:val="-4"/>
          <w:sz w:val="20"/>
        </w:rPr>
        <w:t>the</w:t>
      </w:r>
      <w:r>
        <w:rPr>
          <w:spacing w:val="-8"/>
          <w:sz w:val="20"/>
        </w:rPr>
        <w:t> </w:t>
      </w:r>
      <w:r>
        <w:rPr>
          <w:spacing w:val="-4"/>
          <w:sz w:val="20"/>
        </w:rPr>
        <w:t>HWC</w:t>
      </w:r>
      <w:r>
        <w:rPr>
          <w:spacing w:val="-8"/>
          <w:sz w:val="20"/>
        </w:rPr>
        <w:t> </w:t>
      </w:r>
      <w:r>
        <w:rPr>
          <w:spacing w:val="-5"/>
          <w:sz w:val="20"/>
        </w:rPr>
        <w:t>and/or</w:t>
      </w:r>
      <w:r>
        <w:rPr>
          <w:spacing w:val="-8"/>
          <w:sz w:val="20"/>
        </w:rPr>
        <w:t> </w:t>
      </w:r>
      <w:r>
        <w:rPr>
          <w:spacing w:val="-5"/>
          <w:sz w:val="20"/>
        </w:rPr>
        <w:t>others</w:t>
      </w:r>
      <w:r>
        <w:rPr>
          <w:spacing w:val="-8"/>
          <w:sz w:val="20"/>
        </w:rPr>
        <w:t> </w:t>
      </w:r>
      <w:r>
        <w:rPr>
          <w:spacing w:val="-3"/>
          <w:sz w:val="20"/>
        </w:rPr>
        <w:t>if</w:t>
      </w:r>
      <w:r>
        <w:rPr>
          <w:spacing w:val="-8"/>
          <w:sz w:val="20"/>
        </w:rPr>
        <w:t> </w:t>
      </w:r>
      <w:r>
        <w:rPr>
          <w:spacing w:val="-4"/>
          <w:sz w:val="20"/>
        </w:rPr>
        <w:t>compensation</w:t>
      </w:r>
      <w:r>
        <w:rPr>
          <w:spacing w:val="-8"/>
          <w:sz w:val="20"/>
        </w:rPr>
        <w:t> </w:t>
      </w:r>
      <w:r>
        <w:rPr>
          <w:spacing w:val="-3"/>
          <w:sz w:val="20"/>
        </w:rPr>
        <w:t>is</w:t>
      </w:r>
      <w:r>
        <w:rPr>
          <w:spacing w:val="-8"/>
          <w:sz w:val="20"/>
        </w:rPr>
        <w:t> </w:t>
      </w:r>
      <w:r>
        <w:rPr>
          <w:spacing w:val="-4"/>
          <w:sz w:val="20"/>
        </w:rPr>
        <w:t>paid</w:t>
      </w:r>
      <w:r>
        <w:rPr>
          <w:spacing w:val="-8"/>
          <w:sz w:val="20"/>
        </w:rPr>
        <w:t> </w:t>
      </w:r>
      <w:r>
        <w:rPr>
          <w:spacing w:val="-3"/>
          <w:sz w:val="20"/>
        </w:rPr>
        <w:t>in</w:t>
      </w:r>
      <w:r>
        <w:rPr>
          <w:spacing w:val="-8"/>
          <w:sz w:val="20"/>
        </w:rPr>
        <w:t> </w:t>
      </w:r>
      <w:r>
        <w:rPr>
          <w:spacing w:val="-5"/>
          <w:sz w:val="20"/>
        </w:rPr>
        <w:t>accordance</w:t>
      </w:r>
      <w:r>
        <w:rPr>
          <w:spacing w:val="-8"/>
          <w:sz w:val="20"/>
        </w:rPr>
        <w:t> </w:t>
      </w:r>
      <w:r>
        <w:rPr>
          <w:spacing w:val="-4"/>
          <w:sz w:val="20"/>
        </w:rPr>
        <w:t>with</w:t>
      </w:r>
      <w:r>
        <w:rPr>
          <w:spacing w:val="-8"/>
          <w:sz w:val="20"/>
        </w:rPr>
        <w:t> </w:t>
      </w:r>
      <w:r>
        <w:rPr>
          <w:spacing w:val="-4"/>
          <w:sz w:val="20"/>
        </w:rPr>
        <w:t>laws</w:t>
      </w:r>
      <w:r>
        <w:rPr>
          <w:spacing w:val="-8"/>
          <w:sz w:val="20"/>
        </w:rPr>
        <w:t> </w:t>
      </w:r>
      <w:r>
        <w:rPr>
          <w:spacing w:val="-4"/>
          <w:sz w:val="20"/>
        </w:rPr>
        <w:t>and</w:t>
      </w:r>
      <w:r>
        <w:rPr>
          <w:spacing w:val="-8"/>
          <w:sz w:val="20"/>
        </w:rPr>
        <w:t> </w:t>
      </w:r>
      <w:r>
        <w:rPr>
          <w:spacing w:val="-5"/>
          <w:sz w:val="20"/>
        </w:rPr>
        <w:t>REALTOR®</w:t>
      </w:r>
      <w:r>
        <w:rPr>
          <w:spacing w:val="-8"/>
          <w:sz w:val="20"/>
        </w:rPr>
        <w:t> </w:t>
      </w:r>
      <w:r>
        <w:rPr>
          <w:spacing w:val="-5"/>
          <w:sz w:val="20"/>
        </w:rPr>
        <w:t>ethics.</w:t>
      </w:r>
    </w:p>
    <w:p>
      <w:pPr>
        <w:pStyle w:val="ListParagraph"/>
        <w:numPr>
          <w:ilvl w:val="0"/>
          <w:numId w:val="1"/>
        </w:numPr>
        <w:tabs>
          <w:tab w:pos="521" w:val="left" w:leader="none"/>
          <w:tab w:pos="11004" w:val="left" w:leader="none"/>
        </w:tabs>
        <w:spacing w:line="240" w:lineRule="auto" w:before="120" w:after="0"/>
        <w:ind w:left="160" w:right="154" w:firstLine="0"/>
        <w:jc w:val="both"/>
        <w:rPr>
          <w:rFonts w:ascii="Times New Roman"/>
          <w:sz w:val="20"/>
        </w:rPr>
      </w:pPr>
      <w:r>
        <w:rPr>
          <w:b/>
          <w:sz w:val="20"/>
        </w:rPr>
        <w:t>ATTACHMENTS, OTHER CONTINGENCIES, TERMS, AND/OR STIPULATIONS: </w:t>
      </w:r>
      <w:r>
        <w:rPr>
          <w:sz w:val="20"/>
        </w:rPr>
        <w:t>There may be attachments to this Contract. The most recent changes, amendments, attachments, contingencies, stipulations, addendum, additions, exhibits, or writings, agreed to by the Parties; is evidence of the Parties' intent and agreement and shall control any Contract language conflicts. Parties shall initial and date Contract changes. If any documents are attached as addenda, amendments, attachments, or exhibits considered part of this Agreement, such documents can be further identified or described</w:t>
      </w:r>
      <w:r>
        <w:rPr>
          <w:spacing w:val="-5"/>
          <w:sz w:val="20"/>
        </w:rPr>
        <w:t> </w:t>
      </w:r>
      <w:r>
        <w:rPr>
          <w:sz w:val="20"/>
        </w:rPr>
        <w:t>here</w:t>
      </w:r>
      <w:r>
        <w:rPr>
          <w:spacing w:val="-4"/>
          <w:sz w:val="20"/>
        </w:rPr>
        <w:t> </w:t>
      </w:r>
      <w:r>
        <w:rPr>
          <w:sz w:val="20"/>
        </w:rPr>
        <w:t>(e.g.</w:t>
      </w:r>
      <w:r>
        <w:rPr>
          <w:spacing w:val="-5"/>
          <w:sz w:val="20"/>
        </w:rPr>
        <w:t> </w:t>
      </w:r>
      <w:r>
        <w:rPr>
          <w:sz w:val="20"/>
        </w:rPr>
        <w:t>SCR</w:t>
      </w:r>
      <w:r>
        <w:rPr>
          <w:spacing w:val="-4"/>
          <w:sz w:val="20"/>
        </w:rPr>
        <w:t> </w:t>
      </w:r>
      <w:r>
        <w:rPr>
          <w:sz w:val="20"/>
        </w:rPr>
        <w:t>390,</w:t>
      </w:r>
      <w:r>
        <w:rPr>
          <w:spacing w:val="-4"/>
          <w:sz w:val="20"/>
        </w:rPr>
        <w:t> </w:t>
      </w:r>
      <w:r>
        <w:rPr>
          <w:sz w:val="20"/>
        </w:rPr>
        <w:t>391,</w:t>
      </w:r>
      <w:r>
        <w:rPr>
          <w:spacing w:val="-5"/>
          <w:sz w:val="20"/>
        </w:rPr>
        <w:t> </w:t>
      </w:r>
      <w:r>
        <w:rPr>
          <w:sz w:val="20"/>
        </w:rPr>
        <w:t>503,</w:t>
      </w:r>
      <w:r>
        <w:rPr>
          <w:spacing w:val="-4"/>
          <w:sz w:val="20"/>
        </w:rPr>
        <w:t> </w:t>
      </w:r>
      <w:r>
        <w:rPr>
          <w:sz w:val="20"/>
        </w:rPr>
        <w:t>504,</w:t>
      </w:r>
      <w:r>
        <w:rPr>
          <w:spacing w:val="-4"/>
          <w:sz w:val="20"/>
        </w:rPr>
        <w:t> </w:t>
      </w:r>
      <w:r>
        <w:rPr>
          <w:sz w:val="20"/>
        </w:rPr>
        <w:t>315,</w:t>
      </w:r>
      <w:r>
        <w:rPr>
          <w:spacing w:val="-5"/>
          <w:sz w:val="20"/>
        </w:rPr>
        <w:t> </w:t>
      </w:r>
      <w:r>
        <w:rPr>
          <w:sz w:val="20"/>
        </w:rPr>
        <w:t>320,</w:t>
      </w:r>
      <w:r>
        <w:rPr>
          <w:spacing w:val="-4"/>
          <w:sz w:val="20"/>
        </w:rPr>
        <w:t> </w:t>
      </w:r>
      <w:r>
        <w:rPr>
          <w:sz w:val="20"/>
        </w:rPr>
        <w:t>393,</w:t>
      </w:r>
      <w:r>
        <w:rPr>
          <w:spacing w:val="-4"/>
          <w:sz w:val="20"/>
        </w:rPr>
        <w:t> </w:t>
      </w:r>
      <w:r>
        <w:rPr>
          <w:sz w:val="20"/>
        </w:rPr>
        <w:t>370,</w:t>
      </w:r>
      <w:r>
        <w:rPr>
          <w:spacing w:val="-5"/>
          <w:sz w:val="20"/>
        </w:rPr>
        <w:t> </w:t>
      </w:r>
      <w:r>
        <w:rPr>
          <w:sz w:val="20"/>
        </w:rPr>
        <w:t>375,</w:t>
      </w:r>
      <w:r>
        <w:rPr>
          <w:spacing w:val="-4"/>
          <w:sz w:val="20"/>
        </w:rPr>
        <w:t> </w:t>
      </w:r>
      <w:r>
        <w:rPr>
          <w:sz w:val="20"/>
        </w:rPr>
        <w:t>513,</w:t>
      </w:r>
      <w:r>
        <w:rPr>
          <w:spacing w:val="-4"/>
          <w:sz w:val="20"/>
        </w:rPr>
        <w:t> </w:t>
      </w:r>
      <w:r>
        <w:rPr>
          <w:sz w:val="20"/>
        </w:rPr>
        <w:t>610): </w:t>
      </w:r>
      <w:r>
        <w:rPr>
          <w:spacing w:val="6"/>
          <w:sz w:val="20"/>
        </w:rPr>
        <w:t> </w:t>
      </w:r>
      <w:r>
        <w:rPr>
          <w:rFonts w:ascii="Times New Roman"/>
          <w:sz w:val="20"/>
          <w:u w:val="single"/>
        </w:rPr>
        <w:t> </w:t>
        <w:tab/>
      </w:r>
    </w:p>
    <w:p>
      <w:pPr>
        <w:pStyle w:val="BodyText"/>
        <w:spacing w:before="7"/>
        <w:rPr>
          <w:rFonts w:ascii="Times New Roman"/>
          <w:sz w:val="16"/>
        </w:rPr>
      </w:pPr>
      <w:r>
        <w:rPr/>
        <w:pict>
          <v:shape style="position:absolute;margin-left:36pt;margin-top:11.785458pt;width:540pt;height:.1pt;mso-position-horizontal-relative:page;mso-position-vertical-relative:paragraph;z-index:-15698944;mso-wrap-distance-left:0;mso-wrap-distance-right:0" coordorigin="720,236" coordsize="10800,0" path="m720,236l11520,236e" filled="false" stroked="true" strokeweight=".432pt" strokecolor="#000000">
            <v:path arrowok="t"/>
            <v:stroke dashstyle="solid"/>
            <w10:wrap type="topAndBottom"/>
          </v:shape>
        </w:pict>
      </w:r>
      <w:r>
        <w:rPr/>
        <w:pict>
          <v:shape style="position:absolute;margin-left:36pt;margin-top:23.305458pt;width:540pt;height:.1pt;mso-position-horizontal-relative:page;mso-position-vertical-relative:paragraph;z-index:-15698432;mso-wrap-distance-left:0;mso-wrap-distance-right:0" coordorigin="720,466" coordsize="10800,0" path="m720,466l11520,466e" filled="false" stroked="true" strokeweight=".432pt" strokecolor="#000000">
            <v:path arrowok="t"/>
            <v:stroke dashstyle="solid"/>
            <w10:wrap type="topAndBottom"/>
          </v:shape>
        </w:pict>
      </w:r>
    </w:p>
    <w:p>
      <w:pPr>
        <w:pStyle w:val="BodyText"/>
        <w:spacing w:before="2"/>
        <w:rPr>
          <w:rFonts w:ascii="Times New Roman"/>
          <w:sz w:val="13"/>
        </w:rPr>
      </w:pPr>
    </w:p>
    <w:p>
      <w:pPr>
        <w:pStyle w:val="ListParagraph"/>
        <w:numPr>
          <w:ilvl w:val="0"/>
          <w:numId w:val="1"/>
        </w:numPr>
        <w:tabs>
          <w:tab w:pos="520" w:val="left" w:leader="none"/>
        </w:tabs>
        <w:spacing w:line="242" w:lineRule="auto" w:before="40" w:after="0"/>
        <w:ind w:left="160" w:right="196" w:firstLine="0"/>
        <w:jc w:val="both"/>
        <w:rPr>
          <w:sz w:val="20"/>
        </w:rPr>
      </w:pPr>
      <w:r>
        <w:rPr>
          <w:b/>
          <w:spacing w:val="-3"/>
          <w:sz w:val="20"/>
        </w:rPr>
        <w:t>NOTICE </w:t>
      </w:r>
      <w:r>
        <w:rPr>
          <w:b/>
          <w:sz w:val="20"/>
        </w:rPr>
        <w:t>AND </w:t>
      </w:r>
      <w:r>
        <w:rPr>
          <w:b/>
          <w:spacing w:val="-3"/>
          <w:sz w:val="20"/>
        </w:rPr>
        <w:t>DELIVERY: </w:t>
      </w:r>
      <w:r>
        <w:rPr>
          <w:spacing w:val="-3"/>
          <w:sz w:val="20"/>
        </w:rPr>
        <w:t>Notice </w:t>
      </w:r>
      <w:r>
        <w:rPr>
          <w:sz w:val="20"/>
        </w:rPr>
        <w:t>is any </w:t>
      </w:r>
      <w:r>
        <w:rPr>
          <w:spacing w:val="-3"/>
          <w:sz w:val="20"/>
        </w:rPr>
        <w:t>unilateral </w:t>
      </w:r>
      <w:r>
        <w:rPr>
          <w:sz w:val="20"/>
        </w:rPr>
        <w:t>communication (e.g. </w:t>
      </w:r>
      <w:r>
        <w:rPr>
          <w:spacing w:val="-3"/>
          <w:sz w:val="20"/>
        </w:rPr>
        <w:t>offers, </w:t>
      </w:r>
      <w:r>
        <w:rPr>
          <w:sz w:val="20"/>
        </w:rPr>
        <w:t>counteroffers, </w:t>
      </w:r>
      <w:r>
        <w:rPr>
          <w:spacing w:val="-3"/>
          <w:sz w:val="20"/>
        </w:rPr>
        <w:t>acceptance, termination, unilateral </w:t>
      </w:r>
      <w:r>
        <w:rPr>
          <w:sz w:val="20"/>
        </w:rPr>
        <w:t>requests for </w:t>
      </w:r>
      <w:r>
        <w:rPr>
          <w:spacing w:val="-3"/>
          <w:sz w:val="20"/>
        </w:rPr>
        <w:t>better terms, </w:t>
      </w:r>
      <w:r>
        <w:rPr>
          <w:sz w:val="20"/>
        </w:rPr>
        <w:t>and </w:t>
      </w:r>
      <w:r>
        <w:rPr>
          <w:spacing w:val="-3"/>
          <w:sz w:val="20"/>
        </w:rPr>
        <w:t>associated addenda/amendments) from </w:t>
      </w:r>
      <w:r>
        <w:rPr>
          <w:sz w:val="20"/>
        </w:rPr>
        <w:t>one </w:t>
      </w:r>
      <w:r>
        <w:rPr>
          <w:spacing w:val="-3"/>
          <w:sz w:val="20"/>
        </w:rPr>
        <w:t>Party </w:t>
      </w:r>
      <w:r>
        <w:rPr>
          <w:sz w:val="20"/>
        </w:rPr>
        <w:t>to the </w:t>
      </w:r>
      <w:r>
        <w:rPr>
          <w:spacing w:val="-3"/>
          <w:sz w:val="20"/>
        </w:rPr>
        <w:t>other. Notice to/from </w:t>
      </w:r>
      <w:r>
        <w:rPr>
          <w:sz w:val="20"/>
        </w:rPr>
        <w:t>a </w:t>
      </w:r>
      <w:r>
        <w:rPr>
          <w:spacing w:val="-3"/>
          <w:sz w:val="20"/>
        </w:rPr>
        <w:t>Broker </w:t>
      </w:r>
      <w:r>
        <w:rPr>
          <w:sz w:val="20"/>
        </w:rPr>
        <w:t>representing a </w:t>
      </w:r>
      <w:r>
        <w:rPr>
          <w:spacing w:val="-3"/>
          <w:sz w:val="20"/>
        </w:rPr>
        <w:t>Party </w:t>
      </w:r>
      <w:r>
        <w:rPr>
          <w:sz w:val="20"/>
        </w:rPr>
        <w:t>is </w:t>
      </w:r>
      <w:r>
        <w:rPr>
          <w:spacing w:val="-3"/>
          <w:sz w:val="20"/>
        </w:rPr>
        <w:t>deemed Notice to/from </w:t>
      </w:r>
      <w:r>
        <w:rPr>
          <w:sz w:val="20"/>
        </w:rPr>
        <w:t>the </w:t>
      </w:r>
      <w:r>
        <w:rPr>
          <w:spacing w:val="-3"/>
          <w:sz w:val="20"/>
        </w:rPr>
        <w:t>Party. </w:t>
      </w:r>
      <w:r>
        <w:rPr>
          <w:sz w:val="20"/>
        </w:rPr>
        <w:t>All </w:t>
      </w:r>
      <w:r>
        <w:rPr>
          <w:spacing w:val="-3"/>
          <w:sz w:val="20"/>
        </w:rPr>
        <w:t>Notice, </w:t>
      </w:r>
      <w:r>
        <w:rPr>
          <w:sz w:val="20"/>
        </w:rPr>
        <w:t>consents, </w:t>
      </w:r>
      <w:r>
        <w:rPr>
          <w:spacing w:val="-3"/>
          <w:sz w:val="20"/>
        </w:rPr>
        <w:t>approvals, </w:t>
      </w:r>
      <w:r>
        <w:rPr>
          <w:sz w:val="20"/>
        </w:rPr>
        <w:t>counterparts, and similar </w:t>
      </w:r>
      <w:r>
        <w:rPr>
          <w:spacing w:val="-3"/>
          <w:sz w:val="20"/>
        </w:rPr>
        <w:t>actions </w:t>
      </w:r>
      <w:r>
        <w:rPr>
          <w:sz w:val="20"/>
        </w:rPr>
        <w:t>required </w:t>
      </w:r>
      <w:r>
        <w:rPr>
          <w:spacing w:val="-3"/>
          <w:sz w:val="20"/>
        </w:rPr>
        <w:t>under Contract </w:t>
      </w:r>
      <w:r>
        <w:rPr>
          <w:sz w:val="20"/>
        </w:rPr>
        <w:t>must be in </w:t>
      </w:r>
      <w:r>
        <w:rPr>
          <w:spacing w:val="-3"/>
          <w:sz w:val="20"/>
        </w:rPr>
        <w:t>paper </w:t>
      </w:r>
      <w:r>
        <w:rPr>
          <w:sz w:val="20"/>
        </w:rPr>
        <w:t>or </w:t>
      </w:r>
      <w:r>
        <w:rPr>
          <w:spacing w:val="-3"/>
          <w:sz w:val="20"/>
        </w:rPr>
        <w:t>electronic writing </w:t>
      </w:r>
      <w:r>
        <w:rPr>
          <w:sz w:val="20"/>
        </w:rPr>
        <w:t>and </w:t>
      </w:r>
      <w:r>
        <w:rPr>
          <w:spacing w:val="-3"/>
          <w:sz w:val="20"/>
        </w:rPr>
        <w:t>will only </w:t>
      </w:r>
      <w:r>
        <w:rPr>
          <w:sz w:val="20"/>
        </w:rPr>
        <w:t>be </w:t>
      </w:r>
      <w:r>
        <w:rPr>
          <w:spacing w:val="-3"/>
          <w:sz w:val="20"/>
        </w:rPr>
        <w:t>effective </w:t>
      </w:r>
      <w:r>
        <w:rPr>
          <w:sz w:val="20"/>
        </w:rPr>
        <w:t>as of </w:t>
      </w:r>
      <w:r>
        <w:rPr>
          <w:spacing w:val="-3"/>
          <w:sz w:val="20"/>
        </w:rPr>
        <w:t>delivery </w:t>
      </w:r>
      <w:r>
        <w:rPr>
          <w:sz w:val="20"/>
        </w:rPr>
        <w:t>to the </w:t>
      </w:r>
      <w:r>
        <w:rPr>
          <w:spacing w:val="-3"/>
          <w:sz w:val="20"/>
        </w:rPr>
        <w:t>Notice address/email/fax</w:t>
      </w:r>
      <w:r>
        <w:rPr>
          <w:spacing w:val="-7"/>
          <w:sz w:val="20"/>
        </w:rPr>
        <w:t> </w:t>
      </w:r>
      <w:r>
        <w:rPr>
          <w:spacing w:val="-3"/>
          <w:sz w:val="20"/>
        </w:rPr>
        <w:t>written</w:t>
      </w:r>
      <w:r>
        <w:rPr>
          <w:spacing w:val="-6"/>
          <w:sz w:val="20"/>
        </w:rPr>
        <w:t> </w:t>
      </w:r>
      <w:r>
        <w:rPr>
          <w:spacing w:val="-3"/>
          <w:sz w:val="20"/>
        </w:rPr>
        <w:t>below</w:t>
      </w:r>
      <w:r>
        <w:rPr>
          <w:spacing w:val="-6"/>
          <w:sz w:val="20"/>
        </w:rPr>
        <w:t> </w:t>
      </w:r>
      <w:r>
        <w:rPr>
          <w:sz w:val="20"/>
        </w:rPr>
        <w:t>and</w:t>
      </w:r>
      <w:r>
        <w:rPr>
          <w:spacing w:val="-6"/>
          <w:sz w:val="20"/>
        </w:rPr>
        <w:t> </w:t>
      </w:r>
      <w:r>
        <w:rPr>
          <w:spacing w:val="-3"/>
          <w:sz w:val="20"/>
        </w:rPr>
        <w:t>awareness</w:t>
      </w:r>
      <w:r>
        <w:rPr>
          <w:spacing w:val="-6"/>
          <w:sz w:val="20"/>
        </w:rPr>
        <w:t> </w:t>
      </w:r>
      <w:r>
        <w:rPr>
          <w:sz w:val="20"/>
        </w:rPr>
        <w:t>of</w:t>
      </w:r>
      <w:r>
        <w:rPr>
          <w:spacing w:val="-6"/>
          <w:sz w:val="20"/>
        </w:rPr>
        <w:t> </w:t>
      </w:r>
      <w:r>
        <w:rPr>
          <w:sz w:val="20"/>
        </w:rPr>
        <w:t>receipt</w:t>
      </w:r>
      <w:r>
        <w:rPr>
          <w:spacing w:val="-7"/>
          <w:sz w:val="20"/>
        </w:rPr>
        <w:t> </w:t>
      </w:r>
      <w:r>
        <w:rPr>
          <w:sz w:val="20"/>
        </w:rPr>
        <w:t>by</w:t>
      </w:r>
      <w:r>
        <w:rPr>
          <w:spacing w:val="-6"/>
          <w:sz w:val="20"/>
        </w:rPr>
        <w:t> </w:t>
      </w:r>
      <w:r>
        <w:rPr>
          <w:spacing w:val="-3"/>
          <w:sz w:val="20"/>
        </w:rPr>
        <w:t>Broker</w:t>
      </w:r>
      <w:r>
        <w:rPr>
          <w:spacing w:val="-6"/>
          <w:sz w:val="20"/>
        </w:rPr>
        <w:t> </w:t>
      </w:r>
      <w:r>
        <w:rPr>
          <w:sz w:val="20"/>
        </w:rPr>
        <w:t>(“Delivered”)</w:t>
      </w:r>
      <w:r>
        <w:rPr>
          <w:spacing w:val="-6"/>
          <w:sz w:val="20"/>
        </w:rPr>
        <w:t> </w:t>
      </w:r>
      <w:r>
        <w:rPr>
          <w:spacing w:val="-3"/>
          <w:sz w:val="20"/>
        </w:rPr>
        <w:t>unless</w:t>
      </w:r>
      <w:r>
        <w:rPr>
          <w:spacing w:val="-6"/>
          <w:sz w:val="20"/>
        </w:rPr>
        <w:t> </w:t>
      </w:r>
      <w:r>
        <w:rPr>
          <w:spacing w:val="-3"/>
          <w:sz w:val="20"/>
        </w:rPr>
        <w:t>Parties</w:t>
      </w:r>
      <w:r>
        <w:rPr>
          <w:spacing w:val="-6"/>
          <w:sz w:val="20"/>
        </w:rPr>
        <w:t> </w:t>
      </w:r>
      <w:r>
        <w:rPr>
          <w:spacing w:val="-3"/>
          <w:sz w:val="20"/>
        </w:rPr>
        <w:t>agree</w:t>
      </w:r>
      <w:r>
        <w:rPr>
          <w:spacing w:val="-7"/>
          <w:sz w:val="20"/>
        </w:rPr>
        <w:t> </w:t>
      </w:r>
      <w:r>
        <w:rPr>
          <w:spacing w:val="-3"/>
          <w:sz w:val="20"/>
        </w:rPr>
        <w:t>otherwise</w:t>
      </w:r>
      <w:r>
        <w:rPr>
          <w:spacing w:val="-6"/>
          <w:sz w:val="20"/>
        </w:rPr>
        <w:t> </w:t>
      </w:r>
      <w:r>
        <w:rPr>
          <w:sz w:val="20"/>
        </w:rPr>
        <w:t>in</w:t>
      </w:r>
      <w:r>
        <w:rPr>
          <w:spacing w:val="-6"/>
          <w:sz w:val="20"/>
        </w:rPr>
        <w:t> </w:t>
      </w:r>
      <w:r>
        <w:rPr>
          <w:spacing w:val="-3"/>
          <w:sz w:val="20"/>
        </w:rPr>
        <w:t>writing.</w:t>
      </w:r>
    </w:p>
    <w:p>
      <w:pPr>
        <w:pStyle w:val="BodyText"/>
        <w:rPr>
          <w:sz w:val="22"/>
        </w:rPr>
      </w:pPr>
    </w:p>
    <w:p>
      <w:pPr>
        <w:pStyle w:val="BodyText"/>
        <w:rPr>
          <w:sz w:val="22"/>
        </w:rPr>
      </w:pPr>
    </w:p>
    <w:p>
      <w:pPr>
        <w:pStyle w:val="BodyText"/>
        <w:spacing w:before="4"/>
        <w:rPr>
          <w:sz w:val="22"/>
        </w:rPr>
      </w:pPr>
    </w:p>
    <w:p>
      <w:pPr>
        <w:pStyle w:val="BodyText"/>
        <w:tabs>
          <w:tab w:pos="3050" w:val="left" w:leader="none"/>
          <w:tab w:pos="4627" w:val="left" w:leader="none"/>
          <w:tab w:pos="6204" w:val="left" w:leader="none"/>
          <w:tab w:pos="7859" w:val="left" w:leader="none"/>
        </w:tabs>
        <w:spacing w:before="1"/>
        <w:ind w:left="2327" w:right="2394"/>
      </w:pPr>
      <w:r>
        <w:rPr/>
        <w:t>[</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 SELLER [</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w:t>
      </w:r>
      <w:r>
        <w:rPr>
          <w:spacing w:val="-5"/>
        </w:rPr>
        <w:t> </w:t>
      </w:r>
      <w:r>
        <w:rPr/>
        <w:t>SELLER</w:t>
      </w:r>
    </w:p>
    <w:p>
      <w:pPr>
        <w:spacing w:after="0"/>
        <w:sectPr>
          <w:pgSz w:w="12240" w:h="15840"/>
          <w:pgMar w:header="0" w:footer="1094" w:top="520" w:bottom="1280" w:left="560" w:right="520"/>
        </w:sectPr>
      </w:pPr>
    </w:p>
    <w:p>
      <w:pPr>
        <w:pStyle w:val="Heading1"/>
        <w:numPr>
          <w:ilvl w:val="0"/>
          <w:numId w:val="1"/>
        </w:numPr>
        <w:tabs>
          <w:tab w:pos="521" w:val="left" w:leader="none"/>
        </w:tabs>
        <w:spacing w:line="249" w:lineRule="auto" w:before="81" w:after="0"/>
        <w:ind w:left="160" w:right="195" w:firstLine="0"/>
        <w:jc w:val="both"/>
      </w:pPr>
      <w:r>
        <w:rPr/>
        <w:t>Acknowledgements: Due to potential criminal activity, parties are solely responsible to verify all wiring instructions with law firm/bank. Parties are also advised and understand that audio/visual surveillance may occur in the property and parties should plan accordingly and comply with all federal, state, and local laws. Parties acknowledge receiving, reading, reviewing, and understanding: this Contract, the SC Disclosure of Real Estate Brokerage Relationships form, any agency agreements, and copies of these documents. Parties acknowledge having time and opportunity to review all documents and receive legal counsel from their attorneys prior to signing</w:t>
      </w:r>
      <w:r>
        <w:rPr>
          <w:spacing w:val="-2"/>
        </w:rPr>
        <w:t> </w:t>
      </w:r>
      <w:r>
        <w:rPr/>
        <w:t>Contract.</w:t>
      </w:r>
    </w:p>
    <w:p>
      <w:pPr>
        <w:pStyle w:val="BodyText"/>
        <w:spacing w:before="5"/>
        <w:rPr>
          <w:b/>
          <w:sz w:val="21"/>
        </w:rPr>
      </w:pPr>
    </w:p>
    <w:p>
      <w:pPr>
        <w:pStyle w:val="ListParagraph"/>
        <w:numPr>
          <w:ilvl w:val="0"/>
          <w:numId w:val="1"/>
        </w:numPr>
        <w:tabs>
          <w:tab w:pos="521" w:val="left" w:leader="none"/>
          <w:tab w:pos="2720" w:val="left" w:leader="none"/>
          <w:tab w:pos="3810" w:val="left" w:leader="none"/>
          <w:tab w:pos="9792" w:val="left" w:leader="none"/>
        </w:tabs>
        <w:spacing w:line="249" w:lineRule="auto" w:before="0" w:after="0"/>
        <w:ind w:left="159" w:right="198" w:firstLine="0"/>
        <w:jc w:val="both"/>
        <w:rPr>
          <w:b/>
          <w:sz w:val="20"/>
        </w:rPr>
      </w:pPr>
      <w:r>
        <w:rPr/>
        <w:pict>
          <v:group style="position:absolute;margin-left:518.471985pt;margin-top:12.425888pt;width:9.25pt;height:11.45pt;mso-position-horizontal-relative:page;mso-position-vertical-relative:paragraph;z-index:-16065536" coordorigin="10369,249" coordsize="185,229">
            <v:line style="position:absolute" from="10372,251" to="10551,251" stroked="true" strokeweight=".288pt" strokecolor="#000000">
              <v:stroke dashstyle="solid"/>
            </v:line>
            <v:line style="position:absolute" from="10372,475" to="10372,251" stroked="true" strokeweight=".288pt" strokecolor="#000000">
              <v:stroke dashstyle="solid"/>
            </v:line>
            <v:line style="position:absolute" from="10551,475" to="10551,251" stroked="true" strokeweight=".288pt" strokecolor="#000000">
              <v:stroke dashstyle="solid"/>
            </v:line>
            <v:line style="position:absolute" from="10372,475" to="10551,475" stroked="true" strokeweight=".288pt" strokecolor="#000000">
              <v:stroke dashstyle="solid"/>
            </v:line>
            <w10:wrap type="none"/>
          </v:group>
        </w:pict>
      </w:r>
      <w:r>
        <w:rPr/>
        <w:pict>
          <v:group style="position:absolute;margin-left:548.783997pt;margin-top:12.425888pt;width:9.25pt;height:11.45pt;mso-position-horizontal-relative:page;mso-position-vertical-relative:paragraph;z-index:-16065024" coordorigin="10976,249" coordsize="185,229">
            <v:line style="position:absolute" from="10979,251" to="11157,251" stroked="true" strokeweight=".288pt" strokecolor="#000000">
              <v:stroke dashstyle="solid"/>
            </v:line>
            <v:line style="position:absolute" from="10979,475" to="10979,251" stroked="true" strokeweight=".288pt" strokecolor="#000000">
              <v:stroke dashstyle="solid"/>
            </v:line>
            <v:line style="position:absolute" from="11157,475" to="11157,251" stroked="true" strokeweight=".288pt" strokecolor="#000000">
              <v:stroke dashstyle="solid"/>
            </v:line>
            <v:line style="position:absolute" from="10979,475" to="11157,475" stroked="true" strokeweight=".288pt" strokecolor="#000000">
              <v:stroke dashstyle="solid"/>
            </v:line>
            <w10:wrap type="none"/>
          </v:group>
        </w:pict>
      </w:r>
      <w:r>
        <w:rPr>
          <w:b/>
          <w:sz w:val="20"/>
        </w:rPr>
        <w:t>EXPIRATION OF OFFER: </w:t>
      </w:r>
      <w:r>
        <w:rPr>
          <w:sz w:val="20"/>
        </w:rPr>
        <w:t>When signed by a Party and intended as an offer or counter offer, this document represents an offer to the other Party that may be rescinded any time prior to or</w:t>
      </w:r>
      <w:r>
        <w:rPr>
          <w:spacing w:val="47"/>
          <w:sz w:val="20"/>
        </w:rPr>
        <w:t> </w:t>
      </w:r>
      <w:r>
        <w:rPr>
          <w:sz w:val="20"/>
        </w:rPr>
        <w:t>expires</w:t>
      </w:r>
      <w:r>
        <w:rPr>
          <w:spacing w:val="3"/>
          <w:sz w:val="20"/>
        </w:rPr>
        <w:t> </w:t>
      </w:r>
      <w:r>
        <w:rPr>
          <w:sz w:val="20"/>
        </w:rPr>
        <w:t>at</w:t>
      </w:r>
      <w:r>
        <w:rPr>
          <w:sz w:val="20"/>
          <w:u w:val="single"/>
        </w:rPr>
        <w:t> </w:t>
        <w:tab/>
      </w:r>
      <w:r>
        <w:rPr>
          <w:sz w:val="20"/>
        </w:rPr>
        <w:t>AM PM on</w:t>
      </w:r>
      <w:r>
        <w:rPr>
          <w:sz w:val="20"/>
          <w:u w:val="single"/>
        </w:rPr>
        <w:t> </w:t>
        <w:tab/>
      </w:r>
      <w:r>
        <w:rPr>
          <w:sz w:val="20"/>
        </w:rPr>
        <w:t>,</w:t>
      </w:r>
      <w:r>
        <w:rPr>
          <w:sz w:val="20"/>
          <w:u w:val="single"/>
        </w:rPr>
        <w:t> </w:t>
        <w:tab/>
      </w:r>
      <w:r>
        <w:rPr>
          <w:sz w:val="20"/>
        </w:rPr>
        <w:t>unless accepted or counter-offered by the other Party in written form Delivered prior  to   such deadline. </w:t>
      </w:r>
      <w:r>
        <w:rPr>
          <w:b/>
          <w:sz w:val="20"/>
        </w:rPr>
        <w:t>This offer will expire automatically if no action is taken by either party 30 calendar days after       the offer's</w:t>
      </w:r>
      <w:r>
        <w:rPr>
          <w:b/>
          <w:spacing w:val="-3"/>
          <w:sz w:val="20"/>
        </w:rPr>
        <w:t> </w:t>
      </w:r>
      <w:r>
        <w:rPr>
          <w:b/>
          <w:sz w:val="20"/>
        </w:rPr>
        <w:t>submittal.</w:t>
      </w:r>
    </w:p>
    <w:p>
      <w:pPr>
        <w:pStyle w:val="BodyText"/>
        <w:spacing w:before="7"/>
        <w:rPr>
          <w:b/>
          <w:sz w:val="21"/>
        </w:rPr>
      </w:pPr>
    </w:p>
    <w:p>
      <w:pPr>
        <w:pStyle w:val="BodyText"/>
        <w:tabs>
          <w:tab w:pos="6188" w:val="left" w:leader="none"/>
        </w:tabs>
        <w:spacing w:line="249" w:lineRule="auto"/>
        <w:ind w:left="159" w:right="200"/>
        <w:jc w:val="both"/>
      </w:pPr>
      <w:r>
        <w:rPr/>
        <w:pict>
          <v:group style="position:absolute;margin-left:53.136002pt;margin-top:24.233885pt;width:9.25pt;height:11.4pt;mso-position-horizontal-relative:page;mso-position-vertical-relative:paragraph;z-index:-16064512" coordorigin="1063,485" coordsize="185,228">
            <v:line style="position:absolute" from="1066,488" to="1244,488" stroked="true" strokeweight=".288pt" strokecolor="#000000">
              <v:stroke dashstyle="solid"/>
            </v:line>
            <v:line style="position:absolute" from="1066,709" to="1066,488" stroked="true" strokeweight=".288pt" strokecolor="#000000">
              <v:stroke dashstyle="solid"/>
            </v:line>
            <v:line style="position:absolute" from="1244,709" to="1244,488" stroked="true" strokeweight=".288pt" strokecolor="#000000">
              <v:stroke dashstyle="solid"/>
            </v:line>
            <v:line style="position:absolute" from="1066,709" to="1244,709" stroked="true" strokeweight=".288pt" strokecolor="#000000">
              <v:stroke dashstyle="solid"/>
            </v:line>
            <w10:wrap type="none"/>
          </v:group>
        </w:pict>
      </w:r>
      <w:r>
        <w:rPr/>
        <w:pict>
          <v:group style="position:absolute;margin-left:117.648003pt;margin-top:24.233885pt;width:9.25pt;height:11.4pt;mso-position-horizontal-relative:page;mso-position-vertical-relative:paragraph;z-index:-16064000" coordorigin="2353,485" coordsize="185,228">
            <v:line style="position:absolute" from="2356,488" to="2534,488" stroked="true" strokeweight=".288pt" strokecolor="#000000">
              <v:stroke dashstyle="solid"/>
            </v:line>
            <v:line style="position:absolute" from="2356,709" to="2356,488" stroked="true" strokeweight=".288pt" strokecolor="#000000">
              <v:stroke dashstyle="solid"/>
            </v:line>
            <v:line style="position:absolute" from="2534,709" to="2534,488" stroked="true" strokeweight=".288pt" strokecolor="#000000">
              <v:stroke dashstyle="solid"/>
            </v:line>
            <v:line style="position:absolute" from="2356,709" to="2534,709" stroked="true" strokeweight=".288pt" strokecolor="#000000">
              <v:stroke dashstyle="solid"/>
            </v:line>
            <w10:wrap type="none"/>
          </v:group>
        </w:pict>
      </w:r>
      <w:r>
        <w:rPr/>
        <w:t>IN WITNESS WHEREOF, this Contract has been duly executed by the Parties as true to the best of their knowledge/belief. If signee is not a Party, appropriate legal documents (e.g. Power of Attorney, Corporate Authorization) are     attached or     to be Delivered to the other</w:t>
      </w:r>
      <w:r>
        <w:rPr>
          <w:spacing w:val="-14"/>
        </w:rPr>
        <w:t> </w:t>
      </w:r>
      <w:r>
        <w:rPr/>
        <w:t>Party</w:t>
      </w:r>
      <w:r>
        <w:rPr>
          <w:spacing w:val="-3"/>
        </w:rPr>
        <w:t> </w:t>
      </w:r>
      <w:r>
        <w:rPr/>
        <w:t>within</w:t>
      </w:r>
      <w:r>
        <w:rPr>
          <w:u w:val="single"/>
        </w:rPr>
        <w:t> </w:t>
        <w:tab/>
      </w:r>
      <w:r>
        <w:rPr/>
        <w:t>Calendar</w:t>
      </w:r>
      <w:r>
        <w:rPr>
          <w:spacing w:val="-1"/>
        </w:rPr>
        <w:t> </w:t>
      </w:r>
      <w:r>
        <w:rPr/>
        <w:t>Days.</w:t>
      </w:r>
    </w:p>
    <w:p>
      <w:pPr>
        <w:pStyle w:val="BodyText"/>
        <w:spacing w:before="7"/>
      </w:pPr>
    </w:p>
    <w:p>
      <w:pPr>
        <w:pStyle w:val="Heading1"/>
        <w:ind w:left="159"/>
      </w:pPr>
      <w:r>
        <w:rPr/>
        <w:t>Parties shall initial and date all changes in this Contract and initial all pages.</w:t>
      </w:r>
    </w:p>
    <w:p>
      <w:pPr>
        <w:pStyle w:val="BodyText"/>
        <w:spacing w:before="5"/>
        <w:rPr>
          <w:b/>
          <w:sz w:val="22"/>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87"/>
        <w:gridCol w:w="2190"/>
        <w:gridCol w:w="2369"/>
      </w:tblGrid>
      <w:tr>
        <w:trPr>
          <w:trHeight w:val="472" w:hRule="atLeast"/>
        </w:trPr>
        <w:tc>
          <w:tcPr>
            <w:tcW w:w="6387" w:type="dxa"/>
          </w:tcPr>
          <w:p>
            <w:pPr>
              <w:pStyle w:val="TableParagraph"/>
              <w:tabs>
                <w:tab w:pos="6243" w:val="left" w:leader="none"/>
              </w:tabs>
              <w:spacing w:line="223" w:lineRule="exact"/>
              <w:ind w:left="50"/>
              <w:rPr>
                <w:rFonts w:ascii="Times New Roman"/>
                <w:sz w:val="20"/>
              </w:rPr>
            </w:pPr>
            <w:r>
              <w:rPr>
                <w:b/>
                <w:sz w:val="20"/>
              </w:rPr>
              <w:t>BUYER:</w:t>
            </w:r>
            <w:r>
              <w:rPr>
                <w:b/>
                <w:spacing w:val="-3"/>
                <w:sz w:val="20"/>
              </w:rPr>
              <w:t> </w:t>
            </w:r>
            <w:r>
              <w:rPr>
                <w:rFonts w:ascii="Times New Roman"/>
                <w:sz w:val="20"/>
                <w:u w:val="single"/>
              </w:rPr>
              <w:t> </w:t>
              <w:tab/>
            </w:r>
          </w:p>
        </w:tc>
        <w:tc>
          <w:tcPr>
            <w:tcW w:w="2190" w:type="dxa"/>
          </w:tcPr>
          <w:p>
            <w:pPr>
              <w:pStyle w:val="TableParagraph"/>
              <w:tabs>
                <w:tab w:pos="1961" w:val="left" w:leader="none"/>
              </w:tabs>
              <w:spacing w:line="223" w:lineRule="exact"/>
              <w:ind w:left="28"/>
              <w:jc w:val="center"/>
              <w:rPr>
                <w:rFonts w:ascii="Times New Roman"/>
                <w:sz w:val="20"/>
              </w:rPr>
            </w:pPr>
            <w:r>
              <w:rPr>
                <w:b/>
                <w:sz w:val="20"/>
              </w:rPr>
              <w:t>Date: </w:t>
            </w:r>
            <w:r>
              <w:rPr>
                <w:rFonts w:ascii="Times New Roman"/>
                <w:sz w:val="20"/>
                <w:u w:val="single"/>
              </w:rPr>
              <w:t> </w:t>
              <w:tab/>
            </w:r>
          </w:p>
        </w:tc>
        <w:tc>
          <w:tcPr>
            <w:tcW w:w="2369" w:type="dxa"/>
          </w:tcPr>
          <w:p>
            <w:pPr>
              <w:pStyle w:val="TableParagraph"/>
              <w:tabs>
                <w:tab w:pos="2204" w:val="left" w:leader="none"/>
              </w:tabs>
              <w:spacing w:line="223" w:lineRule="exact"/>
              <w:ind w:right="50"/>
              <w:jc w:val="right"/>
              <w:rPr>
                <w:rFonts w:ascii="Times New Roman"/>
                <w:sz w:val="20"/>
              </w:rPr>
            </w:pPr>
            <w:r>
              <w:rPr>
                <w:b/>
                <w:sz w:val="20"/>
              </w:rPr>
              <w:t>Time:</w:t>
            </w:r>
            <w:r>
              <w:rPr>
                <w:b/>
                <w:spacing w:val="2"/>
                <w:sz w:val="20"/>
              </w:rPr>
              <w:t> </w:t>
            </w:r>
            <w:r>
              <w:rPr>
                <w:rFonts w:ascii="Times New Roman"/>
                <w:sz w:val="20"/>
                <w:u w:val="single"/>
              </w:rPr>
              <w:t> </w:t>
              <w:tab/>
            </w:r>
          </w:p>
        </w:tc>
      </w:tr>
      <w:tr>
        <w:trPr>
          <w:trHeight w:val="720" w:hRule="atLeast"/>
        </w:trPr>
        <w:tc>
          <w:tcPr>
            <w:tcW w:w="6387" w:type="dxa"/>
          </w:tcPr>
          <w:p>
            <w:pPr>
              <w:pStyle w:val="TableParagraph"/>
              <w:spacing w:before="11"/>
              <w:rPr>
                <w:b/>
                <w:sz w:val="20"/>
              </w:rPr>
            </w:pPr>
          </w:p>
          <w:p>
            <w:pPr>
              <w:pStyle w:val="TableParagraph"/>
              <w:tabs>
                <w:tab w:pos="6243" w:val="left" w:leader="none"/>
              </w:tabs>
              <w:ind w:left="50"/>
              <w:rPr>
                <w:rFonts w:ascii="Times New Roman"/>
                <w:sz w:val="20"/>
              </w:rPr>
            </w:pPr>
            <w:r>
              <w:rPr>
                <w:b/>
                <w:sz w:val="20"/>
              </w:rPr>
              <w:t>BUYER:</w:t>
            </w:r>
            <w:r>
              <w:rPr>
                <w:b/>
                <w:spacing w:val="-3"/>
                <w:sz w:val="20"/>
              </w:rPr>
              <w:t> </w:t>
            </w:r>
            <w:r>
              <w:rPr>
                <w:rFonts w:ascii="Times New Roman"/>
                <w:sz w:val="20"/>
                <w:u w:val="single"/>
              </w:rPr>
              <w:t> </w:t>
              <w:tab/>
            </w:r>
          </w:p>
        </w:tc>
        <w:tc>
          <w:tcPr>
            <w:tcW w:w="2190" w:type="dxa"/>
          </w:tcPr>
          <w:p>
            <w:pPr>
              <w:pStyle w:val="TableParagraph"/>
              <w:spacing w:before="11"/>
              <w:rPr>
                <w:b/>
                <w:sz w:val="20"/>
              </w:rPr>
            </w:pPr>
          </w:p>
          <w:p>
            <w:pPr>
              <w:pStyle w:val="TableParagraph"/>
              <w:tabs>
                <w:tab w:pos="1961" w:val="left" w:leader="none"/>
              </w:tabs>
              <w:ind w:left="28"/>
              <w:jc w:val="center"/>
              <w:rPr>
                <w:rFonts w:ascii="Times New Roman"/>
                <w:sz w:val="20"/>
              </w:rPr>
            </w:pPr>
            <w:r>
              <w:rPr>
                <w:b/>
                <w:sz w:val="20"/>
              </w:rPr>
              <w:t>Date: </w:t>
            </w:r>
            <w:r>
              <w:rPr>
                <w:rFonts w:ascii="Times New Roman"/>
                <w:sz w:val="20"/>
                <w:u w:val="single"/>
              </w:rPr>
              <w:t> </w:t>
              <w:tab/>
            </w:r>
          </w:p>
        </w:tc>
        <w:tc>
          <w:tcPr>
            <w:tcW w:w="2369" w:type="dxa"/>
          </w:tcPr>
          <w:p>
            <w:pPr>
              <w:pStyle w:val="TableParagraph"/>
              <w:spacing w:before="11"/>
              <w:rPr>
                <w:b/>
                <w:sz w:val="20"/>
              </w:rPr>
            </w:pPr>
          </w:p>
          <w:p>
            <w:pPr>
              <w:pStyle w:val="TableParagraph"/>
              <w:tabs>
                <w:tab w:pos="2204" w:val="left" w:leader="none"/>
              </w:tabs>
              <w:ind w:right="50"/>
              <w:jc w:val="right"/>
              <w:rPr>
                <w:rFonts w:ascii="Times New Roman"/>
                <w:sz w:val="20"/>
              </w:rPr>
            </w:pPr>
            <w:r>
              <w:rPr>
                <w:b/>
                <w:sz w:val="20"/>
              </w:rPr>
              <w:t>Time:</w:t>
            </w:r>
            <w:r>
              <w:rPr>
                <w:b/>
                <w:spacing w:val="2"/>
                <w:sz w:val="20"/>
              </w:rPr>
              <w:t> </w:t>
            </w:r>
            <w:r>
              <w:rPr>
                <w:rFonts w:ascii="Times New Roman"/>
                <w:sz w:val="20"/>
                <w:u w:val="single"/>
              </w:rPr>
              <w:t> </w:t>
              <w:tab/>
            </w:r>
          </w:p>
        </w:tc>
      </w:tr>
      <w:tr>
        <w:trPr>
          <w:trHeight w:val="720" w:hRule="atLeast"/>
        </w:trPr>
        <w:tc>
          <w:tcPr>
            <w:tcW w:w="6387" w:type="dxa"/>
          </w:tcPr>
          <w:p>
            <w:pPr>
              <w:pStyle w:val="TableParagraph"/>
              <w:spacing w:before="11"/>
              <w:rPr>
                <w:b/>
                <w:sz w:val="20"/>
              </w:rPr>
            </w:pPr>
          </w:p>
          <w:p>
            <w:pPr>
              <w:pStyle w:val="TableParagraph"/>
              <w:tabs>
                <w:tab w:pos="6243" w:val="left" w:leader="none"/>
              </w:tabs>
              <w:ind w:left="50"/>
              <w:rPr>
                <w:rFonts w:ascii="Times New Roman"/>
                <w:sz w:val="20"/>
              </w:rPr>
            </w:pPr>
            <w:r>
              <w:rPr>
                <w:b/>
                <w:sz w:val="20"/>
              </w:rPr>
              <w:t>BUYER:</w:t>
            </w:r>
            <w:r>
              <w:rPr>
                <w:b/>
                <w:spacing w:val="-3"/>
                <w:sz w:val="20"/>
              </w:rPr>
              <w:t> </w:t>
            </w:r>
            <w:r>
              <w:rPr>
                <w:rFonts w:ascii="Times New Roman"/>
                <w:sz w:val="20"/>
                <w:u w:val="single"/>
              </w:rPr>
              <w:t> </w:t>
              <w:tab/>
            </w:r>
          </w:p>
        </w:tc>
        <w:tc>
          <w:tcPr>
            <w:tcW w:w="2190" w:type="dxa"/>
          </w:tcPr>
          <w:p>
            <w:pPr>
              <w:pStyle w:val="TableParagraph"/>
              <w:spacing w:before="11"/>
              <w:rPr>
                <w:b/>
                <w:sz w:val="20"/>
              </w:rPr>
            </w:pPr>
          </w:p>
          <w:p>
            <w:pPr>
              <w:pStyle w:val="TableParagraph"/>
              <w:tabs>
                <w:tab w:pos="1961" w:val="left" w:leader="none"/>
              </w:tabs>
              <w:ind w:left="28"/>
              <w:jc w:val="center"/>
              <w:rPr>
                <w:rFonts w:ascii="Times New Roman"/>
                <w:sz w:val="20"/>
              </w:rPr>
            </w:pPr>
            <w:r>
              <w:rPr>
                <w:b/>
                <w:sz w:val="20"/>
              </w:rPr>
              <w:t>Date: </w:t>
            </w:r>
            <w:r>
              <w:rPr>
                <w:rFonts w:ascii="Times New Roman"/>
                <w:sz w:val="20"/>
                <w:u w:val="single"/>
              </w:rPr>
              <w:t> </w:t>
              <w:tab/>
            </w:r>
          </w:p>
        </w:tc>
        <w:tc>
          <w:tcPr>
            <w:tcW w:w="2369" w:type="dxa"/>
          </w:tcPr>
          <w:p>
            <w:pPr>
              <w:pStyle w:val="TableParagraph"/>
              <w:spacing w:before="11"/>
              <w:rPr>
                <w:b/>
                <w:sz w:val="20"/>
              </w:rPr>
            </w:pPr>
          </w:p>
          <w:p>
            <w:pPr>
              <w:pStyle w:val="TableParagraph"/>
              <w:tabs>
                <w:tab w:pos="2204" w:val="left" w:leader="none"/>
              </w:tabs>
              <w:ind w:right="50"/>
              <w:jc w:val="right"/>
              <w:rPr>
                <w:rFonts w:ascii="Times New Roman"/>
                <w:sz w:val="20"/>
              </w:rPr>
            </w:pPr>
            <w:r>
              <w:rPr>
                <w:b/>
                <w:sz w:val="20"/>
              </w:rPr>
              <w:t>Time:</w:t>
            </w:r>
            <w:r>
              <w:rPr>
                <w:b/>
                <w:spacing w:val="2"/>
                <w:sz w:val="20"/>
              </w:rPr>
              <w:t> </w:t>
            </w:r>
            <w:r>
              <w:rPr>
                <w:rFonts w:ascii="Times New Roman"/>
                <w:sz w:val="20"/>
                <w:u w:val="single"/>
              </w:rPr>
              <w:t> </w:t>
              <w:tab/>
            </w:r>
          </w:p>
        </w:tc>
      </w:tr>
      <w:tr>
        <w:trPr>
          <w:trHeight w:val="472" w:hRule="atLeast"/>
        </w:trPr>
        <w:tc>
          <w:tcPr>
            <w:tcW w:w="6387" w:type="dxa"/>
          </w:tcPr>
          <w:p>
            <w:pPr>
              <w:pStyle w:val="TableParagraph"/>
              <w:spacing w:before="11"/>
              <w:rPr>
                <w:b/>
                <w:sz w:val="20"/>
              </w:rPr>
            </w:pPr>
          </w:p>
          <w:p>
            <w:pPr>
              <w:pStyle w:val="TableParagraph"/>
              <w:tabs>
                <w:tab w:pos="6243" w:val="left" w:leader="none"/>
              </w:tabs>
              <w:spacing w:line="211" w:lineRule="exact"/>
              <w:ind w:left="50"/>
              <w:rPr>
                <w:rFonts w:ascii="Times New Roman"/>
                <w:sz w:val="20"/>
              </w:rPr>
            </w:pPr>
            <w:r>
              <w:rPr>
                <w:b/>
                <w:sz w:val="20"/>
              </w:rPr>
              <w:t>BUYER:</w:t>
            </w:r>
            <w:r>
              <w:rPr>
                <w:b/>
                <w:spacing w:val="-3"/>
                <w:sz w:val="20"/>
              </w:rPr>
              <w:t> </w:t>
            </w:r>
            <w:r>
              <w:rPr>
                <w:rFonts w:ascii="Times New Roman"/>
                <w:sz w:val="20"/>
                <w:u w:val="single"/>
              </w:rPr>
              <w:t> </w:t>
              <w:tab/>
            </w:r>
          </w:p>
        </w:tc>
        <w:tc>
          <w:tcPr>
            <w:tcW w:w="2190" w:type="dxa"/>
          </w:tcPr>
          <w:p>
            <w:pPr>
              <w:pStyle w:val="TableParagraph"/>
              <w:spacing w:before="11"/>
              <w:rPr>
                <w:b/>
                <w:sz w:val="20"/>
              </w:rPr>
            </w:pPr>
          </w:p>
          <w:p>
            <w:pPr>
              <w:pStyle w:val="TableParagraph"/>
              <w:tabs>
                <w:tab w:pos="1961" w:val="left" w:leader="none"/>
              </w:tabs>
              <w:spacing w:line="211" w:lineRule="exact"/>
              <w:ind w:left="28"/>
              <w:jc w:val="center"/>
              <w:rPr>
                <w:rFonts w:ascii="Times New Roman"/>
                <w:sz w:val="20"/>
              </w:rPr>
            </w:pPr>
            <w:r>
              <w:rPr>
                <w:b/>
                <w:sz w:val="20"/>
              </w:rPr>
              <w:t>Date: </w:t>
            </w:r>
            <w:r>
              <w:rPr>
                <w:rFonts w:ascii="Times New Roman"/>
                <w:sz w:val="20"/>
                <w:u w:val="single"/>
              </w:rPr>
              <w:t> </w:t>
              <w:tab/>
            </w:r>
          </w:p>
        </w:tc>
        <w:tc>
          <w:tcPr>
            <w:tcW w:w="2369" w:type="dxa"/>
          </w:tcPr>
          <w:p>
            <w:pPr>
              <w:pStyle w:val="TableParagraph"/>
              <w:spacing w:before="11"/>
              <w:rPr>
                <w:b/>
                <w:sz w:val="20"/>
              </w:rPr>
            </w:pPr>
          </w:p>
          <w:p>
            <w:pPr>
              <w:pStyle w:val="TableParagraph"/>
              <w:tabs>
                <w:tab w:pos="2204" w:val="left" w:leader="none"/>
              </w:tabs>
              <w:spacing w:line="211" w:lineRule="exact"/>
              <w:ind w:right="50"/>
              <w:jc w:val="right"/>
              <w:rPr>
                <w:rFonts w:ascii="Times New Roman"/>
                <w:sz w:val="20"/>
              </w:rPr>
            </w:pPr>
            <w:r>
              <w:rPr>
                <w:b/>
                <w:sz w:val="20"/>
              </w:rPr>
              <w:t>Time:</w:t>
            </w:r>
            <w:r>
              <w:rPr>
                <w:b/>
                <w:spacing w:val="2"/>
                <w:sz w:val="20"/>
              </w:rPr>
              <w:t> </w:t>
            </w:r>
            <w:r>
              <w:rPr>
                <w:rFonts w:ascii="Times New Roman"/>
                <w:sz w:val="20"/>
                <w:u w:val="single"/>
              </w:rPr>
              <w:t> </w:t>
              <w:tab/>
            </w:r>
          </w:p>
        </w:tc>
      </w:tr>
    </w:tbl>
    <w:p>
      <w:pPr>
        <w:pStyle w:val="BodyText"/>
        <w:rPr>
          <w:b/>
          <w:sz w:val="22"/>
        </w:rPr>
      </w:pPr>
    </w:p>
    <w:p>
      <w:pPr>
        <w:pStyle w:val="BodyText"/>
        <w:rPr>
          <w:b/>
          <w:sz w:val="22"/>
        </w:rPr>
      </w:pPr>
    </w:p>
    <w:p>
      <w:pPr>
        <w:pStyle w:val="BodyText"/>
        <w:spacing w:before="3"/>
        <w:rPr>
          <w:b/>
          <w:sz w:val="19"/>
        </w:rPr>
      </w:pPr>
    </w:p>
    <w:p>
      <w:pPr>
        <w:tabs>
          <w:tab w:pos="11006" w:val="left" w:leader="none"/>
        </w:tabs>
        <w:spacing w:before="0"/>
        <w:ind w:left="160" w:right="0" w:firstLine="0"/>
        <w:jc w:val="both"/>
        <w:rPr>
          <w:rFonts w:ascii="Times New Roman"/>
          <w:sz w:val="20"/>
        </w:rPr>
      </w:pPr>
      <w:r>
        <w:rPr>
          <w:b/>
          <w:sz w:val="20"/>
        </w:rPr>
        <w:t>NOTICE</w:t>
      </w:r>
      <w:r>
        <w:rPr>
          <w:b/>
          <w:spacing w:val="-23"/>
          <w:sz w:val="20"/>
        </w:rPr>
        <w:t> </w:t>
      </w:r>
      <w:r>
        <w:rPr>
          <w:b/>
          <w:sz w:val="20"/>
        </w:rPr>
        <w:t>ADDRESS/EMAIL/FAX:</w:t>
      </w:r>
      <w:r>
        <w:rPr>
          <w:b/>
          <w:spacing w:val="-1"/>
          <w:sz w:val="20"/>
        </w:rPr>
        <w:t> </w:t>
      </w:r>
      <w:r>
        <w:rPr>
          <w:rFonts w:ascii="Times New Roman"/>
          <w:sz w:val="20"/>
          <w:u w:val="single"/>
        </w:rPr>
        <w:t> </w:t>
        <w:tab/>
      </w:r>
    </w:p>
    <w:p>
      <w:pPr>
        <w:pStyle w:val="BodyText"/>
        <w:spacing w:before="5"/>
        <w:rPr>
          <w:rFonts w:ascii="Times New Roman"/>
          <w:sz w:val="17"/>
        </w:rPr>
      </w:pPr>
      <w:r>
        <w:rPr/>
        <w:pict>
          <v:shape style="position:absolute;margin-left:36pt;margin-top:12.267545pt;width:540pt;height:.1pt;mso-position-horizontal-relative:page;mso-position-vertical-relative:paragraph;z-index:-15697920;mso-wrap-distance-left:0;mso-wrap-distance-right:0" coordorigin="720,245" coordsize="10800,0" path="m720,245l11520,245e" filled="false" stroked="true" strokeweight=".432pt" strokecolor="#000000">
            <v:path arrowok="t"/>
            <v:stroke dashstyle="solid"/>
            <w10:wrap type="topAndBottom"/>
          </v:shape>
        </w:pict>
      </w:r>
      <w:r>
        <w:rPr/>
        <w:pict>
          <v:shape style="position:absolute;margin-left:36pt;margin-top:24.291546pt;width:540pt;height:.1pt;mso-position-horizontal-relative:page;mso-position-vertical-relative:paragraph;z-index:-15697408;mso-wrap-distance-left:0;mso-wrap-distance-right:0" coordorigin="720,486" coordsize="10800,0" path="m720,486l11520,486e" filled="false" stroked="true" strokeweight=".432pt" strokecolor="#000000">
            <v:path arrowok="t"/>
            <v:stroke dashstyle="solid"/>
            <w10:wrap type="topAndBottom"/>
          </v:shape>
        </w:pict>
      </w:r>
    </w:p>
    <w:p>
      <w:pPr>
        <w:pStyle w:val="BodyText"/>
        <w:spacing w:before="1"/>
        <w:rPr>
          <w:rFonts w:ascii="Times New Roman"/>
          <w:sz w:val="14"/>
        </w:rPr>
      </w:pPr>
    </w:p>
    <w:p>
      <w:pPr>
        <w:pStyle w:val="BodyText"/>
        <w:rPr>
          <w:rFonts w:ascii="Times New Roman"/>
        </w:rPr>
      </w:pPr>
    </w:p>
    <w:p>
      <w:pPr>
        <w:pStyle w:val="BodyText"/>
        <w:spacing w:before="9" w:after="1"/>
        <w:rPr>
          <w:rFonts w:ascii="Times New Roman"/>
          <w:sz w:val="19"/>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32"/>
        <w:gridCol w:w="2145"/>
        <w:gridCol w:w="2369"/>
      </w:tblGrid>
      <w:tr>
        <w:trPr>
          <w:trHeight w:val="472" w:hRule="atLeast"/>
        </w:trPr>
        <w:tc>
          <w:tcPr>
            <w:tcW w:w="6432" w:type="dxa"/>
          </w:tcPr>
          <w:p>
            <w:pPr>
              <w:pStyle w:val="TableParagraph"/>
              <w:tabs>
                <w:tab w:pos="6282" w:val="left" w:leader="none"/>
              </w:tabs>
              <w:spacing w:line="223" w:lineRule="exact"/>
              <w:ind w:right="46"/>
              <w:jc w:val="center"/>
              <w:rPr>
                <w:rFonts w:ascii="Times New Roman"/>
                <w:sz w:val="20"/>
              </w:rPr>
            </w:pPr>
            <w:r>
              <w:rPr>
                <w:b/>
                <w:sz w:val="20"/>
              </w:rPr>
              <w:t>SELLER: </w:t>
            </w:r>
            <w:r>
              <w:rPr>
                <w:rFonts w:ascii="Times New Roman"/>
                <w:sz w:val="20"/>
                <w:u w:val="single"/>
              </w:rPr>
              <w:t> </w:t>
              <w:tab/>
            </w:r>
          </w:p>
        </w:tc>
        <w:tc>
          <w:tcPr>
            <w:tcW w:w="2145" w:type="dxa"/>
          </w:tcPr>
          <w:p>
            <w:pPr>
              <w:pStyle w:val="TableParagraph"/>
              <w:tabs>
                <w:tab w:pos="2030" w:val="left" w:leader="none"/>
              </w:tabs>
              <w:spacing w:line="223" w:lineRule="exact"/>
              <w:ind w:left="97"/>
              <w:rPr>
                <w:rFonts w:ascii="Times New Roman"/>
                <w:sz w:val="20"/>
              </w:rPr>
            </w:pPr>
            <w:r>
              <w:rPr>
                <w:b/>
                <w:sz w:val="20"/>
              </w:rPr>
              <w:t>Date: </w:t>
            </w:r>
            <w:r>
              <w:rPr>
                <w:rFonts w:ascii="Times New Roman"/>
                <w:sz w:val="20"/>
                <w:u w:val="single"/>
              </w:rPr>
              <w:t> </w:t>
              <w:tab/>
            </w:r>
          </w:p>
        </w:tc>
        <w:tc>
          <w:tcPr>
            <w:tcW w:w="2369" w:type="dxa"/>
          </w:tcPr>
          <w:p>
            <w:pPr>
              <w:pStyle w:val="TableParagraph"/>
              <w:tabs>
                <w:tab w:pos="2204" w:val="left" w:leader="none"/>
              </w:tabs>
              <w:spacing w:line="223" w:lineRule="exact"/>
              <w:ind w:right="50"/>
              <w:jc w:val="right"/>
              <w:rPr>
                <w:rFonts w:ascii="Times New Roman"/>
                <w:sz w:val="20"/>
              </w:rPr>
            </w:pPr>
            <w:r>
              <w:rPr>
                <w:b/>
                <w:sz w:val="20"/>
              </w:rPr>
              <w:t>Time:</w:t>
            </w:r>
            <w:r>
              <w:rPr>
                <w:b/>
                <w:spacing w:val="2"/>
                <w:sz w:val="20"/>
              </w:rPr>
              <w:t> </w:t>
            </w:r>
            <w:r>
              <w:rPr>
                <w:rFonts w:ascii="Times New Roman"/>
                <w:sz w:val="20"/>
                <w:u w:val="single"/>
              </w:rPr>
              <w:t> </w:t>
              <w:tab/>
            </w:r>
          </w:p>
        </w:tc>
      </w:tr>
      <w:tr>
        <w:trPr>
          <w:trHeight w:val="720" w:hRule="atLeast"/>
        </w:trPr>
        <w:tc>
          <w:tcPr>
            <w:tcW w:w="6432" w:type="dxa"/>
          </w:tcPr>
          <w:p>
            <w:pPr>
              <w:pStyle w:val="TableParagraph"/>
              <w:spacing w:before="11"/>
              <w:rPr>
                <w:rFonts w:ascii="Times New Roman"/>
                <w:sz w:val="20"/>
              </w:rPr>
            </w:pPr>
          </w:p>
          <w:p>
            <w:pPr>
              <w:pStyle w:val="TableParagraph"/>
              <w:tabs>
                <w:tab w:pos="6282" w:val="left" w:leader="none"/>
              </w:tabs>
              <w:ind w:right="46"/>
              <w:jc w:val="center"/>
              <w:rPr>
                <w:rFonts w:ascii="Times New Roman"/>
                <w:sz w:val="20"/>
              </w:rPr>
            </w:pPr>
            <w:r>
              <w:rPr>
                <w:b/>
                <w:sz w:val="20"/>
              </w:rPr>
              <w:t>SELLER: </w:t>
            </w:r>
            <w:r>
              <w:rPr>
                <w:rFonts w:ascii="Times New Roman"/>
                <w:sz w:val="20"/>
                <w:u w:val="single"/>
              </w:rPr>
              <w:t> </w:t>
              <w:tab/>
            </w:r>
          </w:p>
        </w:tc>
        <w:tc>
          <w:tcPr>
            <w:tcW w:w="2145" w:type="dxa"/>
          </w:tcPr>
          <w:p>
            <w:pPr>
              <w:pStyle w:val="TableParagraph"/>
              <w:spacing w:before="11"/>
              <w:rPr>
                <w:rFonts w:ascii="Times New Roman"/>
                <w:sz w:val="20"/>
              </w:rPr>
            </w:pPr>
          </w:p>
          <w:p>
            <w:pPr>
              <w:pStyle w:val="TableParagraph"/>
              <w:tabs>
                <w:tab w:pos="2030" w:val="left" w:leader="none"/>
              </w:tabs>
              <w:ind w:left="97"/>
              <w:rPr>
                <w:rFonts w:ascii="Times New Roman"/>
                <w:sz w:val="20"/>
              </w:rPr>
            </w:pPr>
            <w:r>
              <w:rPr>
                <w:b/>
                <w:sz w:val="20"/>
              </w:rPr>
              <w:t>Date: </w:t>
            </w:r>
            <w:r>
              <w:rPr>
                <w:rFonts w:ascii="Times New Roman"/>
                <w:sz w:val="20"/>
                <w:u w:val="single"/>
              </w:rPr>
              <w:t> </w:t>
              <w:tab/>
            </w:r>
          </w:p>
        </w:tc>
        <w:tc>
          <w:tcPr>
            <w:tcW w:w="2369" w:type="dxa"/>
          </w:tcPr>
          <w:p>
            <w:pPr>
              <w:pStyle w:val="TableParagraph"/>
              <w:spacing w:before="11"/>
              <w:rPr>
                <w:rFonts w:ascii="Times New Roman"/>
                <w:sz w:val="20"/>
              </w:rPr>
            </w:pPr>
          </w:p>
          <w:p>
            <w:pPr>
              <w:pStyle w:val="TableParagraph"/>
              <w:tabs>
                <w:tab w:pos="2204" w:val="left" w:leader="none"/>
              </w:tabs>
              <w:ind w:right="50"/>
              <w:jc w:val="right"/>
              <w:rPr>
                <w:rFonts w:ascii="Times New Roman"/>
                <w:sz w:val="20"/>
              </w:rPr>
            </w:pPr>
            <w:r>
              <w:rPr>
                <w:b/>
                <w:sz w:val="20"/>
              </w:rPr>
              <w:t>Time:</w:t>
            </w:r>
            <w:r>
              <w:rPr>
                <w:b/>
                <w:spacing w:val="2"/>
                <w:sz w:val="20"/>
              </w:rPr>
              <w:t> </w:t>
            </w:r>
            <w:r>
              <w:rPr>
                <w:rFonts w:ascii="Times New Roman"/>
                <w:sz w:val="20"/>
                <w:u w:val="single"/>
              </w:rPr>
              <w:t> </w:t>
              <w:tab/>
            </w:r>
          </w:p>
        </w:tc>
      </w:tr>
      <w:tr>
        <w:trPr>
          <w:trHeight w:val="699" w:hRule="atLeast"/>
        </w:trPr>
        <w:tc>
          <w:tcPr>
            <w:tcW w:w="6432" w:type="dxa"/>
          </w:tcPr>
          <w:p>
            <w:pPr>
              <w:pStyle w:val="TableParagraph"/>
              <w:spacing w:before="11"/>
              <w:rPr>
                <w:rFonts w:ascii="Times New Roman"/>
                <w:sz w:val="20"/>
              </w:rPr>
            </w:pPr>
          </w:p>
          <w:p>
            <w:pPr>
              <w:pStyle w:val="TableParagraph"/>
              <w:tabs>
                <w:tab w:pos="6282" w:val="left" w:leader="none"/>
              </w:tabs>
              <w:ind w:right="46"/>
              <w:jc w:val="center"/>
              <w:rPr>
                <w:rFonts w:ascii="Times New Roman"/>
                <w:sz w:val="20"/>
              </w:rPr>
            </w:pPr>
            <w:r>
              <w:rPr>
                <w:b/>
                <w:sz w:val="20"/>
              </w:rPr>
              <w:t>SELLER: </w:t>
            </w:r>
            <w:r>
              <w:rPr>
                <w:rFonts w:ascii="Times New Roman"/>
                <w:sz w:val="20"/>
                <w:u w:val="single"/>
              </w:rPr>
              <w:t> </w:t>
              <w:tab/>
            </w:r>
          </w:p>
        </w:tc>
        <w:tc>
          <w:tcPr>
            <w:tcW w:w="2145" w:type="dxa"/>
          </w:tcPr>
          <w:p>
            <w:pPr>
              <w:pStyle w:val="TableParagraph"/>
              <w:spacing w:before="11"/>
              <w:rPr>
                <w:rFonts w:ascii="Times New Roman"/>
                <w:sz w:val="20"/>
              </w:rPr>
            </w:pPr>
          </w:p>
          <w:p>
            <w:pPr>
              <w:pStyle w:val="TableParagraph"/>
              <w:tabs>
                <w:tab w:pos="2030" w:val="left" w:leader="none"/>
              </w:tabs>
              <w:ind w:left="97"/>
              <w:rPr>
                <w:rFonts w:ascii="Times New Roman"/>
                <w:sz w:val="20"/>
              </w:rPr>
            </w:pPr>
            <w:r>
              <w:rPr>
                <w:b/>
                <w:sz w:val="20"/>
              </w:rPr>
              <w:t>Date: </w:t>
            </w:r>
            <w:r>
              <w:rPr>
                <w:rFonts w:ascii="Times New Roman"/>
                <w:sz w:val="20"/>
                <w:u w:val="single"/>
              </w:rPr>
              <w:t> </w:t>
              <w:tab/>
            </w:r>
          </w:p>
        </w:tc>
        <w:tc>
          <w:tcPr>
            <w:tcW w:w="2369" w:type="dxa"/>
          </w:tcPr>
          <w:p>
            <w:pPr>
              <w:pStyle w:val="TableParagraph"/>
              <w:spacing w:before="11"/>
              <w:rPr>
                <w:rFonts w:ascii="Times New Roman"/>
                <w:sz w:val="20"/>
              </w:rPr>
            </w:pPr>
          </w:p>
          <w:p>
            <w:pPr>
              <w:pStyle w:val="TableParagraph"/>
              <w:tabs>
                <w:tab w:pos="2204" w:val="left" w:leader="none"/>
              </w:tabs>
              <w:ind w:right="50"/>
              <w:jc w:val="right"/>
              <w:rPr>
                <w:rFonts w:ascii="Times New Roman"/>
                <w:sz w:val="20"/>
              </w:rPr>
            </w:pPr>
            <w:r>
              <w:rPr>
                <w:b/>
                <w:sz w:val="20"/>
              </w:rPr>
              <w:t>Time:</w:t>
            </w:r>
            <w:r>
              <w:rPr>
                <w:b/>
                <w:spacing w:val="2"/>
                <w:sz w:val="20"/>
              </w:rPr>
              <w:t> </w:t>
            </w:r>
            <w:r>
              <w:rPr>
                <w:rFonts w:ascii="Times New Roman"/>
                <w:sz w:val="20"/>
                <w:u w:val="single"/>
              </w:rPr>
              <w:t> </w:t>
              <w:tab/>
            </w:r>
          </w:p>
        </w:tc>
      </w:tr>
      <w:tr>
        <w:trPr>
          <w:trHeight w:val="451" w:hRule="atLeast"/>
        </w:trPr>
        <w:tc>
          <w:tcPr>
            <w:tcW w:w="6432" w:type="dxa"/>
          </w:tcPr>
          <w:p>
            <w:pPr>
              <w:pStyle w:val="TableParagraph"/>
              <w:spacing w:before="2"/>
              <w:rPr>
                <w:rFonts w:ascii="Times New Roman"/>
                <w:sz w:val="19"/>
              </w:rPr>
            </w:pPr>
          </w:p>
          <w:p>
            <w:pPr>
              <w:pStyle w:val="TableParagraph"/>
              <w:tabs>
                <w:tab w:pos="6282" w:val="left" w:leader="none"/>
              </w:tabs>
              <w:spacing w:line="211" w:lineRule="exact"/>
              <w:ind w:right="46"/>
              <w:jc w:val="center"/>
              <w:rPr>
                <w:rFonts w:ascii="Times New Roman"/>
                <w:sz w:val="20"/>
              </w:rPr>
            </w:pPr>
            <w:r>
              <w:rPr>
                <w:b/>
                <w:sz w:val="20"/>
              </w:rPr>
              <w:t>SELLER: </w:t>
            </w:r>
            <w:r>
              <w:rPr>
                <w:rFonts w:ascii="Times New Roman"/>
                <w:sz w:val="20"/>
                <w:u w:val="single"/>
              </w:rPr>
              <w:t> </w:t>
              <w:tab/>
            </w:r>
          </w:p>
        </w:tc>
        <w:tc>
          <w:tcPr>
            <w:tcW w:w="2145" w:type="dxa"/>
          </w:tcPr>
          <w:p>
            <w:pPr>
              <w:pStyle w:val="TableParagraph"/>
              <w:spacing w:before="2"/>
              <w:rPr>
                <w:rFonts w:ascii="Times New Roman"/>
                <w:sz w:val="19"/>
              </w:rPr>
            </w:pPr>
          </w:p>
          <w:p>
            <w:pPr>
              <w:pStyle w:val="TableParagraph"/>
              <w:tabs>
                <w:tab w:pos="2030" w:val="left" w:leader="none"/>
              </w:tabs>
              <w:spacing w:line="211" w:lineRule="exact"/>
              <w:ind w:left="97"/>
              <w:rPr>
                <w:rFonts w:ascii="Times New Roman"/>
                <w:sz w:val="20"/>
              </w:rPr>
            </w:pPr>
            <w:r>
              <w:rPr>
                <w:b/>
                <w:sz w:val="20"/>
              </w:rPr>
              <w:t>Date: </w:t>
            </w:r>
            <w:r>
              <w:rPr>
                <w:rFonts w:ascii="Times New Roman"/>
                <w:sz w:val="20"/>
                <w:u w:val="single"/>
              </w:rPr>
              <w:t> </w:t>
              <w:tab/>
            </w:r>
          </w:p>
        </w:tc>
        <w:tc>
          <w:tcPr>
            <w:tcW w:w="2369" w:type="dxa"/>
          </w:tcPr>
          <w:p>
            <w:pPr>
              <w:pStyle w:val="TableParagraph"/>
              <w:spacing w:before="2"/>
              <w:rPr>
                <w:rFonts w:ascii="Times New Roman"/>
                <w:sz w:val="19"/>
              </w:rPr>
            </w:pPr>
          </w:p>
          <w:p>
            <w:pPr>
              <w:pStyle w:val="TableParagraph"/>
              <w:tabs>
                <w:tab w:pos="2204" w:val="left" w:leader="none"/>
              </w:tabs>
              <w:spacing w:line="211" w:lineRule="exact"/>
              <w:ind w:right="50"/>
              <w:jc w:val="right"/>
              <w:rPr>
                <w:rFonts w:ascii="Times New Roman"/>
                <w:sz w:val="20"/>
              </w:rPr>
            </w:pPr>
            <w:r>
              <w:rPr>
                <w:b/>
                <w:sz w:val="20"/>
              </w:rPr>
              <w:t>Time:</w:t>
            </w:r>
            <w:r>
              <w:rPr>
                <w:b/>
                <w:spacing w:val="2"/>
                <w:sz w:val="20"/>
              </w:rPr>
              <w:t> </w:t>
            </w:r>
            <w:r>
              <w:rPr>
                <w:rFonts w:ascii="Times New Roman"/>
                <w:sz w:val="20"/>
                <w:u w:val="single"/>
              </w:rPr>
              <w:t> </w:t>
              <w:tab/>
            </w:r>
          </w:p>
        </w:tc>
      </w:tr>
    </w:tbl>
    <w:p>
      <w:pPr>
        <w:pStyle w:val="BodyText"/>
        <w:rPr>
          <w:rFonts w:ascii="Times New Roman"/>
        </w:rPr>
      </w:pPr>
    </w:p>
    <w:p>
      <w:pPr>
        <w:pStyle w:val="BodyText"/>
        <w:spacing w:before="6"/>
        <w:rPr>
          <w:rFonts w:ascii="Times New Roman"/>
          <w:sz w:val="22"/>
        </w:rPr>
      </w:pPr>
    </w:p>
    <w:p>
      <w:pPr>
        <w:pStyle w:val="Heading1"/>
        <w:tabs>
          <w:tab w:pos="10852" w:val="left" w:leader="none"/>
        </w:tabs>
        <w:ind w:left="6"/>
        <w:jc w:val="center"/>
        <w:rPr>
          <w:rFonts w:ascii="Times New Roman"/>
          <w:b w:val="0"/>
        </w:rPr>
      </w:pPr>
      <w:r>
        <w:rPr/>
        <w:t>NOTICE</w:t>
      </w:r>
      <w:r>
        <w:rPr>
          <w:spacing w:val="-23"/>
        </w:rPr>
        <w:t> </w:t>
      </w:r>
      <w:r>
        <w:rPr/>
        <w:t>ADDRESS/EMAIL/FAX:</w:t>
      </w:r>
      <w:r>
        <w:rPr>
          <w:spacing w:val="-1"/>
        </w:rPr>
        <w:t> </w:t>
      </w:r>
      <w:r>
        <w:rPr>
          <w:rFonts w:ascii="Times New Roman"/>
          <w:b w:val="0"/>
          <w:u w:val="single"/>
        </w:rPr>
        <w:t> </w:t>
        <w:tab/>
      </w:r>
    </w:p>
    <w:p>
      <w:pPr>
        <w:pStyle w:val="BodyText"/>
        <w:spacing w:before="9"/>
        <w:rPr>
          <w:rFonts w:ascii="Times New Roman"/>
          <w:sz w:val="27"/>
        </w:rPr>
      </w:pPr>
      <w:r>
        <w:rPr/>
        <w:pict>
          <v:shape style="position:absolute;margin-left:36pt;margin-top:18.21594pt;width:540pt;height:.1pt;mso-position-horizontal-relative:page;mso-position-vertical-relative:paragraph;z-index:-15696896;mso-wrap-distance-left:0;mso-wrap-distance-right:0" coordorigin="720,364" coordsize="10800,0" path="m720,364l11520,364e" filled="false" stroked="true" strokeweight=".432pt" strokecolor="#000000">
            <v:path arrowok="t"/>
            <v:stroke dashstyle="solid"/>
            <w10:wrap type="topAndBottom"/>
          </v:shape>
        </w:pict>
      </w:r>
      <w:r>
        <w:rPr/>
        <w:pict>
          <v:shape style="position:absolute;margin-left:36pt;margin-top:36.215942pt;width:540pt;height:.1pt;mso-position-horizontal-relative:page;mso-position-vertical-relative:paragraph;z-index:-15696384;mso-wrap-distance-left:0;mso-wrap-distance-right:0" coordorigin="720,724" coordsize="10800,0" path="m720,724l11520,724e" filled="false" stroked="true" strokeweight=".432pt" strokecolor="#000000">
            <v:path arrowok="t"/>
            <v:stroke dashstyle="solid"/>
            <w10:wrap type="topAndBottom"/>
          </v:shape>
        </w:pict>
      </w:r>
    </w:p>
    <w:p>
      <w:pPr>
        <w:pStyle w:val="BodyText"/>
        <w:spacing w:before="6"/>
        <w:rPr>
          <w:rFonts w:ascii="Times New Roman"/>
          <w:sz w:val="24"/>
        </w:rPr>
      </w:pPr>
    </w:p>
    <w:p>
      <w:pPr>
        <w:pStyle w:val="BodyText"/>
        <w:spacing w:before="3"/>
        <w:rPr>
          <w:rFonts w:ascii="Times New Roman"/>
          <w:sz w:val="29"/>
        </w:rPr>
      </w:pPr>
    </w:p>
    <w:p>
      <w:pPr>
        <w:pStyle w:val="BodyText"/>
        <w:tabs>
          <w:tab w:pos="3050" w:val="left" w:leader="none"/>
          <w:tab w:pos="4627" w:val="left" w:leader="none"/>
          <w:tab w:pos="6204" w:val="left" w:leader="none"/>
          <w:tab w:pos="7877" w:val="left" w:leader="none"/>
        </w:tabs>
        <w:spacing w:line="252" w:lineRule="auto"/>
        <w:ind w:left="2327" w:right="2394"/>
        <w:jc w:val="center"/>
      </w:pPr>
      <w:r>
        <w:rPr/>
        <w:t>[</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w:t>
      </w:r>
      <w:r>
        <w:rPr>
          <w:spacing w:val="-6"/>
        </w:rPr>
        <w:t> </w:t>
      </w:r>
      <w:r>
        <w:rPr/>
        <w:t>SELLER [</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w:t>
      </w:r>
      <w:r>
        <w:rPr>
          <w:spacing w:val="-6"/>
        </w:rPr>
        <w:t> </w:t>
      </w:r>
      <w:r>
        <w:rPr/>
        <w:t>SELLER</w:t>
      </w:r>
    </w:p>
    <w:p>
      <w:pPr>
        <w:spacing w:after="0" w:line="252" w:lineRule="auto"/>
        <w:jc w:val="center"/>
        <w:sectPr>
          <w:pgSz w:w="12240" w:h="15840"/>
          <w:pgMar w:header="0" w:footer="1094" w:top="520" w:bottom="1400" w:left="560" w:right="520"/>
        </w:sectPr>
      </w:pPr>
    </w:p>
    <w:p>
      <w:pPr>
        <w:pStyle w:val="BodyText"/>
        <w:spacing w:before="2"/>
        <w:rPr>
          <w:sz w:val="6"/>
        </w:rPr>
      </w:pPr>
    </w:p>
    <w:p>
      <w:pPr>
        <w:pStyle w:val="BodyText"/>
        <w:spacing w:line="20" w:lineRule="exact"/>
        <w:ind w:left="155"/>
        <w:rPr>
          <w:sz w:val="2"/>
        </w:rPr>
      </w:pPr>
      <w:r>
        <w:rPr>
          <w:sz w:val="2"/>
        </w:rPr>
        <w:pict>
          <v:group style="width:540pt;height:.45pt;mso-position-horizontal-relative:char;mso-position-vertical-relative:line" coordorigin="0,0" coordsize="10800,9">
            <v:line style="position:absolute" from="0,4" to="3331,4" stroked="true" strokeweight=".432pt" strokecolor="#000000">
              <v:stroke dashstyle="solid"/>
            </v:line>
            <v:line style="position:absolute" from="3331,4" to="6772,4" stroked="true" strokeweight=".432pt" strokecolor="#000000">
              <v:stroke dashstyle="solid"/>
            </v:line>
            <v:line style="position:absolute" from="6771,4" to="10800,4" stroked="true" strokeweight=".432pt" strokecolor="#000000">
              <v:stroke dashstyle="solid"/>
            </v:line>
          </v:group>
        </w:pict>
      </w:r>
      <w:r>
        <w:rPr>
          <w:sz w:val="2"/>
        </w:rPr>
      </w:r>
    </w:p>
    <w:p>
      <w:pPr>
        <w:pStyle w:val="Heading1"/>
        <w:tabs>
          <w:tab w:pos="6972" w:val="left" w:leader="none"/>
        </w:tabs>
        <w:jc w:val="left"/>
      </w:pPr>
      <w:r>
        <w:rPr/>
        <w:t>Buyer's</w:t>
      </w:r>
      <w:r>
        <w:rPr>
          <w:spacing w:val="-7"/>
        </w:rPr>
        <w:t> </w:t>
      </w:r>
      <w:r>
        <w:rPr/>
        <w:t>Agent/Company</w:t>
        <w:tab/>
        <w:t>Buyer's Agent License #/LLR Office</w:t>
      </w:r>
      <w:r>
        <w:rPr>
          <w:spacing w:val="-19"/>
        </w:rPr>
        <w:t> </w:t>
      </w:r>
      <w:r>
        <w:rPr/>
        <w:t>Code</w:t>
      </w:r>
    </w:p>
    <w:p>
      <w:pPr>
        <w:pStyle w:val="BodyText"/>
        <w:rPr>
          <w:b/>
        </w:rPr>
      </w:pPr>
    </w:p>
    <w:p>
      <w:pPr>
        <w:pStyle w:val="BodyText"/>
        <w:spacing w:before="4"/>
        <w:rPr>
          <w:b/>
          <w:sz w:val="18"/>
        </w:rPr>
      </w:pPr>
      <w:r>
        <w:rPr/>
        <w:pict>
          <v:group style="position:absolute;margin-left:36pt;margin-top:12.539824pt;width:540pt;height:.45pt;mso-position-horizontal-relative:page;mso-position-vertical-relative:paragraph;z-index:-15693312;mso-wrap-distance-left:0;mso-wrap-distance-right:0" coordorigin="720,251" coordsize="10800,9">
            <v:line style="position:absolute" from="720,255" to="7491,255" stroked="true" strokeweight=".432pt" strokecolor="#000000">
              <v:stroke dashstyle="solid"/>
            </v:line>
            <v:line style="position:absolute" from="7491,255" to="11520,255" stroked="true" strokeweight=".432pt" strokecolor="#000000">
              <v:stroke dashstyle="solid"/>
            </v:line>
            <w10:wrap type="topAndBottom"/>
          </v:group>
        </w:pict>
      </w:r>
    </w:p>
    <w:p>
      <w:pPr>
        <w:tabs>
          <w:tab w:pos="7636" w:val="left" w:leader="none"/>
        </w:tabs>
        <w:spacing w:before="0"/>
        <w:ind w:left="160" w:right="0" w:firstLine="0"/>
        <w:jc w:val="left"/>
        <w:rPr>
          <w:b/>
          <w:sz w:val="20"/>
        </w:rPr>
      </w:pPr>
      <w:r>
        <w:rPr>
          <w:b/>
          <w:sz w:val="20"/>
        </w:rPr>
        <w:t>Buyer's Agent's</w:t>
      </w:r>
      <w:r>
        <w:rPr>
          <w:b/>
          <w:spacing w:val="-11"/>
          <w:sz w:val="20"/>
        </w:rPr>
        <w:t> </w:t>
      </w:r>
      <w:r>
        <w:rPr>
          <w:b/>
          <w:sz w:val="20"/>
        </w:rPr>
        <w:t>Email</w:t>
      </w:r>
      <w:r>
        <w:rPr>
          <w:b/>
          <w:spacing w:val="-5"/>
          <w:sz w:val="20"/>
        </w:rPr>
        <w:t> </w:t>
      </w:r>
      <w:r>
        <w:rPr>
          <w:b/>
          <w:sz w:val="20"/>
        </w:rPr>
        <w:t>Address</w:t>
        <w:tab/>
        <w:t>Buyer's Agent Telephone</w:t>
      </w:r>
      <w:r>
        <w:rPr>
          <w:b/>
          <w:spacing w:val="-27"/>
          <w:sz w:val="20"/>
        </w:rPr>
        <w:t> </w:t>
      </w:r>
      <w:r>
        <w:rPr>
          <w:b/>
          <w:sz w:val="20"/>
        </w:rPr>
        <w:t>Number</w:t>
      </w:r>
    </w:p>
    <w:p>
      <w:pPr>
        <w:pStyle w:val="BodyText"/>
        <w:rPr>
          <w:b/>
        </w:rPr>
      </w:pPr>
    </w:p>
    <w:p>
      <w:pPr>
        <w:pStyle w:val="BodyText"/>
        <w:spacing w:before="4"/>
        <w:rPr>
          <w:b/>
          <w:sz w:val="18"/>
        </w:rPr>
      </w:pPr>
      <w:r>
        <w:rPr/>
        <w:pict>
          <v:group style="position:absolute;margin-left:36pt;margin-top:12.539824pt;width:540pt;height:.45pt;mso-position-horizontal-relative:page;mso-position-vertical-relative:paragraph;z-index:-15692800;mso-wrap-distance-left:0;mso-wrap-distance-right:0" coordorigin="720,251" coordsize="10800,9">
            <v:line style="position:absolute" from="720,255" to="4051,255" stroked="true" strokeweight=".432pt" strokecolor="#000000">
              <v:stroke dashstyle="solid"/>
            </v:line>
            <v:line style="position:absolute" from="4051,255" to="7492,255" stroked="true" strokeweight=".432pt" strokecolor="#000000">
              <v:stroke dashstyle="solid"/>
            </v:line>
            <v:line style="position:absolute" from="7491,255" to="11520,255" stroked="true" strokeweight=".432pt" strokecolor="#000000">
              <v:stroke dashstyle="solid"/>
            </v:line>
            <w10:wrap type="topAndBottom"/>
          </v:group>
        </w:pict>
      </w:r>
    </w:p>
    <w:p>
      <w:pPr>
        <w:pStyle w:val="Heading1"/>
        <w:tabs>
          <w:tab w:pos="6972" w:val="left" w:leader="none"/>
        </w:tabs>
        <w:jc w:val="left"/>
      </w:pPr>
      <w:r>
        <w:rPr/>
        <w:t>Seller's</w:t>
      </w:r>
      <w:r>
        <w:rPr>
          <w:spacing w:val="-8"/>
        </w:rPr>
        <w:t> </w:t>
      </w:r>
      <w:r>
        <w:rPr/>
        <w:t>Agent/Company</w:t>
        <w:tab/>
        <w:t>Seller's Agent License #/LLR Office</w:t>
      </w:r>
      <w:r>
        <w:rPr>
          <w:spacing w:val="-35"/>
        </w:rPr>
        <w:t> </w:t>
      </w:r>
      <w:r>
        <w:rPr/>
        <w:t>Code</w:t>
      </w:r>
    </w:p>
    <w:p>
      <w:pPr>
        <w:pStyle w:val="BodyText"/>
        <w:rPr>
          <w:b/>
        </w:rPr>
      </w:pPr>
    </w:p>
    <w:p>
      <w:pPr>
        <w:pStyle w:val="BodyText"/>
        <w:spacing w:before="4"/>
        <w:rPr>
          <w:b/>
          <w:sz w:val="18"/>
        </w:rPr>
      </w:pPr>
      <w:r>
        <w:rPr/>
        <w:pict>
          <v:group style="position:absolute;margin-left:36pt;margin-top:12.539824pt;width:540pt;height:.45pt;mso-position-horizontal-relative:page;mso-position-vertical-relative:paragraph;z-index:-15692288;mso-wrap-distance-left:0;mso-wrap-distance-right:0" coordorigin="720,251" coordsize="10800,9">
            <v:line style="position:absolute" from="720,255" to="7491,255" stroked="true" strokeweight=".432pt" strokecolor="#000000">
              <v:stroke dashstyle="solid"/>
            </v:line>
            <v:line style="position:absolute" from="7491,255" to="11520,255" stroked="true" strokeweight=".432pt" strokecolor="#000000">
              <v:stroke dashstyle="solid"/>
            </v:line>
            <w10:wrap type="topAndBottom"/>
          </v:group>
        </w:pict>
      </w:r>
    </w:p>
    <w:p>
      <w:pPr>
        <w:tabs>
          <w:tab w:pos="7636" w:val="left" w:leader="none"/>
        </w:tabs>
        <w:spacing w:before="0"/>
        <w:ind w:left="160" w:right="0" w:firstLine="0"/>
        <w:jc w:val="left"/>
        <w:rPr>
          <w:b/>
          <w:sz w:val="20"/>
        </w:rPr>
      </w:pPr>
      <w:r>
        <w:rPr>
          <w:b/>
          <w:sz w:val="20"/>
        </w:rPr>
        <w:t>Seller's Agent's</w:t>
      </w:r>
      <w:r>
        <w:rPr>
          <w:b/>
          <w:spacing w:val="-11"/>
          <w:sz w:val="20"/>
        </w:rPr>
        <w:t> </w:t>
      </w:r>
      <w:r>
        <w:rPr>
          <w:b/>
          <w:sz w:val="20"/>
        </w:rPr>
        <w:t>Email</w:t>
      </w:r>
      <w:r>
        <w:rPr>
          <w:b/>
          <w:spacing w:val="-6"/>
          <w:sz w:val="20"/>
        </w:rPr>
        <w:t> </w:t>
      </w:r>
      <w:r>
        <w:rPr>
          <w:b/>
          <w:sz w:val="20"/>
        </w:rPr>
        <w:t>Address</w:t>
        <w:tab/>
        <w:t>Seller's Agent Telephone</w:t>
      </w:r>
      <w:r>
        <w:rPr>
          <w:b/>
          <w:spacing w:val="-11"/>
          <w:sz w:val="20"/>
        </w:rPr>
        <w:t> </w:t>
      </w:r>
      <w:r>
        <w:rPr>
          <w:b/>
          <w:sz w:val="20"/>
        </w:rPr>
        <w:t>Number</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6"/>
        <w:rPr>
          <w:b/>
          <w:sz w:val="32"/>
        </w:rPr>
      </w:pPr>
    </w:p>
    <w:p>
      <w:pPr>
        <w:pStyle w:val="BodyText"/>
        <w:tabs>
          <w:tab w:pos="3022" w:val="left" w:leader="none"/>
          <w:tab w:pos="4600" w:val="left" w:leader="none"/>
          <w:tab w:pos="6176" w:val="left" w:leader="none"/>
          <w:tab w:pos="7832" w:val="left" w:leader="none"/>
          <w:tab w:pos="7877" w:val="left" w:leader="none"/>
        </w:tabs>
        <w:spacing w:line="249" w:lineRule="auto"/>
        <w:ind w:left="2327" w:right="2394" w:hanging="28"/>
        <w:jc w:val="center"/>
      </w:pPr>
      <w:r>
        <w:rPr/>
        <w:t>[</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r>
      <w:r>
        <w:rPr/>
        <w:t>] SELLER [</w:t>
      </w:r>
      <w:r>
        <w:rPr>
          <w:u w:val="single"/>
        </w:rPr>
        <w:t> </w:t>
        <w:tab/>
      </w:r>
      <w:r>
        <w:rPr/>
        <w:t>]</w:t>
      </w:r>
      <w:r>
        <w:rPr>
          <w:spacing w:val="-2"/>
        </w:rPr>
        <w:t> </w:t>
      </w:r>
      <w:r>
        <w:rPr/>
        <w:t>BUYER</w:t>
      </w:r>
      <w:r>
        <w:rPr>
          <w:spacing w:val="-2"/>
        </w:rPr>
        <w:t> </w:t>
      </w:r>
      <w:r>
        <w:rPr/>
        <w:t>[</w:t>
      </w:r>
      <w:r>
        <w:rPr>
          <w:u w:val="single"/>
        </w:rPr>
        <w:t> </w:t>
        <w:tab/>
      </w:r>
      <w:r>
        <w:rPr/>
        <w:t>]</w:t>
      </w:r>
      <w:r>
        <w:rPr>
          <w:spacing w:val="-2"/>
        </w:rPr>
        <w:t> </w:t>
      </w:r>
      <w:r>
        <w:rPr/>
        <w:t>BUYER</w:t>
      </w:r>
      <w:r>
        <w:rPr>
          <w:spacing w:val="-2"/>
        </w:rPr>
        <w:t> </w:t>
      </w:r>
      <w:r>
        <w:rPr/>
        <w:t>[</w:t>
      </w:r>
      <w:r>
        <w:rPr>
          <w:u w:val="single"/>
        </w:rPr>
        <w:t> </w:t>
        <w:tab/>
      </w:r>
      <w:r>
        <w:rPr/>
        <w:t>]</w:t>
      </w:r>
      <w:r>
        <w:rPr>
          <w:spacing w:val="-3"/>
        </w:rPr>
        <w:t> </w:t>
      </w:r>
      <w:r>
        <w:rPr/>
        <w:t>SELLER</w:t>
      </w:r>
      <w:r>
        <w:rPr>
          <w:spacing w:val="-2"/>
        </w:rPr>
        <w:t> </w:t>
      </w:r>
      <w:r>
        <w:rPr/>
        <w:t>[</w:t>
      </w:r>
      <w:r>
        <w:rPr>
          <w:u w:val="single"/>
        </w:rPr>
        <w:t> </w:t>
        <w:tab/>
        <w:tab/>
      </w:r>
      <w:r>
        <w:rPr/>
        <w:t>]</w:t>
      </w:r>
      <w:r>
        <w:rPr>
          <w:spacing w:val="-6"/>
        </w:rPr>
        <w:t> </w:t>
      </w:r>
      <w:r>
        <w:rPr/>
        <w:t>SELLER HAVE READ THIS</w:t>
      </w:r>
      <w:r>
        <w:rPr>
          <w:spacing w:val="-4"/>
        </w:rPr>
        <w:t> </w:t>
      </w:r>
      <w:r>
        <w:rPr/>
        <w:t>PAGE</w:t>
      </w:r>
    </w:p>
    <w:p>
      <w:pPr>
        <w:pStyle w:val="BodyText"/>
        <w:spacing w:before="122"/>
        <w:ind w:right="197"/>
        <w:jc w:val="right"/>
      </w:pPr>
      <w:r>
        <w:rPr/>
        <w:t>1/2020 FORM 310 PAGE 9 of 9</w:t>
      </w:r>
    </w:p>
    <w:sectPr>
      <w:footerReference w:type="default" r:id="rId11"/>
      <w:pgSz w:w="12240" w:h="15840"/>
      <w:pgMar w:footer="0" w:header="0" w:top="1460" w:bottom="280" w:left="56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48.115005pt;margin-top:732.677246pt;width:115.85pt;height:13.2pt;mso-position-horizontal-relative:page;mso-position-vertical-relative:page;z-index:-16098304" type="#_x0000_t202" filled="false" stroked="false">
          <v:textbox inset="0,0,0,0">
            <w:txbxContent>
              <w:p>
                <w:pPr>
                  <w:pStyle w:val="BodyText"/>
                  <w:spacing w:before="13"/>
                  <w:ind w:left="20"/>
                </w:pPr>
                <w:r>
                  <w:rPr/>
                  <w:t>HAVE READ THIS PAGE</w:t>
                </w:r>
              </w:p>
            </w:txbxContent>
          </v:textbox>
          <w10:wrap type="none"/>
        </v:shape>
      </w:pict>
    </w:r>
    <w:r>
      <w:rPr/>
      <w:pict>
        <v:shape style="position:absolute;margin-left:429pt;margin-top:741.677246pt;width:151.050pt;height:20.2pt;mso-position-horizontal-relative:page;mso-position-vertical-relative:page;z-index:-16097792" type="#_x0000_t202" filled="false" stroked="false">
          <v:textbox inset="0,0,0,0">
            <w:txbxContent>
              <w:p>
                <w:pPr>
                  <w:pStyle w:val="BodyText"/>
                  <w:spacing w:before="153"/>
                  <w:ind w:left="20"/>
                </w:pPr>
                <w:r>
                  <w:rPr/>
                  <w:t>1/2020 FORM 310 PAGE </w:t>
                </w:r>
                <w:r>
                  <w:rPr/>
                  <w:fldChar w:fldCharType="begin"/>
                </w:r>
                <w:r>
                  <w:rPr/>
                  <w:instrText> PAGE </w:instrText>
                </w:r>
                <w:r>
                  <w:rPr/>
                  <w:fldChar w:fldCharType="separate"/>
                </w:r>
                <w:r>
                  <w:rPr/>
                  <w:t>3</w:t>
                </w:r>
                <w:r>
                  <w:rPr/>
                  <w:fldChar w:fldCharType="end"/>
                </w:r>
                <w:r>
                  <w:rPr/>
                  <w:t> of 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48.115005pt;margin-top:725.117249pt;width:115.85pt;height:13.2pt;mso-position-horizontal-relative:page;mso-position-vertical-relative:page;z-index:-16097280" type="#_x0000_t202" filled="false" stroked="false">
          <v:textbox inset="0,0,0,0">
            <w:txbxContent>
              <w:p>
                <w:pPr>
                  <w:pStyle w:val="BodyText"/>
                  <w:spacing w:before="13"/>
                  <w:ind w:left="20"/>
                </w:pPr>
                <w:r>
                  <w:rPr/>
                  <w:t>HAVE READ THIS PAGE</w:t>
                </w:r>
              </w:p>
            </w:txbxContent>
          </v:textbox>
          <w10:wrap type="none"/>
        </v:shape>
      </w:pict>
    </w:r>
    <w:r>
      <w:rPr/>
      <w:pict>
        <v:shape style="position:absolute;margin-left:429pt;margin-top:741.173279pt;width:148.050pt;height:13.2pt;mso-position-horizontal-relative:page;mso-position-vertical-relative:page;z-index:-16096768" type="#_x0000_t202" filled="false" stroked="false">
          <v:textbox inset="0,0,0,0">
            <w:txbxContent>
              <w:p>
                <w:pPr>
                  <w:pStyle w:val="BodyText"/>
                  <w:spacing w:before="13"/>
                  <w:ind w:left="20"/>
                </w:pPr>
                <w:r>
                  <w:rPr/>
                  <w:t>1/2020 FORM 310 PAGE 4 of 9</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48.115005pt;margin-top:722.66925pt;width:115.85pt;height:13.2pt;mso-position-horizontal-relative:page;mso-position-vertical-relative:page;z-index:-16096256" type="#_x0000_t202" filled="false" stroked="false">
          <v:textbox inset="0,0,0,0">
            <w:txbxContent>
              <w:p>
                <w:pPr>
                  <w:pStyle w:val="BodyText"/>
                  <w:spacing w:before="13"/>
                  <w:ind w:left="20"/>
                </w:pPr>
                <w:r>
                  <w:rPr/>
                  <w:t>HAVE READ THIS PAGE</w:t>
                </w:r>
              </w:p>
            </w:txbxContent>
          </v:textbox>
          <w10:wrap type="none"/>
        </v:shape>
      </w:pict>
    </w:r>
    <w:r>
      <w:rPr/>
      <w:pict>
        <v:shape style="position:absolute;margin-left:429pt;margin-top:735.629272pt;width:151.050pt;height:15.7pt;mso-position-horizontal-relative:page;mso-position-vertical-relative:page;z-index:-16095744" type="#_x0000_t202" filled="false" stroked="false">
          <v:textbox inset="0,0,0,0">
            <w:txbxContent>
              <w:p>
                <w:pPr>
                  <w:pStyle w:val="BodyText"/>
                  <w:spacing w:before="64"/>
                  <w:ind w:left="20"/>
                </w:pPr>
                <w:r>
                  <w:rPr/>
                  <w:t>1/2020 FORM 310 PAGE </w:t>
                </w:r>
                <w:r>
                  <w:rPr/>
                  <w:fldChar w:fldCharType="begin"/>
                </w:r>
                <w:r>
                  <w:rPr/>
                  <w:instrText> PAGE </w:instrText>
                </w:r>
                <w:r>
                  <w:rPr/>
                  <w:fldChar w:fldCharType="separate"/>
                </w:r>
                <w:r>
                  <w:rPr/>
                  <w:t>7</w:t>
                </w:r>
                <w:r>
                  <w:rPr/>
                  <w:fldChar w:fldCharType="end"/>
                </w:r>
                <w:r>
                  <w:rPr/>
                  <w:t> of 9</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482" w:hanging="322"/>
        <w:jc w:val="left"/>
      </w:pPr>
      <w:rPr>
        <w:rFonts w:hint="default" w:ascii="Arial" w:hAnsi="Arial" w:eastAsia="Arial" w:cs="Arial"/>
        <w:w w:val="100"/>
        <w:sz w:val="20"/>
        <w:szCs w:val="20"/>
      </w:rPr>
    </w:lvl>
    <w:lvl w:ilvl="1">
      <w:start w:val="1"/>
      <w:numFmt w:val="lowerRoman"/>
      <w:lvlText w:val="(%2)"/>
      <w:lvlJc w:val="left"/>
      <w:pPr>
        <w:ind w:left="753" w:hanging="234"/>
        <w:jc w:val="left"/>
      </w:pPr>
      <w:rPr>
        <w:rFonts w:hint="default" w:ascii="Arial" w:hAnsi="Arial" w:eastAsia="Arial" w:cs="Arial"/>
        <w:w w:val="100"/>
        <w:sz w:val="20"/>
        <w:szCs w:val="20"/>
      </w:rPr>
    </w:lvl>
    <w:lvl w:ilvl="2">
      <w:start w:val="0"/>
      <w:numFmt w:val="bullet"/>
      <w:lvlText w:val="•"/>
      <w:lvlJc w:val="left"/>
      <w:pPr>
        <w:ind w:left="1915" w:hanging="234"/>
      </w:pPr>
      <w:rPr>
        <w:rFonts w:hint="default"/>
      </w:rPr>
    </w:lvl>
    <w:lvl w:ilvl="3">
      <w:start w:val="0"/>
      <w:numFmt w:val="bullet"/>
      <w:lvlText w:val="•"/>
      <w:lvlJc w:val="left"/>
      <w:pPr>
        <w:ind w:left="3071" w:hanging="234"/>
      </w:pPr>
      <w:rPr>
        <w:rFonts w:hint="default"/>
      </w:rPr>
    </w:lvl>
    <w:lvl w:ilvl="4">
      <w:start w:val="0"/>
      <w:numFmt w:val="bullet"/>
      <w:lvlText w:val="•"/>
      <w:lvlJc w:val="left"/>
      <w:pPr>
        <w:ind w:left="4226" w:hanging="234"/>
      </w:pPr>
      <w:rPr>
        <w:rFonts w:hint="default"/>
      </w:rPr>
    </w:lvl>
    <w:lvl w:ilvl="5">
      <w:start w:val="0"/>
      <w:numFmt w:val="bullet"/>
      <w:lvlText w:val="•"/>
      <w:lvlJc w:val="left"/>
      <w:pPr>
        <w:ind w:left="5382" w:hanging="234"/>
      </w:pPr>
      <w:rPr>
        <w:rFonts w:hint="default"/>
      </w:rPr>
    </w:lvl>
    <w:lvl w:ilvl="6">
      <w:start w:val="0"/>
      <w:numFmt w:val="bullet"/>
      <w:lvlText w:val="•"/>
      <w:lvlJc w:val="left"/>
      <w:pPr>
        <w:ind w:left="6537" w:hanging="234"/>
      </w:pPr>
      <w:rPr>
        <w:rFonts w:hint="default"/>
      </w:rPr>
    </w:lvl>
    <w:lvl w:ilvl="7">
      <w:start w:val="0"/>
      <w:numFmt w:val="bullet"/>
      <w:lvlText w:val="•"/>
      <w:lvlJc w:val="left"/>
      <w:pPr>
        <w:ind w:left="7693" w:hanging="234"/>
      </w:pPr>
      <w:rPr>
        <w:rFonts w:hint="default"/>
      </w:rPr>
    </w:lvl>
    <w:lvl w:ilvl="8">
      <w:start w:val="0"/>
      <w:numFmt w:val="bullet"/>
      <w:lvlText w:val="•"/>
      <w:lvlJc w:val="left"/>
      <w:pPr>
        <w:ind w:left="8848" w:hanging="234"/>
      </w:pPr>
      <w:rPr>
        <w:rFonts w:hint="default"/>
      </w:rPr>
    </w:lvl>
  </w:abstractNum>
  <w:abstractNum w:abstractNumId="2">
    <w:multiLevelType w:val="hybridMultilevel"/>
    <w:lvl w:ilvl="0">
      <w:start w:val="1"/>
      <w:numFmt w:val="decimal"/>
      <w:lvlText w:val="(%1)"/>
      <w:lvlJc w:val="left"/>
      <w:pPr>
        <w:ind w:left="459" w:hanging="300"/>
        <w:jc w:val="left"/>
      </w:pPr>
      <w:rPr>
        <w:rFonts w:hint="default" w:ascii="Arial" w:hAnsi="Arial" w:eastAsia="Arial" w:cs="Arial"/>
        <w:w w:val="100"/>
        <w:sz w:val="20"/>
        <w:szCs w:val="20"/>
      </w:rPr>
    </w:lvl>
    <w:lvl w:ilvl="1">
      <w:start w:val="0"/>
      <w:numFmt w:val="bullet"/>
      <w:lvlText w:val="•"/>
      <w:lvlJc w:val="left"/>
      <w:pPr>
        <w:ind w:left="1530" w:hanging="300"/>
      </w:pPr>
      <w:rPr>
        <w:rFonts w:hint="default"/>
      </w:rPr>
    </w:lvl>
    <w:lvl w:ilvl="2">
      <w:start w:val="0"/>
      <w:numFmt w:val="bullet"/>
      <w:lvlText w:val="•"/>
      <w:lvlJc w:val="left"/>
      <w:pPr>
        <w:ind w:left="2600" w:hanging="300"/>
      </w:pPr>
      <w:rPr>
        <w:rFonts w:hint="default"/>
      </w:rPr>
    </w:lvl>
    <w:lvl w:ilvl="3">
      <w:start w:val="0"/>
      <w:numFmt w:val="bullet"/>
      <w:lvlText w:val="•"/>
      <w:lvlJc w:val="left"/>
      <w:pPr>
        <w:ind w:left="3670" w:hanging="300"/>
      </w:pPr>
      <w:rPr>
        <w:rFonts w:hint="default"/>
      </w:rPr>
    </w:lvl>
    <w:lvl w:ilvl="4">
      <w:start w:val="0"/>
      <w:numFmt w:val="bullet"/>
      <w:lvlText w:val="•"/>
      <w:lvlJc w:val="left"/>
      <w:pPr>
        <w:ind w:left="4740" w:hanging="300"/>
      </w:pPr>
      <w:rPr>
        <w:rFonts w:hint="default"/>
      </w:rPr>
    </w:lvl>
    <w:lvl w:ilvl="5">
      <w:start w:val="0"/>
      <w:numFmt w:val="bullet"/>
      <w:lvlText w:val="•"/>
      <w:lvlJc w:val="left"/>
      <w:pPr>
        <w:ind w:left="5810" w:hanging="300"/>
      </w:pPr>
      <w:rPr>
        <w:rFonts w:hint="default"/>
      </w:rPr>
    </w:lvl>
    <w:lvl w:ilvl="6">
      <w:start w:val="0"/>
      <w:numFmt w:val="bullet"/>
      <w:lvlText w:val="•"/>
      <w:lvlJc w:val="left"/>
      <w:pPr>
        <w:ind w:left="6880" w:hanging="300"/>
      </w:pPr>
      <w:rPr>
        <w:rFonts w:hint="default"/>
      </w:rPr>
    </w:lvl>
    <w:lvl w:ilvl="7">
      <w:start w:val="0"/>
      <w:numFmt w:val="bullet"/>
      <w:lvlText w:val="•"/>
      <w:lvlJc w:val="left"/>
      <w:pPr>
        <w:ind w:left="7950" w:hanging="300"/>
      </w:pPr>
      <w:rPr>
        <w:rFonts w:hint="default"/>
      </w:rPr>
    </w:lvl>
    <w:lvl w:ilvl="8">
      <w:start w:val="0"/>
      <w:numFmt w:val="bullet"/>
      <w:lvlText w:val="•"/>
      <w:lvlJc w:val="left"/>
      <w:pPr>
        <w:ind w:left="9020" w:hanging="300"/>
      </w:pPr>
      <w:rPr>
        <w:rFonts w:hint="default"/>
      </w:rPr>
    </w:lvl>
  </w:abstractNum>
  <w:abstractNum w:abstractNumId="1">
    <w:multiLevelType w:val="hybridMultilevel"/>
    <w:lvl w:ilvl="0">
      <w:start w:val="1"/>
      <w:numFmt w:val="upperLetter"/>
      <w:lvlText w:val="(%1)"/>
      <w:lvlJc w:val="left"/>
      <w:pPr>
        <w:ind w:left="520" w:hanging="361"/>
        <w:jc w:val="left"/>
      </w:pPr>
      <w:rPr>
        <w:rFonts w:hint="default" w:ascii="Arial" w:hAnsi="Arial" w:eastAsia="Arial" w:cs="Arial"/>
        <w:w w:val="100"/>
        <w:sz w:val="20"/>
        <w:szCs w:val="20"/>
      </w:rPr>
    </w:lvl>
    <w:lvl w:ilvl="1">
      <w:start w:val="0"/>
      <w:numFmt w:val="bullet"/>
      <w:lvlText w:val="•"/>
      <w:lvlJc w:val="left"/>
      <w:pPr>
        <w:ind w:left="1584" w:hanging="361"/>
      </w:pPr>
      <w:rPr>
        <w:rFonts w:hint="default"/>
      </w:rPr>
    </w:lvl>
    <w:lvl w:ilvl="2">
      <w:start w:val="0"/>
      <w:numFmt w:val="bullet"/>
      <w:lvlText w:val="•"/>
      <w:lvlJc w:val="left"/>
      <w:pPr>
        <w:ind w:left="2648" w:hanging="361"/>
      </w:pPr>
      <w:rPr>
        <w:rFonts w:hint="default"/>
      </w:rPr>
    </w:lvl>
    <w:lvl w:ilvl="3">
      <w:start w:val="0"/>
      <w:numFmt w:val="bullet"/>
      <w:lvlText w:val="•"/>
      <w:lvlJc w:val="left"/>
      <w:pPr>
        <w:ind w:left="3712" w:hanging="361"/>
      </w:pPr>
      <w:rPr>
        <w:rFonts w:hint="default"/>
      </w:rPr>
    </w:lvl>
    <w:lvl w:ilvl="4">
      <w:start w:val="0"/>
      <w:numFmt w:val="bullet"/>
      <w:lvlText w:val="•"/>
      <w:lvlJc w:val="left"/>
      <w:pPr>
        <w:ind w:left="4776" w:hanging="361"/>
      </w:pPr>
      <w:rPr>
        <w:rFonts w:hint="default"/>
      </w:rPr>
    </w:lvl>
    <w:lvl w:ilvl="5">
      <w:start w:val="0"/>
      <w:numFmt w:val="bullet"/>
      <w:lvlText w:val="•"/>
      <w:lvlJc w:val="left"/>
      <w:pPr>
        <w:ind w:left="5840" w:hanging="361"/>
      </w:pPr>
      <w:rPr>
        <w:rFonts w:hint="default"/>
      </w:rPr>
    </w:lvl>
    <w:lvl w:ilvl="6">
      <w:start w:val="0"/>
      <w:numFmt w:val="bullet"/>
      <w:lvlText w:val="•"/>
      <w:lvlJc w:val="left"/>
      <w:pPr>
        <w:ind w:left="6904" w:hanging="361"/>
      </w:pPr>
      <w:rPr>
        <w:rFonts w:hint="default"/>
      </w:rPr>
    </w:lvl>
    <w:lvl w:ilvl="7">
      <w:start w:val="0"/>
      <w:numFmt w:val="bullet"/>
      <w:lvlText w:val="•"/>
      <w:lvlJc w:val="left"/>
      <w:pPr>
        <w:ind w:left="7968" w:hanging="361"/>
      </w:pPr>
      <w:rPr>
        <w:rFonts w:hint="default"/>
      </w:rPr>
    </w:lvl>
    <w:lvl w:ilvl="8">
      <w:start w:val="0"/>
      <w:numFmt w:val="bullet"/>
      <w:lvlText w:val="•"/>
      <w:lvlJc w:val="left"/>
      <w:pPr>
        <w:ind w:left="9032" w:hanging="361"/>
      </w:pPr>
      <w:rPr>
        <w:rFonts w:hint="default"/>
      </w:rPr>
    </w:lvl>
  </w:abstractNum>
  <w:abstractNum w:abstractNumId="0">
    <w:multiLevelType w:val="hybridMultilevel"/>
    <w:lvl w:ilvl="0">
      <w:start w:val="1"/>
      <w:numFmt w:val="decimal"/>
      <w:lvlText w:val="%1."/>
      <w:lvlJc w:val="left"/>
      <w:pPr>
        <w:ind w:left="520" w:hanging="361"/>
        <w:jc w:val="left"/>
      </w:pPr>
      <w:rPr>
        <w:rFonts w:hint="default" w:ascii="Arial" w:hAnsi="Arial" w:eastAsia="Arial" w:cs="Arial"/>
        <w:b/>
        <w:bCs/>
        <w:spacing w:val="-1"/>
        <w:w w:val="100"/>
        <w:sz w:val="20"/>
        <w:szCs w:val="20"/>
      </w:rPr>
    </w:lvl>
    <w:lvl w:ilvl="1">
      <w:start w:val="0"/>
      <w:numFmt w:val="bullet"/>
      <w:lvlText w:val="•"/>
      <w:lvlJc w:val="left"/>
      <w:pPr>
        <w:ind w:left="1584" w:hanging="361"/>
      </w:pPr>
      <w:rPr>
        <w:rFonts w:hint="default"/>
      </w:rPr>
    </w:lvl>
    <w:lvl w:ilvl="2">
      <w:start w:val="0"/>
      <w:numFmt w:val="bullet"/>
      <w:lvlText w:val="•"/>
      <w:lvlJc w:val="left"/>
      <w:pPr>
        <w:ind w:left="2648" w:hanging="361"/>
      </w:pPr>
      <w:rPr>
        <w:rFonts w:hint="default"/>
      </w:rPr>
    </w:lvl>
    <w:lvl w:ilvl="3">
      <w:start w:val="0"/>
      <w:numFmt w:val="bullet"/>
      <w:lvlText w:val="•"/>
      <w:lvlJc w:val="left"/>
      <w:pPr>
        <w:ind w:left="3712" w:hanging="361"/>
      </w:pPr>
      <w:rPr>
        <w:rFonts w:hint="default"/>
      </w:rPr>
    </w:lvl>
    <w:lvl w:ilvl="4">
      <w:start w:val="0"/>
      <w:numFmt w:val="bullet"/>
      <w:lvlText w:val="•"/>
      <w:lvlJc w:val="left"/>
      <w:pPr>
        <w:ind w:left="4776" w:hanging="361"/>
      </w:pPr>
      <w:rPr>
        <w:rFonts w:hint="default"/>
      </w:rPr>
    </w:lvl>
    <w:lvl w:ilvl="5">
      <w:start w:val="0"/>
      <w:numFmt w:val="bullet"/>
      <w:lvlText w:val="•"/>
      <w:lvlJc w:val="left"/>
      <w:pPr>
        <w:ind w:left="5840" w:hanging="361"/>
      </w:pPr>
      <w:rPr>
        <w:rFonts w:hint="default"/>
      </w:rPr>
    </w:lvl>
    <w:lvl w:ilvl="6">
      <w:start w:val="0"/>
      <w:numFmt w:val="bullet"/>
      <w:lvlText w:val="•"/>
      <w:lvlJc w:val="left"/>
      <w:pPr>
        <w:ind w:left="6904" w:hanging="361"/>
      </w:pPr>
      <w:rPr>
        <w:rFonts w:hint="default"/>
      </w:rPr>
    </w:lvl>
    <w:lvl w:ilvl="7">
      <w:start w:val="0"/>
      <w:numFmt w:val="bullet"/>
      <w:lvlText w:val="•"/>
      <w:lvlJc w:val="left"/>
      <w:pPr>
        <w:ind w:left="7968" w:hanging="361"/>
      </w:pPr>
      <w:rPr>
        <w:rFonts w:hint="default"/>
      </w:rPr>
    </w:lvl>
    <w:lvl w:ilvl="8">
      <w:start w:val="0"/>
      <w:numFmt w:val="bullet"/>
      <w:lvlText w:val="•"/>
      <w:lvlJc w:val="left"/>
      <w:pPr>
        <w:ind w:left="9032" w:hanging="36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60"/>
      <w:jc w:val="both"/>
      <w:outlineLvl w:val="1"/>
    </w:pPr>
    <w:rPr>
      <w:rFonts w:ascii="Arial" w:hAnsi="Arial" w:eastAsia="Arial" w:cs="Arial"/>
      <w:b/>
      <w:bCs/>
      <w:sz w:val="20"/>
      <w:szCs w:val="20"/>
    </w:rPr>
  </w:style>
  <w:style w:styleId="ListParagraph" w:type="paragraph">
    <w:name w:val="List Paragraph"/>
    <w:basedOn w:val="Normal"/>
    <w:uiPriority w:val="1"/>
    <w:qFormat/>
    <w:pPr>
      <w:ind w:left="160"/>
      <w:jc w:val="both"/>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screaltors.org/mediation)" TargetMode="External" Type="http://schemas.openxmlformats.org/officeDocument/2006/relationships/hyperlink"/>
<Relationship Id="rId11" Target="footer5.xml" Type="http://schemas.openxmlformats.org/officeDocument/2006/relationships/footer"/>
<Relationship Id="rId12"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footer4.xml" Type="http://schemas.openxmlformats.org/officeDocument/2006/relationships/footer"/>
<Relationship Id="rId9" Target="http://www.NAR.REALTOR/policy/mediation"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