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1D83F" w14:textId="77777777" w:rsidR="00C12611" w:rsidRDefault="00C12611">
      <w:pPr>
        <w:pStyle w:val="BodyText"/>
        <w:spacing w:before="4"/>
        <w:rPr>
          <w:sz w:val="11"/>
        </w:rPr>
      </w:pPr>
    </w:p>
    <w:p w14:paraId="7011E484" w14:textId="77777777" w:rsidR="00C12611" w:rsidRDefault="00000000">
      <w:pPr>
        <w:pStyle w:val="Title"/>
      </w:pPr>
      <w:r>
        <w:t>Revocable Living Trust By</w:t>
      </w:r>
    </w:p>
    <w:p w14:paraId="797890EA" w14:textId="77777777" w:rsidR="00C12611" w:rsidRDefault="00000000">
      <w:pPr>
        <w:pStyle w:val="BodyText"/>
        <w:tabs>
          <w:tab w:val="left" w:pos="5759"/>
        </w:tabs>
        <w:spacing w:before="227"/>
        <w:ind w:right="66"/>
        <w:jc w:val="center"/>
      </w:pPr>
      <w:r>
        <w:rPr>
          <w:w w:val="99"/>
          <w:u w:val="single"/>
        </w:rPr>
        <w:t xml:space="preserve"> </w:t>
      </w:r>
      <w:r>
        <w:rPr>
          <w:u w:val="single"/>
        </w:rPr>
        <w:tab/>
      </w:r>
      <w:r>
        <w:t>(“Name of person creating</w:t>
      </w:r>
      <w:r>
        <w:rPr>
          <w:spacing w:val="-9"/>
        </w:rPr>
        <w:t xml:space="preserve"> </w:t>
      </w:r>
      <w:r>
        <w:t>trust”)</w:t>
      </w:r>
    </w:p>
    <w:p w14:paraId="215C4FAE" w14:textId="77777777" w:rsidR="00C12611" w:rsidRDefault="00C12611">
      <w:pPr>
        <w:pStyle w:val="BodyText"/>
        <w:spacing w:before="1"/>
        <w:rPr>
          <w:sz w:val="36"/>
        </w:rPr>
      </w:pPr>
    </w:p>
    <w:p w14:paraId="6D6984A0" w14:textId="77777777" w:rsidR="00C12611" w:rsidRDefault="00000000">
      <w:pPr>
        <w:pStyle w:val="BodyText"/>
        <w:tabs>
          <w:tab w:val="left" w:pos="4059"/>
          <w:tab w:val="left" w:pos="8434"/>
        </w:tabs>
        <w:ind w:left="820"/>
      </w:pPr>
      <w:r>
        <w:t>I,</w:t>
      </w:r>
      <w:r>
        <w:rPr>
          <w:u w:val="single"/>
        </w:rPr>
        <w:t xml:space="preserve"> </w:t>
      </w:r>
      <w:r>
        <w:rPr>
          <w:u w:val="single"/>
        </w:rPr>
        <w:tab/>
      </w:r>
      <w:r>
        <w:t>, a</w:t>
      </w:r>
      <w:r>
        <w:rPr>
          <w:spacing w:val="-2"/>
        </w:rPr>
        <w:t xml:space="preserve"> </w:t>
      </w:r>
      <w:r>
        <w:t>resident</w:t>
      </w:r>
      <w:r>
        <w:rPr>
          <w:spacing w:val="1"/>
        </w:rPr>
        <w:t xml:space="preserve"> </w:t>
      </w:r>
      <w:r>
        <w:t>of</w:t>
      </w:r>
      <w:r>
        <w:rPr>
          <w:u w:val="single"/>
        </w:rPr>
        <w:t xml:space="preserve"> </w:t>
      </w:r>
      <w:r>
        <w:rPr>
          <w:u w:val="single"/>
        </w:rPr>
        <w:tab/>
      </w:r>
      <w:r>
        <w:t>(City),</w:t>
      </w:r>
    </w:p>
    <w:p w14:paraId="0411D3BB" w14:textId="77777777" w:rsidR="00C12611" w:rsidRDefault="00C12611">
      <w:pPr>
        <w:pStyle w:val="BodyText"/>
        <w:spacing w:before="2"/>
        <w:rPr>
          <w:sz w:val="16"/>
        </w:rPr>
      </w:pPr>
    </w:p>
    <w:p w14:paraId="3AF46C19" w14:textId="77777777" w:rsidR="00C12611" w:rsidRDefault="00000000">
      <w:pPr>
        <w:pStyle w:val="BodyText"/>
        <w:tabs>
          <w:tab w:val="left" w:pos="4114"/>
        </w:tabs>
        <w:spacing w:before="92" w:line="237" w:lineRule="auto"/>
        <w:ind w:left="100" w:right="161" w:firstLine="57"/>
      </w:pPr>
      <w:r>
        <w:rPr>
          <w:w w:val="99"/>
          <w:u w:val="single"/>
        </w:rPr>
        <w:t xml:space="preserve"> </w:t>
      </w:r>
      <w:r>
        <w:rPr>
          <w:u w:val="single"/>
        </w:rPr>
        <w:tab/>
      </w:r>
      <w:r>
        <w:t xml:space="preserve">County, California, declare this </w:t>
      </w:r>
      <w:r>
        <w:rPr>
          <w:spacing w:val="2"/>
        </w:rPr>
        <w:t xml:space="preserve">to </w:t>
      </w:r>
      <w:r>
        <w:rPr>
          <w:spacing w:val="-3"/>
        </w:rPr>
        <w:t xml:space="preserve">be </w:t>
      </w:r>
      <w:r>
        <w:t>my Living Trust and hereby revoke any previous Living Trust that I may have previously</w:t>
      </w:r>
      <w:r>
        <w:rPr>
          <w:spacing w:val="-17"/>
        </w:rPr>
        <w:t xml:space="preserve"> </w:t>
      </w:r>
      <w:r>
        <w:t>made.</w:t>
      </w:r>
    </w:p>
    <w:p w14:paraId="4DE3D9A4" w14:textId="77777777" w:rsidR="00C12611" w:rsidRDefault="00C12611">
      <w:pPr>
        <w:pStyle w:val="BodyText"/>
        <w:spacing w:before="1"/>
      </w:pPr>
    </w:p>
    <w:p w14:paraId="39214B42" w14:textId="77777777" w:rsidR="00C12611" w:rsidRDefault="00000000">
      <w:pPr>
        <w:pStyle w:val="BodyText"/>
        <w:ind w:left="2630" w:right="2687"/>
        <w:jc w:val="center"/>
      </w:pPr>
      <w:r>
        <w:rPr>
          <w:u w:val="single"/>
        </w:rPr>
        <w:t>ARTICLE I – IDENTIFICATION</w:t>
      </w:r>
    </w:p>
    <w:p w14:paraId="4D510548" w14:textId="77777777" w:rsidR="00C12611" w:rsidRDefault="00C12611">
      <w:pPr>
        <w:pStyle w:val="BodyText"/>
        <w:spacing w:before="2"/>
        <w:rPr>
          <w:sz w:val="16"/>
        </w:rPr>
      </w:pPr>
    </w:p>
    <w:p w14:paraId="384480FC" w14:textId="77777777" w:rsidR="00C12611" w:rsidRDefault="00000000">
      <w:pPr>
        <w:pStyle w:val="ListParagraph"/>
        <w:numPr>
          <w:ilvl w:val="0"/>
          <w:numId w:val="5"/>
        </w:numPr>
        <w:tabs>
          <w:tab w:val="left" w:pos="460"/>
          <w:tab w:val="left" w:pos="6042"/>
        </w:tabs>
        <w:spacing w:before="90"/>
        <w:rPr>
          <w:sz w:val="24"/>
        </w:rPr>
      </w:pPr>
      <w:r>
        <w:rPr>
          <w:sz w:val="24"/>
        </w:rPr>
        <w:t>The Grantor of this</w:t>
      </w:r>
      <w:r>
        <w:rPr>
          <w:spacing w:val="-11"/>
          <w:sz w:val="24"/>
        </w:rPr>
        <w:t xml:space="preserve"> </w:t>
      </w:r>
      <w:r>
        <w:rPr>
          <w:sz w:val="24"/>
        </w:rPr>
        <w:t>trust</w:t>
      </w:r>
      <w:r>
        <w:rPr>
          <w:spacing w:val="2"/>
          <w:sz w:val="24"/>
        </w:rPr>
        <w:t xml:space="preserve"> </w:t>
      </w:r>
      <w:r>
        <w:rPr>
          <w:spacing w:val="-3"/>
          <w:sz w:val="24"/>
        </w:rPr>
        <w:t>is</w:t>
      </w:r>
      <w:r>
        <w:rPr>
          <w:spacing w:val="-3"/>
          <w:sz w:val="24"/>
          <w:u w:val="single"/>
        </w:rPr>
        <w:t xml:space="preserve"> </w:t>
      </w:r>
      <w:r>
        <w:rPr>
          <w:spacing w:val="-3"/>
          <w:sz w:val="24"/>
          <w:u w:val="single"/>
        </w:rPr>
        <w:tab/>
      </w:r>
      <w:r>
        <w:rPr>
          <w:sz w:val="24"/>
        </w:rPr>
        <w:t>. (“Name of person creating</w:t>
      </w:r>
      <w:r>
        <w:rPr>
          <w:spacing w:val="-9"/>
          <w:sz w:val="24"/>
        </w:rPr>
        <w:t xml:space="preserve"> </w:t>
      </w:r>
      <w:r>
        <w:rPr>
          <w:sz w:val="24"/>
        </w:rPr>
        <w:t>trust”).</w:t>
      </w:r>
    </w:p>
    <w:p w14:paraId="3715179E" w14:textId="77777777" w:rsidR="00C12611" w:rsidRDefault="00C12611">
      <w:pPr>
        <w:pStyle w:val="BodyText"/>
      </w:pPr>
    </w:p>
    <w:p w14:paraId="3F37DA98" w14:textId="77777777" w:rsidR="00C12611" w:rsidRDefault="00000000">
      <w:pPr>
        <w:pStyle w:val="ListParagraph"/>
        <w:numPr>
          <w:ilvl w:val="0"/>
          <w:numId w:val="5"/>
        </w:numPr>
        <w:tabs>
          <w:tab w:val="left" w:pos="460"/>
          <w:tab w:val="left" w:pos="6104"/>
        </w:tabs>
        <w:spacing w:before="1"/>
        <w:rPr>
          <w:sz w:val="24"/>
        </w:rPr>
      </w:pPr>
      <w:r>
        <w:rPr>
          <w:sz w:val="24"/>
        </w:rPr>
        <w:t>The Grantor’s</w:t>
      </w:r>
      <w:r>
        <w:rPr>
          <w:spacing w:val="-1"/>
          <w:sz w:val="24"/>
        </w:rPr>
        <w:t xml:space="preserve"> </w:t>
      </w:r>
      <w:r>
        <w:rPr>
          <w:sz w:val="24"/>
        </w:rPr>
        <w:t xml:space="preserve">spouse </w:t>
      </w:r>
      <w:r>
        <w:rPr>
          <w:spacing w:val="-5"/>
          <w:sz w:val="24"/>
        </w:rPr>
        <w:t>is</w:t>
      </w:r>
      <w:r>
        <w:rPr>
          <w:spacing w:val="-5"/>
          <w:sz w:val="24"/>
          <w:u w:val="single"/>
        </w:rPr>
        <w:t xml:space="preserve"> </w:t>
      </w:r>
      <w:r>
        <w:rPr>
          <w:spacing w:val="-5"/>
          <w:sz w:val="24"/>
          <w:u w:val="single"/>
        </w:rPr>
        <w:tab/>
      </w:r>
      <w:r>
        <w:rPr>
          <w:sz w:val="24"/>
        </w:rPr>
        <w:t>(“Spouse”).</w:t>
      </w:r>
    </w:p>
    <w:p w14:paraId="5CC9DD06" w14:textId="77777777" w:rsidR="00C12611" w:rsidRDefault="00C12611">
      <w:pPr>
        <w:pStyle w:val="BodyText"/>
        <w:spacing w:before="11"/>
        <w:rPr>
          <w:sz w:val="23"/>
        </w:rPr>
      </w:pPr>
    </w:p>
    <w:p w14:paraId="473106EC" w14:textId="77777777" w:rsidR="00C12611" w:rsidRDefault="00000000">
      <w:pPr>
        <w:pStyle w:val="ListParagraph"/>
        <w:numPr>
          <w:ilvl w:val="0"/>
          <w:numId w:val="5"/>
        </w:numPr>
        <w:tabs>
          <w:tab w:val="left" w:pos="460"/>
          <w:tab w:val="left" w:pos="4114"/>
          <w:tab w:val="left" w:pos="9514"/>
        </w:tabs>
        <w:rPr>
          <w:sz w:val="24"/>
        </w:rPr>
      </w:pPr>
      <w:r>
        <w:rPr>
          <w:sz w:val="24"/>
        </w:rPr>
        <w:t>The Grantor</w:t>
      </w:r>
      <w:r>
        <w:rPr>
          <w:spacing w:val="-4"/>
          <w:sz w:val="24"/>
        </w:rPr>
        <w:t xml:space="preserve"> </w:t>
      </w:r>
      <w:r>
        <w:rPr>
          <w:sz w:val="24"/>
        </w:rPr>
        <w:t>currently</w:t>
      </w:r>
      <w:r>
        <w:rPr>
          <w:spacing w:val="-4"/>
          <w:sz w:val="24"/>
        </w:rPr>
        <w:t xml:space="preserve"> </w:t>
      </w:r>
      <w:r>
        <w:rPr>
          <w:sz w:val="24"/>
        </w:rPr>
        <w:t>has</w:t>
      </w:r>
      <w:r>
        <w:rPr>
          <w:sz w:val="24"/>
          <w:u w:val="single"/>
        </w:rPr>
        <w:t xml:space="preserve"> </w:t>
      </w:r>
      <w:r>
        <w:rPr>
          <w:sz w:val="24"/>
          <w:u w:val="single"/>
        </w:rPr>
        <w:tab/>
      </w:r>
      <w:r>
        <w:rPr>
          <w:sz w:val="24"/>
        </w:rPr>
        <w:t>living child(ren), (“List</w:t>
      </w:r>
      <w:r>
        <w:rPr>
          <w:spacing w:val="-17"/>
          <w:sz w:val="24"/>
        </w:rPr>
        <w:t xml:space="preserve"> </w:t>
      </w:r>
      <w:r>
        <w:rPr>
          <w:sz w:val="24"/>
        </w:rPr>
        <w:t>Names”)</w:t>
      </w:r>
      <w:r>
        <w:rPr>
          <w:sz w:val="24"/>
          <w:u w:val="single"/>
        </w:rPr>
        <w:t xml:space="preserve"> </w:t>
      </w:r>
      <w:r>
        <w:rPr>
          <w:sz w:val="24"/>
          <w:u w:val="single"/>
        </w:rPr>
        <w:tab/>
      </w:r>
    </w:p>
    <w:p w14:paraId="3EE35A1C" w14:textId="77777777" w:rsidR="00C12611" w:rsidRDefault="00C12611">
      <w:pPr>
        <w:pStyle w:val="BodyText"/>
        <w:rPr>
          <w:sz w:val="20"/>
        </w:rPr>
      </w:pPr>
    </w:p>
    <w:p w14:paraId="3304BDDD" w14:textId="77777777" w:rsidR="00C12611" w:rsidRDefault="00000000">
      <w:pPr>
        <w:pStyle w:val="BodyText"/>
        <w:spacing w:before="2"/>
        <w:rPr>
          <w:sz w:val="22"/>
        </w:rPr>
      </w:pPr>
      <w:r>
        <w:pict w14:anchorId="1CC00250">
          <v:rect id="_x0000_s2064" style="position:absolute;margin-left:90pt;margin-top:14.7pt;width:450pt;height:.5pt;z-index:-15728640;mso-wrap-distance-left:0;mso-wrap-distance-right:0;mso-position-horizontal-relative:page" fillcolor="black" stroked="f">
            <w10:wrap type="topAndBottom" anchorx="page"/>
          </v:rect>
        </w:pict>
      </w:r>
    </w:p>
    <w:p w14:paraId="57F48B05" w14:textId="77777777" w:rsidR="00C12611" w:rsidRDefault="00C12611">
      <w:pPr>
        <w:pStyle w:val="BodyText"/>
        <w:spacing w:before="3"/>
        <w:rPr>
          <w:sz w:val="15"/>
        </w:rPr>
      </w:pPr>
    </w:p>
    <w:p w14:paraId="5B862072" w14:textId="77777777" w:rsidR="00C12611" w:rsidRDefault="00000000">
      <w:pPr>
        <w:pStyle w:val="BodyText"/>
        <w:tabs>
          <w:tab w:val="left" w:pos="4114"/>
          <w:tab w:val="left" w:pos="9514"/>
        </w:tabs>
        <w:spacing w:before="90"/>
        <w:ind w:left="460"/>
      </w:pPr>
      <w:r>
        <w:t>The Grantor</w:t>
      </w:r>
      <w:r>
        <w:rPr>
          <w:spacing w:val="-4"/>
        </w:rPr>
        <w:t xml:space="preserve"> </w:t>
      </w:r>
      <w:r>
        <w:t>currently</w:t>
      </w:r>
      <w:r>
        <w:rPr>
          <w:spacing w:val="-5"/>
        </w:rPr>
        <w:t xml:space="preserve"> </w:t>
      </w:r>
      <w:r>
        <w:t>has</w:t>
      </w:r>
      <w:r>
        <w:rPr>
          <w:u w:val="single"/>
        </w:rPr>
        <w:t xml:space="preserve"> </w:t>
      </w:r>
      <w:r>
        <w:rPr>
          <w:u w:val="single"/>
        </w:rPr>
        <w:tab/>
      </w:r>
      <w:r>
        <w:t>deceased child(ren), (“List</w:t>
      </w:r>
      <w:r>
        <w:rPr>
          <w:spacing w:val="-19"/>
        </w:rPr>
        <w:t xml:space="preserve"> </w:t>
      </w:r>
      <w:r>
        <w:t>Names”)</w:t>
      </w:r>
      <w:r>
        <w:rPr>
          <w:u w:val="single"/>
        </w:rPr>
        <w:t xml:space="preserve"> </w:t>
      </w:r>
      <w:r>
        <w:rPr>
          <w:u w:val="single"/>
        </w:rPr>
        <w:tab/>
      </w:r>
    </w:p>
    <w:p w14:paraId="4397A941" w14:textId="77777777" w:rsidR="00C12611" w:rsidRDefault="00C12611">
      <w:pPr>
        <w:pStyle w:val="BodyText"/>
        <w:rPr>
          <w:sz w:val="20"/>
        </w:rPr>
      </w:pPr>
    </w:p>
    <w:p w14:paraId="2C44F569" w14:textId="77777777" w:rsidR="00C12611" w:rsidRDefault="00000000">
      <w:pPr>
        <w:pStyle w:val="BodyText"/>
        <w:spacing w:before="1"/>
        <w:rPr>
          <w:sz w:val="22"/>
        </w:rPr>
      </w:pPr>
      <w:r>
        <w:pict w14:anchorId="0D2568F8">
          <v:rect id="_x0000_s2063" style="position:absolute;margin-left:90pt;margin-top:14.7pt;width:450pt;height:.5pt;z-index:-15728128;mso-wrap-distance-left:0;mso-wrap-distance-right:0;mso-position-horizontal-relative:page" fillcolor="black" stroked="f">
            <w10:wrap type="topAndBottom" anchorx="page"/>
          </v:rect>
        </w:pict>
      </w:r>
    </w:p>
    <w:p w14:paraId="6C878BF7" w14:textId="77777777" w:rsidR="00C12611" w:rsidRDefault="00C12611">
      <w:pPr>
        <w:pStyle w:val="BodyText"/>
        <w:spacing w:before="3"/>
        <w:rPr>
          <w:sz w:val="15"/>
        </w:rPr>
      </w:pPr>
    </w:p>
    <w:p w14:paraId="2711863B" w14:textId="77777777" w:rsidR="00C12611" w:rsidRDefault="00000000">
      <w:pPr>
        <w:pStyle w:val="ListParagraph"/>
        <w:numPr>
          <w:ilvl w:val="0"/>
          <w:numId w:val="5"/>
        </w:numPr>
        <w:tabs>
          <w:tab w:val="left" w:pos="460"/>
          <w:tab w:val="left" w:pos="9514"/>
        </w:tabs>
        <w:spacing w:before="90"/>
        <w:rPr>
          <w:sz w:val="24"/>
        </w:rPr>
      </w:pPr>
      <w:r>
        <w:rPr>
          <w:sz w:val="24"/>
        </w:rPr>
        <w:t>This Trust shall be known as the LIVING TRUST</w:t>
      </w:r>
      <w:r>
        <w:rPr>
          <w:spacing w:val="-17"/>
          <w:sz w:val="24"/>
        </w:rPr>
        <w:t xml:space="preserve"> </w:t>
      </w:r>
      <w:r>
        <w:rPr>
          <w:sz w:val="24"/>
        </w:rPr>
        <w:t xml:space="preserve">OF </w:t>
      </w:r>
      <w:r>
        <w:rPr>
          <w:w w:val="99"/>
          <w:sz w:val="24"/>
          <w:u w:val="single"/>
        </w:rPr>
        <w:t xml:space="preserve"> </w:t>
      </w:r>
      <w:r>
        <w:rPr>
          <w:sz w:val="24"/>
          <w:u w:val="single"/>
        </w:rPr>
        <w:tab/>
      </w:r>
    </w:p>
    <w:p w14:paraId="665756E1" w14:textId="77777777" w:rsidR="00C12611" w:rsidRDefault="00000000">
      <w:pPr>
        <w:pStyle w:val="BodyText"/>
        <w:spacing w:before="2"/>
        <w:ind w:left="5768"/>
      </w:pPr>
      <w:r>
        <w:t>(“Name of person creating trust”).</w:t>
      </w:r>
    </w:p>
    <w:p w14:paraId="3FACE096" w14:textId="77777777" w:rsidR="00C12611" w:rsidRDefault="00C12611">
      <w:pPr>
        <w:pStyle w:val="BodyText"/>
      </w:pPr>
    </w:p>
    <w:p w14:paraId="6630B514" w14:textId="77777777" w:rsidR="00C12611" w:rsidRDefault="00000000">
      <w:pPr>
        <w:pStyle w:val="BodyText"/>
        <w:ind w:left="2629" w:right="2688"/>
        <w:jc w:val="center"/>
      </w:pPr>
      <w:r>
        <w:rPr>
          <w:u w:val="single"/>
        </w:rPr>
        <w:t>ARTICLE II – FUNDING OF TRUST</w:t>
      </w:r>
    </w:p>
    <w:p w14:paraId="759FB141" w14:textId="77777777" w:rsidR="00C12611" w:rsidRDefault="00C12611">
      <w:pPr>
        <w:pStyle w:val="BodyText"/>
        <w:spacing w:before="2"/>
        <w:rPr>
          <w:sz w:val="16"/>
        </w:rPr>
      </w:pPr>
    </w:p>
    <w:p w14:paraId="0A600786" w14:textId="77777777" w:rsidR="00C12611" w:rsidRDefault="00000000">
      <w:pPr>
        <w:pStyle w:val="BodyText"/>
        <w:spacing w:before="90"/>
        <w:ind w:left="100" w:right="160" w:firstLine="720"/>
        <w:jc w:val="both"/>
      </w:pPr>
      <w:r>
        <w:t xml:space="preserve">The Grantor </w:t>
      </w:r>
      <w:r>
        <w:rPr>
          <w:spacing w:val="-3"/>
        </w:rPr>
        <w:t xml:space="preserve">is </w:t>
      </w:r>
      <w:r>
        <w:t xml:space="preserve">causing to </w:t>
      </w:r>
      <w:r>
        <w:rPr>
          <w:spacing w:val="-3"/>
        </w:rPr>
        <w:t xml:space="preserve">be made </w:t>
      </w:r>
      <w:r>
        <w:t xml:space="preserve">payable </w:t>
      </w:r>
      <w:r>
        <w:rPr>
          <w:spacing w:val="2"/>
        </w:rPr>
        <w:t xml:space="preserve">to </w:t>
      </w:r>
      <w:r>
        <w:t xml:space="preserve">the Trustee the assets listed on the attached Schedule “A”. Said Schedule may be revised at any time as assets are made payable </w:t>
      </w:r>
      <w:r>
        <w:rPr>
          <w:spacing w:val="2"/>
        </w:rPr>
        <w:t xml:space="preserve">to </w:t>
      </w:r>
      <w:r>
        <w:t xml:space="preserve">the Trustee or transferred </w:t>
      </w:r>
      <w:r>
        <w:rPr>
          <w:spacing w:val="2"/>
        </w:rPr>
        <w:t xml:space="preserve">to </w:t>
      </w:r>
      <w:r>
        <w:t xml:space="preserve">the Trustee. Those assets, all additional property received by </w:t>
      </w:r>
      <w:proofErr w:type="gramStart"/>
      <w:r>
        <w:t>the  Trustee</w:t>
      </w:r>
      <w:proofErr w:type="gramEnd"/>
      <w:r>
        <w:t xml:space="preserve"> from any person by will or otherwise, and all investments and reinvestments thereof are herein collectively referred to as the “Trust</w:t>
      </w:r>
      <w:r>
        <w:rPr>
          <w:spacing w:val="-2"/>
        </w:rPr>
        <w:t xml:space="preserve"> </w:t>
      </w:r>
      <w:r>
        <w:t>Estate”.</w:t>
      </w:r>
    </w:p>
    <w:p w14:paraId="210D4B5D" w14:textId="77777777" w:rsidR="00C12611" w:rsidRDefault="00C12611">
      <w:pPr>
        <w:pStyle w:val="BodyText"/>
      </w:pPr>
    </w:p>
    <w:p w14:paraId="161104A8" w14:textId="77777777" w:rsidR="00C12611" w:rsidRDefault="00000000">
      <w:pPr>
        <w:pStyle w:val="BodyText"/>
        <w:ind w:left="2627" w:right="2688"/>
        <w:jc w:val="center"/>
      </w:pPr>
      <w:r>
        <w:rPr>
          <w:u w:val="single"/>
        </w:rPr>
        <w:t>ARTICLE III – RIGHT TO MODIFY</w:t>
      </w:r>
    </w:p>
    <w:p w14:paraId="25EC5AA7" w14:textId="77777777" w:rsidR="00C12611" w:rsidRDefault="00C12611">
      <w:pPr>
        <w:pStyle w:val="BodyText"/>
        <w:spacing w:before="2"/>
        <w:rPr>
          <w:sz w:val="16"/>
        </w:rPr>
      </w:pPr>
    </w:p>
    <w:p w14:paraId="775E864A" w14:textId="77777777" w:rsidR="00C12611" w:rsidRDefault="00000000">
      <w:pPr>
        <w:pStyle w:val="BodyText"/>
        <w:spacing w:before="90"/>
        <w:ind w:left="100" w:right="154" w:firstLine="720"/>
        <w:jc w:val="both"/>
      </w:pPr>
      <w:r>
        <w:t>The Grantor reserves and shall have the exclusive right any time and from time to during his/her lifetime by instrument in writing signed by the Grantor and delivered to the Trustee to modify or alter this Agreement, in whole or in part, without the consent of the Trustee or any beneficiary provided that the duties, powers and liabilities of the Trustee shall not be changed without his/her consent; and the Grantor reserves and shall have the right during his/her lifetime, by instrument in writing, signed by the Grantor and delivered to the Trustee, to cancel and annul this Agreement without the consent of the Trustee or any beneficiary hereof. Grantor expressly</w:t>
      </w:r>
    </w:p>
    <w:p w14:paraId="0052CBFC" w14:textId="77777777" w:rsidR="00C12611" w:rsidRDefault="00C12611">
      <w:pPr>
        <w:jc w:val="both"/>
        <w:sectPr w:rsidR="00C12611">
          <w:footerReference w:type="default" r:id="rId7"/>
          <w:type w:val="continuous"/>
          <w:pgSz w:w="12240" w:h="15840"/>
          <w:pgMar w:top="1500" w:right="1280" w:bottom="840" w:left="1340" w:header="720" w:footer="647" w:gutter="0"/>
          <w:pgNumType w:start="1"/>
          <w:cols w:space="720"/>
        </w:sectPr>
      </w:pPr>
    </w:p>
    <w:p w14:paraId="036822D8" w14:textId="77777777" w:rsidR="00C12611" w:rsidRDefault="00C12611">
      <w:pPr>
        <w:pStyle w:val="BodyText"/>
        <w:spacing w:before="3"/>
        <w:rPr>
          <w:sz w:val="11"/>
        </w:rPr>
      </w:pPr>
    </w:p>
    <w:p w14:paraId="4D0D76F6" w14:textId="77777777" w:rsidR="00C12611" w:rsidRDefault="00000000">
      <w:pPr>
        <w:pStyle w:val="BodyText"/>
        <w:spacing w:before="92" w:line="237" w:lineRule="auto"/>
        <w:ind w:left="100" w:right="161"/>
      </w:pPr>
      <w:r>
        <w:t>reserves the right to appoint successor trustees, replace present trustees and change the beneficiaries or the rights to property due any beneficiary.</w:t>
      </w:r>
    </w:p>
    <w:p w14:paraId="18998FF3" w14:textId="77777777" w:rsidR="00C12611" w:rsidRDefault="00C12611">
      <w:pPr>
        <w:pStyle w:val="BodyText"/>
        <w:rPr>
          <w:sz w:val="26"/>
        </w:rPr>
      </w:pPr>
    </w:p>
    <w:p w14:paraId="56342309" w14:textId="77777777" w:rsidR="00C12611" w:rsidRDefault="00C12611">
      <w:pPr>
        <w:pStyle w:val="BodyText"/>
        <w:spacing w:before="8"/>
        <w:rPr>
          <w:sz w:val="22"/>
        </w:rPr>
      </w:pPr>
    </w:p>
    <w:p w14:paraId="2930EE3B" w14:textId="77777777" w:rsidR="00C12611" w:rsidRDefault="00000000">
      <w:pPr>
        <w:pStyle w:val="BodyText"/>
        <w:spacing w:before="1"/>
        <w:ind w:right="58"/>
        <w:jc w:val="center"/>
      </w:pPr>
      <w:r>
        <w:rPr>
          <w:u w:val="single"/>
        </w:rPr>
        <w:t>ARTICLE IV – APPOINTMENT OF TRUSTEES</w:t>
      </w:r>
    </w:p>
    <w:p w14:paraId="55301EBB" w14:textId="77777777" w:rsidR="00C12611" w:rsidRDefault="00C12611">
      <w:pPr>
        <w:pStyle w:val="BodyText"/>
        <w:spacing w:before="2"/>
        <w:rPr>
          <w:sz w:val="16"/>
        </w:rPr>
      </w:pPr>
    </w:p>
    <w:p w14:paraId="3217C8D9" w14:textId="77777777" w:rsidR="00C12611" w:rsidRDefault="00000000">
      <w:pPr>
        <w:pStyle w:val="BodyText"/>
        <w:tabs>
          <w:tab w:val="left" w:pos="7842"/>
        </w:tabs>
        <w:spacing w:before="92" w:line="237" w:lineRule="auto"/>
        <w:ind w:left="100" w:right="161" w:firstLine="720"/>
      </w:pPr>
      <w:r>
        <w:t>The Grantor hereby</w:t>
      </w:r>
      <w:r>
        <w:rPr>
          <w:spacing w:val="-13"/>
        </w:rPr>
        <w:t xml:space="preserve"> </w:t>
      </w:r>
      <w:r>
        <w:t>appoints</w:t>
      </w:r>
      <w:r>
        <w:rPr>
          <w:spacing w:val="-2"/>
        </w:rPr>
        <w:t xml:space="preserve"> </w:t>
      </w:r>
      <w:r>
        <w:t>himself,</w:t>
      </w:r>
      <w:r>
        <w:rPr>
          <w:u w:val="single"/>
        </w:rPr>
        <w:t xml:space="preserve"> </w:t>
      </w:r>
      <w:r>
        <w:rPr>
          <w:u w:val="single"/>
        </w:rPr>
        <w:tab/>
      </w:r>
      <w:r>
        <w:t xml:space="preserve">, as Trustee </w:t>
      </w:r>
      <w:r>
        <w:rPr>
          <w:spacing w:val="-5"/>
        </w:rPr>
        <w:t xml:space="preserve">of </w:t>
      </w:r>
      <w:r>
        <w:t xml:space="preserve">this Living Trust. </w:t>
      </w:r>
      <w:proofErr w:type="gramStart"/>
      <w:r>
        <w:t>In the event that</w:t>
      </w:r>
      <w:proofErr w:type="gramEnd"/>
      <w:r>
        <w:t xml:space="preserve"> </w:t>
      </w:r>
      <w:r>
        <w:rPr>
          <w:spacing w:val="-3"/>
        </w:rPr>
        <w:t xml:space="preserve">he is </w:t>
      </w:r>
      <w:r>
        <w:t xml:space="preserve">unwilling, unable, or does not accept </w:t>
      </w:r>
      <w:r>
        <w:rPr>
          <w:spacing w:val="-4"/>
        </w:rPr>
        <w:t>his</w:t>
      </w:r>
      <w:r>
        <w:rPr>
          <w:spacing w:val="1"/>
        </w:rPr>
        <w:t xml:space="preserve"> </w:t>
      </w:r>
      <w:r>
        <w:t>appointment,</w:t>
      </w:r>
    </w:p>
    <w:p w14:paraId="5580E94C" w14:textId="77777777" w:rsidR="00C12611" w:rsidRDefault="00C12611">
      <w:pPr>
        <w:pStyle w:val="BodyText"/>
        <w:spacing w:before="1"/>
      </w:pPr>
    </w:p>
    <w:p w14:paraId="4D82F8DA" w14:textId="77777777" w:rsidR="00C12611" w:rsidRDefault="00000000">
      <w:pPr>
        <w:pStyle w:val="BodyText"/>
        <w:tabs>
          <w:tab w:val="left" w:pos="6634"/>
        </w:tabs>
        <w:spacing w:line="242" w:lineRule="auto"/>
        <w:ind w:left="100" w:right="157"/>
        <w:jc w:val="both"/>
      </w:pPr>
      <w:r>
        <w:t>Grantor</w:t>
      </w:r>
      <w:r>
        <w:rPr>
          <w:spacing w:val="1"/>
        </w:rPr>
        <w:t xml:space="preserve"> </w:t>
      </w:r>
      <w:r>
        <w:t>hereby</w:t>
      </w:r>
      <w:r>
        <w:rPr>
          <w:spacing w:val="-5"/>
        </w:rPr>
        <w:t xml:space="preserve"> </w:t>
      </w:r>
      <w:r>
        <w:t>appoints</w:t>
      </w:r>
      <w:r>
        <w:rPr>
          <w:u w:val="single"/>
        </w:rPr>
        <w:t xml:space="preserve"> </w:t>
      </w:r>
      <w:r>
        <w:rPr>
          <w:u w:val="single"/>
        </w:rPr>
        <w:tab/>
      </w:r>
      <w:r>
        <w:t xml:space="preserve">to serve as First Alternate Trustee of this Living </w:t>
      </w:r>
      <w:proofErr w:type="gramStart"/>
      <w:r>
        <w:t>Trust</w:t>
      </w:r>
      <w:proofErr w:type="gramEnd"/>
      <w:r>
        <w:t xml:space="preserve"> or any trust created</w:t>
      </w:r>
      <w:r>
        <w:rPr>
          <w:spacing w:val="-21"/>
        </w:rPr>
        <w:t xml:space="preserve"> </w:t>
      </w:r>
      <w:r>
        <w:t>hereunder.</w:t>
      </w:r>
    </w:p>
    <w:p w14:paraId="3491A0C8" w14:textId="77777777" w:rsidR="00C12611" w:rsidRDefault="00C12611">
      <w:pPr>
        <w:pStyle w:val="BodyText"/>
        <w:spacing w:before="8"/>
        <w:rPr>
          <w:sz w:val="23"/>
        </w:rPr>
      </w:pPr>
    </w:p>
    <w:p w14:paraId="51D1ED79" w14:textId="77777777" w:rsidR="00C12611" w:rsidRDefault="00000000">
      <w:pPr>
        <w:pStyle w:val="BodyText"/>
        <w:tabs>
          <w:tab w:val="left" w:pos="6634"/>
        </w:tabs>
        <w:ind w:left="100" w:right="157"/>
        <w:jc w:val="both"/>
      </w:pPr>
      <w:r>
        <w:t>Grantor</w:t>
      </w:r>
      <w:r>
        <w:rPr>
          <w:spacing w:val="1"/>
        </w:rPr>
        <w:t xml:space="preserve"> </w:t>
      </w:r>
      <w:r>
        <w:t>hereby</w:t>
      </w:r>
      <w:r>
        <w:rPr>
          <w:spacing w:val="-5"/>
        </w:rPr>
        <w:t xml:space="preserve"> </w:t>
      </w:r>
      <w:r>
        <w:t>appoints</w:t>
      </w:r>
      <w:r>
        <w:rPr>
          <w:u w:val="single"/>
        </w:rPr>
        <w:t xml:space="preserve"> </w:t>
      </w:r>
      <w:r>
        <w:rPr>
          <w:u w:val="single"/>
        </w:rPr>
        <w:tab/>
      </w:r>
      <w:r>
        <w:t xml:space="preserve">to serve as Second Alternate Trustee of this Living </w:t>
      </w:r>
      <w:proofErr w:type="gramStart"/>
      <w:r>
        <w:t>Trust</w:t>
      </w:r>
      <w:proofErr w:type="gramEnd"/>
      <w:r>
        <w:t xml:space="preserve"> or any trust created hereunder should Trustee and First Alternate Trustee </w:t>
      </w:r>
      <w:r>
        <w:rPr>
          <w:spacing w:val="-3"/>
        </w:rPr>
        <w:t>die</w:t>
      </w:r>
      <w:r>
        <w:rPr>
          <w:spacing w:val="-4"/>
        </w:rPr>
        <w:t xml:space="preserve"> </w:t>
      </w:r>
      <w:r>
        <w:t>simultaneously.</w:t>
      </w:r>
    </w:p>
    <w:p w14:paraId="7D902C78" w14:textId="77777777" w:rsidR="00C12611" w:rsidRDefault="00C12611">
      <w:pPr>
        <w:pStyle w:val="BodyText"/>
      </w:pPr>
    </w:p>
    <w:p w14:paraId="1F06FEEB" w14:textId="77777777" w:rsidR="00C12611" w:rsidRDefault="00000000">
      <w:pPr>
        <w:pStyle w:val="BodyText"/>
        <w:ind w:left="2630" w:right="2688"/>
        <w:jc w:val="center"/>
      </w:pPr>
      <w:r>
        <w:rPr>
          <w:u w:val="single"/>
        </w:rPr>
        <w:t>ARTICLE V – PAYMENT OF EXPENSES</w:t>
      </w:r>
    </w:p>
    <w:p w14:paraId="6A6E32A5" w14:textId="77777777" w:rsidR="00C12611" w:rsidRDefault="00C12611">
      <w:pPr>
        <w:pStyle w:val="BodyText"/>
        <w:spacing w:before="2"/>
        <w:rPr>
          <w:sz w:val="16"/>
        </w:rPr>
      </w:pPr>
    </w:p>
    <w:p w14:paraId="2099C367" w14:textId="77777777" w:rsidR="00C12611" w:rsidRDefault="00000000">
      <w:pPr>
        <w:pStyle w:val="ListParagraph"/>
        <w:numPr>
          <w:ilvl w:val="0"/>
          <w:numId w:val="4"/>
        </w:numPr>
        <w:tabs>
          <w:tab w:val="left" w:pos="460"/>
        </w:tabs>
        <w:spacing w:before="90"/>
        <w:ind w:right="162"/>
        <w:jc w:val="both"/>
        <w:rPr>
          <w:sz w:val="24"/>
        </w:rPr>
      </w:pPr>
      <w:r>
        <w:rPr>
          <w:sz w:val="24"/>
        </w:rPr>
        <w:t xml:space="preserve">The Trustee shall </w:t>
      </w:r>
      <w:r>
        <w:rPr>
          <w:spacing w:val="2"/>
          <w:sz w:val="24"/>
        </w:rPr>
        <w:t xml:space="preserve">pay </w:t>
      </w:r>
      <w:r>
        <w:rPr>
          <w:sz w:val="24"/>
        </w:rPr>
        <w:t xml:space="preserve">from the Trust Estate all expenses of Grantor’s legally enforceable debts, costs of administration including ancillary costs, costs of safeguarding and delivering legacies, other proper charges against Grantor’s estate, and estate and inheritance taxes assessed by reason of Grantor’s death, except that the amount, </w:t>
      </w:r>
      <w:r>
        <w:rPr>
          <w:spacing w:val="-3"/>
          <w:sz w:val="24"/>
        </w:rPr>
        <w:t xml:space="preserve">if </w:t>
      </w:r>
      <w:r>
        <w:rPr>
          <w:sz w:val="24"/>
        </w:rPr>
        <w:t xml:space="preserve">any, by which the estate and inheritance taxes shall be increased as a result </w:t>
      </w:r>
      <w:r>
        <w:rPr>
          <w:spacing w:val="4"/>
          <w:sz w:val="24"/>
        </w:rPr>
        <w:t xml:space="preserve">of </w:t>
      </w:r>
      <w:r>
        <w:rPr>
          <w:sz w:val="24"/>
        </w:rPr>
        <w:t xml:space="preserve">the inclusion </w:t>
      </w:r>
      <w:r>
        <w:rPr>
          <w:spacing w:val="4"/>
          <w:sz w:val="24"/>
        </w:rPr>
        <w:t xml:space="preserve">of </w:t>
      </w:r>
      <w:r>
        <w:rPr>
          <w:sz w:val="24"/>
        </w:rPr>
        <w:t xml:space="preserve">property </w:t>
      </w:r>
      <w:r>
        <w:rPr>
          <w:spacing w:val="-3"/>
          <w:sz w:val="24"/>
        </w:rPr>
        <w:t xml:space="preserve">in </w:t>
      </w:r>
      <w:r>
        <w:rPr>
          <w:sz w:val="24"/>
        </w:rPr>
        <w:t xml:space="preserve">which Grantor may have a qualifying income interest for </w:t>
      </w:r>
      <w:r>
        <w:rPr>
          <w:spacing w:val="-4"/>
          <w:sz w:val="24"/>
        </w:rPr>
        <w:t xml:space="preserve">life </w:t>
      </w:r>
      <w:r>
        <w:rPr>
          <w:sz w:val="24"/>
        </w:rPr>
        <w:t xml:space="preserve">or over which Grantor </w:t>
      </w:r>
      <w:r>
        <w:rPr>
          <w:spacing w:val="-2"/>
          <w:sz w:val="24"/>
        </w:rPr>
        <w:t xml:space="preserve">may </w:t>
      </w:r>
      <w:r>
        <w:rPr>
          <w:sz w:val="24"/>
        </w:rPr>
        <w:t xml:space="preserve">have a power of appointment shall </w:t>
      </w:r>
      <w:r>
        <w:rPr>
          <w:spacing w:val="-3"/>
          <w:sz w:val="24"/>
        </w:rPr>
        <w:t xml:space="preserve">be </w:t>
      </w:r>
      <w:r>
        <w:rPr>
          <w:sz w:val="24"/>
        </w:rPr>
        <w:t xml:space="preserve">paid by the person holding or receiving that property. Interest and penalties concerning any tax shall </w:t>
      </w:r>
      <w:r>
        <w:rPr>
          <w:spacing w:val="-3"/>
          <w:sz w:val="24"/>
        </w:rPr>
        <w:t xml:space="preserve">be </w:t>
      </w:r>
      <w:r>
        <w:rPr>
          <w:sz w:val="24"/>
        </w:rPr>
        <w:t xml:space="preserve">paid and charged </w:t>
      </w:r>
      <w:r>
        <w:rPr>
          <w:spacing w:val="-3"/>
          <w:sz w:val="24"/>
        </w:rPr>
        <w:t xml:space="preserve">in </w:t>
      </w:r>
      <w:r>
        <w:rPr>
          <w:sz w:val="24"/>
        </w:rPr>
        <w:t xml:space="preserve">the same manner as </w:t>
      </w:r>
      <w:proofErr w:type="gramStart"/>
      <w:r>
        <w:rPr>
          <w:sz w:val="24"/>
        </w:rPr>
        <w:t>the  tax</w:t>
      </w:r>
      <w:proofErr w:type="gramEnd"/>
      <w:r>
        <w:rPr>
          <w:sz w:val="24"/>
        </w:rPr>
        <w:t xml:space="preserve">. Grantor waives for </w:t>
      </w:r>
      <w:r>
        <w:rPr>
          <w:spacing w:val="-3"/>
          <w:sz w:val="24"/>
        </w:rPr>
        <w:t xml:space="preserve">his </w:t>
      </w:r>
      <w:r>
        <w:rPr>
          <w:sz w:val="24"/>
        </w:rPr>
        <w:t xml:space="preserve">estate all rights of reimbursement for any payments </w:t>
      </w:r>
      <w:r>
        <w:rPr>
          <w:spacing w:val="-3"/>
          <w:sz w:val="24"/>
        </w:rPr>
        <w:t xml:space="preserve">made </w:t>
      </w:r>
      <w:r>
        <w:rPr>
          <w:sz w:val="24"/>
        </w:rPr>
        <w:t>pursuant to this</w:t>
      </w:r>
      <w:r>
        <w:rPr>
          <w:spacing w:val="-1"/>
          <w:sz w:val="24"/>
        </w:rPr>
        <w:t xml:space="preserve"> </w:t>
      </w:r>
      <w:r>
        <w:rPr>
          <w:sz w:val="24"/>
        </w:rPr>
        <w:t>article.</w:t>
      </w:r>
    </w:p>
    <w:p w14:paraId="45EA09A1" w14:textId="77777777" w:rsidR="00C12611" w:rsidRDefault="00C12611">
      <w:pPr>
        <w:pStyle w:val="BodyText"/>
        <w:spacing w:before="10"/>
        <w:rPr>
          <w:sz w:val="23"/>
        </w:rPr>
      </w:pPr>
    </w:p>
    <w:p w14:paraId="3E803CB5" w14:textId="77777777" w:rsidR="00C12611" w:rsidRDefault="00000000">
      <w:pPr>
        <w:pStyle w:val="ListParagraph"/>
        <w:numPr>
          <w:ilvl w:val="0"/>
          <w:numId w:val="4"/>
        </w:numPr>
        <w:tabs>
          <w:tab w:val="left" w:pos="460"/>
        </w:tabs>
        <w:ind w:right="161"/>
        <w:jc w:val="both"/>
        <w:rPr>
          <w:sz w:val="24"/>
        </w:rPr>
      </w:pPr>
      <w:r>
        <w:rPr>
          <w:sz w:val="24"/>
        </w:rPr>
        <w:t xml:space="preserve">The Trustee’s selection </w:t>
      </w:r>
      <w:r>
        <w:rPr>
          <w:spacing w:val="4"/>
          <w:sz w:val="24"/>
        </w:rPr>
        <w:t xml:space="preserve">of </w:t>
      </w:r>
      <w:r>
        <w:rPr>
          <w:sz w:val="24"/>
        </w:rPr>
        <w:t xml:space="preserve">assets </w:t>
      </w:r>
      <w:r>
        <w:rPr>
          <w:spacing w:val="2"/>
          <w:sz w:val="24"/>
        </w:rPr>
        <w:t xml:space="preserve">to </w:t>
      </w:r>
      <w:r>
        <w:rPr>
          <w:spacing w:val="-3"/>
          <w:sz w:val="24"/>
        </w:rPr>
        <w:t xml:space="preserve">be </w:t>
      </w:r>
      <w:r>
        <w:rPr>
          <w:sz w:val="24"/>
        </w:rPr>
        <w:t xml:space="preserve">sold </w:t>
      </w:r>
      <w:r>
        <w:rPr>
          <w:spacing w:val="2"/>
          <w:sz w:val="24"/>
        </w:rPr>
        <w:t xml:space="preserve">to </w:t>
      </w:r>
      <w:r>
        <w:rPr>
          <w:sz w:val="24"/>
        </w:rPr>
        <w:t xml:space="preserve">make the foregoing payments or to satisfy </w:t>
      </w:r>
      <w:r>
        <w:rPr>
          <w:spacing w:val="2"/>
          <w:sz w:val="24"/>
        </w:rPr>
        <w:t xml:space="preserve">any </w:t>
      </w:r>
      <w:r>
        <w:rPr>
          <w:sz w:val="24"/>
        </w:rPr>
        <w:t xml:space="preserve">pecuniary legacies, and the tax effects thereof, shall not </w:t>
      </w:r>
      <w:r>
        <w:rPr>
          <w:spacing w:val="-3"/>
          <w:sz w:val="24"/>
        </w:rPr>
        <w:t xml:space="preserve">be </w:t>
      </w:r>
      <w:r>
        <w:rPr>
          <w:sz w:val="24"/>
        </w:rPr>
        <w:t xml:space="preserve">subject to question by </w:t>
      </w:r>
      <w:r>
        <w:rPr>
          <w:spacing w:val="2"/>
          <w:sz w:val="24"/>
        </w:rPr>
        <w:t xml:space="preserve">any </w:t>
      </w:r>
      <w:r>
        <w:rPr>
          <w:sz w:val="24"/>
        </w:rPr>
        <w:t>beneficiary.</w:t>
      </w:r>
    </w:p>
    <w:p w14:paraId="58A5AFB6" w14:textId="77777777" w:rsidR="00C12611" w:rsidRDefault="00C12611">
      <w:pPr>
        <w:pStyle w:val="BodyText"/>
      </w:pPr>
    </w:p>
    <w:p w14:paraId="6752CFA7" w14:textId="77777777" w:rsidR="00C12611" w:rsidRDefault="00000000">
      <w:pPr>
        <w:pStyle w:val="ListParagraph"/>
        <w:numPr>
          <w:ilvl w:val="0"/>
          <w:numId w:val="4"/>
        </w:numPr>
        <w:tabs>
          <w:tab w:val="left" w:pos="460"/>
        </w:tabs>
        <w:ind w:right="166"/>
        <w:jc w:val="both"/>
        <w:rPr>
          <w:sz w:val="24"/>
        </w:rPr>
      </w:pPr>
      <w:r>
        <w:rPr>
          <w:sz w:val="24"/>
        </w:rPr>
        <w:t xml:space="preserve">The Trustee shall make such elections under the tax laws as the Trustee deems advisable, without regard to the relative interests of the beneficiaries. No adjustment shall be made between principal and income or </w:t>
      </w:r>
      <w:r>
        <w:rPr>
          <w:spacing w:val="-3"/>
          <w:sz w:val="24"/>
        </w:rPr>
        <w:t xml:space="preserve">in </w:t>
      </w:r>
      <w:r>
        <w:rPr>
          <w:sz w:val="24"/>
        </w:rPr>
        <w:t>the relative interests of the beneficiaries to compensate for the effect of elections under the tax laws made by the</w:t>
      </w:r>
      <w:r>
        <w:rPr>
          <w:spacing w:val="-2"/>
          <w:sz w:val="24"/>
        </w:rPr>
        <w:t xml:space="preserve"> </w:t>
      </w:r>
      <w:r>
        <w:rPr>
          <w:sz w:val="24"/>
        </w:rPr>
        <w:t>Trustee.</w:t>
      </w:r>
    </w:p>
    <w:p w14:paraId="6EF52124" w14:textId="77777777" w:rsidR="00C12611" w:rsidRDefault="00C12611">
      <w:pPr>
        <w:pStyle w:val="BodyText"/>
        <w:spacing w:before="2"/>
      </w:pPr>
    </w:p>
    <w:p w14:paraId="4D055C5C" w14:textId="77777777" w:rsidR="00C12611" w:rsidRDefault="00000000">
      <w:pPr>
        <w:pStyle w:val="BodyText"/>
        <w:ind w:right="57"/>
        <w:jc w:val="center"/>
      </w:pPr>
      <w:r>
        <w:rPr>
          <w:u w:val="single"/>
        </w:rPr>
        <w:t>ARTICLE VI – TRUST PROVISIONS WHILE GRANTOR IS LIVING</w:t>
      </w:r>
    </w:p>
    <w:p w14:paraId="61B5200B" w14:textId="77777777" w:rsidR="00C12611" w:rsidRDefault="00C12611">
      <w:pPr>
        <w:pStyle w:val="BodyText"/>
        <w:spacing w:before="2"/>
        <w:rPr>
          <w:sz w:val="16"/>
        </w:rPr>
      </w:pPr>
    </w:p>
    <w:p w14:paraId="7C9B320A" w14:textId="77777777" w:rsidR="00C12611" w:rsidRDefault="00000000">
      <w:pPr>
        <w:pStyle w:val="ListParagraph"/>
        <w:numPr>
          <w:ilvl w:val="0"/>
          <w:numId w:val="3"/>
        </w:numPr>
        <w:tabs>
          <w:tab w:val="left" w:pos="460"/>
        </w:tabs>
        <w:spacing w:before="90"/>
        <w:ind w:right="165"/>
        <w:jc w:val="both"/>
        <w:rPr>
          <w:sz w:val="24"/>
        </w:rPr>
      </w:pPr>
      <w:r>
        <w:rPr>
          <w:sz w:val="24"/>
          <w:u w:val="single"/>
        </w:rPr>
        <w:t>Income</w:t>
      </w:r>
      <w:r>
        <w:rPr>
          <w:sz w:val="24"/>
        </w:rPr>
        <w:t xml:space="preserve"> – During the lifetime </w:t>
      </w:r>
      <w:r>
        <w:rPr>
          <w:spacing w:val="4"/>
          <w:sz w:val="24"/>
        </w:rPr>
        <w:t xml:space="preserve">of </w:t>
      </w:r>
      <w:r>
        <w:rPr>
          <w:sz w:val="24"/>
        </w:rPr>
        <w:t xml:space="preserve">the Grantor, the Trustee </w:t>
      </w:r>
      <w:r>
        <w:rPr>
          <w:spacing w:val="-2"/>
          <w:sz w:val="24"/>
        </w:rPr>
        <w:t xml:space="preserve">may </w:t>
      </w:r>
      <w:r>
        <w:rPr>
          <w:sz w:val="24"/>
        </w:rPr>
        <w:t xml:space="preserve">pay the income from the Trust Estate </w:t>
      </w:r>
      <w:r>
        <w:rPr>
          <w:spacing w:val="-3"/>
          <w:sz w:val="24"/>
        </w:rPr>
        <w:t xml:space="preserve">in </w:t>
      </w:r>
      <w:r>
        <w:rPr>
          <w:sz w:val="24"/>
        </w:rPr>
        <w:t xml:space="preserve">convenient installments </w:t>
      </w:r>
      <w:r>
        <w:rPr>
          <w:spacing w:val="2"/>
          <w:sz w:val="24"/>
        </w:rPr>
        <w:t xml:space="preserve">to </w:t>
      </w:r>
      <w:r>
        <w:rPr>
          <w:sz w:val="24"/>
        </w:rPr>
        <w:t xml:space="preserve">the Grantor or otherwise as </w:t>
      </w:r>
      <w:r>
        <w:rPr>
          <w:spacing w:val="-3"/>
          <w:sz w:val="24"/>
        </w:rPr>
        <w:t xml:space="preserve">he </w:t>
      </w:r>
      <w:r>
        <w:rPr>
          <w:sz w:val="24"/>
        </w:rPr>
        <w:t xml:space="preserve">may from time </w:t>
      </w:r>
      <w:r>
        <w:rPr>
          <w:spacing w:val="2"/>
          <w:sz w:val="24"/>
        </w:rPr>
        <w:t xml:space="preserve">to </w:t>
      </w:r>
      <w:r>
        <w:rPr>
          <w:sz w:val="24"/>
        </w:rPr>
        <w:t xml:space="preserve">time direct, </w:t>
      </w:r>
      <w:proofErr w:type="gramStart"/>
      <w:r>
        <w:rPr>
          <w:sz w:val="24"/>
        </w:rPr>
        <w:t>and also</w:t>
      </w:r>
      <w:proofErr w:type="gramEnd"/>
      <w:r>
        <w:rPr>
          <w:sz w:val="24"/>
        </w:rPr>
        <w:t xml:space="preserve"> such sums from principal as </w:t>
      </w:r>
      <w:r>
        <w:rPr>
          <w:spacing w:val="-3"/>
          <w:sz w:val="24"/>
        </w:rPr>
        <w:t xml:space="preserve">he </w:t>
      </w:r>
      <w:r>
        <w:rPr>
          <w:sz w:val="24"/>
        </w:rPr>
        <w:t xml:space="preserve">may request </w:t>
      </w:r>
      <w:r>
        <w:rPr>
          <w:spacing w:val="-3"/>
          <w:sz w:val="24"/>
        </w:rPr>
        <w:t xml:space="preserve">at </w:t>
      </w:r>
      <w:r>
        <w:rPr>
          <w:sz w:val="24"/>
        </w:rPr>
        <w:t>any</w:t>
      </w:r>
      <w:r>
        <w:rPr>
          <w:spacing w:val="11"/>
          <w:sz w:val="24"/>
        </w:rPr>
        <w:t xml:space="preserve"> </w:t>
      </w:r>
      <w:r>
        <w:rPr>
          <w:sz w:val="24"/>
        </w:rPr>
        <w:t>time.</w:t>
      </w:r>
    </w:p>
    <w:p w14:paraId="68DBA6FC" w14:textId="77777777" w:rsidR="00C12611" w:rsidRDefault="00C12611">
      <w:pPr>
        <w:jc w:val="both"/>
        <w:rPr>
          <w:sz w:val="24"/>
        </w:rPr>
        <w:sectPr w:rsidR="00C12611">
          <w:headerReference w:type="default" r:id="rId8"/>
          <w:footerReference w:type="default" r:id="rId9"/>
          <w:pgSz w:w="12240" w:h="15840"/>
          <w:pgMar w:top="1500" w:right="1280" w:bottom="840" w:left="1340" w:header="722" w:footer="647" w:gutter="0"/>
          <w:cols w:space="720"/>
        </w:sectPr>
      </w:pPr>
    </w:p>
    <w:p w14:paraId="4DA20D67" w14:textId="77777777" w:rsidR="00C12611" w:rsidRDefault="00C12611">
      <w:pPr>
        <w:pStyle w:val="BodyText"/>
        <w:spacing w:before="3"/>
        <w:rPr>
          <w:sz w:val="11"/>
        </w:rPr>
      </w:pPr>
    </w:p>
    <w:p w14:paraId="5CE90BEC" w14:textId="77777777" w:rsidR="00C12611" w:rsidRDefault="00000000">
      <w:pPr>
        <w:pStyle w:val="ListParagraph"/>
        <w:numPr>
          <w:ilvl w:val="0"/>
          <w:numId w:val="3"/>
        </w:numPr>
        <w:tabs>
          <w:tab w:val="left" w:pos="460"/>
        </w:tabs>
        <w:spacing w:before="90"/>
        <w:ind w:right="158"/>
        <w:jc w:val="both"/>
        <w:rPr>
          <w:sz w:val="24"/>
        </w:rPr>
      </w:pPr>
      <w:r>
        <w:rPr>
          <w:sz w:val="24"/>
          <w:u w:val="single"/>
        </w:rPr>
        <w:t>Disability</w:t>
      </w:r>
      <w:r>
        <w:rPr>
          <w:sz w:val="24"/>
        </w:rPr>
        <w:t xml:space="preserve"> – </w:t>
      </w:r>
      <w:r>
        <w:rPr>
          <w:spacing w:val="3"/>
          <w:sz w:val="24"/>
        </w:rPr>
        <w:t xml:space="preserve">If </w:t>
      </w:r>
      <w:r>
        <w:rPr>
          <w:sz w:val="24"/>
        </w:rPr>
        <w:t xml:space="preserve">at any time the Grantor </w:t>
      </w:r>
      <w:r>
        <w:rPr>
          <w:spacing w:val="-5"/>
          <w:sz w:val="24"/>
        </w:rPr>
        <w:t xml:space="preserve">is </w:t>
      </w:r>
      <w:r>
        <w:rPr>
          <w:sz w:val="24"/>
        </w:rPr>
        <w:t xml:space="preserve">unable </w:t>
      </w:r>
      <w:r>
        <w:rPr>
          <w:spacing w:val="2"/>
          <w:sz w:val="24"/>
        </w:rPr>
        <w:t xml:space="preserve">to </w:t>
      </w:r>
      <w:r>
        <w:rPr>
          <w:spacing w:val="-2"/>
          <w:sz w:val="24"/>
        </w:rPr>
        <w:t xml:space="preserve">manage </w:t>
      </w:r>
      <w:r>
        <w:rPr>
          <w:sz w:val="24"/>
        </w:rPr>
        <w:t xml:space="preserve">his affairs, the Trustee </w:t>
      </w:r>
      <w:r>
        <w:rPr>
          <w:spacing w:val="-2"/>
          <w:sz w:val="24"/>
        </w:rPr>
        <w:t xml:space="preserve">may </w:t>
      </w:r>
      <w:r>
        <w:rPr>
          <w:sz w:val="24"/>
        </w:rPr>
        <w:t xml:space="preserve">use such sums from the income and principal </w:t>
      </w:r>
      <w:r>
        <w:rPr>
          <w:spacing w:val="4"/>
          <w:sz w:val="24"/>
        </w:rPr>
        <w:t xml:space="preserve">of </w:t>
      </w:r>
      <w:r>
        <w:rPr>
          <w:sz w:val="24"/>
        </w:rPr>
        <w:t xml:space="preserve">the Trust Estate as the Trustee deems necessary or advisable for the care, support, and comfort of the Grantor and any person </w:t>
      </w:r>
      <w:proofErr w:type="spellStart"/>
      <w:r>
        <w:rPr>
          <w:sz w:val="24"/>
        </w:rPr>
        <w:t>dependant</w:t>
      </w:r>
      <w:proofErr w:type="spellEnd"/>
      <w:r>
        <w:rPr>
          <w:sz w:val="24"/>
        </w:rPr>
        <w:t xml:space="preserve"> upon </w:t>
      </w:r>
      <w:r>
        <w:rPr>
          <w:spacing w:val="-3"/>
          <w:sz w:val="24"/>
        </w:rPr>
        <w:t xml:space="preserve">him, </w:t>
      </w:r>
      <w:r>
        <w:rPr>
          <w:sz w:val="24"/>
        </w:rPr>
        <w:t xml:space="preserve">or for any other purpose the Trustee considers to </w:t>
      </w:r>
      <w:r>
        <w:rPr>
          <w:spacing w:val="-3"/>
          <w:sz w:val="24"/>
        </w:rPr>
        <w:t xml:space="preserve">be </w:t>
      </w:r>
      <w:r>
        <w:rPr>
          <w:sz w:val="24"/>
        </w:rPr>
        <w:t xml:space="preserve">for the Grantor’s best interest, adding to principal any income not </w:t>
      </w:r>
      <w:r>
        <w:rPr>
          <w:spacing w:val="-4"/>
          <w:sz w:val="24"/>
        </w:rPr>
        <w:t>so</w:t>
      </w:r>
      <w:r>
        <w:rPr>
          <w:spacing w:val="16"/>
          <w:sz w:val="24"/>
        </w:rPr>
        <w:t xml:space="preserve"> </w:t>
      </w:r>
      <w:r>
        <w:rPr>
          <w:sz w:val="24"/>
        </w:rPr>
        <w:t>used.</w:t>
      </w:r>
    </w:p>
    <w:p w14:paraId="737B3EF6" w14:textId="77777777" w:rsidR="00C12611" w:rsidRDefault="00C12611">
      <w:pPr>
        <w:pStyle w:val="BodyText"/>
      </w:pPr>
    </w:p>
    <w:p w14:paraId="5A2B6897" w14:textId="77777777" w:rsidR="00C12611" w:rsidRDefault="00000000">
      <w:pPr>
        <w:pStyle w:val="BodyText"/>
        <w:ind w:left="460" w:right="160"/>
        <w:jc w:val="both"/>
      </w:pPr>
      <w:r>
        <w:t xml:space="preserve">For purposes </w:t>
      </w:r>
      <w:r>
        <w:rPr>
          <w:spacing w:val="4"/>
        </w:rPr>
        <w:t xml:space="preserve">of </w:t>
      </w:r>
      <w:r>
        <w:t xml:space="preserve">this agreement, the Grantor shall </w:t>
      </w:r>
      <w:proofErr w:type="gramStart"/>
      <w:r>
        <w:t xml:space="preserve">be considered </w:t>
      </w:r>
      <w:r>
        <w:rPr>
          <w:spacing w:val="2"/>
        </w:rPr>
        <w:t xml:space="preserve">to </w:t>
      </w:r>
      <w:r>
        <w:rPr>
          <w:spacing w:val="-3"/>
        </w:rPr>
        <w:t>be</w:t>
      </w:r>
      <w:proofErr w:type="gramEnd"/>
      <w:r>
        <w:rPr>
          <w:spacing w:val="-3"/>
        </w:rPr>
        <w:t xml:space="preserve"> </w:t>
      </w:r>
      <w:r>
        <w:t xml:space="preserve">unable to </w:t>
      </w:r>
      <w:r>
        <w:rPr>
          <w:spacing w:val="-2"/>
        </w:rPr>
        <w:t xml:space="preserve">manage </w:t>
      </w:r>
      <w:r>
        <w:t xml:space="preserve">his affairs </w:t>
      </w:r>
      <w:r>
        <w:rPr>
          <w:spacing w:val="-3"/>
        </w:rPr>
        <w:t xml:space="preserve">if he is </w:t>
      </w:r>
      <w:r>
        <w:t xml:space="preserve">under a legal disability or by reason </w:t>
      </w:r>
      <w:r>
        <w:rPr>
          <w:spacing w:val="4"/>
        </w:rPr>
        <w:t xml:space="preserve">of </w:t>
      </w:r>
      <w:r>
        <w:t xml:space="preserve">illness or mental or physical disability </w:t>
      </w:r>
      <w:r>
        <w:rPr>
          <w:spacing w:val="-3"/>
        </w:rPr>
        <w:t xml:space="preserve">is </w:t>
      </w:r>
      <w:r>
        <w:t xml:space="preserve">unable </w:t>
      </w:r>
      <w:r>
        <w:rPr>
          <w:spacing w:val="2"/>
        </w:rPr>
        <w:t xml:space="preserve">to </w:t>
      </w:r>
      <w:r>
        <w:rPr>
          <w:spacing w:val="-3"/>
        </w:rPr>
        <w:t xml:space="preserve">give </w:t>
      </w:r>
      <w:r>
        <w:t xml:space="preserve">prompt and intelligent consideration to financial matters. The determination as to Grantor’s inability at any time shall be made by two licensed physicians, not related to the Grantor or any beneficiary </w:t>
      </w:r>
      <w:r>
        <w:rPr>
          <w:spacing w:val="4"/>
        </w:rPr>
        <w:t xml:space="preserve">of </w:t>
      </w:r>
      <w:r>
        <w:t xml:space="preserve">the trust created by this Declaration of Trust Agreement, who certify that </w:t>
      </w:r>
      <w:r>
        <w:rPr>
          <w:spacing w:val="-3"/>
        </w:rPr>
        <w:t xml:space="preserve">he </w:t>
      </w:r>
      <w:r>
        <w:t xml:space="preserve">has become legally incapacitated. </w:t>
      </w:r>
      <w:r>
        <w:rPr>
          <w:spacing w:val="-3"/>
        </w:rPr>
        <w:t xml:space="preserve">At </w:t>
      </w:r>
      <w:r>
        <w:t>the time such a determination is made, the Alternate Trustee shall become the Acting Trustee of this Living Trust. If the Alternate Trustee shall serve during the lifetime of the Grantor, the Alternate Trustee shall disburse from the Trust Estate such amounts as necessary for the Grantor’s complete care, support, and</w:t>
      </w:r>
      <w:r>
        <w:rPr>
          <w:spacing w:val="10"/>
        </w:rPr>
        <w:t xml:space="preserve"> </w:t>
      </w:r>
      <w:r>
        <w:t>maintenance.</w:t>
      </w:r>
    </w:p>
    <w:p w14:paraId="4E584132" w14:textId="77777777" w:rsidR="00C12611" w:rsidRDefault="00C12611">
      <w:pPr>
        <w:pStyle w:val="BodyText"/>
        <w:spacing w:before="9"/>
        <w:rPr>
          <w:sz w:val="23"/>
        </w:rPr>
      </w:pPr>
    </w:p>
    <w:p w14:paraId="2AC9FAED" w14:textId="77777777" w:rsidR="00C12611" w:rsidRDefault="00000000">
      <w:pPr>
        <w:pStyle w:val="BodyText"/>
        <w:spacing w:before="1"/>
        <w:ind w:left="868"/>
      </w:pPr>
      <w:r>
        <w:rPr>
          <w:u w:val="single"/>
        </w:rPr>
        <w:t>ARTICLE VII – TRUST ADMINISTRATION AFTER DEATH OF GRANTOR</w:t>
      </w:r>
    </w:p>
    <w:p w14:paraId="21AC0ED2" w14:textId="77777777" w:rsidR="00C12611" w:rsidRDefault="00C12611">
      <w:pPr>
        <w:pStyle w:val="BodyText"/>
        <w:spacing w:before="2"/>
        <w:rPr>
          <w:sz w:val="16"/>
        </w:rPr>
      </w:pPr>
    </w:p>
    <w:p w14:paraId="60C15505" w14:textId="77777777" w:rsidR="00C12611" w:rsidRDefault="00000000">
      <w:pPr>
        <w:pStyle w:val="BodyText"/>
        <w:spacing w:before="90"/>
        <w:ind w:left="460" w:right="155" w:hanging="360"/>
        <w:jc w:val="both"/>
      </w:pPr>
      <w:r>
        <w:t xml:space="preserve">1. </w:t>
      </w:r>
      <w:r>
        <w:rPr>
          <w:u w:val="single"/>
        </w:rPr>
        <w:t>Trust Estate</w:t>
      </w:r>
      <w:r>
        <w:t xml:space="preserve"> – Upon the death of the Grantor, or the last surviving Grantor </w:t>
      </w:r>
      <w:r>
        <w:rPr>
          <w:spacing w:val="-3"/>
        </w:rPr>
        <w:t xml:space="preserve">if </w:t>
      </w:r>
      <w:r>
        <w:t xml:space="preserve">more than one, the remaining Trust assets shall </w:t>
      </w:r>
      <w:r>
        <w:rPr>
          <w:spacing w:val="-3"/>
        </w:rPr>
        <w:t xml:space="preserve">be </w:t>
      </w:r>
      <w:r>
        <w:t xml:space="preserve">distributed to the beneficiaries </w:t>
      </w:r>
      <w:r>
        <w:rPr>
          <w:spacing w:val="-3"/>
        </w:rPr>
        <w:t xml:space="preserve">in </w:t>
      </w:r>
      <w:r>
        <w:t xml:space="preserve">the proportionate or allocable amounts as are specified </w:t>
      </w:r>
      <w:r>
        <w:rPr>
          <w:spacing w:val="-3"/>
        </w:rPr>
        <w:t xml:space="preserve">in </w:t>
      </w:r>
      <w:r>
        <w:t xml:space="preserve">the schedule </w:t>
      </w:r>
      <w:r>
        <w:rPr>
          <w:spacing w:val="4"/>
        </w:rPr>
        <w:t xml:space="preserve">of </w:t>
      </w:r>
      <w:r>
        <w:t xml:space="preserve">beneficiaries, hereto annexed as Schedule B, as </w:t>
      </w:r>
      <w:r>
        <w:rPr>
          <w:spacing w:val="-2"/>
        </w:rPr>
        <w:t xml:space="preserve">may </w:t>
      </w:r>
      <w:r>
        <w:t xml:space="preserve">then be </w:t>
      </w:r>
      <w:r>
        <w:rPr>
          <w:spacing w:val="-3"/>
        </w:rPr>
        <w:t>in</w:t>
      </w:r>
      <w:r>
        <w:rPr>
          <w:spacing w:val="12"/>
        </w:rPr>
        <w:t xml:space="preserve"> </w:t>
      </w:r>
      <w:r>
        <w:t>force.</w:t>
      </w:r>
    </w:p>
    <w:p w14:paraId="73E78CA3" w14:textId="77777777" w:rsidR="00C12611" w:rsidRDefault="00C12611">
      <w:pPr>
        <w:pStyle w:val="BodyText"/>
        <w:spacing w:before="2"/>
      </w:pPr>
    </w:p>
    <w:p w14:paraId="150B31AB" w14:textId="77777777" w:rsidR="00C12611" w:rsidRDefault="00000000">
      <w:pPr>
        <w:pStyle w:val="BodyText"/>
        <w:ind w:left="460" w:right="159"/>
        <w:jc w:val="both"/>
      </w:pPr>
      <w:r>
        <w:t>If any beneficiary and the Grantor should die under such circumstances as would render it doubtful whether the beneficiary or the Grantor died first, then it shall be conclusively presumed for the purposes of this Trust that said beneficiary predeceased the Grantor.</w:t>
      </w:r>
    </w:p>
    <w:p w14:paraId="697D28B0" w14:textId="77777777" w:rsidR="00C12611" w:rsidRDefault="00C12611">
      <w:pPr>
        <w:pStyle w:val="BodyText"/>
        <w:spacing w:before="2"/>
      </w:pPr>
    </w:p>
    <w:p w14:paraId="018ED14A" w14:textId="77777777" w:rsidR="00C12611" w:rsidRDefault="00000000">
      <w:pPr>
        <w:pStyle w:val="BodyText"/>
        <w:spacing w:before="1" w:line="237" w:lineRule="auto"/>
        <w:ind w:left="460" w:right="163"/>
        <w:jc w:val="both"/>
      </w:pPr>
      <w:r>
        <w:t>Disclaimer by Beneficiary – Notwithstanding anything stated above, any beneficiary may disclaim his interest in the Trust Estate or any portion thereof at any time that he deems wise.</w:t>
      </w:r>
    </w:p>
    <w:p w14:paraId="5EFFC631" w14:textId="77777777" w:rsidR="00C12611" w:rsidRDefault="00C12611">
      <w:pPr>
        <w:pStyle w:val="BodyText"/>
      </w:pPr>
    </w:p>
    <w:p w14:paraId="15633C7E" w14:textId="77777777" w:rsidR="00C12611" w:rsidRDefault="00000000">
      <w:pPr>
        <w:pStyle w:val="BodyText"/>
        <w:ind w:left="2630" w:right="2688"/>
        <w:jc w:val="center"/>
      </w:pPr>
      <w:r>
        <w:rPr>
          <w:u w:val="single"/>
        </w:rPr>
        <w:t>ARTICLE VIII – TRUST PROVISIONS</w:t>
      </w:r>
    </w:p>
    <w:p w14:paraId="1B1461ED" w14:textId="77777777" w:rsidR="00C12611" w:rsidRDefault="00C12611">
      <w:pPr>
        <w:pStyle w:val="BodyText"/>
        <w:spacing w:before="3"/>
        <w:rPr>
          <w:sz w:val="16"/>
        </w:rPr>
      </w:pPr>
    </w:p>
    <w:p w14:paraId="77FD84C1" w14:textId="77777777" w:rsidR="00C12611" w:rsidRDefault="00000000">
      <w:pPr>
        <w:pStyle w:val="ListParagraph"/>
        <w:numPr>
          <w:ilvl w:val="0"/>
          <w:numId w:val="2"/>
        </w:numPr>
        <w:tabs>
          <w:tab w:val="left" w:pos="460"/>
        </w:tabs>
        <w:spacing w:before="90" w:line="242" w:lineRule="auto"/>
        <w:ind w:right="172"/>
        <w:rPr>
          <w:sz w:val="24"/>
        </w:rPr>
      </w:pPr>
      <w:r>
        <w:rPr>
          <w:sz w:val="24"/>
        </w:rPr>
        <w:t xml:space="preserve">The following provisions shall apply </w:t>
      </w:r>
      <w:r>
        <w:rPr>
          <w:spacing w:val="2"/>
          <w:sz w:val="24"/>
        </w:rPr>
        <w:t xml:space="preserve">to </w:t>
      </w:r>
      <w:r>
        <w:rPr>
          <w:sz w:val="24"/>
        </w:rPr>
        <w:t>the Trust Estate and to each trust established under this Living</w:t>
      </w:r>
      <w:r>
        <w:rPr>
          <w:spacing w:val="1"/>
          <w:sz w:val="24"/>
        </w:rPr>
        <w:t xml:space="preserve"> </w:t>
      </w:r>
      <w:r>
        <w:rPr>
          <w:sz w:val="24"/>
        </w:rPr>
        <w:t>Trust.</w:t>
      </w:r>
    </w:p>
    <w:p w14:paraId="53DAE124" w14:textId="77777777" w:rsidR="00C12611" w:rsidRDefault="00C12611">
      <w:pPr>
        <w:pStyle w:val="BodyText"/>
        <w:spacing w:before="10"/>
        <w:rPr>
          <w:sz w:val="23"/>
        </w:rPr>
      </w:pPr>
    </w:p>
    <w:p w14:paraId="0EFBF3D4" w14:textId="77777777" w:rsidR="00C12611" w:rsidRDefault="00000000">
      <w:pPr>
        <w:pStyle w:val="ListParagraph"/>
        <w:numPr>
          <w:ilvl w:val="0"/>
          <w:numId w:val="2"/>
        </w:numPr>
        <w:tabs>
          <w:tab w:val="left" w:pos="460"/>
        </w:tabs>
        <w:spacing w:line="237" w:lineRule="auto"/>
        <w:ind w:right="166"/>
        <w:rPr>
          <w:sz w:val="24"/>
        </w:rPr>
      </w:pPr>
      <w:r>
        <w:rPr>
          <w:sz w:val="24"/>
        </w:rPr>
        <w:t>The Trustee shall hold, manage, care for, and protect the Trust Estate and shall have the following powers, except to the extent that they are inconsistent with those conferred by</w:t>
      </w:r>
      <w:r>
        <w:rPr>
          <w:spacing w:val="-35"/>
          <w:sz w:val="24"/>
        </w:rPr>
        <w:t xml:space="preserve"> </w:t>
      </w:r>
      <w:r>
        <w:rPr>
          <w:sz w:val="24"/>
        </w:rPr>
        <w:t>law:</w:t>
      </w:r>
    </w:p>
    <w:p w14:paraId="72C5C602" w14:textId="77777777" w:rsidR="00C12611" w:rsidRDefault="00C12611">
      <w:pPr>
        <w:pStyle w:val="BodyText"/>
        <w:spacing w:before="1"/>
      </w:pPr>
    </w:p>
    <w:p w14:paraId="284A2B32" w14:textId="77777777" w:rsidR="00C12611" w:rsidRDefault="00000000">
      <w:pPr>
        <w:pStyle w:val="ListParagraph"/>
        <w:numPr>
          <w:ilvl w:val="1"/>
          <w:numId w:val="2"/>
        </w:numPr>
        <w:tabs>
          <w:tab w:val="left" w:pos="820"/>
        </w:tabs>
        <w:ind w:right="162"/>
        <w:jc w:val="both"/>
        <w:rPr>
          <w:sz w:val="24"/>
        </w:rPr>
      </w:pPr>
      <w:r>
        <w:rPr>
          <w:sz w:val="24"/>
        </w:rPr>
        <w:t xml:space="preserve">To </w:t>
      </w:r>
      <w:r>
        <w:rPr>
          <w:spacing w:val="-3"/>
          <w:sz w:val="24"/>
        </w:rPr>
        <w:t xml:space="preserve">hold </w:t>
      </w:r>
      <w:r>
        <w:rPr>
          <w:sz w:val="24"/>
        </w:rPr>
        <w:t xml:space="preserve">and retain any and all property, real, personal, or mixed, received from the Grantor's estate, or from any other source, regardless </w:t>
      </w:r>
      <w:r>
        <w:rPr>
          <w:spacing w:val="4"/>
          <w:sz w:val="24"/>
        </w:rPr>
        <w:t xml:space="preserve">of </w:t>
      </w:r>
      <w:r>
        <w:rPr>
          <w:sz w:val="24"/>
        </w:rPr>
        <w:t xml:space="preserve">any law or rule of court relating to diversification, or non-productivity, for such time as the Trustee shall deem best, and to dispose of such property by sale, exchange, or otherwise, as and when they shall </w:t>
      </w:r>
      <w:r>
        <w:rPr>
          <w:spacing w:val="2"/>
          <w:sz w:val="24"/>
        </w:rPr>
        <w:t xml:space="preserve">deem </w:t>
      </w:r>
      <w:r>
        <w:rPr>
          <w:sz w:val="24"/>
        </w:rPr>
        <w:t>advisable; not withstanding this provision or any other contained</w:t>
      </w:r>
      <w:r>
        <w:rPr>
          <w:spacing w:val="-8"/>
          <w:sz w:val="24"/>
        </w:rPr>
        <w:t xml:space="preserve"> </w:t>
      </w:r>
      <w:r>
        <w:rPr>
          <w:sz w:val="24"/>
        </w:rPr>
        <w:t>herein.</w:t>
      </w:r>
    </w:p>
    <w:p w14:paraId="4067E95E" w14:textId="77777777" w:rsidR="00C12611" w:rsidRDefault="00C12611">
      <w:pPr>
        <w:jc w:val="both"/>
        <w:rPr>
          <w:sz w:val="24"/>
        </w:rPr>
        <w:sectPr w:rsidR="00C12611">
          <w:pgSz w:w="12240" w:h="15840"/>
          <w:pgMar w:top="1500" w:right="1280" w:bottom="840" w:left="1340" w:header="722" w:footer="647" w:gutter="0"/>
          <w:cols w:space="720"/>
        </w:sectPr>
      </w:pPr>
    </w:p>
    <w:p w14:paraId="6D708A92" w14:textId="77777777" w:rsidR="00C12611" w:rsidRDefault="00C12611">
      <w:pPr>
        <w:pStyle w:val="BodyText"/>
        <w:spacing w:before="3"/>
        <w:rPr>
          <w:sz w:val="11"/>
        </w:rPr>
      </w:pPr>
    </w:p>
    <w:p w14:paraId="1180F190" w14:textId="77777777" w:rsidR="00C12611" w:rsidRDefault="00000000">
      <w:pPr>
        <w:pStyle w:val="ListParagraph"/>
        <w:numPr>
          <w:ilvl w:val="1"/>
          <w:numId w:val="2"/>
        </w:numPr>
        <w:tabs>
          <w:tab w:val="left" w:pos="820"/>
        </w:tabs>
        <w:spacing w:before="90"/>
        <w:ind w:right="159"/>
        <w:jc w:val="both"/>
        <w:rPr>
          <w:sz w:val="24"/>
        </w:rPr>
      </w:pPr>
      <w:r>
        <w:rPr>
          <w:sz w:val="24"/>
        </w:rPr>
        <w:t xml:space="preserve">To </w:t>
      </w:r>
      <w:r>
        <w:rPr>
          <w:spacing w:val="-3"/>
          <w:sz w:val="24"/>
        </w:rPr>
        <w:t xml:space="preserve">sell, </w:t>
      </w:r>
      <w:r>
        <w:rPr>
          <w:sz w:val="24"/>
        </w:rPr>
        <w:t xml:space="preserve">assign, exchange, transfer, partition and convey, or otherwise dispose of, any property, real, personal or mixed, which may </w:t>
      </w:r>
      <w:r>
        <w:rPr>
          <w:spacing w:val="-3"/>
          <w:sz w:val="24"/>
        </w:rPr>
        <w:t xml:space="preserve">be </w:t>
      </w:r>
      <w:r>
        <w:rPr>
          <w:sz w:val="24"/>
        </w:rPr>
        <w:t xml:space="preserve">included </w:t>
      </w:r>
      <w:r>
        <w:rPr>
          <w:spacing w:val="-3"/>
          <w:sz w:val="24"/>
        </w:rPr>
        <w:t xml:space="preserve">in </w:t>
      </w:r>
      <w:r>
        <w:rPr>
          <w:sz w:val="24"/>
        </w:rPr>
        <w:t xml:space="preserve">or </w:t>
      </w:r>
      <w:r>
        <w:rPr>
          <w:spacing w:val="-2"/>
          <w:sz w:val="24"/>
        </w:rPr>
        <w:t xml:space="preserve">may </w:t>
      </w:r>
      <w:r>
        <w:rPr>
          <w:sz w:val="24"/>
        </w:rPr>
        <w:t xml:space="preserve">at any time become part </w:t>
      </w:r>
      <w:r>
        <w:rPr>
          <w:spacing w:val="2"/>
          <w:sz w:val="24"/>
        </w:rPr>
        <w:t xml:space="preserve">of </w:t>
      </w:r>
      <w:r>
        <w:rPr>
          <w:sz w:val="24"/>
        </w:rPr>
        <w:t xml:space="preserve">the Trust Estate, upon such terms and conditions as deemed advisable, at either public or private sale, including options and sales on credit and for the purpose of selling, assigning, exchanging, transferring, partitioning or conveying the same, to make, execute, acknowledge, and deliver any and all instruments of conveyance, deeds of trust, and assignments </w:t>
      </w:r>
      <w:r>
        <w:rPr>
          <w:spacing w:val="-3"/>
          <w:sz w:val="24"/>
        </w:rPr>
        <w:t xml:space="preserve">in </w:t>
      </w:r>
      <w:r>
        <w:rPr>
          <w:sz w:val="24"/>
        </w:rPr>
        <w:t xml:space="preserve">such form and with such warranties and covenants as they may deem expedient and proper; and </w:t>
      </w:r>
      <w:r>
        <w:rPr>
          <w:spacing w:val="-3"/>
          <w:sz w:val="24"/>
        </w:rPr>
        <w:t xml:space="preserve">in </w:t>
      </w:r>
      <w:r>
        <w:rPr>
          <w:sz w:val="24"/>
        </w:rPr>
        <w:t xml:space="preserve">the event of any sale, conveyance or other disposition of any Trust Estate, the purchaser shall not </w:t>
      </w:r>
      <w:r>
        <w:rPr>
          <w:spacing w:val="-3"/>
          <w:sz w:val="24"/>
        </w:rPr>
        <w:t xml:space="preserve">be </w:t>
      </w:r>
      <w:r>
        <w:rPr>
          <w:sz w:val="24"/>
        </w:rPr>
        <w:t xml:space="preserve">obligated in any way </w:t>
      </w:r>
      <w:r>
        <w:rPr>
          <w:spacing w:val="2"/>
          <w:sz w:val="24"/>
        </w:rPr>
        <w:t xml:space="preserve">to </w:t>
      </w:r>
      <w:r>
        <w:rPr>
          <w:sz w:val="24"/>
        </w:rPr>
        <w:t xml:space="preserve">see the application of the purchase money or other consideration passing </w:t>
      </w:r>
      <w:r>
        <w:rPr>
          <w:spacing w:val="-3"/>
          <w:sz w:val="24"/>
        </w:rPr>
        <w:t xml:space="preserve">in </w:t>
      </w:r>
      <w:r>
        <w:rPr>
          <w:sz w:val="24"/>
        </w:rPr>
        <w:t>connection</w:t>
      </w:r>
      <w:r>
        <w:rPr>
          <w:spacing w:val="3"/>
          <w:sz w:val="24"/>
        </w:rPr>
        <w:t xml:space="preserve"> </w:t>
      </w:r>
      <w:r>
        <w:rPr>
          <w:sz w:val="24"/>
        </w:rPr>
        <w:t>therewith.</w:t>
      </w:r>
    </w:p>
    <w:p w14:paraId="1ABFD1CB" w14:textId="77777777" w:rsidR="00C12611" w:rsidRDefault="00C12611">
      <w:pPr>
        <w:pStyle w:val="BodyText"/>
        <w:spacing w:before="9"/>
        <w:rPr>
          <w:sz w:val="23"/>
        </w:rPr>
      </w:pPr>
    </w:p>
    <w:p w14:paraId="4BE0203A" w14:textId="77777777" w:rsidR="00C12611" w:rsidRDefault="00000000">
      <w:pPr>
        <w:pStyle w:val="ListParagraph"/>
        <w:numPr>
          <w:ilvl w:val="1"/>
          <w:numId w:val="2"/>
        </w:numPr>
        <w:tabs>
          <w:tab w:val="left" w:pos="820"/>
        </w:tabs>
        <w:spacing w:before="1"/>
        <w:ind w:right="159"/>
        <w:jc w:val="both"/>
        <w:rPr>
          <w:sz w:val="24"/>
        </w:rPr>
      </w:pPr>
      <w:r>
        <w:rPr>
          <w:sz w:val="24"/>
        </w:rPr>
        <w:t xml:space="preserve">To </w:t>
      </w:r>
      <w:r>
        <w:rPr>
          <w:spacing w:val="-3"/>
          <w:sz w:val="24"/>
        </w:rPr>
        <w:t xml:space="preserve">lease </w:t>
      </w:r>
      <w:r>
        <w:rPr>
          <w:sz w:val="24"/>
        </w:rPr>
        <w:t xml:space="preserve">or rent and manage any or all </w:t>
      </w:r>
      <w:r>
        <w:rPr>
          <w:spacing w:val="4"/>
          <w:sz w:val="24"/>
        </w:rPr>
        <w:t xml:space="preserve">of </w:t>
      </w:r>
      <w:r>
        <w:rPr>
          <w:sz w:val="24"/>
        </w:rPr>
        <w:t xml:space="preserve">the real estate, which may </w:t>
      </w:r>
      <w:r>
        <w:rPr>
          <w:spacing w:val="-3"/>
          <w:sz w:val="24"/>
        </w:rPr>
        <w:t xml:space="preserve">be </w:t>
      </w:r>
      <w:r>
        <w:rPr>
          <w:sz w:val="24"/>
        </w:rPr>
        <w:t xml:space="preserve">included </w:t>
      </w:r>
      <w:r>
        <w:rPr>
          <w:spacing w:val="-3"/>
          <w:sz w:val="24"/>
        </w:rPr>
        <w:t xml:space="preserve">in </w:t>
      </w:r>
      <w:r>
        <w:rPr>
          <w:sz w:val="24"/>
        </w:rPr>
        <w:t xml:space="preserve">or at any time become a part of the Trust Estate, upon such terms and conditions deemed advisable, irrespective </w:t>
      </w:r>
      <w:r>
        <w:rPr>
          <w:spacing w:val="4"/>
          <w:sz w:val="24"/>
        </w:rPr>
        <w:t xml:space="preserve">of </w:t>
      </w:r>
      <w:r>
        <w:rPr>
          <w:sz w:val="24"/>
        </w:rPr>
        <w:t xml:space="preserve">whether the term </w:t>
      </w:r>
      <w:r>
        <w:rPr>
          <w:spacing w:val="4"/>
          <w:sz w:val="24"/>
        </w:rPr>
        <w:t xml:space="preserve">of </w:t>
      </w:r>
      <w:r>
        <w:rPr>
          <w:sz w:val="24"/>
        </w:rPr>
        <w:t xml:space="preserve">the lease shall exceed the period permitted by law or the probable period of any trust created hereby, and to review and modify such leases; and for purpose of leasing said real estate, to make, execute, acknowledge and deliver any and all instruments </w:t>
      </w:r>
      <w:r>
        <w:rPr>
          <w:spacing w:val="-3"/>
          <w:sz w:val="24"/>
        </w:rPr>
        <w:t xml:space="preserve">in </w:t>
      </w:r>
      <w:r>
        <w:rPr>
          <w:sz w:val="24"/>
        </w:rPr>
        <w:t xml:space="preserve">such form and with such covenants and warranties as they may deem expedient and proper; and to </w:t>
      </w:r>
      <w:r>
        <w:rPr>
          <w:spacing w:val="-3"/>
          <w:sz w:val="24"/>
        </w:rPr>
        <w:t xml:space="preserve">make </w:t>
      </w:r>
      <w:r>
        <w:rPr>
          <w:sz w:val="24"/>
        </w:rPr>
        <w:t xml:space="preserve">repairs, replacements, and improvements, structural and otherwise, of any property, and </w:t>
      </w:r>
      <w:r>
        <w:rPr>
          <w:spacing w:val="2"/>
          <w:sz w:val="24"/>
        </w:rPr>
        <w:t xml:space="preserve">to </w:t>
      </w:r>
      <w:r>
        <w:rPr>
          <w:sz w:val="24"/>
        </w:rPr>
        <w:t xml:space="preserve">charge the expense thereof </w:t>
      </w:r>
      <w:r>
        <w:rPr>
          <w:spacing w:val="-3"/>
          <w:sz w:val="24"/>
        </w:rPr>
        <w:t xml:space="preserve">in </w:t>
      </w:r>
      <w:r>
        <w:rPr>
          <w:sz w:val="24"/>
        </w:rPr>
        <w:t>an equitable manner to principal or income, as deemed</w:t>
      </w:r>
      <w:r>
        <w:rPr>
          <w:spacing w:val="7"/>
          <w:sz w:val="24"/>
        </w:rPr>
        <w:t xml:space="preserve"> </w:t>
      </w:r>
      <w:r>
        <w:rPr>
          <w:sz w:val="24"/>
        </w:rPr>
        <w:t>proper.</w:t>
      </w:r>
    </w:p>
    <w:p w14:paraId="704135D9" w14:textId="77777777" w:rsidR="00C12611" w:rsidRDefault="00C12611">
      <w:pPr>
        <w:pStyle w:val="BodyText"/>
      </w:pPr>
    </w:p>
    <w:p w14:paraId="10BBAB70" w14:textId="77777777" w:rsidR="00C12611" w:rsidRDefault="00000000">
      <w:pPr>
        <w:pStyle w:val="ListParagraph"/>
        <w:numPr>
          <w:ilvl w:val="1"/>
          <w:numId w:val="2"/>
        </w:numPr>
        <w:tabs>
          <w:tab w:val="left" w:pos="820"/>
        </w:tabs>
        <w:ind w:right="164"/>
        <w:jc w:val="both"/>
        <w:rPr>
          <w:sz w:val="24"/>
        </w:rPr>
      </w:pPr>
      <w:r>
        <w:rPr>
          <w:sz w:val="24"/>
        </w:rPr>
        <w:t xml:space="preserve">To borrow money for any purpose </w:t>
      </w:r>
      <w:r>
        <w:rPr>
          <w:spacing w:val="-3"/>
          <w:sz w:val="24"/>
        </w:rPr>
        <w:t xml:space="preserve">in </w:t>
      </w:r>
      <w:r>
        <w:rPr>
          <w:sz w:val="24"/>
        </w:rPr>
        <w:t xml:space="preserve">connection with said Trust created hereby, and </w:t>
      </w:r>
      <w:r>
        <w:rPr>
          <w:spacing w:val="2"/>
          <w:sz w:val="24"/>
        </w:rPr>
        <w:t xml:space="preserve">to </w:t>
      </w:r>
      <w:r>
        <w:rPr>
          <w:sz w:val="24"/>
        </w:rPr>
        <w:t xml:space="preserve">execute promissory notes or other obligations for amounts so borrowed, and </w:t>
      </w:r>
      <w:r>
        <w:rPr>
          <w:spacing w:val="2"/>
          <w:sz w:val="24"/>
        </w:rPr>
        <w:t xml:space="preserve">to </w:t>
      </w:r>
      <w:r>
        <w:rPr>
          <w:sz w:val="24"/>
        </w:rPr>
        <w:t xml:space="preserve">secure the payment of any such amounts by mortgage or pledge or any real or personal property, and </w:t>
      </w:r>
      <w:r>
        <w:rPr>
          <w:spacing w:val="2"/>
          <w:sz w:val="24"/>
        </w:rPr>
        <w:t xml:space="preserve">to </w:t>
      </w:r>
      <w:r>
        <w:rPr>
          <w:sz w:val="24"/>
        </w:rPr>
        <w:t xml:space="preserve">renew or extend the time of payment of any obligation, secured or unsecured, payable </w:t>
      </w:r>
      <w:r>
        <w:rPr>
          <w:spacing w:val="2"/>
          <w:sz w:val="24"/>
        </w:rPr>
        <w:t xml:space="preserve">to </w:t>
      </w:r>
      <w:r>
        <w:rPr>
          <w:sz w:val="24"/>
        </w:rPr>
        <w:t xml:space="preserve">or by any trust created </w:t>
      </w:r>
      <w:r>
        <w:rPr>
          <w:spacing w:val="-3"/>
          <w:sz w:val="24"/>
        </w:rPr>
        <w:t xml:space="preserve">hereby, </w:t>
      </w:r>
      <w:r>
        <w:rPr>
          <w:sz w:val="24"/>
        </w:rPr>
        <w:t>for such periods of time as deemed</w:t>
      </w:r>
      <w:r>
        <w:rPr>
          <w:spacing w:val="-17"/>
          <w:sz w:val="24"/>
        </w:rPr>
        <w:t xml:space="preserve"> </w:t>
      </w:r>
      <w:r>
        <w:rPr>
          <w:sz w:val="24"/>
        </w:rPr>
        <w:t>advisable.</w:t>
      </w:r>
    </w:p>
    <w:p w14:paraId="0AACA6DB" w14:textId="77777777" w:rsidR="00C12611" w:rsidRDefault="00C12611">
      <w:pPr>
        <w:pStyle w:val="BodyText"/>
      </w:pPr>
    </w:p>
    <w:p w14:paraId="1C89D7C2" w14:textId="77777777" w:rsidR="00C12611" w:rsidRDefault="00000000">
      <w:pPr>
        <w:pStyle w:val="ListParagraph"/>
        <w:numPr>
          <w:ilvl w:val="1"/>
          <w:numId w:val="2"/>
        </w:numPr>
        <w:tabs>
          <w:tab w:val="left" w:pos="820"/>
        </w:tabs>
        <w:ind w:right="163"/>
        <w:jc w:val="both"/>
        <w:rPr>
          <w:sz w:val="24"/>
        </w:rPr>
      </w:pPr>
      <w:r>
        <w:rPr>
          <w:sz w:val="24"/>
        </w:rPr>
        <w:t xml:space="preserve">To </w:t>
      </w:r>
      <w:r>
        <w:rPr>
          <w:spacing w:val="-3"/>
          <w:sz w:val="24"/>
        </w:rPr>
        <w:t xml:space="preserve">invest </w:t>
      </w:r>
      <w:r>
        <w:rPr>
          <w:sz w:val="24"/>
        </w:rPr>
        <w:t xml:space="preserve">and reinvest or leave temporarily uninvested any or </w:t>
      </w:r>
      <w:proofErr w:type="gramStart"/>
      <w:r>
        <w:rPr>
          <w:sz w:val="24"/>
        </w:rPr>
        <w:t xml:space="preserve">all </w:t>
      </w:r>
      <w:r>
        <w:rPr>
          <w:spacing w:val="4"/>
          <w:sz w:val="24"/>
        </w:rPr>
        <w:t>of</w:t>
      </w:r>
      <w:proofErr w:type="gramEnd"/>
      <w:r>
        <w:rPr>
          <w:spacing w:val="4"/>
          <w:sz w:val="24"/>
        </w:rPr>
        <w:t xml:space="preserve"> </w:t>
      </w:r>
      <w:r>
        <w:rPr>
          <w:sz w:val="24"/>
        </w:rPr>
        <w:t xml:space="preserve">the funds of the Trust Estate as said Trustee </w:t>
      </w:r>
      <w:r>
        <w:rPr>
          <w:spacing w:val="-3"/>
          <w:sz w:val="24"/>
        </w:rPr>
        <w:t xml:space="preserve">in </w:t>
      </w:r>
      <w:r>
        <w:rPr>
          <w:sz w:val="24"/>
        </w:rPr>
        <w:t xml:space="preserve">the Trustee's sole discretion may deem best, including investments </w:t>
      </w:r>
      <w:r>
        <w:rPr>
          <w:spacing w:val="-3"/>
          <w:sz w:val="24"/>
        </w:rPr>
        <w:t xml:space="preserve">in </w:t>
      </w:r>
      <w:r>
        <w:rPr>
          <w:sz w:val="24"/>
        </w:rPr>
        <w:t xml:space="preserve">stocks, common and preferred, and common trust </w:t>
      </w:r>
      <w:r>
        <w:rPr>
          <w:spacing w:val="-3"/>
          <w:sz w:val="24"/>
        </w:rPr>
        <w:t xml:space="preserve">fund, </w:t>
      </w:r>
      <w:r>
        <w:rPr>
          <w:sz w:val="24"/>
        </w:rPr>
        <w:t xml:space="preserve">without </w:t>
      </w:r>
      <w:r>
        <w:rPr>
          <w:spacing w:val="-3"/>
          <w:sz w:val="24"/>
        </w:rPr>
        <w:t xml:space="preserve">being </w:t>
      </w:r>
      <w:r>
        <w:rPr>
          <w:sz w:val="24"/>
        </w:rPr>
        <w:t xml:space="preserve">restricted to those investments expressly approved by statute for investment by fiduciaries, and </w:t>
      </w:r>
      <w:r>
        <w:rPr>
          <w:spacing w:val="2"/>
          <w:sz w:val="24"/>
        </w:rPr>
        <w:t xml:space="preserve">to </w:t>
      </w:r>
      <w:r>
        <w:rPr>
          <w:sz w:val="24"/>
        </w:rPr>
        <w:t>change investments from realty to personality, and vice</w:t>
      </w:r>
      <w:r>
        <w:rPr>
          <w:spacing w:val="-15"/>
          <w:sz w:val="24"/>
        </w:rPr>
        <w:t xml:space="preserve"> </w:t>
      </w:r>
      <w:r>
        <w:rPr>
          <w:sz w:val="24"/>
        </w:rPr>
        <w:t>versa.</w:t>
      </w:r>
    </w:p>
    <w:p w14:paraId="6F26E9CB" w14:textId="77777777" w:rsidR="00C12611" w:rsidRDefault="00C12611">
      <w:pPr>
        <w:pStyle w:val="BodyText"/>
      </w:pPr>
    </w:p>
    <w:p w14:paraId="42E3F30D" w14:textId="77777777" w:rsidR="00C12611" w:rsidRDefault="00000000">
      <w:pPr>
        <w:pStyle w:val="ListParagraph"/>
        <w:numPr>
          <w:ilvl w:val="1"/>
          <w:numId w:val="2"/>
        </w:numPr>
        <w:tabs>
          <w:tab w:val="left" w:pos="820"/>
        </w:tabs>
        <w:ind w:right="164"/>
        <w:jc w:val="both"/>
        <w:rPr>
          <w:sz w:val="24"/>
        </w:rPr>
      </w:pPr>
      <w:r>
        <w:rPr>
          <w:sz w:val="24"/>
        </w:rPr>
        <w:t xml:space="preserve">To compromise, adjust, arbitrate, sue defend, abandon, or otherwise deal with and settle claims, </w:t>
      </w:r>
      <w:r>
        <w:rPr>
          <w:spacing w:val="-3"/>
          <w:sz w:val="24"/>
        </w:rPr>
        <w:t xml:space="preserve">in </w:t>
      </w:r>
      <w:r>
        <w:rPr>
          <w:sz w:val="24"/>
        </w:rPr>
        <w:t xml:space="preserve">favor of or against the Trust Estate as the Trustee shall deem best and the Trustee's decision shall </w:t>
      </w:r>
      <w:r>
        <w:rPr>
          <w:spacing w:val="-3"/>
          <w:sz w:val="24"/>
        </w:rPr>
        <w:t>be</w:t>
      </w:r>
      <w:r>
        <w:rPr>
          <w:sz w:val="24"/>
        </w:rPr>
        <w:t xml:space="preserve"> conclusive.</w:t>
      </w:r>
    </w:p>
    <w:p w14:paraId="3DF01F8D" w14:textId="77777777" w:rsidR="00C12611" w:rsidRDefault="00C12611">
      <w:pPr>
        <w:pStyle w:val="BodyText"/>
      </w:pPr>
    </w:p>
    <w:p w14:paraId="3FF7384B" w14:textId="77777777" w:rsidR="00C12611" w:rsidRDefault="00000000">
      <w:pPr>
        <w:pStyle w:val="ListParagraph"/>
        <w:numPr>
          <w:ilvl w:val="1"/>
          <w:numId w:val="2"/>
        </w:numPr>
        <w:tabs>
          <w:tab w:val="left" w:pos="820"/>
        </w:tabs>
        <w:ind w:right="157"/>
        <w:jc w:val="both"/>
        <w:rPr>
          <w:sz w:val="24"/>
        </w:rPr>
      </w:pPr>
      <w:r>
        <w:rPr>
          <w:sz w:val="24"/>
        </w:rPr>
        <w:t xml:space="preserve">To determine </w:t>
      </w:r>
      <w:r>
        <w:rPr>
          <w:spacing w:val="-3"/>
          <w:sz w:val="24"/>
        </w:rPr>
        <w:t xml:space="preserve">in </w:t>
      </w:r>
      <w:r>
        <w:rPr>
          <w:sz w:val="24"/>
        </w:rPr>
        <w:t xml:space="preserve">a </w:t>
      </w:r>
      <w:r>
        <w:rPr>
          <w:spacing w:val="-3"/>
          <w:sz w:val="24"/>
        </w:rPr>
        <w:t xml:space="preserve">fair </w:t>
      </w:r>
      <w:r>
        <w:rPr>
          <w:sz w:val="24"/>
        </w:rPr>
        <w:t xml:space="preserve">and reasonable manner whether any part of the Trust Estate, or any addition or increment thereto </w:t>
      </w:r>
      <w:r>
        <w:rPr>
          <w:spacing w:val="-3"/>
          <w:sz w:val="24"/>
        </w:rPr>
        <w:t xml:space="preserve">be </w:t>
      </w:r>
      <w:r>
        <w:rPr>
          <w:sz w:val="24"/>
        </w:rPr>
        <w:t xml:space="preserve">income or principal, or whether any cost, charge, expense, tax, or assessment shall </w:t>
      </w:r>
      <w:r>
        <w:rPr>
          <w:spacing w:val="-3"/>
          <w:sz w:val="24"/>
        </w:rPr>
        <w:t xml:space="preserve">be </w:t>
      </w:r>
      <w:r>
        <w:rPr>
          <w:sz w:val="24"/>
        </w:rPr>
        <w:t>charged against income or principal, or partially against income and partially against</w:t>
      </w:r>
      <w:r>
        <w:rPr>
          <w:spacing w:val="11"/>
          <w:sz w:val="24"/>
        </w:rPr>
        <w:t xml:space="preserve"> </w:t>
      </w:r>
      <w:r>
        <w:rPr>
          <w:sz w:val="24"/>
        </w:rPr>
        <w:t>principal.</w:t>
      </w:r>
    </w:p>
    <w:p w14:paraId="0A376772" w14:textId="77777777" w:rsidR="00C12611" w:rsidRDefault="00C12611">
      <w:pPr>
        <w:pStyle w:val="BodyText"/>
        <w:spacing w:before="2"/>
      </w:pPr>
    </w:p>
    <w:p w14:paraId="0A883DDC" w14:textId="77777777" w:rsidR="00C12611" w:rsidRDefault="00000000">
      <w:pPr>
        <w:pStyle w:val="ListParagraph"/>
        <w:numPr>
          <w:ilvl w:val="1"/>
          <w:numId w:val="2"/>
        </w:numPr>
        <w:tabs>
          <w:tab w:val="left" w:pos="820"/>
        </w:tabs>
        <w:spacing w:before="1"/>
        <w:ind w:right="162"/>
        <w:jc w:val="both"/>
        <w:rPr>
          <w:sz w:val="24"/>
        </w:rPr>
      </w:pPr>
      <w:r>
        <w:rPr>
          <w:sz w:val="24"/>
        </w:rPr>
        <w:t xml:space="preserve">To engage and compensate, out of principal or income or both, as equitably determined, agents, accountants, brokers, attorneys-in-fact, attorneys-at-law, tax specialists, realtors, custodians, investment counsel, and other assistants and advisors, and to do </w:t>
      </w:r>
      <w:r>
        <w:rPr>
          <w:spacing w:val="-4"/>
          <w:sz w:val="24"/>
        </w:rPr>
        <w:t>so</w:t>
      </w:r>
      <w:r>
        <w:rPr>
          <w:spacing w:val="1"/>
          <w:sz w:val="24"/>
        </w:rPr>
        <w:t xml:space="preserve"> </w:t>
      </w:r>
      <w:r>
        <w:rPr>
          <w:sz w:val="24"/>
        </w:rPr>
        <w:t>without</w:t>
      </w:r>
    </w:p>
    <w:p w14:paraId="27B9D24D" w14:textId="77777777" w:rsidR="00C12611" w:rsidRDefault="00C12611">
      <w:pPr>
        <w:jc w:val="both"/>
        <w:rPr>
          <w:sz w:val="24"/>
        </w:rPr>
        <w:sectPr w:rsidR="00C12611">
          <w:pgSz w:w="12240" w:h="15840"/>
          <w:pgMar w:top="1500" w:right="1280" w:bottom="840" w:left="1340" w:header="722" w:footer="647" w:gutter="0"/>
          <w:cols w:space="720"/>
        </w:sectPr>
      </w:pPr>
    </w:p>
    <w:p w14:paraId="1EC5A25A" w14:textId="77777777" w:rsidR="00C12611" w:rsidRDefault="00C12611">
      <w:pPr>
        <w:pStyle w:val="BodyText"/>
        <w:spacing w:before="3"/>
        <w:rPr>
          <w:sz w:val="11"/>
        </w:rPr>
      </w:pPr>
    </w:p>
    <w:p w14:paraId="1EF20A06" w14:textId="77777777" w:rsidR="00C12611" w:rsidRDefault="00000000">
      <w:pPr>
        <w:pStyle w:val="BodyText"/>
        <w:spacing w:before="90"/>
        <w:ind w:left="820" w:right="161"/>
        <w:jc w:val="both"/>
      </w:pPr>
      <w:r>
        <w:t>liability for any neglect, omission, misconduct, or default of any such agent or professional representative, provided he or she was selected and retained with reasonable care.</w:t>
      </w:r>
    </w:p>
    <w:p w14:paraId="46774BEA" w14:textId="77777777" w:rsidR="00C12611" w:rsidRDefault="00C12611">
      <w:pPr>
        <w:pStyle w:val="BodyText"/>
      </w:pPr>
    </w:p>
    <w:p w14:paraId="69A831A3" w14:textId="77777777" w:rsidR="00C12611" w:rsidRDefault="00000000">
      <w:pPr>
        <w:pStyle w:val="ListParagraph"/>
        <w:numPr>
          <w:ilvl w:val="1"/>
          <w:numId w:val="2"/>
        </w:numPr>
        <w:tabs>
          <w:tab w:val="left" w:pos="820"/>
        </w:tabs>
        <w:ind w:right="157"/>
        <w:jc w:val="both"/>
        <w:rPr>
          <w:sz w:val="24"/>
        </w:rPr>
      </w:pPr>
      <w:r>
        <w:rPr>
          <w:sz w:val="24"/>
        </w:rPr>
        <w:t xml:space="preserve">To vote any stock, bonds, or other securities held by the Trust an any meetings </w:t>
      </w:r>
      <w:r>
        <w:rPr>
          <w:spacing w:val="4"/>
          <w:sz w:val="24"/>
        </w:rPr>
        <w:t xml:space="preserve">of </w:t>
      </w:r>
      <w:r>
        <w:rPr>
          <w:sz w:val="24"/>
        </w:rPr>
        <w:t xml:space="preserve">stockholders, bondholders, or other security holders and </w:t>
      </w:r>
      <w:r>
        <w:rPr>
          <w:spacing w:val="2"/>
          <w:sz w:val="24"/>
        </w:rPr>
        <w:t xml:space="preserve">to </w:t>
      </w:r>
      <w:r>
        <w:rPr>
          <w:sz w:val="24"/>
        </w:rPr>
        <w:t xml:space="preserve">delegate the power so to vote to attorneys-in-fact or proxies under power of attorney, restricted or unrestricted, and </w:t>
      </w:r>
      <w:r>
        <w:rPr>
          <w:spacing w:val="2"/>
          <w:sz w:val="24"/>
        </w:rPr>
        <w:t xml:space="preserve">to </w:t>
      </w:r>
      <w:r>
        <w:rPr>
          <w:sz w:val="24"/>
        </w:rPr>
        <w:t xml:space="preserve">join </w:t>
      </w:r>
      <w:r>
        <w:rPr>
          <w:spacing w:val="-3"/>
          <w:sz w:val="24"/>
        </w:rPr>
        <w:t xml:space="preserve">in </w:t>
      </w:r>
      <w:r>
        <w:rPr>
          <w:sz w:val="24"/>
        </w:rPr>
        <w:t xml:space="preserve">or become a party to any organization, readjustment, voting trust, consideration or exchange, and </w:t>
      </w:r>
      <w:r>
        <w:rPr>
          <w:spacing w:val="2"/>
          <w:sz w:val="24"/>
        </w:rPr>
        <w:t xml:space="preserve">to </w:t>
      </w:r>
      <w:r>
        <w:rPr>
          <w:sz w:val="24"/>
        </w:rPr>
        <w:t xml:space="preserve">deposit securities with any persons, and to pay any fees incurred </w:t>
      </w:r>
      <w:r>
        <w:rPr>
          <w:spacing w:val="-3"/>
          <w:sz w:val="24"/>
        </w:rPr>
        <w:t xml:space="preserve">in </w:t>
      </w:r>
      <w:r>
        <w:rPr>
          <w:sz w:val="24"/>
        </w:rPr>
        <w:t xml:space="preserve">connection therewith, and </w:t>
      </w:r>
      <w:r>
        <w:rPr>
          <w:spacing w:val="2"/>
          <w:sz w:val="24"/>
        </w:rPr>
        <w:t xml:space="preserve">to </w:t>
      </w:r>
      <w:r>
        <w:rPr>
          <w:sz w:val="24"/>
        </w:rPr>
        <w:t xml:space="preserve">charge the same </w:t>
      </w:r>
      <w:r>
        <w:rPr>
          <w:spacing w:val="2"/>
          <w:sz w:val="24"/>
        </w:rPr>
        <w:t xml:space="preserve">to </w:t>
      </w:r>
      <w:r>
        <w:rPr>
          <w:sz w:val="24"/>
        </w:rPr>
        <w:t xml:space="preserve">principal or income, as deemed proper, and </w:t>
      </w:r>
      <w:r>
        <w:rPr>
          <w:spacing w:val="2"/>
          <w:sz w:val="24"/>
        </w:rPr>
        <w:t xml:space="preserve">to </w:t>
      </w:r>
      <w:r>
        <w:rPr>
          <w:sz w:val="24"/>
        </w:rPr>
        <w:t>exercise all of the rights with regard to such</w:t>
      </w:r>
      <w:r>
        <w:rPr>
          <w:spacing w:val="-12"/>
          <w:sz w:val="24"/>
        </w:rPr>
        <w:t xml:space="preserve"> </w:t>
      </w:r>
      <w:r>
        <w:rPr>
          <w:sz w:val="24"/>
        </w:rPr>
        <w:t>securities.</w:t>
      </w:r>
    </w:p>
    <w:p w14:paraId="74852E0D" w14:textId="77777777" w:rsidR="00C12611" w:rsidRDefault="00C12611">
      <w:pPr>
        <w:pStyle w:val="BodyText"/>
      </w:pPr>
    </w:p>
    <w:p w14:paraId="3444A1E2" w14:textId="77777777" w:rsidR="00C12611" w:rsidRDefault="00000000">
      <w:pPr>
        <w:pStyle w:val="ListParagraph"/>
        <w:numPr>
          <w:ilvl w:val="1"/>
          <w:numId w:val="2"/>
        </w:numPr>
        <w:tabs>
          <w:tab w:val="left" w:pos="820"/>
        </w:tabs>
        <w:ind w:right="156"/>
        <w:jc w:val="both"/>
        <w:rPr>
          <w:sz w:val="24"/>
        </w:rPr>
      </w:pPr>
      <w:r>
        <w:rPr>
          <w:sz w:val="24"/>
        </w:rPr>
        <w:t xml:space="preserve">To purchase securities, real estate, or other property from the executor or other personal representatives </w:t>
      </w:r>
      <w:r>
        <w:rPr>
          <w:spacing w:val="4"/>
          <w:sz w:val="24"/>
        </w:rPr>
        <w:t xml:space="preserve">of </w:t>
      </w:r>
      <w:r>
        <w:rPr>
          <w:sz w:val="24"/>
        </w:rPr>
        <w:t xml:space="preserve">the Grantor's estate, the executor or other personal representative </w:t>
      </w:r>
      <w:r>
        <w:rPr>
          <w:spacing w:val="4"/>
          <w:sz w:val="24"/>
        </w:rPr>
        <w:t xml:space="preserve">of </w:t>
      </w:r>
      <w:r>
        <w:rPr>
          <w:sz w:val="24"/>
        </w:rPr>
        <w:t xml:space="preserve">the Grantor's spouse's estate, and the Trustee </w:t>
      </w:r>
      <w:r>
        <w:rPr>
          <w:spacing w:val="3"/>
          <w:sz w:val="24"/>
        </w:rPr>
        <w:t xml:space="preserve">of </w:t>
      </w:r>
      <w:r>
        <w:rPr>
          <w:sz w:val="24"/>
        </w:rPr>
        <w:t xml:space="preserve">any agreement or declaration executed by the Grantor during his/her lifetime under his/her last will </w:t>
      </w:r>
      <w:r>
        <w:rPr>
          <w:spacing w:val="-3"/>
          <w:sz w:val="24"/>
        </w:rPr>
        <w:t xml:space="preserve">in </w:t>
      </w:r>
      <w:r>
        <w:rPr>
          <w:sz w:val="24"/>
        </w:rPr>
        <w:t xml:space="preserve">case his/her executors or  Trustees are </w:t>
      </w:r>
      <w:r>
        <w:rPr>
          <w:spacing w:val="-3"/>
          <w:sz w:val="24"/>
        </w:rPr>
        <w:t xml:space="preserve">in </w:t>
      </w:r>
      <w:r>
        <w:rPr>
          <w:sz w:val="24"/>
        </w:rPr>
        <w:t xml:space="preserve">need </w:t>
      </w:r>
      <w:r>
        <w:rPr>
          <w:spacing w:val="4"/>
          <w:sz w:val="24"/>
        </w:rPr>
        <w:t xml:space="preserve">of </w:t>
      </w:r>
      <w:r>
        <w:rPr>
          <w:sz w:val="24"/>
        </w:rPr>
        <w:t xml:space="preserve">cash, liquid assets, or income-producing assets with which </w:t>
      </w:r>
      <w:r>
        <w:rPr>
          <w:spacing w:val="2"/>
          <w:sz w:val="24"/>
        </w:rPr>
        <w:t xml:space="preserve">to </w:t>
      </w:r>
      <w:r>
        <w:rPr>
          <w:sz w:val="24"/>
        </w:rPr>
        <w:t xml:space="preserve">pay taxes, claims, or other estate or trust indebtedness, or </w:t>
      </w:r>
      <w:r>
        <w:rPr>
          <w:spacing w:val="-3"/>
          <w:sz w:val="24"/>
        </w:rPr>
        <w:t xml:space="preserve">in </w:t>
      </w:r>
      <w:r>
        <w:rPr>
          <w:sz w:val="24"/>
        </w:rPr>
        <w:t xml:space="preserve">case such executors or Trustees are </w:t>
      </w:r>
      <w:r>
        <w:rPr>
          <w:spacing w:val="-3"/>
          <w:sz w:val="24"/>
        </w:rPr>
        <w:t xml:space="preserve">in </w:t>
      </w:r>
      <w:r>
        <w:rPr>
          <w:sz w:val="24"/>
        </w:rPr>
        <w:t xml:space="preserve">need </w:t>
      </w:r>
      <w:r>
        <w:rPr>
          <w:spacing w:val="4"/>
          <w:sz w:val="24"/>
        </w:rPr>
        <w:t xml:space="preserve">of </w:t>
      </w:r>
      <w:r>
        <w:rPr>
          <w:sz w:val="24"/>
        </w:rPr>
        <w:t xml:space="preserve">such property to properly exercise and discharge their discretion with respect to distributions </w:t>
      </w:r>
      <w:r>
        <w:rPr>
          <w:spacing w:val="2"/>
          <w:sz w:val="24"/>
        </w:rPr>
        <w:t xml:space="preserve">to </w:t>
      </w:r>
      <w:r>
        <w:rPr>
          <w:sz w:val="24"/>
        </w:rPr>
        <w:t xml:space="preserve">beneficiaries as provided for under such bills, declarations, or agreements. Such purchase may be </w:t>
      </w:r>
      <w:r>
        <w:rPr>
          <w:spacing w:val="-3"/>
          <w:sz w:val="24"/>
        </w:rPr>
        <w:t xml:space="preserve">in </w:t>
      </w:r>
      <w:r>
        <w:rPr>
          <w:sz w:val="24"/>
        </w:rPr>
        <w:t xml:space="preserve">cash or </w:t>
      </w:r>
      <w:r>
        <w:rPr>
          <w:spacing w:val="-2"/>
          <w:sz w:val="24"/>
        </w:rPr>
        <w:t xml:space="preserve">may </w:t>
      </w:r>
      <w:r>
        <w:rPr>
          <w:sz w:val="24"/>
        </w:rPr>
        <w:t xml:space="preserve">be </w:t>
      </w:r>
      <w:r>
        <w:rPr>
          <w:spacing w:val="-3"/>
          <w:sz w:val="24"/>
        </w:rPr>
        <w:t xml:space="preserve">in </w:t>
      </w:r>
      <w:r>
        <w:rPr>
          <w:sz w:val="24"/>
        </w:rPr>
        <w:t xml:space="preserve">exchange for other property </w:t>
      </w:r>
      <w:r>
        <w:rPr>
          <w:spacing w:val="4"/>
          <w:sz w:val="24"/>
        </w:rPr>
        <w:t xml:space="preserve">of </w:t>
      </w:r>
      <w:r>
        <w:rPr>
          <w:sz w:val="24"/>
        </w:rPr>
        <w:t xml:space="preserve">this Trust, and the Trustees shall not </w:t>
      </w:r>
      <w:r>
        <w:rPr>
          <w:spacing w:val="-3"/>
          <w:sz w:val="24"/>
        </w:rPr>
        <w:t xml:space="preserve">be </w:t>
      </w:r>
      <w:r>
        <w:rPr>
          <w:sz w:val="24"/>
        </w:rPr>
        <w:t xml:space="preserve">liable </w:t>
      </w:r>
      <w:r>
        <w:rPr>
          <w:spacing w:val="-3"/>
          <w:sz w:val="24"/>
        </w:rPr>
        <w:t xml:space="preserve">in </w:t>
      </w:r>
      <w:r>
        <w:rPr>
          <w:sz w:val="24"/>
        </w:rPr>
        <w:t xml:space="preserve">any way for any loss resulting </w:t>
      </w:r>
      <w:r>
        <w:rPr>
          <w:spacing w:val="2"/>
          <w:sz w:val="24"/>
        </w:rPr>
        <w:t xml:space="preserve">to </w:t>
      </w:r>
      <w:r>
        <w:rPr>
          <w:sz w:val="24"/>
        </w:rPr>
        <w:t>the Trust Estate by reason of the exercise of said</w:t>
      </w:r>
      <w:r>
        <w:rPr>
          <w:spacing w:val="-19"/>
          <w:sz w:val="24"/>
        </w:rPr>
        <w:t xml:space="preserve"> </w:t>
      </w:r>
      <w:r>
        <w:rPr>
          <w:sz w:val="24"/>
        </w:rPr>
        <w:t>authority.</w:t>
      </w:r>
    </w:p>
    <w:p w14:paraId="48032A00" w14:textId="77777777" w:rsidR="00C12611" w:rsidRDefault="00C12611">
      <w:pPr>
        <w:pStyle w:val="BodyText"/>
        <w:spacing w:before="3"/>
      </w:pPr>
    </w:p>
    <w:p w14:paraId="3C6F261B" w14:textId="77777777" w:rsidR="00C12611" w:rsidRDefault="00000000">
      <w:pPr>
        <w:pStyle w:val="ListParagraph"/>
        <w:numPr>
          <w:ilvl w:val="1"/>
          <w:numId w:val="2"/>
        </w:numPr>
        <w:tabs>
          <w:tab w:val="left" w:pos="820"/>
        </w:tabs>
        <w:spacing w:line="237" w:lineRule="auto"/>
        <w:ind w:right="157"/>
        <w:jc w:val="both"/>
        <w:rPr>
          <w:sz w:val="24"/>
        </w:rPr>
      </w:pPr>
      <w:r>
        <w:rPr>
          <w:sz w:val="24"/>
        </w:rPr>
        <w:t xml:space="preserve">To undertake such further acts as are incidental </w:t>
      </w:r>
      <w:r>
        <w:rPr>
          <w:spacing w:val="2"/>
          <w:sz w:val="24"/>
        </w:rPr>
        <w:t xml:space="preserve">to </w:t>
      </w:r>
      <w:r>
        <w:rPr>
          <w:sz w:val="24"/>
        </w:rPr>
        <w:t xml:space="preserve">any </w:t>
      </w:r>
      <w:r>
        <w:rPr>
          <w:spacing w:val="4"/>
          <w:sz w:val="24"/>
        </w:rPr>
        <w:t xml:space="preserve">of </w:t>
      </w:r>
      <w:r>
        <w:rPr>
          <w:sz w:val="24"/>
        </w:rPr>
        <w:t xml:space="preserve">the foregoing or are reasonably required to carry out the tenor, </w:t>
      </w:r>
      <w:proofErr w:type="gramStart"/>
      <w:r>
        <w:rPr>
          <w:sz w:val="24"/>
        </w:rPr>
        <w:t>purpose</w:t>
      </w:r>
      <w:proofErr w:type="gramEnd"/>
      <w:r>
        <w:rPr>
          <w:sz w:val="24"/>
        </w:rPr>
        <w:t xml:space="preserve"> and intent of the</w:t>
      </w:r>
      <w:r>
        <w:rPr>
          <w:spacing w:val="-3"/>
          <w:sz w:val="24"/>
        </w:rPr>
        <w:t xml:space="preserve"> </w:t>
      </w:r>
      <w:r>
        <w:rPr>
          <w:sz w:val="24"/>
        </w:rPr>
        <w:t>Trust.</w:t>
      </w:r>
    </w:p>
    <w:p w14:paraId="0F15A710" w14:textId="77777777" w:rsidR="00C12611" w:rsidRDefault="00C12611">
      <w:pPr>
        <w:pStyle w:val="BodyText"/>
        <w:spacing w:before="1"/>
      </w:pPr>
    </w:p>
    <w:p w14:paraId="4CB6CEB4" w14:textId="77777777" w:rsidR="00C12611" w:rsidRDefault="00000000">
      <w:pPr>
        <w:pStyle w:val="ListParagraph"/>
        <w:numPr>
          <w:ilvl w:val="1"/>
          <w:numId w:val="2"/>
        </w:numPr>
        <w:tabs>
          <w:tab w:val="left" w:pos="820"/>
        </w:tabs>
        <w:ind w:right="161"/>
        <w:jc w:val="both"/>
        <w:rPr>
          <w:sz w:val="24"/>
        </w:rPr>
      </w:pPr>
      <w:r>
        <w:rPr>
          <w:sz w:val="24"/>
        </w:rPr>
        <w:t xml:space="preserve">To </w:t>
      </w:r>
      <w:r>
        <w:rPr>
          <w:spacing w:val="-3"/>
          <w:sz w:val="24"/>
        </w:rPr>
        <w:t xml:space="preserve">make </w:t>
      </w:r>
      <w:r>
        <w:rPr>
          <w:sz w:val="24"/>
        </w:rPr>
        <w:t xml:space="preserve">loans or advancements to the executor or other personal representative </w:t>
      </w:r>
      <w:r>
        <w:rPr>
          <w:spacing w:val="4"/>
          <w:sz w:val="24"/>
        </w:rPr>
        <w:t xml:space="preserve">of </w:t>
      </w:r>
      <w:r>
        <w:rPr>
          <w:sz w:val="24"/>
        </w:rPr>
        <w:t xml:space="preserve">the Grantor's estate, the executor or other personal representative </w:t>
      </w:r>
      <w:r>
        <w:rPr>
          <w:spacing w:val="4"/>
          <w:sz w:val="24"/>
        </w:rPr>
        <w:t xml:space="preserve">of </w:t>
      </w:r>
      <w:r>
        <w:rPr>
          <w:sz w:val="24"/>
        </w:rPr>
        <w:t xml:space="preserve">the Grantor's spouse's estate, and the Trustees of any agreement or declaration executed by the Grantor during his/her lifetime or under his/her last will </w:t>
      </w:r>
      <w:r>
        <w:rPr>
          <w:spacing w:val="-3"/>
          <w:sz w:val="24"/>
        </w:rPr>
        <w:t xml:space="preserve">in </w:t>
      </w:r>
      <w:r>
        <w:rPr>
          <w:sz w:val="24"/>
        </w:rPr>
        <w:t xml:space="preserve">case such executors or Trustees </w:t>
      </w:r>
      <w:proofErr w:type="gramStart"/>
      <w:r>
        <w:rPr>
          <w:sz w:val="24"/>
        </w:rPr>
        <w:t xml:space="preserve">are </w:t>
      </w:r>
      <w:r>
        <w:rPr>
          <w:spacing w:val="-3"/>
          <w:sz w:val="24"/>
        </w:rPr>
        <w:t xml:space="preserve">in </w:t>
      </w:r>
      <w:r>
        <w:rPr>
          <w:sz w:val="24"/>
        </w:rPr>
        <w:t xml:space="preserve">need </w:t>
      </w:r>
      <w:r>
        <w:rPr>
          <w:spacing w:val="4"/>
          <w:sz w:val="24"/>
        </w:rPr>
        <w:t>of</w:t>
      </w:r>
      <w:proofErr w:type="gramEnd"/>
      <w:r>
        <w:rPr>
          <w:spacing w:val="4"/>
          <w:sz w:val="24"/>
        </w:rPr>
        <w:t xml:space="preserve"> </w:t>
      </w:r>
      <w:r>
        <w:rPr>
          <w:sz w:val="24"/>
        </w:rPr>
        <w:t xml:space="preserve">cash for any reason. Such loans or advancements may </w:t>
      </w:r>
      <w:r>
        <w:rPr>
          <w:spacing w:val="-3"/>
          <w:sz w:val="24"/>
        </w:rPr>
        <w:t xml:space="preserve">be </w:t>
      </w:r>
      <w:r>
        <w:rPr>
          <w:sz w:val="24"/>
        </w:rPr>
        <w:t xml:space="preserve">secured or unsecured, and the Trustees shall not </w:t>
      </w:r>
      <w:r>
        <w:rPr>
          <w:spacing w:val="-3"/>
          <w:sz w:val="24"/>
        </w:rPr>
        <w:t xml:space="preserve">be </w:t>
      </w:r>
      <w:r>
        <w:rPr>
          <w:sz w:val="24"/>
        </w:rPr>
        <w:t xml:space="preserve">liable </w:t>
      </w:r>
      <w:r>
        <w:rPr>
          <w:spacing w:val="-3"/>
          <w:sz w:val="24"/>
        </w:rPr>
        <w:t xml:space="preserve">in </w:t>
      </w:r>
      <w:r>
        <w:rPr>
          <w:sz w:val="24"/>
        </w:rPr>
        <w:t xml:space="preserve">any way for any loss resulting </w:t>
      </w:r>
      <w:r>
        <w:rPr>
          <w:spacing w:val="2"/>
          <w:sz w:val="24"/>
        </w:rPr>
        <w:t xml:space="preserve">to </w:t>
      </w:r>
      <w:r>
        <w:rPr>
          <w:sz w:val="24"/>
        </w:rPr>
        <w:t xml:space="preserve">the Trust Estate by reason of the exercise </w:t>
      </w:r>
      <w:r>
        <w:rPr>
          <w:spacing w:val="4"/>
          <w:sz w:val="24"/>
        </w:rPr>
        <w:t xml:space="preserve">of </w:t>
      </w:r>
      <w:r>
        <w:rPr>
          <w:sz w:val="24"/>
        </w:rPr>
        <w:t>this</w:t>
      </w:r>
      <w:r>
        <w:rPr>
          <w:spacing w:val="-15"/>
          <w:sz w:val="24"/>
        </w:rPr>
        <w:t xml:space="preserve"> </w:t>
      </w:r>
      <w:r>
        <w:rPr>
          <w:sz w:val="24"/>
        </w:rPr>
        <w:t>authority.</w:t>
      </w:r>
    </w:p>
    <w:p w14:paraId="1C24AA95" w14:textId="77777777" w:rsidR="00C12611" w:rsidRDefault="00C12611">
      <w:pPr>
        <w:pStyle w:val="BodyText"/>
      </w:pPr>
    </w:p>
    <w:p w14:paraId="45B0CBC7" w14:textId="77777777" w:rsidR="00C12611" w:rsidRDefault="00000000">
      <w:pPr>
        <w:pStyle w:val="BodyText"/>
        <w:ind w:right="58"/>
        <w:jc w:val="center"/>
      </w:pPr>
      <w:r>
        <w:rPr>
          <w:u w:val="single"/>
        </w:rPr>
        <w:t>ARTICLE VIIII – MISCELLANEOUS PROVISIONS</w:t>
      </w:r>
    </w:p>
    <w:p w14:paraId="2A866D3B" w14:textId="77777777" w:rsidR="00C12611" w:rsidRDefault="00C12611">
      <w:pPr>
        <w:pStyle w:val="BodyText"/>
        <w:spacing w:before="2"/>
        <w:rPr>
          <w:sz w:val="16"/>
        </w:rPr>
      </w:pPr>
    </w:p>
    <w:p w14:paraId="02194568" w14:textId="77777777" w:rsidR="00C12611" w:rsidRDefault="00000000">
      <w:pPr>
        <w:pStyle w:val="ListParagraph"/>
        <w:numPr>
          <w:ilvl w:val="0"/>
          <w:numId w:val="1"/>
        </w:numPr>
        <w:tabs>
          <w:tab w:val="left" w:pos="460"/>
        </w:tabs>
        <w:spacing w:before="90" w:line="242" w:lineRule="auto"/>
        <w:ind w:right="158"/>
        <w:rPr>
          <w:sz w:val="24"/>
        </w:rPr>
      </w:pPr>
      <w:r>
        <w:rPr>
          <w:sz w:val="24"/>
        </w:rPr>
        <w:t xml:space="preserve">This Living Trust </w:t>
      </w:r>
      <w:r>
        <w:rPr>
          <w:spacing w:val="-2"/>
          <w:sz w:val="24"/>
        </w:rPr>
        <w:t xml:space="preserve">may </w:t>
      </w:r>
      <w:r>
        <w:rPr>
          <w:spacing w:val="-3"/>
          <w:sz w:val="24"/>
        </w:rPr>
        <w:t xml:space="preserve">be </w:t>
      </w:r>
      <w:r>
        <w:rPr>
          <w:sz w:val="24"/>
        </w:rPr>
        <w:t xml:space="preserve">revoked, modified, or changed at any time during the lifetime </w:t>
      </w:r>
      <w:r>
        <w:rPr>
          <w:spacing w:val="4"/>
          <w:sz w:val="24"/>
        </w:rPr>
        <w:t xml:space="preserve">of </w:t>
      </w:r>
      <w:r>
        <w:rPr>
          <w:sz w:val="24"/>
        </w:rPr>
        <w:t>the Grantor.</w:t>
      </w:r>
    </w:p>
    <w:p w14:paraId="1E885983" w14:textId="77777777" w:rsidR="00C12611" w:rsidRDefault="00C12611">
      <w:pPr>
        <w:pStyle w:val="BodyText"/>
        <w:spacing w:before="11"/>
        <w:rPr>
          <w:sz w:val="23"/>
        </w:rPr>
      </w:pPr>
    </w:p>
    <w:p w14:paraId="6FDEA8F1" w14:textId="77777777" w:rsidR="00C12611" w:rsidRDefault="00000000">
      <w:pPr>
        <w:pStyle w:val="ListParagraph"/>
        <w:numPr>
          <w:ilvl w:val="0"/>
          <w:numId w:val="1"/>
        </w:numPr>
        <w:tabs>
          <w:tab w:val="left" w:pos="460"/>
        </w:tabs>
        <w:spacing w:line="237" w:lineRule="auto"/>
        <w:ind w:right="172"/>
        <w:rPr>
          <w:sz w:val="24"/>
        </w:rPr>
      </w:pPr>
      <w:r>
        <w:rPr>
          <w:sz w:val="24"/>
        </w:rPr>
        <w:t>When applicable, pronouns and relative words shall be read as plural, feminine, or gender neutral.</w:t>
      </w:r>
    </w:p>
    <w:p w14:paraId="4C0418CA" w14:textId="77777777" w:rsidR="00C12611" w:rsidRDefault="00C12611">
      <w:pPr>
        <w:pStyle w:val="BodyText"/>
        <w:spacing w:before="1"/>
      </w:pPr>
    </w:p>
    <w:p w14:paraId="5437E54F" w14:textId="77777777" w:rsidR="00C12611" w:rsidRDefault="00000000">
      <w:pPr>
        <w:pStyle w:val="ListParagraph"/>
        <w:numPr>
          <w:ilvl w:val="0"/>
          <w:numId w:val="1"/>
        </w:numPr>
        <w:tabs>
          <w:tab w:val="left" w:pos="460"/>
        </w:tabs>
        <w:spacing w:line="242" w:lineRule="auto"/>
        <w:ind w:right="162"/>
        <w:rPr>
          <w:sz w:val="24"/>
        </w:rPr>
      </w:pPr>
      <w:r>
        <w:rPr>
          <w:sz w:val="24"/>
        </w:rPr>
        <w:t xml:space="preserve">The headings used </w:t>
      </w:r>
      <w:r>
        <w:rPr>
          <w:spacing w:val="-3"/>
          <w:sz w:val="24"/>
        </w:rPr>
        <w:t xml:space="preserve">in </w:t>
      </w:r>
      <w:r>
        <w:rPr>
          <w:sz w:val="24"/>
        </w:rPr>
        <w:t xml:space="preserve">this Living Trust are for identification and convenience only and </w:t>
      </w:r>
      <w:r>
        <w:rPr>
          <w:spacing w:val="4"/>
          <w:sz w:val="24"/>
        </w:rPr>
        <w:t xml:space="preserve">are </w:t>
      </w:r>
      <w:r>
        <w:rPr>
          <w:sz w:val="24"/>
        </w:rPr>
        <w:t xml:space="preserve">not to </w:t>
      </w:r>
      <w:r>
        <w:rPr>
          <w:spacing w:val="-3"/>
          <w:sz w:val="24"/>
        </w:rPr>
        <w:t xml:space="preserve">be </w:t>
      </w:r>
      <w:r>
        <w:rPr>
          <w:sz w:val="24"/>
        </w:rPr>
        <w:t xml:space="preserve">considered </w:t>
      </w:r>
      <w:r>
        <w:rPr>
          <w:spacing w:val="-3"/>
          <w:sz w:val="24"/>
        </w:rPr>
        <w:t xml:space="preserve">in </w:t>
      </w:r>
      <w:r>
        <w:rPr>
          <w:sz w:val="24"/>
        </w:rPr>
        <w:t>interpretation of the</w:t>
      </w:r>
      <w:r>
        <w:rPr>
          <w:spacing w:val="11"/>
          <w:sz w:val="24"/>
        </w:rPr>
        <w:t xml:space="preserve"> </w:t>
      </w:r>
      <w:r>
        <w:rPr>
          <w:sz w:val="24"/>
        </w:rPr>
        <w:t>Trust.</w:t>
      </w:r>
    </w:p>
    <w:p w14:paraId="7F64DF10" w14:textId="77777777" w:rsidR="00C12611" w:rsidRDefault="00C12611">
      <w:pPr>
        <w:spacing w:line="242" w:lineRule="auto"/>
        <w:rPr>
          <w:sz w:val="24"/>
        </w:rPr>
        <w:sectPr w:rsidR="00C12611">
          <w:pgSz w:w="12240" w:h="15840"/>
          <w:pgMar w:top="1500" w:right="1280" w:bottom="840" w:left="1340" w:header="722" w:footer="647" w:gutter="0"/>
          <w:cols w:space="720"/>
        </w:sectPr>
      </w:pPr>
    </w:p>
    <w:p w14:paraId="5BCE6112" w14:textId="77777777" w:rsidR="00C12611" w:rsidRDefault="00C12611">
      <w:pPr>
        <w:pStyle w:val="BodyText"/>
        <w:rPr>
          <w:sz w:val="20"/>
        </w:rPr>
      </w:pPr>
    </w:p>
    <w:p w14:paraId="176EDDE9" w14:textId="77777777" w:rsidR="00C12611" w:rsidRDefault="00C12611">
      <w:pPr>
        <w:pStyle w:val="BodyText"/>
        <w:spacing w:before="10"/>
        <w:rPr>
          <w:sz w:val="22"/>
        </w:rPr>
      </w:pPr>
    </w:p>
    <w:p w14:paraId="1343FC7A" w14:textId="77777777" w:rsidR="00C12611" w:rsidRDefault="00000000">
      <w:pPr>
        <w:pStyle w:val="ListParagraph"/>
        <w:numPr>
          <w:ilvl w:val="0"/>
          <w:numId w:val="1"/>
        </w:numPr>
        <w:tabs>
          <w:tab w:val="left" w:pos="460"/>
        </w:tabs>
        <w:rPr>
          <w:sz w:val="24"/>
        </w:rPr>
      </w:pPr>
      <w:r>
        <w:rPr>
          <w:sz w:val="24"/>
        </w:rPr>
        <w:t>This Trust shall be exempt from registration under the California Probate</w:t>
      </w:r>
      <w:r>
        <w:rPr>
          <w:spacing w:val="-3"/>
          <w:sz w:val="24"/>
        </w:rPr>
        <w:t xml:space="preserve"> </w:t>
      </w:r>
      <w:r>
        <w:rPr>
          <w:sz w:val="24"/>
        </w:rPr>
        <w:t>Code.</w:t>
      </w:r>
    </w:p>
    <w:p w14:paraId="32399D14" w14:textId="77777777" w:rsidR="00C12611" w:rsidRDefault="00C12611">
      <w:pPr>
        <w:pStyle w:val="BodyText"/>
      </w:pPr>
    </w:p>
    <w:p w14:paraId="674BCA0D" w14:textId="77777777" w:rsidR="00C12611" w:rsidRDefault="00000000">
      <w:pPr>
        <w:pStyle w:val="ListParagraph"/>
        <w:numPr>
          <w:ilvl w:val="0"/>
          <w:numId w:val="1"/>
        </w:numPr>
        <w:tabs>
          <w:tab w:val="left" w:pos="460"/>
        </w:tabs>
        <w:rPr>
          <w:sz w:val="24"/>
        </w:rPr>
      </w:pPr>
      <w:r>
        <w:rPr>
          <w:sz w:val="24"/>
        </w:rPr>
        <w:t xml:space="preserve">Lastly, Grantor hereby revokes </w:t>
      </w:r>
      <w:proofErr w:type="gramStart"/>
      <w:r>
        <w:rPr>
          <w:sz w:val="24"/>
        </w:rPr>
        <w:t>any and all</w:t>
      </w:r>
      <w:proofErr w:type="gramEnd"/>
      <w:r>
        <w:rPr>
          <w:sz w:val="24"/>
        </w:rPr>
        <w:t xml:space="preserve"> former Living Trusts previous </w:t>
      </w:r>
      <w:r>
        <w:rPr>
          <w:spacing w:val="-3"/>
          <w:sz w:val="24"/>
        </w:rPr>
        <w:t xml:space="preserve">made </w:t>
      </w:r>
      <w:r>
        <w:rPr>
          <w:sz w:val="24"/>
        </w:rPr>
        <w:t xml:space="preserve">by </w:t>
      </w:r>
      <w:r>
        <w:rPr>
          <w:spacing w:val="-3"/>
          <w:sz w:val="24"/>
        </w:rPr>
        <w:t>him.</w:t>
      </w:r>
    </w:p>
    <w:p w14:paraId="619340FE" w14:textId="77777777" w:rsidR="00C12611" w:rsidRDefault="00C12611">
      <w:pPr>
        <w:pStyle w:val="BodyText"/>
        <w:rPr>
          <w:sz w:val="26"/>
        </w:rPr>
      </w:pPr>
    </w:p>
    <w:p w14:paraId="69313C2B" w14:textId="77777777" w:rsidR="00C12611" w:rsidRDefault="00C12611">
      <w:pPr>
        <w:pStyle w:val="BodyText"/>
        <w:spacing w:before="3"/>
        <w:rPr>
          <w:sz w:val="22"/>
        </w:rPr>
      </w:pPr>
    </w:p>
    <w:p w14:paraId="20DE2D0B" w14:textId="77777777" w:rsidR="00C12611" w:rsidRDefault="00000000">
      <w:pPr>
        <w:pStyle w:val="BodyText"/>
        <w:tabs>
          <w:tab w:val="left" w:pos="3217"/>
          <w:tab w:val="left" w:pos="6219"/>
          <w:tab w:val="left" w:pos="7299"/>
        </w:tabs>
        <w:ind w:left="820"/>
      </w:pPr>
      <w:r>
        <w:t>Dated</w:t>
      </w:r>
      <w:r>
        <w:rPr>
          <w:spacing w:val="-4"/>
        </w:rPr>
        <w:t xml:space="preserve"> </w:t>
      </w:r>
      <w:r>
        <w:t>this</w:t>
      </w:r>
      <w:r>
        <w:rPr>
          <w:u w:val="single"/>
        </w:rPr>
        <w:t xml:space="preserve"> </w:t>
      </w:r>
      <w:r>
        <w:rPr>
          <w:u w:val="single"/>
        </w:rPr>
        <w:tab/>
      </w:r>
      <w:r>
        <w:t>day</w:t>
      </w:r>
      <w:r>
        <w:rPr>
          <w:spacing w:val="-7"/>
        </w:rPr>
        <w:t xml:space="preserve"> </w:t>
      </w:r>
      <w:r>
        <w:t>of</w:t>
      </w:r>
      <w:r>
        <w:rPr>
          <w:u w:val="single"/>
        </w:rPr>
        <w:t xml:space="preserve"> </w:t>
      </w:r>
      <w:r>
        <w:rPr>
          <w:u w:val="single"/>
        </w:rPr>
        <w:tab/>
      </w:r>
      <w:r>
        <w:t>,</w:t>
      </w:r>
      <w:r>
        <w:rPr>
          <w:spacing w:val="4"/>
        </w:rPr>
        <w:t xml:space="preserve"> </w:t>
      </w:r>
      <w:r>
        <w:rPr>
          <w:spacing w:val="-3"/>
        </w:rPr>
        <w:t>20</w:t>
      </w:r>
      <w:r>
        <w:rPr>
          <w:spacing w:val="-3"/>
          <w:u w:val="single"/>
        </w:rPr>
        <w:t xml:space="preserve"> </w:t>
      </w:r>
      <w:r>
        <w:rPr>
          <w:spacing w:val="-3"/>
          <w:u w:val="single"/>
        </w:rPr>
        <w:tab/>
      </w:r>
      <w:r>
        <w:t>.</w:t>
      </w:r>
    </w:p>
    <w:p w14:paraId="0672B64C" w14:textId="77777777" w:rsidR="00C12611" w:rsidRDefault="00C12611">
      <w:pPr>
        <w:pStyle w:val="BodyText"/>
        <w:rPr>
          <w:sz w:val="20"/>
        </w:rPr>
      </w:pPr>
    </w:p>
    <w:p w14:paraId="79C83708" w14:textId="77777777" w:rsidR="00C12611" w:rsidRDefault="00000000">
      <w:pPr>
        <w:pStyle w:val="BodyText"/>
        <w:spacing w:before="2"/>
        <w:rPr>
          <w:sz w:val="22"/>
        </w:rPr>
      </w:pPr>
      <w:r>
        <w:pict w14:anchorId="6F38A485">
          <v:rect id="_x0000_s2062" style="position:absolute;margin-left:4in;margin-top:14.7pt;width:252pt;height:.5pt;z-index:-15727616;mso-wrap-distance-left:0;mso-wrap-distance-right:0;mso-position-horizontal-relative:page" fillcolor="black" stroked="f">
            <w10:wrap type="topAndBottom" anchorx="page"/>
          </v:rect>
        </w:pict>
      </w:r>
    </w:p>
    <w:p w14:paraId="10F41B4E" w14:textId="77777777" w:rsidR="00C12611" w:rsidRDefault="00000000">
      <w:pPr>
        <w:pStyle w:val="BodyText"/>
        <w:spacing w:line="263" w:lineRule="exact"/>
        <w:ind w:left="2630" w:right="2117"/>
        <w:jc w:val="center"/>
      </w:pPr>
      <w:r>
        <w:t>(“Signature”)</w:t>
      </w:r>
    </w:p>
    <w:p w14:paraId="7FC83A4D" w14:textId="77777777" w:rsidR="00C12611" w:rsidRDefault="00C12611">
      <w:pPr>
        <w:pStyle w:val="BodyText"/>
        <w:rPr>
          <w:sz w:val="20"/>
        </w:rPr>
      </w:pPr>
    </w:p>
    <w:p w14:paraId="3F719A4D" w14:textId="77777777" w:rsidR="00C12611" w:rsidRDefault="00C12611">
      <w:pPr>
        <w:pStyle w:val="BodyText"/>
        <w:rPr>
          <w:sz w:val="20"/>
        </w:rPr>
      </w:pPr>
    </w:p>
    <w:p w14:paraId="04395F68" w14:textId="77777777" w:rsidR="00C12611" w:rsidRDefault="00000000">
      <w:pPr>
        <w:pStyle w:val="BodyText"/>
        <w:spacing w:before="4"/>
        <w:rPr>
          <w:sz w:val="26"/>
        </w:rPr>
      </w:pPr>
      <w:r>
        <w:pict w14:anchorId="6B0C6585">
          <v:rect id="_x0000_s2061" style="position:absolute;margin-left:4in;margin-top:17.15pt;width:252pt;height:.5pt;z-index:-15727104;mso-wrap-distance-left:0;mso-wrap-distance-right:0;mso-position-horizontal-relative:page" fillcolor="black" stroked="f">
            <w10:wrap type="topAndBottom" anchorx="page"/>
          </v:rect>
        </w:pict>
      </w:r>
    </w:p>
    <w:p w14:paraId="280DCDAF" w14:textId="77777777" w:rsidR="00C12611" w:rsidRDefault="00000000">
      <w:pPr>
        <w:pStyle w:val="BodyText"/>
        <w:spacing w:line="263" w:lineRule="exact"/>
        <w:ind w:left="2630" w:right="2090"/>
        <w:jc w:val="center"/>
      </w:pPr>
      <w:r>
        <w:t>Printed</w:t>
      </w:r>
      <w:r>
        <w:rPr>
          <w:spacing w:val="-11"/>
        </w:rPr>
        <w:t xml:space="preserve"> </w:t>
      </w:r>
      <w:r>
        <w:t>Name</w:t>
      </w:r>
    </w:p>
    <w:p w14:paraId="34986F31" w14:textId="77777777" w:rsidR="00C12611" w:rsidRDefault="00C12611">
      <w:pPr>
        <w:pStyle w:val="BodyText"/>
      </w:pPr>
    </w:p>
    <w:p w14:paraId="56EE829E" w14:textId="77777777" w:rsidR="00C12611" w:rsidRDefault="00000000">
      <w:pPr>
        <w:pStyle w:val="BodyText"/>
        <w:tabs>
          <w:tab w:val="left" w:pos="3937"/>
          <w:tab w:val="left" w:pos="9514"/>
        </w:tabs>
        <w:ind w:left="100" w:right="103"/>
        <w:jc w:val="both"/>
      </w:pPr>
      <w:r>
        <w:t>This instrument,</w:t>
      </w:r>
      <w:r>
        <w:rPr>
          <w:spacing w:val="-1"/>
        </w:rPr>
        <w:t xml:space="preserve"> </w:t>
      </w:r>
      <w:r>
        <w:t>consisting</w:t>
      </w:r>
      <w:r>
        <w:rPr>
          <w:spacing w:val="-2"/>
        </w:rPr>
        <w:t xml:space="preserve"> </w:t>
      </w:r>
      <w:r>
        <w:t>of</w:t>
      </w:r>
      <w:r>
        <w:rPr>
          <w:u w:val="single"/>
        </w:rPr>
        <w:t xml:space="preserve"> </w:t>
      </w:r>
      <w:r>
        <w:rPr>
          <w:u w:val="single"/>
        </w:rPr>
        <w:tab/>
      </w:r>
      <w:r>
        <w:t>pages, including this page and the page immediately following, was signed, sealed, published, and</w:t>
      </w:r>
      <w:r>
        <w:rPr>
          <w:spacing w:val="-23"/>
        </w:rPr>
        <w:t xml:space="preserve"> </w:t>
      </w:r>
      <w:r>
        <w:t>declared</w:t>
      </w:r>
      <w:r>
        <w:rPr>
          <w:spacing w:val="-4"/>
        </w:rPr>
        <w:t xml:space="preserve"> </w:t>
      </w:r>
      <w:proofErr w:type="gramStart"/>
      <w:r>
        <w:t>by</w:t>
      </w:r>
      <w:r>
        <w:rPr>
          <w:spacing w:val="2"/>
        </w:rPr>
        <w:t xml:space="preserve"> </w:t>
      </w:r>
      <w:r>
        <w:rPr>
          <w:w w:val="99"/>
          <w:u w:val="single"/>
        </w:rPr>
        <w:t xml:space="preserve"> </w:t>
      </w:r>
      <w:r>
        <w:rPr>
          <w:u w:val="single"/>
        </w:rPr>
        <w:tab/>
      </w:r>
      <w:proofErr w:type="gramEnd"/>
      <w:r>
        <w:t xml:space="preserve"> (“Grantor’s Name”) as his/her Living Trust on the above date </w:t>
      </w:r>
      <w:r>
        <w:rPr>
          <w:spacing w:val="-3"/>
        </w:rPr>
        <w:t xml:space="preserve">in </w:t>
      </w:r>
      <w:r>
        <w:t xml:space="preserve">our presence. </w:t>
      </w:r>
      <w:r>
        <w:rPr>
          <w:spacing w:val="-3"/>
        </w:rPr>
        <w:t xml:space="preserve">At </w:t>
      </w:r>
      <w:r>
        <w:t xml:space="preserve">his request, </w:t>
      </w:r>
      <w:r>
        <w:rPr>
          <w:spacing w:val="-3"/>
        </w:rPr>
        <w:t xml:space="preserve">in </w:t>
      </w:r>
      <w:r>
        <w:t xml:space="preserve">his presence, and </w:t>
      </w:r>
      <w:r>
        <w:rPr>
          <w:spacing w:val="-3"/>
        </w:rPr>
        <w:t xml:space="preserve">in </w:t>
      </w:r>
      <w:r>
        <w:t>the presence of each other, we have subscribed our names as witnesses</w:t>
      </w:r>
      <w:r>
        <w:rPr>
          <w:spacing w:val="-28"/>
        </w:rPr>
        <w:t xml:space="preserve"> </w:t>
      </w:r>
      <w:r>
        <w:t>and</w:t>
      </w:r>
    </w:p>
    <w:p w14:paraId="1715BCBF" w14:textId="77777777" w:rsidR="00C12611" w:rsidRDefault="00C12611">
      <w:pPr>
        <w:pStyle w:val="BodyText"/>
        <w:spacing w:before="4"/>
        <w:rPr>
          <w:sz w:val="16"/>
        </w:rPr>
      </w:pPr>
    </w:p>
    <w:p w14:paraId="37F69A98" w14:textId="77777777" w:rsidR="00C12611" w:rsidRDefault="00000000">
      <w:pPr>
        <w:pStyle w:val="BodyText"/>
        <w:tabs>
          <w:tab w:val="left" w:pos="3937"/>
        </w:tabs>
        <w:spacing w:before="92" w:line="237" w:lineRule="auto"/>
        <w:ind w:left="100" w:right="161"/>
      </w:pPr>
      <w:r>
        <w:rPr>
          <w:w w:val="99"/>
          <w:u w:val="single"/>
        </w:rPr>
        <w:t xml:space="preserve"> </w:t>
      </w:r>
      <w:r>
        <w:rPr>
          <w:u w:val="single"/>
        </w:rPr>
        <w:tab/>
      </w:r>
      <w:r>
        <w:t xml:space="preserve">(Grantor’s Name) has signed his name on this page and at the close of the provisions </w:t>
      </w:r>
      <w:r>
        <w:rPr>
          <w:spacing w:val="4"/>
        </w:rPr>
        <w:t xml:space="preserve">of </w:t>
      </w:r>
      <w:r>
        <w:t>the Living</w:t>
      </w:r>
      <w:r>
        <w:rPr>
          <w:spacing w:val="-8"/>
        </w:rPr>
        <w:t xml:space="preserve"> </w:t>
      </w:r>
      <w:r>
        <w:t>Trust.</w:t>
      </w:r>
    </w:p>
    <w:p w14:paraId="0A957D55" w14:textId="77777777" w:rsidR="00C12611" w:rsidRDefault="00C12611">
      <w:pPr>
        <w:pStyle w:val="BodyText"/>
        <w:rPr>
          <w:sz w:val="20"/>
        </w:rPr>
      </w:pPr>
    </w:p>
    <w:p w14:paraId="23F5DDA1" w14:textId="77777777" w:rsidR="00C12611" w:rsidRDefault="00C12611">
      <w:pPr>
        <w:pStyle w:val="BodyText"/>
        <w:rPr>
          <w:sz w:val="20"/>
        </w:rPr>
      </w:pPr>
    </w:p>
    <w:p w14:paraId="2A44225C" w14:textId="77777777" w:rsidR="00C12611" w:rsidRDefault="00000000">
      <w:pPr>
        <w:pStyle w:val="BodyText"/>
        <w:spacing w:before="6"/>
        <w:rPr>
          <w:sz w:val="26"/>
        </w:rPr>
      </w:pPr>
      <w:r>
        <w:pict w14:anchorId="559F8C09">
          <v:rect id="_x0000_s2060" style="position:absolute;margin-left:1in;margin-top:17.2pt;width:3in;height:.5pt;z-index:-15726592;mso-wrap-distance-left:0;mso-wrap-distance-right:0;mso-position-horizontal-relative:page" fillcolor="black" stroked="f">
            <w10:wrap type="topAndBottom" anchorx="page"/>
          </v:rect>
        </w:pict>
      </w:r>
      <w:r>
        <w:pict w14:anchorId="64CC24B0">
          <v:rect id="_x0000_s2059" style="position:absolute;margin-left:324pt;margin-top:17.2pt;width:3in;height:.5pt;z-index:-15726080;mso-wrap-distance-left:0;mso-wrap-distance-right:0;mso-position-horizontal-relative:page" fillcolor="black" stroked="f">
            <w10:wrap type="topAndBottom" anchorx="page"/>
          </v:rect>
        </w:pict>
      </w:r>
    </w:p>
    <w:p w14:paraId="12E6F818" w14:textId="77777777" w:rsidR="00C12611" w:rsidRDefault="00000000">
      <w:pPr>
        <w:pStyle w:val="BodyText"/>
        <w:tabs>
          <w:tab w:val="left" w:pos="5139"/>
        </w:tabs>
        <w:spacing w:line="263" w:lineRule="exact"/>
        <w:ind w:left="100"/>
      </w:pPr>
      <w:r>
        <w:t>(“Witness</w:t>
      </w:r>
      <w:r>
        <w:rPr>
          <w:spacing w:val="-4"/>
        </w:rPr>
        <w:t xml:space="preserve"> </w:t>
      </w:r>
      <w:r>
        <w:t>Signature”)</w:t>
      </w:r>
      <w:r>
        <w:tab/>
        <w:t>(“Witness Signature”)</w:t>
      </w:r>
    </w:p>
    <w:p w14:paraId="41C86DEF" w14:textId="77777777" w:rsidR="00C12611" w:rsidRDefault="00C12611">
      <w:pPr>
        <w:pStyle w:val="BodyText"/>
        <w:rPr>
          <w:sz w:val="20"/>
        </w:rPr>
      </w:pPr>
    </w:p>
    <w:p w14:paraId="412E5306" w14:textId="77777777" w:rsidR="00C12611" w:rsidRDefault="00C12611">
      <w:pPr>
        <w:pStyle w:val="BodyText"/>
        <w:rPr>
          <w:sz w:val="20"/>
        </w:rPr>
      </w:pPr>
    </w:p>
    <w:p w14:paraId="2933E7EB" w14:textId="77777777" w:rsidR="00C12611" w:rsidRDefault="00000000">
      <w:pPr>
        <w:pStyle w:val="BodyText"/>
        <w:spacing w:before="4"/>
        <w:rPr>
          <w:sz w:val="26"/>
        </w:rPr>
      </w:pPr>
      <w:r>
        <w:pict w14:anchorId="06A8519A">
          <v:rect id="_x0000_s2058" style="position:absolute;margin-left:1in;margin-top:17.15pt;width:3in;height:.5pt;z-index:-15725568;mso-wrap-distance-left:0;mso-wrap-distance-right:0;mso-position-horizontal-relative:page" fillcolor="black" stroked="f">
            <w10:wrap type="topAndBottom" anchorx="page"/>
          </v:rect>
        </w:pict>
      </w:r>
      <w:r>
        <w:pict w14:anchorId="024F3660">
          <v:rect id="_x0000_s2057" style="position:absolute;margin-left:324pt;margin-top:17.15pt;width:3in;height:.5pt;z-index:-15725056;mso-wrap-distance-left:0;mso-wrap-distance-right:0;mso-position-horizontal-relative:page" fillcolor="black" stroked="f">
            <w10:wrap type="topAndBottom" anchorx="page"/>
          </v:rect>
        </w:pict>
      </w:r>
    </w:p>
    <w:p w14:paraId="4754FAF0" w14:textId="77777777" w:rsidR="00C12611" w:rsidRDefault="00000000">
      <w:pPr>
        <w:pStyle w:val="BodyText"/>
        <w:tabs>
          <w:tab w:val="left" w:pos="5139"/>
        </w:tabs>
        <w:spacing w:line="263" w:lineRule="exact"/>
        <w:ind w:left="100"/>
      </w:pPr>
      <w:r>
        <w:t>(‘Printed</w:t>
      </w:r>
      <w:r>
        <w:rPr>
          <w:spacing w:val="-2"/>
        </w:rPr>
        <w:t xml:space="preserve"> </w:t>
      </w:r>
      <w:r>
        <w:t>Name”)</w:t>
      </w:r>
      <w:r>
        <w:tab/>
        <w:t>(“Printed</w:t>
      </w:r>
      <w:r>
        <w:rPr>
          <w:spacing w:val="2"/>
        </w:rPr>
        <w:t xml:space="preserve"> </w:t>
      </w:r>
      <w:r>
        <w:t>Name”)</w:t>
      </w:r>
    </w:p>
    <w:p w14:paraId="222B977D" w14:textId="77777777" w:rsidR="00C12611" w:rsidRDefault="00C12611">
      <w:pPr>
        <w:pStyle w:val="BodyText"/>
      </w:pPr>
    </w:p>
    <w:p w14:paraId="7D5F6921" w14:textId="77777777" w:rsidR="00C12611" w:rsidRDefault="00000000">
      <w:pPr>
        <w:pStyle w:val="BodyText"/>
        <w:tabs>
          <w:tab w:val="left" w:pos="4474"/>
          <w:tab w:val="left" w:pos="5139"/>
          <w:tab w:val="left" w:pos="9514"/>
        </w:tabs>
        <w:ind w:left="100"/>
      </w:pPr>
      <w:r>
        <w:t>Address:</w:t>
      </w:r>
      <w:r>
        <w:rPr>
          <w:u w:val="single"/>
        </w:rPr>
        <w:t xml:space="preserve"> </w:t>
      </w:r>
      <w:r>
        <w:rPr>
          <w:u w:val="single"/>
        </w:rPr>
        <w:tab/>
      </w:r>
      <w:r>
        <w:tab/>
        <w:t xml:space="preserve">Address: </w:t>
      </w:r>
      <w:r>
        <w:rPr>
          <w:spacing w:val="6"/>
        </w:rPr>
        <w:t xml:space="preserve"> </w:t>
      </w:r>
      <w:r>
        <w:rPr>
          <w:w w:val="99"/>
          <w:u w:val="single"/>
        </w:rPr>
        <w:t xml:space="preserve"> </w:t>
      </w:r>
      <w:r>
        <w:rPr>
          <w:u w:val="single"/>
        </w:rPr>
        <w:tab/>
      </w:r>
    </w:p>
    <w:p w14:paraId="50510535" w14:textId="77777777" w:rsidR="00C12611" w:rsidRDefault="00C12611">
      <w:pPr>
        <w:pStyle w:val="BodyText"/>
        <w:rPr>
          <w:sz w:val="20"/>
        </w:rPr>
      </w:pPr>
    </w:p>
    <w:p w14:paraId="4F41A396" w14:textId="77777777" w:rsidR="00C12611" w:rsidRDefault="00000000">
      <w:pPr>
        <w:pStyle w:val="BodyText"/>
        <w:spacing w:before="2"/>
        <w:rPr>
          <w:sz w:val="22"/>
        </w:rPr>
      </w:pPr>
      <w:r>
        <w:pict w14:anchorId="33E5A18B">
          <v:rect id="_x0000_s2056" style="position:absolute;margin-left:1in;margin-top:14.7pt;width:3in;height:.5pt;z-index:-15724544;mso-wrap-distance-left:0;mso-wrap-distance-right:0;mso-position-horizontal-relative:page" fillcolor="black" stroked="f">
            <w10:wrap type="topAndBottom" anchorx="page"/>
          </v:rect>
        </w:pict>
      </w:r>
      <w:r>
        <w:pict w14:anchorId="0B7332D5">
          <v:rect id="_x0000_s2055" style="position:absolute;margin-left:324pt;margin-top:14.7pt;width:3in;height:.5pt;z-index:-15724032;mso-wrap-distance-left:0;mso-wrap-distance-right:0;mso-position-horizontal-relative:page" fillcolor="black" stroked="f">
            <w10:wrap type="topAndBottom" anchorx="page"/>
          </v:rect>
        </w:pict>
      </w:r>
    </w:p>
    <w:p w14:paraId="242D8976" w14:textId="77777777" w:rsidR="00C12611" w:rsidRDefault="00C12611">
      <w:pPr>
        <w:pStyle w:val="BodyText"/>
        <w:rPr>
          <w:sz w:val="20"/>
        </w:rPr>
      </w:pPr>
    </w:p>
    <w:p w14:paraId="01FF30CA" w14:textId="77777777" w:rsidR="00C12611" w:rsidRDefault="00C12611">
      <w:pPr>
        <w:pStyle w:val="BodyText"/>
        <w:rPr>
          <w:sz w:val="20"/>
        </w:rPr>
      </w:pPr>
    </w:p>
    <w:p w14:paraId="35FF5C59" w14:textId="77777777" w:rsidR="00C12611" w:rsidRDefault="00C12611">
      <w:pPr>
        <w:pStyle w:val="BodyText"/>
        <w:spacing w:before="3"/>
        <w:rPr>
          <w:sz w:val="23"/>
        </w:rPr>
      </w:pPr>
    </w:p>
    <w:p w14:paraId="20868732" w14:textId="77777777" w:rsidR="00C12611" w:rsidRDefault="00000000">
      <w:pPr>
        <w:pStyle w:val="BodyText"/>
        <w:tabs>
          <w:tab w:val="left" w:pos="4419"/>
        </w:tabs>
        <w:spacing w:before="90"/>
        <w:ind w:left="100"/>
      </w:pPr>
      <w:r>
        <w:t>STATE</w:t>
      </w:r>
      <w:r>
        <w:rPr>
          <w:spacing w:val="1"/>
        </w:rPr>
        <w:t xml:space="preserve"> </w:t>
      </w:r>
      <w:r>
        <w:t>OF</w:t>
      </w:r>
      <w:r>
        <w:rPr>
          <w:spacing w:val="-4"/>
        </w:rPr>
        <w:t xml:space="preserve"> </w:t>
      </w:r>
      <w:r>
        <w:t>CALIFORNIA</w:t>
      </w:r>
      <w:r>
        <w:tab/>
        <w:t>)</w:t>
      </w:r>
    </w:p>
    <w:p w14:paraId="63FD50DE" w14:textId="77777777" w:rsidR="00C12611" w:rsidRDefault="00000000">
      <w:pPr>
        <w:pStyle w:val="BodyText"/>
        <w:tabs>
          <w:tab w:val="left" w:pos="4297"/>
        </w:tabs>
        <w:spacing w:before="4" w:line="237" w:lineRule="auto"/>
        <w:ind w:left="100" w:right="4786" w:firstLine="4320"/>
      </w:pPr>
      <w:r>
        <w:t xml:space="preserve">) </w:t>
      </w:r>
      <w:r>
        <w:rPr>
          <w:spacing w:val="-9"/>
        </w:rPr>
        <w:t xml:space="preserve">SS </w:t>
      </w:r>
      <w:r>
        <w:t>COUNTY</w:t>
      </w:r>
      <w:r>
        <w:rPr>
          <w:spacing w:val="1"/>
        </w:rPr>
        <w:t xml:space="preserve"> </w:t>
      </w:r>
      <w:r>
        <w:t>OF</w:t>
      </w:r>
      <w:r>
        <w:rPr>
          <w:u w:val="single"/>
        </w:rPr>
        <w:t xml:space="preserve"> </w:t>
      </w:r>
      <w:r>
        <w:rPr>
          <w:u w:val="single"/>
        </w:rPr>
        <w:tab/>
      </w:r>
      <w:r>
        <w:t>)</w:t>
      </w:r>
    </w:p>
    <w:p w14:paraId="08144E56" w14:textId="77777777" w:rsidR="00C12611" w:rsidRDefault="00C12611">
      <w:pPr>
        <w:pStyle w:val="BodyText"/>
        <w:spacing w:before="1"/>
      </w:pPr>
    </w:p>
    <w:p w14:paraId="0E0DEC1F" w14:textId="77777777" w:rsidR="00C12611" w:rsidRDefault="00000000">
      <w:pPr>
        <w:pStyle w:val="BodyText"/>
        <w:tabs>
          <w:tab w:val="left" w:pos="4419"/>
          <w:tab w:val="left" w:pos="9514"/>
        </w:tabs>
        <w:ind w:left="820"/>
      </w:pPr>
      <w:r>
        <w:rPr>
          <w:spacing w:val="-3"/>
        </w:rPr>
        <w:t>We,</w:t>
      </w:r>
      <w:r>
        <w:rPr>
          <w:spacing w:val="-3"/>
          <w:u w:val="single"/>
        </w:rPr>
        <w:t xml:space="preserve"> </w:t>
      </w:r>
      <w:r>
        <w:rPr>
          <w:spacing w:val="-3"/>
          <w:u w:val="single"/>
        </w:rPr>
        <w:tab/>
      </w:r>
      <w:r>
        <w:t>, the Grantor,</w:t>
      </w:r>
      <w:r>
        <w:rPr>
          <w:spacing w:val="-7"/>
        </w:rPr>
        <w:t xml:space="preserve"> </w:t>
      </w:r>
      <w:r>
        <w:t>and</w:t>
      </w:r>
      <w:r>
        <w:rPr>
          <w:spacing w:val="2"/>
        </w:rPr>
        <w:t xml:space="preserve"> </w:t>
      </w:r>
      <w:r>
        <w:rPr>
          <w:w w:val="99"/>
          <w:u w:val="single"/>
        </w:rPr>
        <w:t xml:space="preserve"> </w:t>
      </w:r>
      <w:r>
        <w:rPr>
          <w:u w:val="single"/>
        </w:rPr>
        <w:tab/>
      </w:r>
    </w:p>
    <w:p w14:paraId="4728218D" w14:textId="77777777" w:rsidR="00C12611" w:rsidRDefault="00C12611">
      <w:pPr>
        <w:pStyle w:val="BodyText"/>
        <w:spacing w:before="2"/>
        <w:rPr>
          <w:sz w:val="16"/>
        </w:rPr>
      </w:pPr>
    </w:p>
    <w:p w14:paraId="699BF237" w14:textId="77777777" w:rsidR="00C12611" w:rsidRDefault="00000000">
      <w:pPr>
        <w:pStyle w:val="BodyText"/>
        <w:tabs>
          <w:tab w:val="left" w:pos="5859"/>
        </w:tabs>
        <w:spacing w:before="90" w:line="242" w:lineRule="auto"/>
        <w:ind w:left="100" w:right="161"/>
      </w:pPr>
      <w:r>
        <w:t>(“Witness</w:t>
      </w:r>
      <w:r>
        <w:rPr>
          <w:spacing w:val="-4"/>
        </w:rPr>
        <w:t xml:space="preserve"> </w:t>
      </w:r>
      <w:r>
        <w:t>Name”)</w:t>
      </w:r>
      <w:r>
        <w:rPr>
          <w:spacing w:val="-1"/>
        </w:rPr>
        <w:t xml:space="preserve"> </w:t>
      </w:r>
      <w:proofErr w:type="gramStart"/>
      <w:r>
        <w:t>and</w:t>
      </w:r>
      <w:r>
        <w:rPr>
          <w:u w:val="single"/>
        </w:rPr>
        <w:t xml:space="preserve"> </w:t>
      </w:r>
      <w:r>
        <w:rPr>
          <w:u w:val="single"/>
        </w:rPr>
        <w:tab/>
      </w:r>
      <w:r>
        <w:t>,</w:t>
      </w:r>
      <w:proofErr w:type="gramEnd"/>
      <w:r>
        <w:t xml:space="preserve"> (“Witness Name”) the witnesses respectively, whose names are signed to the attached instrument, </w:t>
      </w:r>
      <w:r>
        <w:rPr>
          <w:spacing w:val="-3"/>
        </w:rPr>
        <w:t xml:space="preserve">being </w:t>
      </w:r>
      <w:r>
        <w:t>duly sworn, declare to</w:t>
      </w:r>
      <w:r>
        <w:rPr>
          <w:spacing w:val="-14"/>
        </w:rPr>
        <w:t xml:space="preserve"> </w:t>
      </w:r>
      <w:r>
        <w:t>the</w:t>
      </w:r>
    </w:p>
    <w:p w14:paraId="1EA81993" w14:textId="77777777" w:rsidR="00C12611" w:rsidRDefault="00C12611">
      <w:pPr>
        <w:spacing w:line="242" w:lineRule="auto"/>
        <w:sectPr w:rsidR="00C12611">
          <w:pgSz w:w="12240" w:h="15840"/>
          <w:pgMar w:top="1500" w:right="1280" w:bottom="840" w:left="1340" w:header="722" w:footer="647" w:gutter="0"/>
          <w:cols w:space="720"/>
        </w:sectPr>
      </w:pPr>
    </w:p>
    <w:p w14:paraId="31E9DDF7" w14:textId="77777777" w:rsidR="00C12611" w:rsidRDefault="00C12611">
      <w:pPr>
        <w:pStyle w:val="BodyText"/>
        <w:spacing w:before="3"/>
        <w:rPr>
          <w:sz w:val="11"/>
        </w:rPr>
      </w:pPr>
    </w:p>
    <w:p w14:paraId="73F52418" w14:textId="77777777" w:rsidR="00C12611" w:rsidRDefault="00000000">
      <w:pPr>
        <w:pStyle w:val="BodyText"/>
        <w:spacing w:before="90"/>
        <w:ind w:left="100" w:right="155"/>
        <w:jc w:val="both"/>
      </w:pPr>
      <w:r>
        <w:t>undersigned Notary that the Grantor signed this instrument as his Living Trust and that he signed voluntarily. We also declare that at the Grantor’s request, in his presence, and in the presence of each other, the witnesses signed this instrument as the Grantor’s Living Trust and that to the best</w:t>
      </w:r>
    </w:p>
    <w:p w14:paraId="1E76A4FB" w14:textId="77777777" w:rsidR="00C12611" w:rsidRDefault="00C12611">
      <w:pPr>
        <w:pStyle w:val="BodyText"/>
        <w:spacing w:before="2"/>
      </w:pPr>
    </w:p>
    <w:p w14:paraId="48A3F931" w14:textId="77777777" w:rsidR="00C12611" w:rsidRDefault="00000000">
      <w:pPr>
        <w:pStyle w:val="BodyText"/>
        <w:tabs>
          <w:tab w:val="left" w:pos="6274"/>
        </w:tabs>
        <w:spacing w:line="237" w:lineRule="auto"/>
        <w:ind w:left="100" w:right="160"/>
        <w:jc w:val="both"/>
      </w:pPr>
      <w:r>
        <w:t>of each</w:t>
      </w:r>
      <w:r>
        <w:rPr>
          <w:spacing w:val="-12"/>
        </w:rPr>
        <w:t xml:space="preserve"> </w:t>
      </w:r>
      <w:r>
        <w:t>witness’</w:t>
      </w:r>
      <w:r>
        <w:rPr>
          <w:spacing w:val="-1"/>
        </w:rPr>
        <w:t xml:space="preserve"> </w:t>
      </w:r>
      <w:r>
        <w:t>knowledge,</w:t>
      </w:r>
      <w:r>
        <w:rPr>
          <w:u w:val="single"/>
        </w:rPr>
        <w:t xml:space="preserve"> </w:t>
      </w:r>
      <w:r>
        <w:rPr>
          <w:u w:val="single"/>
        </w:rPr>
        <w:tab/>
      </w:r>
      <w:r>
        <w:t xml:space="preserve">(“Grantor’s Name”) was eighteen (18) </w:t>
      </w:r>
      <w:r>
        <w:rPr>
          <w:spacing w:val="-3"/>
        </w:rPr>
        <w:t xml:space="preserve">years </w:t>
      </w:r>
      <w:r>
        <w:t xml:space="preserve">of age or older, of sound mind, and under </w:t>
      </w:r>
      <w:r>
        <w:rPr>
          <w:spacing w:val="-3"/>
        </w:rPr>
        <w:t xml:space="preserve">no </w:t>
      </w:r>
      <w:r>
        <w:t>constraint or undue</w:t>
      </w:r>
      <w:r>
        <w:rPr>
          <w:spacing w:val="-1"/>
        </w:rPr>
        <w:t xml:space="preserve"> </w:t>
      </w:r>
      <w:r>
        <w:t>influence.</w:t>
      </w:r>
    </w:p>
    <w:p w14:paraId="559B95A1" w14:textId="77777777" w:rsidR="00C12611" w:rsidRDefault="00C12611">
      <w:pPr>
        <w:pStyle w:val="BodyText"/>
        <w:rPr>
          <w:sz w:val="20"/>
        </w:rPr>
      </w:pPr>
    </w:p>
    <w:p w14:paraId="4CC8309B" w14:textId="77777777" w:rsidR="00C12611" w:rsidRDefault="00000000">
      <w:pPr>
        <w:pStyle w:val="BodyText"/>
        <w:spacing w:before="3"/>
        <w:rPr>
          <w:sz w:val="22"/>
        </w:rPr>
      </w:pPr>
      <w:r>
        <w:pict w14:anchorId="5D71DDFC">
          <v:rect id="_x0000_s2054" style="position:absolute;margin-left:324pt;margin-top:14.8pt;width:3in;height:.5pt;z-index:-15723520;mso-wrap-distance-left:0;mso-wrap-distance-right:0;mso-position-horizontal-relative:page" fillcolor="black" stroked="f">
            <w10:wrap type="topAndBottom" anchorx="page"/>
          </v:rect>
        </w:pict>
      </w:r>
    </w:p>
    <w:p w14:paraId="36FD9276" w14:textId="77777777" w:rsidR="00C12611" w:rsidRDefault="00000000">
      <w:pPr>
        <w:pStyle w:val="BodyText"/>
        <w:spacing w:line="268" w:lineRule="exact"/>
        <w:ind w:left="5140"/>
      </w:pPr>
      <w:r>
        <w:t>(“Grantor’s Signature”)</w:t>
      </w:r>
    </w:p>
    <w:p w14:paraId="38E87EC7" w14:textId="77777777" w:rsidR="00C12611" w:rsidRDefault="00C12611">
      <w:pPr>
        <w:pStyle w:val="BodyText"/>
        <w:rPr>
          <w:sz w:val="20"/>
        </w:rPr>
      </w:pPr>
    </w:p>
    <w:p w14:paraId="4A545DD3" w14:textId="77777777" w:rsidR="00C12611" w:rsidRDefault="00C12611">
      <w:pPr>
        <w:pStyle w:val="BodyText"/>
        <w:rPr>
          <w:sz w:val="20"/>
        </w:rPr>
      </w:pPr>
    </w:p>
    <w:p w14:paraId="21A05713" w14:textId="77777777" w:rsidR="00C12611" w:rsidRDefault="00000000">
      <w:pPr>
        <w:pStyle w:val="BodyText"/>
        <w:spacing w:before="11"/>
        <w:rPr>
          <w:sz w:val="25"/>
        </w:rPr>
      </w:pPr>
      <w:r>
        <w:pict w14:anchorId="745DE6C2">
          <v:rect id="_x0000_s2053" style="position:absolute;margin-left:324pt;margin-top:16.9pt;width:3in;height:.5pt;z-index:-15723008;mso-wrap-distance-left:0;mso-wrap-distance-right:0;mso-position-horizontal-relative:page" fillcolor="black" stroked="f">
            <w10:wrap type="topAndBottom" anchorx="page"/>
          </v:rect>
        </w:pict>
      </w:r>
    </w:p>
    <w:p w14:paraId="1F392B34" w14:textId="77777777" w:rsidR="00C12611" w:rsidRDefault="00000000">
      <w:pPr>
        <w:pStyle w:val="BodyText"/>
        <w:spacing w:line="268" w:lineRule="exact"/>
        <w:ind w:left="5140"/>
      </w:pPr>
      <w:r>
        <w:t>(Witness’ Signature”)</w:t>
      </w:r>
    </w:p>
    <w:p w14:paraId="6F3B1F50" w14:textId="77777777" w:rsidR="00C12611" w:rsidRDefault="00C12611">
      <w:pPr>
        <w:pStyle w:val="BodyText"/>
        <w:rPr>
          <w:sz w:val="20"/>
        </w:rPr>
      </w:pPr>
    </w:p>
    <w:p w14:paraId="4A2D2D75" w14:textId="77777777" w:rsidR="00C12611" w:rsidRDefault="00C12611">
      <w:pPr>
        <w:pStyle w:val="BodyText"/>
        <w:rPr>
          <w:sz w:val="20"/>
        </w:rPr>
      </w:pPr>
    </w:p>
    <w:p w14:paraId="4235C2D6" w14:textId="77777777" w:rsidR="00C12611" w:rsidRDefault="00000000">
      <w:pPr>
        <w:pStyle w:val="BodyText"/>
        <w:spacing w:before="11"/>
        <w:rPr>
          <w:sz w:val="25"/>
        </w:rPr>
      </w:pPr>
      <w:r>
        <w:pict w14:anchorId="516A94FD">
          <v:rect id="_x0000_s2052" style="position:absolute;margin-left:324pt;margin-top:16.9pt;width:3in;height:.5pt;z-index:-15722496;mso-wrap-distance-left:0;mso-wrap-distance-right:0;mso-position-horizontal-relative:page" fillcolor="black" stroked="f">
            <w10:wrap type="topAndBottom" anchorx="page"/>
          </v:rect>
        </w:pict>
      </w:r>
    </w:p>
    <w:p w14:paraId="238063B6" w14:textId="77777777" w:rsidR="00C12611" w:rsidRDefault="00000000">
      <w:pPr>
        <w:pStyle w:val="BodyText"/>
        <w:spacing w:line="268" w:lineRule="exact"/>
        <w:ind w:left="5140"/>
      </w:pPr>
      <w:r>
        <w:t>(“Witness’ Signature”)</w:t>
      </w:r>
    </w:p>
    <w:p w14:paraId="0F7DFA0A" w14:textId="77777777" w:rsidR="00C12611" w:rsidRDefault="00C12611">
      <w:pPr>
        <w:pStyle w:val="BodyText"/>
        <w:rPr>
          <w:sz w:val="26"/>
        </w:rPr>
      </w:pPr>
    </w:p>
    <w:p w14:paraId="6EEDF898" w14:textId="77777777" w:rsidR="00C12611" w:rsidRDefault="00C12611">
      <w:pPr>
        <w:pStyle w:val="BodyText"/>
        <w:spacing w:before="9"/>
        <w:rPr>
          <w:sz w:val="21"/>
        </w:rPr>
      </w:pPr>
    </w:p>
    <w:p w14:paraId="3A66CA71" w14:textId="77777777" w:rsidR="00C12611" w:rsidRDefault="00000000">
      <w:pPr>
        <w:pStyle w:val="BodyText"/>
        <w:tabs>
          <w:tab w:val="left" w:pos="4045"/>
          <w:tab w:val="left" w:pos="4962"/>
        </w:tabs>
        <w:ind w:left="100" w:right="159" w:firstLine="720"/>
        <w:jc w:val="both"/>
      </w:pPr>
      <w:r>
        <w:t>On the</w:t>
      </w:r>
      <w:r>
        <w:rPr>
          <w:u w:val="single"/>
        </w:rPr>
        <w:t xml:space="preserve">          </w:t>
      </w:r>
      <w:r>
        <w:rPr>
          <w:spacing w:val="54"/>
          <w:u w:val="single"/>
        </w:rPr>
        <w:t xml:space="preserve"> </w:t>
      </w:r>
      <w:r>
        <w:t>day</w:t>
      </w:r>
      <w:r>
        <w:rPr>
          <w:spacing w:val="-7"/>
        </w:rPr>
        <w:t xml:space="preserve"> </w:t>
      </w:r>
      <w:r>
        <w:t>of</w:t>
      </w:r>
      <w:r>
        <w:rPr>
          <w:u w:val="single"/>
        </w:rPr>
        <w:t xml:space="preserve"> </w:t>
      </w:r>
      <w:r>
        <w:rPr>
          <w:u w:val="single"/>
        </w:rPr>
        <w:tab/>
      </w:r>
      <w:r>
        <w:t xml:space="preserve">, </w:t>
      </w:r>
      <w:proofErr w:type="gramStart"/>
      <w:r>
        <w:t>20</w:t>
      </w:r>
      <w:r>
        <w:rPr>
          <w:u w:val="single"/>
        </w:rPr>
        <w:t xml:space="preserve"> </w:t>
      </w:r>
      <w:r>
        <w:t>,</w:t>
      </w:r>
      <w:proofErr w:type="gramEnd"/>
      <w:r>
        <w:t xml:space="preserve"> before me,  a  Notary  Public,  personally appeared</w:t>
      </w:r>
      <w:r>
        <w:rPr>
          <w:u w:val="single"/>
        </w:rPr>
        <w:t xml:space="preserve"> </w:t>
      </w:r>
      <w:r>
        <w:rPr>
          <w:u w:val="single"/>
        </w:rPr>
        <w:tab/>
      </w:r>
      <w:r>
        <w:rPr>
          <w:u w:val="single"/>
        </w:rPr>
        <w:tab/>
      </w:r>
      <w:r>
        <w:t xml:space="preserve">, (“Grantor’s Name”) to me known </w:t>
      </w:r>
      <w:r>
        <w:rPr>
          <w:spacing w:val="2"/>
        </w:rPr>
        <w:t xml:space="preserve">to </w:t>
      </w:r>
      <w:r>
        <w:rPr>
          <w:spacing w:val="-3"/>
        </w:rPr>
        <w:t xml:space="preserve">be </w:t>
      </w:r>
      <w:r>
        <w:t xml:space="preserve">the same person described </w:t>
      </w:r>
      <w:r>
        <w:rPr>
          <w:spacing w:val="-3"/>
        </w:rPr>
        <w:t xml:space="preserve">in </w:t>
      </w:r>
      <w:r>
        <w:t xml:space="preserve">and who executed the within instrument, and who acknowledged the same to </w:t>
      </w:r>
      <w:r>
        <w:rPr>
          <w:spacing w:val="-3"/>
        </w:rPr>
        <w:t xml:space="preserve">be </w:t>
      </w:r>
      <w:r>
        <w:t>his free act and</w:t>
      </w:r>
      <w:r>
        <w:rPr>
          <w:spacing w:val="26"/>
        </w:rPr>
        <w:t xml:space="preserve"> </w:t>
      </w:r>
      <w:r>
        <w:t>deed.</w:t>
      </w:r>
    </w:p>
    <w:p w14:paraId="14712832" w14:textId="77777777" w:rsidR="00C12611" w:rsidRDefault="00C12611">
      <w:pPr>
        <w:pStyle w:val="BodyText"/>
        <w:rPr>
          <w:sz w:val="20"/>
        </w:rPr>
      </w:pPr>
    </w:p>
    <w:p w14:paraId="541FC328" w14:textId="77777777" w:rsidR="00C12611" w:rsidRDefault="00C12611">
      <w:pPr>
        <w:pStyle w:val="BodyText"/>
        <w:rPr>
          <w:sz w:val="20"/>
        </w:rPr>
      </w:pPr>
    </w:p>
    <w:p w14:paraId="618EA9D3" w14:textId="77777777" w:rsidR="00C12611" w:rsidRDefault="00000000">
      <w:pPr>
        <w:pStyle w:val="BodyText"/>
        <w:spacing w:before="2"/>
        <w:rPr>
          <w:sz w:val="26"/>
        </w:rPr>
      </w:pPr>
      <w:r>
        <w:pict w14:anchorId="00E29923">
          <v:rect id="_x0000_s2051" style="position:absolute;margin-left:324pt;margin-top:17pt;width:3in;height:.5pt;z-index:-15721984;mso-wrap-distance-left:0;mso-wrap-distance-right:0;mso-position-horizontal-relative:page" fillcolor="black" stroked="f">
            <w10:wrap type="topAndBottom" anchorx="page"/>
          </v:rect>
        </w:pict>
      </w:r>
    </w:p>
    <w:p w14:paraId="3915EAC1" w14:textId="77777777" w:rsidR="00C12611" w:rsidRDefault="00000000">
      <w:pPr>
        <w:pStyle w:val="BodyText"/>
        <w:spacing w:line="267" w:lineRule="exact"/>
        <w:ind w:left="5140"/>
      </w:pPr>
      <w:r>
        <w:t>(“Notary Public”)</w:t>
      </w:r>
    </w:p>
    <w:p w14:paraId="18DBC58F" w14:textId="77777777" w:rsidR="00C12611" w:rsidRDefault="00000000">
      <w:pPr>
        <w:pStyle w:val="BodyText"/>
        <w:tabs>
          <w:tab w:val="left" w:pos="9514"/>
        </w:tabs>
        <w:spacing w:line="275" w:lineRule="exact"/>
        <w:ind w:left="5140"/>
      </w:pPr>
      <w:r>
        <w:t>My Commission</w:t>
      </w:r>
      <w:r>
        <w:rPr>
          <w:spacing w:val="-18"/>
        </w:rPr>
        <w:t xml:space="preserve"> </w:t>
      </w:r>
      <w:r>
        <w:t xml:space="preserve">Expires: </w:t>
      </w:r>
      <w:r>
        <w:rPr>
          <w:spacing w:val="6"/>
        </w:rPr>
        <w:t xml:space="preserve"> </w:t>
      </w:r>
      <w:r>
        <w:rPr>
          <w:w w:val="99"/>
          <w:u w:val="single"/>
        </w:rPr>
        <w:t xml:space="preserve"> </w:t>
      </w:r>
      <w:r>
        <w:rPr>
          <w:u w:val="single"/>
        </w:rPr>
        <w:tab/>
      </w:r>
    </w:p>
    <w:p w14:paraId="4236B173" w14:textId="77777777" w:rsidR="00C12611" w:rsidRDefault="00C12611">
      <w:pPr>
        <w:pStyle w:val="BodyText"/>
        <w:rPr>
          <w:sz w:val="20"/>
        </w:rPr>
      </w:pPr>
    </w:p>
    <w:p w14:paraId="474272F3" w14:textId="77777777" w:rsidR="00C12611" w:rsidRDefault="00C12611">
      <w:pPr>
        <w:pStyle w:val="BodyText"/>
        <w:spacing w:before="4"/>
        <w:rPr>
          <w:sz w:val="20"/>
        </w:rPr>
      </w:pPr>
    </w:p>
    <w:p w14:paraId="5B40BCE0" w14:textId="77777777" w:rsidR="00C12611" w:rsidRDefault="00000000">
      <w:pPr>
        <w:pStyle w:val="BodyText"/>
        <w:spacing w:before="90"/>
        <w:ind w:left="2624" w:right="2688"/>
        <w:jc w:val="center"/>
      </w:pPr>
      <w:r>
        <w:t>ACCEPTANCE OF TRUSTEE</w:t>
      </w:r>
    </w:p>
    <w:p w14:paraId="5D9ACD17" w14:textId="77777777" w:rsidR="00C12611" w:rsidRDefault="00C12611">
      <w:pPr>
        <w:pStyle w:val="BodyText"/>
      </w:pPr>
    </w:p>
    <w:p w14:paraId="16BAE4E4" w14:textId="77777777" w:rsidR="00C12611" w:rsidRDefault="00000000">
      <w:pPr>
        <w:pStyle w:val="BodyText"/>
        <w:ind w:left="100"/>
      </w:pPr>
      <w:r>
        <w:t>I hereby accept and will perform the duties of Trustee as outlined in the Living Trust of</w:t>
      </w:r>
    </w:p>
    <w:p w14:paraId="1AEBCA22" w14:textId="77777777" w:rsidR="00C12611" w:rsidRDefault="00C12611">
      <w:pPr>
        <w:pStyle w:val="BodyText"/>
        <w:spacing w:before="2"/>
        <w:rPr>
          <w:sz w:val="16"/>
        </w:rPr>
      </w:pPr>
    </w:p>
    <w:p w14:paraId="62B642E1" w14:textId="77777777" w:rsidR="00C12611" w:rsidRDefault="00000000">
      <w:pPr>
        <w:pStyle w:val="BodyText"/>
        <w:tabs>
          <w:tab w:val="left" w:pos="3782"/>
        </w:tabs>
        <w:spacing w:before="90"/>
        <w:ind w:right="3535"/>
        <w:jc w:val="center"/>
      </w:pPr>
      <w:r>
        <w:rPr>
          <w:w w:val="99"/>
          <w:u w:val="single"/>
        </w:rPr>
        <w:t xml:space="preserve"> </w:t>
      </w:r>
      <w:r>
        <w:rPr>
          <w:u w:val="single"/>
        </w:rPr>
        <w:tab/>
      </w:r>
      <w:r>
        <w:t>, (“Grantor’s</w:t>
      </w:r>
      <w:r>
        <w:rPr>
          <w:spacing w:val="-6"/>
        </w:rPr>
        <w:t xml:space="preserve"> </w:t>
      </w:r>
      <w:r>
        <w:t>Name”).</w:t>
      </w:r>
    </w:p>
    <w:p w14:paraId="0530AB5A" w14:textId="77777777" w:rsidR="00C12611" w:rsidRDefault="00C12611">
      <w:pPr>
        <w:pStyle w:val="BodyText"/>
      </w:pPr>
    </w:p>
    <w:p w14:paraId="372A479B" w14:textId="77777777" w:rsidR="00C12611" w:rsidRDefault="00000000">
      <w:pPr>
        <w:pStyle w:val="BodyText"/>
        <w:tabs>
          <w:tab w:val="left" w:pos="1690"/>
          <w:tab w:val="left" w:pos="3557"/>
          <w:tab w:val="left" w:pos="4319"/>
        </w:tabs>
        <w:ind w:right="3598"/>
        <w:jc w:val="center"/>
      </w:pPr>
      <w:r>
        <w:t>Dated</w:t>
      </w:r>
      <w:r>
        <w:rPr>
          <w:spacing w:val="-4"/>
        </w:rPr>
        <w:t xml:space="preserve"> </w:t>
      </w:r>
      <w:r>
        <w:t>this</w:t>
      </w:r>
      <w:r>
        <w:rPr>
          <w:u w:val="single"/>
        </w:rPr>
        <w:t xml:space="preserve"> </w:t>
      </w:r>
      <w:r>
        <w:rPr>
          <w:u w:val="single"/>
        </w:rPr>
        <w:tab/>
      </w:r>
      <w:r>
        <w:t>day</w:t>
      </w:r>
      <w:r>
        <w:rPr>
          <w:spacing w:val="-7"/>
        </w:rPr>
        <w:t xml:space="preserve"> </w:t>
      </w:r>
      <w:r>
        <w:t>of</w:t>
      </w:r>
      <w:r>
        <w:rPr>
          <w:u w:val="single"/>
        </w:rPr>
        <w:t xml:space="preserve"> </w:t>
      </w:r>
      <w:r>
        <w:rPr>
          <w:u w:val="single"/>
        </w:rPr>
        <w:tab/>
      </w:r>
      <w:r>
        <w:t>,</w:t>
      </w:r>
      <w:r>
        <w:rPr>
          <w:spacing w:val="5"/>
        </w:rPr>
        <w:t xml:space="preserve"> </w:t>
      </w:r>
      <w:r>
        <w:t>20</w:t>
      </w:r>
      <w:r>
        <w:rPr>
          <w:u w:val="single"/>
        </w:rPr>
        <w:t xml:space="preserve"> </w:t>
      </w:r>
      <w:r>
        <w:rPr>
          <w:u w:val="single"/>
        </w:rPr>
        <w:tab/>
      </w:r>
      <w:r>
        <w:t>.</w:t>
      </w:r>
    </w:p>
    <w:p w14:paraId="6C09C9B7" w14:textId="77777777" w:rsidR="00C12611" w:rsidRDefault="00C12611">
      <w:pPr>
        <w:pStyle w:val="BodyText"/>
        <w:rPr>
          <w:sz w:val="20"/>
        </w:rPr>
      </w:pPr>
    </w:p>
    <w:p w14:paraId="4E8C6B77" w14:textId="77777777" w:rsidR="00C12611" w:rsidRDefault="00C12611">
      <w:pPr>
        <w:pStyle w:val="BodyText"/>
        <w:rPr>
          <w:sz w:val="20"/>
        </w:rPr>
      </w:pPr>
    </w:p>
    <w:p w14:paraId="7C0382FA" w14:textId="77777777" w:rsidR="00C12611" w:rsidRDefault="00000000">
      <w:pPr>
        <w:pStyle w:val="BodyText"/>
        <w:rPr>
          <w:sz w:val="26"/>
        </w:rPr>
      </w:pPr>
      <w:r>
        <w:pict w14:anchorId="1019846C">
          <v:rect id="_x0000_s2050" style="position:absolute;margin-left:324pt;margin-top:16.9pt;width:3in;height:.5pt;z-index:-15721472;mso-wrap-distance-left:0;mso-wrap-distance-right:0;mso-position-horizontal-relative:page" fillcolor="black" stroked="f">
            <w10:wrap type="topAndBottom" anchorx="page"/>
          </v:rect>
        </w:pict>
      </w:r>
    </w:p>
    <w:p w14:paraId="2DC4AD5A" w14:textId="77777777" w:rsidR="00C12611" w:rsidRDefault="00000000">
      <w:pPr>
        <w:pStyle w:val="BodyText"/>
        <w:spacing w:line="268" w:lineRule="exact"/>
        <w:ind w:left="5140"/>
      </w:pPr>
      <w:r>
        <w:t>(“Grantor’s Signature”)</w:t>
      </w:r>
    </w:p>
    <w:p w14:paraId="6D3B2B56" w14:textId="77777777" w:rsidR="00C12611" w:rsidRDefault="00C12611">
      <w:pPr>
        <w:spacing w:line="268" w:lineRule="exact"/>
        <w:sectPr w:rsidR="00C12611">
          <w:pgSz w:w="12240" w:h="15840"/>
          <w:pgMar w:top="1500" w:right="1280" w:bottom="840" w:left="1340" w:header="722" w:footer="647" w:gutter="0"/>
          <w:cols w:space="720"/>
        </w:sectPr>
      </w:pPr>
    </w:p>
    <w:p w14:paraId="11FA73B0" w14:textId="77777777" w:rsidR="00C12611" w:rsidRDefault="00C12611">
      <w:pPr>
        <w:pStyle w:val="BodyText"/>
        <w:spacing w:before="3"/>
        <w:rPr>
          <w:sz w:val="11"/>
        </w:rPr>
      </w:pPr>
    </w:p>
    <w:p w14:paraId="5034DAB6" w14:textId="77777777" w:rsidR="00C12611" w:rsidRDefault="00000000">
      <w:pPr>
        <w:pStyle w:val="BodyText"/>
        <w:spacing w:before="90" w:line="275" w:lineRule="exact"/>
        <w:ind w:left="2630" w:right="2687"/>
        <w:jc w:val="center"/>
      </w:pPr>
      <w:r>
        <w:t>SCHEDULE A</w:t>
      </w:r>
    </w:p>
    <w:p w14:paraId="16B765AA" w14:textId="77777777" w:rsidR="00C12611" w:rsidRDefault="00000000">
      <w:pPr>
        <w:pStyle w:val="BodyText"/>
        <w:spacing w:line="275" w:lineRule="exact"/>
        <w:ind w:left="2630" w:right="2684"/>
        <w:jc w:val="center"/>
      </w:pPr>
      <w:r>
        <w:t>Description of Property</w:t>
      </w:r>
    </w:p>
    <w:p w14:paraId="14C3F3AA" w14:textId="77777777" w:rsidR="00C12611" w:rsidRDefault="00C12611">
      <w:pPr>
        <w:pStyle w:val="BodyText"/>
      </w:pPr>
    </w:p>
    <w:p w14:paraId="3C67907B" w14:textId="77777777" w:rsidR="00C12611" w:rsidRDefault="00000000">
      <w:pPr>
        <w:pStyle w:val="BodyText"/>
        <w:tabs>
          <w:tab w:val="left" w:pos="4779"/>
          <w:tab w:val="left" w:pos="9459"/>
        </w:tabs>
        <w:spacing w:line="480" w:lineRule="auto"/>
        <w:ind w:left="100" w:right="98"/>
      </w:pPr>
      <w:r>
        <w:t>The following assets are the Trust Estate of the Living</w:t>
      </w:r>
      <w:r>
        <w:rPr>
          <w:spacing w:val="-16"/>
        </w:rPr>
        <w:t xml:space="preserve"> </w:t>
      </w:r>
      <w:r>
        <w:t>Trust</w:t>
      </w:r>
      <w:r>
        <w:rPr>
          <w:spacing w:val="-4"/>
        </w:rPr>
        <w:t xml:space="preserve"> </w:t>
      </w:r>
      <w:r>
        <w:t>of</w:t>
      </w:r>
      <w:r>
        <w:rPr>
          <w:u w:val="single"/>
        </w:rPr>
        <w:t xml:space="preserve"> </w:t>
      </w:r>
      <w:r>
        <w:rPr>
          <w:u w:val="single"/>
        </w:rPr>
        <w:tab/>
      </w:r>
      <w:r>
        <w:rPr>
          <w:spacing w:val="-17"/>
        </w:rPr>
        <w:t xml:space="preserve">, </w:t>
      </w:r>
      <w:r>
        <w:t>(“Grantor’s</w:t>
      </w:r>
      <w:r>
        <w:rPr>
          <w:spacing w:val="-3"/>
        </w:rPr>
        <w:t xml:space="preserve"> </w:t>
      </w:r>
      <w:r>
        <w:t>Name”)</w:t>
      </w:r>
      <w:r>
        <w:rPr>
          <w:spacing w:val="1"/>
        </w:rPr>
        <w:t xml:space="preserve"> </w:t>
      </w:r>
      <w:r>
        <w:t>dated</w:t>
      </w:r>
      <w:r>
        <w:rPr>
          <w:u w:val="single"/>
        </w:rPr>
        <w:t xml:space="preserve"> </w:t>
      </w:r>
      <w:r>
        <w:rPr>
          <w:u w:val="single"/>
        </w:rPr>
        <w:tab/>
      </w:r>
      <w:r>
        <w:t>:</w:t>
      </w:r>
    </w:p>
    <w:p w14:paraId="6C1EA2B6" w14:textId="77777777" w:rsidR="00C12611" w:rsidRDefault="00000000">
      <w:pPr>
        <w:pStyle w:val="BodyText"/>
        <w:ind w:left="1328"/>
      </w:pPr>
      <w:r>
        <w:t>(“Insert description of the property to be placed in the revocable trust.”)</w:t>
      </w:r>
    </w:p>
    <w:p w14:paraId="6E550CC3" w14:textId="77777777" w:rsidR="00C12611" w:rsidRDefault="00C12611">
      <w:pPr>
        <w:sectPr w:rsidR="00C12611">
          <w:pgSz w:w="12240" w:h="15840"/>
          <w:pgMar w:top="1500" w:right="1280" w:bottom="840" w:left="1340" w:header="722" w:footer="647" w:gutter="0"/>
          <w:cols w:space="720"/>
        </w:sectPr>
      </w:pPr>
    </w:p>
    <w:p w14:paraId="4FD77D5D" w14:textId="77777777" w:rsidR="00C12611" w:rsidRDefault="00C12611">
      <w:pPr>
        <w:pStyle w:val="BodyText"/>
        <w:spacing w:before="3"/>
        <w:rPr>
          <w:sz w:val="11"/>
        </w:rPr>
      </w:pPr>
    </w:p>
    <w:p w14:paraId="18F1419D" w14:textId="77777777" w:rsidR="00C12611" w:rsidRDefault="00000000">
      <w:pPr>
        <w:pStyle w:val="BodyText"/>
        <w:spacing w:before="90" w:line="275" w:lineRule="exact"/>
        <w:ind w:left="2628" w:right="2688"/>
        <w:jc w:val="center"/>
      </w:pPr>
      <w:r>
        <w:t>SCHEDULE B</w:t>
      </w:r>
    </w:p>
    <w:p w14:paraId="7A6EDBEE" w14:textId="77777777" w:rsidR="00C12611" w:rsidRDefault="00000000">
      <w:pPr>
        <w:pStyle w:val="BodyText"/>
        <w:spacing w:line="275" w:lineRule="exact"/>
        <w:ind w:left="2627" w:right="2688"/>
        <w:jc w:val="center"/>
      </w:pPr>
      <w:r>
        <w:t>Description of Beneficiaries</w:t>
      </w:r>
    </w:p>
    <w:p w14:paraId="09F826A3" w14:textId="77777777" w:rsidR="00C12611" w:rsidRDefault="00C12611">
      <w:pPr>
        <w:pStyle w:val="BodyText"/>
      </w:pPr>
    </w:p>
    <w:p w14:paraId="0FEEE15B" w14:textId="77777777" w:rsidR="00C12611" w:rsidRDefault="00000000">
      <w:pPr>
        <w:pStyle w:val="BodyText"/>
        <w:tabs>
          <w:tab w:val="left" w:pos="4779"/>
          <w:tab w:val="left" w:pos="9459"/>
        </w:tabs>
        <w:spacing w:line="480" w:lineRule="auto"/>
        <w:ind w:left="100" w:right="98"/>
      </w:pPr>
      <w:r>
        <w:t>The following assets are the Trust Estate of the Living</w:t>
      </w:r>
      <w:r>
        <w:rPr>
          <w:spacing w:val="-16"/>
        </w:rPr>
        <w:t xml:space="preserve"> </w:t>
      </w:r>
      <w:r>
        <w:t>Trust</w:t>
      </w:r>
      <w:r>
        <w:rPr>
          <w:spacing w:val="-4"/>
        </w:rPr>
        <w:t xml:space="preserve"> </w:t>
      </w:r>
      <w:r>
        <w:t>of</w:t>
      </w:r>
      <w:r>
        <w:rPr>
          <w:u w:val="single"/>
        </w:rPr>
        <w:t xml:space="preserve"> </w:t>
      </w:r>
      <w:r>
        <w:rPr>
          <w:u w:val="single"/>
        </w:rPr>
        <w:tab/>
      </w:r>
      <w:r>
        <w:rPr>
          <w:spacing w:val="-17"/>
        </w:rPr>
        <w:t xml:space="preserve">, </w:t>
      </w:r>
      <w:r>
        <w:t>(“Grantor’s</w:t>
      </w:r>
      <w:r>
        <w:rPr>
          <w:spacing w:val="-3"/>
        </w:rPr>
        <w:t xml:space="preserve"> </w:t>
      </w:r>
      <w:r>
        <w:t>Name”)</w:t>
      </w:r>
      <w:r>
        <w:rPr>
          <w:spacing w:val="1"/>
        </w:rPr>
        <w:t xml:space="preserve"> </w:t>
      </w:r>
      <w:r>
        <w:t>dated</w:t>
      </w:r>
      <w:r>
        <w:rPr>
          <w:u w:val="single"/>
        </w:rPr>
        <w:t xml:space="preserve"> </w:t>
      </w:r>
      <w:r>
        <w:rPr>
          <w:u w:val="single"/>
        </w:rPr>
        <w:tab/>
      </w:r>
      <w:r>
        <w:t>:</w:t>
      </w:r>
    </w:p>
    <w:p w14:paraId="5A4824FE" w14:textId="77777777" w:rsidR="00C12611" w:rsidRDefault="00000000">
      <w:pPr>
        <w:pStyle w:val="BodyText"/>
        <w:spacing w:line="242" w:lineRule="auto"/>
        <w:ind w:left="3311" w:hanging="3164"/>
      </w:pPr>
      <w:r>
        <w:t>(“Insert a listing of the beneficiaries and for each beneficiary, note the proportionate or allocable amount[s] each is to receive.”)</w:t>
      </w:r>
    </w:p>
    <w:sectPr w:rsidR="00C12611">
      <w:pgSz w:w="12240" w:h="15840"/>
      <w:pgMar w:top="1500" w:right="1280" w:bottom="840" w:left="1340" w:header="722" w:footer="6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7BFA8" w14:textId="77777777" w:rsidR="00DC7713" w:rsidRDefault="00DC7713">
      <w:r>
        <w:separator/>
      </w:r>
    </w:p>
  </w:endnote>
  <w:endnote w:type="continuationSeparator" w:id="0">
    <w:p w14:paraId="15367EA8" w14:textId="77777777" w:rsidR="00DC7713" w:rsidRDefault="00DC7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CB1A2" w14:textId="77777777" w:rsidR="00C12611" w:rsidRDefault="00000000">
    <w:pPr>
      <w:pStyle w:val="BodyText"/>
      <w:spacing w:line="14" w:lineRule="auto"/>
      <w:rPr>
        <w:sz w:val="20"/>
      </w:rPr>
    </w:pPr>
    <w:r>
      <w:pict w14:anchorId="05DCB066">
        <v:shapetype id="_x0000_t202" coordsize="21600,21600" o:spt="202" path="m,l,21600r21600,l21600,xe">
          <v:stroke joinstyle="miter"/>
          <v:path gradientshapeok="t" o:connecttype="rect"/>
        </v:shapetype>
        <v:shape id="_x0000_s1027" type="#_x0000_t202" style="position:absolute;margin-left:277.9pt;margin-top:748.65pt;width:59.25pt;height:15.3pt;z-index:-15872000;mso-position-horizontal-relative:page;mso-position-vertical-relative:page" filled="f" stroked="f">
          <v:textbox inset="0,0,0,0">
            <w:txbxContent>
              <w:p w14:paraId="5288F190" w14:textId="77777777" w:rsidR="00C12611" w:rsidRDefault="00000000">
                <w:pPr>
                  <w:pStyle w:val="BodyText"/>
                  <w:spacing w:before="10"/>
                  <w:ind w:left="20"/>
                </w:pPr>
                <w:r>
                  <w:t xml:space="preserve">Page </w:t>
                </w:r>
                <w:r>
                  <w:fldChar w:fldCharType="begin"/>
                </w:r>
                <w:r>
                  <w:instrText xml:space="preserve"> PAGE </w:instrText>
                </w:r>
                <w:r>
                  <w:fldChar w:fldCharType="separate"/>
                </w:r>
                <w:r>
                  <w:t>1</w:t>
                </w:r>
                <w:r>
                  <w:fldChar w:fldCharType="end"/>
                </w:r>
                <w:r>
                  <w:t xml:space="preserve"> of 9</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9AB4E" w14:textId="77777777" w:rsidR="00C12611" w:rsidRDefault="00000000">
    <w:pPr>
      <w:pStyle w:val="BodyText"/>
      <w:spacing w:line="14" w:lineRule="auto"/>
      <w:rPr>
        <w:sz w:val="20"/>
      </w:rPr>
    </w:pPr>
    <w:r>
      <w:pict w14:anchorId="769BD009">
        <v:shapetype id="_x0000_t202" coordsize="21600,21600" o:spt="202" path="m,l,21600r21600,l21600,xe">
          <v:stroke joinstyle="miter"/>
          <v:path gradientshapeok="t" o:connecttype="rect"/>
        </v:shapetype>
        <v:shape id="_x0000_s1025" type="#_x0000_t202" style="position:absolute;margin-left:277.9pt;margin-top:748.65pt;width:59.25pt;height:15.3pt;z-index:-15870976;mso-position-horizontal-relative:page;mso-position-vertical-relative:page" filled="f" stroked="f">
          <v:textbox inset="0,0,0,0">
            <w:txbxContent>
              <w:p w14:paraId="2AD1C58A" w14:textId="77777777" w:rsidR="00C12611" w:rsidRDefault="00000000">
                <w:pPr>
                  <w:pStyle w:val="BodyText"/>
                  <w:spacing w:before="10"/>
                  <w:ind w:left="20"/>
                </w:pPr>
                <w:r>
                  <w:t xml:space="preserve">Page </w:t>
                </w:r>
                <w:r>
                  <w:fldChar w:fldCharType="begin"/>
                </w:r>
                <w:r>
                  <w:instrText xml:space="preserve"> PAGE </w:instrText>
                </w:r>
                <w:r>
                  <w:fldChar w:fldCharType="separate"/>
                </w:r>
                <w:r>
                  <w:t>2</w:t>
                </w:r>
                <w:r>
                  <w:fldChar w:fldCharType="end"/>
                </w:r>
                <w:r>
                  <w:t xml:space="preserve"> of 9</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16335" w14:textId="77777777" w:rsidR="00DC7713" w:rsidRDefault="00DC7713">
      <w:r>
        <w:separator/>
      </w:r>
    </w:p>
  </w:footnote>
  <w:footnote w:type="continuationSeparator" w:id="0">
    <w:p w14:paraId="623E3FA9" w14:textId="77777777" w:rsidR="00DC7713" w:rsidRDefault="00DC7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997C5" w14:textId="77777777" w:rsidR="00C12611" w:rsidRDefault="00000000">
    <w:pPr>
      <w:pStyle w:val="BodyText"/>
      <w:spacing w:line="14" w:lineRule="auto"/>
      <w:rPr>
        <w:sz w:val="20"/>
      </w:rPr>
    </w:pPr>
    <w:r>
      <w:pict w14:anchorId="7E67FE82">
        <v:shapetype id="_x0000_t202" coordsize="21600,21600" o:spt="202" path="m,l,21600r21600,l21600,xe">
          <v:stroke joinstyle="miter"/>
          <v:path gradientshapeok="t" o:connecttype="rect"/>
        </v:shapetype>
        <v:shape id="_x0000_s1026" type="#_x0000_t202" style="position:absolute;margin-left:71pt;margin-top:35.1pt;width:220.75pt;height:29pt;z-index:-15871488;mso-position-horizontal-relative:page;mso-position-vertical-relative:page" filled="f" stroked="f">
          <v:textbox inset="0,0,0,0">
            <w:txbxContent>
              <w:p w14:paraId="4BB0BDF1" w14:textId="77777777" w:rsidR="00C12611" w:rsidRDefault="00000000">
                <w:pPr>
                  <w:pStyle w:val="BodyText"/>
                  <w:tabs>
                    <w:tab w:val="left" w:pos="4394"/>
                  </w:tabs>
                  <w:spacing w:before="12" w:line="237" w:lineRule="auto"/>
                  <w:ind w:left="20" w:right="18"/>
                </w:pPr>
                <w:r>
                  <w:t>Living</w:t>
                </w:r>
                <w:r>
                  <w:rPr>
                    <w:spacing w:val="-1"/>
                  </w:rPr>
                  <w:t xml:space="preserve"> </w:t>
                </w:r>
                <w:r>
                  <w:t xml:space="preserve">Trust </w:t>
                </w:r>
                <w:proofErr w:type="gramStart"/>
                <w:r>
                  <w:t>of</w:t>
                </w:r>
                <w:r>
                  <w:rPr>
                    <w:spacing w:val="-5"/>
                  </w:rPr>
                  <w:t xml:space="preserve"> </w:t>
                </w:r>
                <w:r>
                  <w:rPr>
                    <w:w w:val="99"/>
                    <w:u w:val="single"/>
                  </w:rPr>
                  <w:t xml:space="preserve"> </w:t>
                </w:r>
                <w:r>
                  <w:rPr>
                    <w:u w:val="single"/>
                  </w:rPr>
                  <w:tab/>
                </w:r>
                <w:proofErr w:type="gramEnd"/>
                <w:r>
                  <w:t xml:space="preserve">                                          Date: </w:t>
                </w:r>
                <w:r>
                  <w:rPr>
                    <w:spacing w:val="-5"/>
                  </w:rPr>
                  <w:t xml:space="preserve"> </w:t>
                </w:r>
                <w:r>
                  <w:rPr>
                    <w:w w:val="99"/>
                    <w:u w:val="single"/>
                  </w:rPr>
                  <w:t xml:space="preserve"> </w:t>
                </w:r>
                <w:r>
                  <w:rPr>
                    <w:u w:val="single"/>
                  </w:rPr>
                  <w:tab/>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755A8"/>
    <w:multiLevelType w:val="hybridMultilevel"/>
    <w:tmpl w:val="9F4A8AC6"/>
    <w:lvl w:ilvl="0" w:tplc="4350A4B2">
      <w:start w:val="1"/>
      <w:numFmt w:val="decimal"/>
      <w:lvlText w:val="%1."/>
      <w:lvlJc w:val="left"/>
      <w:pPr>
        <w:ind w:left="460" w:hanging="360"/>
        <w:jc w:val="left"/>
      </w:pPr>
      <w:rPr>
        <w:rFonts w:ascii="Times New Roman" w:eastAsia="Times New Roman" w:hAnsi="Times New Roman" w:cs="Times New Roman" w:hint="default"/>
        <w:w w:val="99"/>
        <w:sz w:val="24"/>
        <w:szCs w:val="24"/>
      </w:rPr>
    </w:lvl>
    <w:lvl w:ilvl="1" w:tplc="D31EC9B6">
      <w:numFmt w:val="bullet"/>
      <w:lvlText w:val="•"/>
      <w:lvlJc w:val="left"/>
      <w:pPr>
        <w:ind w:left="1376" w:hanging="360"/>
      </w:pPr>
      <w:rPr>
        <w:rFonts w:hint="default"/>
      </w:rPr>
    </w:lvl>
    <w:lvl w:ilvl="2" w:tplc="001EED12">
      <w:numFmt w:val="bullet"/>
      <w:lvlText w:val="•"/>
      <w:lvlJc w:val="left"/>
      <w:pPr>
        <w:ind w:left="2292" w:hanging="360"/>
      </w:pPr>
      <w:rPr>
        <w:rFonts w:hint="default"/>
      </w:rPr>
    </w:lvl>
    <w:lvl w:ilvl="3" w:tplc="624441B0">
      <w:numFmt w:val="bullet"/>
      <w:lvlText w:val="•"/>
      <w:lvlJc w:val="left"/>
      <w:pPr>
        <w:ind w:left="3208" w:hanging="360"/>
      </w:pPr>
      <w:rPr>
        <w:rFonts w:hint="default"/>
      </w:rPr>
    </w:lvl>
    <w:lvl w:ilvl="4" w:tplc="872C2BDE">
      <w:numFmt w:val="bullet"/>
      <w:lvlText w:val="•"/>
      <w:lvlJc w:val="left"/>
      <w:pPr>
        <w:ind w:left="4124" w:hanging="360"/>
      </w:pPr>
      <w:rPr>
        <w:rFonts w:hint="default"/>
      </w:rPr>
    </w:lvl>
    <w:lvl w:ilvl="5" w:tplc="5D6A2A0E">
      <w:numFmt w:val="bullet"/>
      <w:lvlText w:val="•"/>
      <w:lvlJc w:val="left"/>
      <w:pPr>
        <w:ind w:left="5040" w:hanging="360"/>
      </w:pPr>
      <w:rPr>
        <w:rFonts w:hint="default"/>
      </w:rPr>
    </w:lvl>
    <w:lvl w:ilvl="6" w:tplc="A5566A9E">
      <w:numFmt w:val="bullet"/>
      <w:lvlText w:val="•"/>
      <w:lvlJc w:val="left"/>
      <w:pPr>
        <w:ind w:left="5956" w:hanging="360"/>
      </w:pPr>
      <w:rPr>
        <w:rFonts w:hint="default"/>
      </w:rPr>
    </w:lvl>
    <w:lvl w:ilvl="7" w:tplc="B0B0F7A8">
      <w:numFmt w:val="bullet"/>
      <w:lvlText w:val="•"/>
      <w:lvlJc w:val="left"/>
      <w:pPr>
        <w:ind w:left="6872" w:hanging="360"/>
      </w:pPr>
      <w:rPr>
        <w:rFonts w:hint="default"/>
      </w:rPr>
    </w:lvl>
    <w:lvl w:ilvl="8" w:tplc="A0C663C6">
      <w:numFmt w:val="bullet"/>
      <w:lvlText w:val="•"/>
      <w:lvlJc w:val="left"/>
      <w:pPr>
        <w:ind w:left="7788" w:hanging="360"/>
      </w:pPr>
      <w:rPr>
        <w:rFonts w:hint="default"/>
      </w:rPr>
    </w:lvl>
  </w:abstractNum>
  <w:abstractNum w:abstractNumId="1" w15:restartNumberingAfterBreak="0">
    <w:nsid w:val="5FD8255D"/>
    <w:multiLevelType w:val="hybridMultilevel"/>
    <w:tmpl w:val="2C18E1F2"/>
    <w:lvl w:ilvl="0" w:tplc="B6AA3ACE">
      <w:start w:val="1"/>
      <w:numFmt w:val="decimal"/>
      <w:lvlText w:val="%1."/>
      <w:lvlJc w:val="left"/>
      <w:pPr>
        <w:ind w:left="460" w:hanging="360"/>
        <w:jc w:val="left"/>
      </w:pPr>
      <w:rPr>
        <w:rFonts w:ascii="Times New Roman" w:eastAsia="Times New Roman" w:hAnsi="Times New Roman" w:cs="Times New Roman" w:hint="default"/>
        <w:w w:val="99"/>
        <w:sz w:val="24"/>
        <w:szCs w:val="24"/>
      </w:rPr>
    </w:lvl>
    <w:lvl w:ilvl="1" w:tplc="6A0CEBE6">
      <w:start w:val="1"/>
      <w:numFmt w:val="lowerLetter"/>
      <w:lvlText w:val="%2."/>
      <w:lvlJc w:val="left"/>
      <w:pPr>
        <w:ind w:left="820" w:hanging="360"/>
        <w:jc w:val="left"/>
      </w:pPr>
      <w:rPr>
        <w:rFonts w:ascii="Times New Roman" w:eastAsia="Times New Roman" w:hAnsi="Times New Roman" w:cs="Times New Roman" w:hint="default"/>
        <w:spacing w:val="-1"/>
        <w:w w:val="99"/>
        <w:sz w:val="24"/>
        <w:szCs w:val="24"/>
      </w:rPr>
    </w:lvl>
    <w:lvl w:ilvl="2" w:tplc="9B6E5EE4">
      <w:numFmt w:val="bullet"/>
      <w:lvlText w:val="•"/>
      <w:lvlJc w:val="left"/>
      <w:pPr>
        <w:ind w:left="1797" w:hanging="360"/>
      </w:pPr>
      <w:rPr>
        <w:rFonts w:hint="default"/>
      </w:rPr>
    </w:lvl>
    <w:lvl w:ilvl="3" w:tplc="B2248D10">
      <w:numFmt w:val="bullet"/>
      <w:lvlText w:val="•"/>
      <w:lvlJc w:val="left"/>
      <w:pPr>
        <w:ind w:left="2775" w:hanging="360"/>
      </w:pPr>
      <w:rPr>
        <w:rFonts w:hint="default"/>
      </w:rPr>
    </w:lvl>
    <w:lvl w:ilvl="4" w:tplc="06100CFC">
      <w:numFmt w:val="bullet"/>
      <w:lvlText w:val="•"/>
      <w:lvlJc w:val="left"/>
      <w:pPr>
        <w:ind w:left="3753" w:hanging="360"/>
      </w:pPr>
      <w:rPr>
        <w:rFonts w:hint="default"/>
      </w:rPr>
    </w:lvl>
    <w:lvl w:ilvl="5" w:tplc="8E9C5F88">
      <w:numFmt w:val="bullet"/>
      <w:lvlText w:val="•"/>
      <w:lvlJc w:val="left"/>
      <w:pPr>
        <w:ind w:left="4731" w:hanging="360"/>
      </w:pPr>
      <w:rPr>
        <w:rFonts w:hint="default"/>
      </w:rPr>
    </w:lvl>
    <w:lvl w:ilvl="6" w:tplc="63B0E85E">
      <w:numFmt w:val="bullet"/>
      <w:lvlText w:val="•"/>
      <w:lvlJc w:val="left"/>
      <w:pPr>
        <w:ind w:left="5708" w:hanging="360"/>
      </w:pPr>
      <w:rPr>
        <w:rFonts w:hint="default"/>
      </w:rPr>
    </w:lvl>
    <w:lvl w:ilvl="7" w:tplc="ED404DF4">
      <w:numFmt w:val="bullet"/>
      <w:lvlText w:val="•"/>
      <w:lvlJc w:val="left"/>
      <w:pPr>
        <w:ind w:left="6686" w:hanging="360"/>
      </w:pPr>
      <w:rPr>
        <w:rFonts w:hint="default"/>
      </w:rPr>
    </w:lvl>
    <w:lvl w:ilvl="8" w:tplc="E5A0DAF8">
      <w:numFmt w:val="bullet"/>
      <w:lvlText w:val="•"/>
      <w:lvlJc w:val="left"/>
      <w:pPr>
        <w:ind w:left="7664" w:hanging="360"/>
      </w:pPr>
      <w:rPr>
        <w:rFonts w:hint="default"/>
      </w:rPr>
    </w:lvl>
  </w:abstractNum>
  <w:abstractNum w:abstractNumId="2" w15:restartNumberingAfterBreak="0">
    <w:nsid w:val="62D434F0"/>
    <w:multiLevelType w:val="hybridMultilevel"/>
    <w:tmpl w:val="3DA67DA6"/>
    <w:lvl w:ilvl="0" w:tplc="DF0208D2">
      <w:start w:val="1"/>
      <w:numFmt w:val="decimal"/>
      <w:lvlText w:val="%1."/>
      <w:lvlJc w:val="left"/>
      <w:pPr>
        <w:ind w:left="460" w:hanging="360"/>
        <w:jc w:val="left"/>
      </w:pPr>
      <w:rPr>
        <w:rFonts w:ascii="Times New Roman" w:eastAsia="Times New Roman" w:hAnsi="Times New Roman" w:cs="Times New Roman" w:hint="default"/>
        <w:w w:val="99"/>
        <w:sz w:val="24"/>
        <w:szCs w:val="24"/>
      </w:rPr>
    </w:lvl>
    <w:lvl w:ilvl="1" w:tplc="BF8A8E1E">
      <w:numFmt w:val="bullet"/>
      <w:lvlText w:val="•"/>
      <w:lvlJc w:val="left"/>
      <w:pPr>
        <w:ind w:left="1376" w:hanging="360"/>
      </w:pPr>
      <w:rPr>
        <w:rFonts w:hint="default"/>
      </w:rPr>
    </w:lvl>
    <w:lvl w:ilvl="2" w:tplc="80C68DF6">
      <w:numFmt w:val="bullet"/>
      <w:lvlText w:val="•"/>
      <w:lvlJc w:val="left"/>
      <w:pPr>
        <w:ind w:left="2292" w:hanging="360"/>
      </w:pPr>
      <w:rPr>
        <w:rFonts w:hint="default"/>
      </w:rPr>
    </w:lvl>
    <w:lvl w:ilvl="3" w:tplc="8D96233C">
      <w:numFmt w:val="bullet"/>
      <w:lvlText w:val="•"/>
      <w:lvlJc w:val="left"/>
      <w:pPr>
        <w:ind w:left="3208" w:hanging="360"/>
      </w:pPr>
      <w:rPr>
        <w:rFonts w:hint="default"/>
      </w:rPr>
    </w:lvl>
    <w:lvl w:ilvl="4" w:tplc="F6084148">
      <w:numFmt w:val="bullet"/>
      <w:lvlText w:val="•"/>
      <w:lvlJc w:val="left"/>
      <w:pPr>
        <w:ind w:left="4124" w:hanging="360"/>
      </w:pPr>
      <w:rPr>
        <w:rFonts w:hint="default"/>
      </w:rPr>
    </w:lvl>
    <w:lvl w:ilvl="5" w:tplc="EF401A60">
      <w:numFmt w:val="bullet"/>
      <w:lvlText w:val="•"/>
      <w:lvlJc w:val="left"/>
      <w:pPr>
        <w:ind w:left="5040" w:hanging="360"/>
      </w:pPr>
      <w:rPr>
        <w:rFonts w:hint="default"/>
      </w:rPr>
    </w:lvl>
    <w:lvl w:ilvl="6" w:tplc="5B4CD78E">
      <w:numFmt w:val="bullet"/>
      <w:lvlText w:val="•"/>
      <w:lvlJc w:val="left"/>
      <w:pPr>
        <w:ind w:left="5956" w:hanging="360"/>
      </w:pPr>
      <w:rPr>
        <w:rFonts w:hint="default"/>
      </w:rPr>
    </w:lvl>
    <w:lvl w:ilvl="7" w:tplc="138650FA">
      <w:numFmt w:val="bullet"/>
      <w:lvlText w:val="•"/>
      <w:lvlJc w:val="left"/>
      <w:pPr>
        <w:ind w:left="6872" w:hanging="360"/>
      </w:pPr>
      <w:rPr>
        <w:rFonts w:hint="default"/>
      </w:rPr>
    </w:lvl>
    <w:lvl w:ilvl="8" w:tplc="FD205F46">
      <w:numFmt w:val="bullet"/>
      <w:lvlText w:val="•"/>
      <w:lvlJc w:val="left"/>
      <w:pPr>
        <w:ind w:left="7788" w:hanging="360"/>
      </w:pPr>
      <w:rPr>
        <w:rFonts w:hint="default"/>
      </w:rPr>
    </w:lvl>
  </w:abstractNum>
  <w:abstractNum w:abstractNumId="3" w15:restartNumberingAfterBreak="0">
    <w:nsid w:val="65FC36B3"/>
    <w:multiLevelType w:val="hybridMultilevel"/>
    <w:tmpl w:val="44B6584C"/>
    <w:lvl w:ilvl="0" w:tplc="C0807766">
      <w:start w:val="1"/>
      <w:numFmt w:val="decimal"/>
      <w:lvlText w:val="%1."/>
      <w:lvlJc w:val="left"/>
      <w:pPr>
        <w:ind w:left="460" w:hanging="360"/>
        <w:jc w:val="left"/>
      </w:pPr>
      <w:rPr>
        <w:rFonts w:ascii="Times New Roman" w:eastAsia="Times New Roman" w:hAnsi="Times New Roman" w:cs="Times New Roman" w:hint="default"/>
        <w:w w:val="99"/>
        <w:sz w:val="24"/>
        <w:szCs w:val="24"/>
      </w:rPr>
    </w:lvl>
    <w:lvl w:ilvl="1" w:tplc="F4C85E6C">
      <w:numFmt w:val="bullet"/>
      <w:lvlText w:val="•"/>
      <w:lvlJc w:val="left"/>
      <w:pPr>
        <w:ind w:left="1376" w:hanging="360"/>
      </w:pPr>
      <w:rPr>
        <w:rFonts w:hint="default"/>
      </w:rPr>
    </w:lvl>
    <w:lvl w:ilvl="2" w:tplc="F3103268">
      <w:numFmt w:val="bullet"/>
      <w:lvlText w:val="•"/>
      <w:lvlJc w:val="left"/>
      <w:pPr>
        <w:ind w:left="2292" w:hanging="360"/>
      </w:pPr>
      <w:rPr>
        <w:rFonts w:hint="default"/>
      </w:rPr>
    </w:lvl>
    <w:lvl w:ilvl="3" w:tplc="0BBC7428">
      <w:numFmt w:val="bullet"/>
      <w:lvlText w:val="•"/>
      <w:lvlJc w:val="left"/>
      <w:pPr>
        <w:ind w:left="3208" w:hanging="360"/>
      </w:pPr>
      <w:rPr>
        <w:rFonts w:hint="default"/>
      </w:rPr>
    </w:lvl>
    <w:lvl w:ilvl="4" w:tplc="85465A5C">
      <w:numFmt w:val="bullet"/>
      <w:lvlText w:val="•"/>
      <w:lvlJc w:val="left"/>
      <w:pPr>
        <w:ind w:left="4124" w:hanging="360"/>
      </w:pPr>
      <w:rPr>
        <w:rFonts w:hint="default"/>
      </w:rPr>
    </w:lvl>
    <w:lvl w:ilvl="5" w:tplc="0584E720">
      <w:numFmt w:val="bullet"/>
      <w:lvlText w:val="•"/>
      <w:lvlJc w:val="left"/>
      <w:pPr>
        <w:ind w:left="5040" w:hanging="360"/>
      </w:pPr>
      <w:rPr>
        <w:rFonts w:hint="default"/>
      </w:rPr>
    </w:lvl>
    <w:lvl w:ilvl="6" w:tplc="57CC8C74">
      <w:numFmt w:val="bullet"/>
      <w:lvlText w:val="•"/>
      <w:lvlJc w:val="left"/>
      <w:pPr>
        <w:ind w:left="5956" w:hanging="360"/>
      </w:pPr>
      <w:rPr>
        <w:rFonts w:hint="default"/>
      </w:rPr>
    </w:lvl>
    <w:lvl w:ilvl="7" w:tplc="D4D46B58">
      <w:numFmt w:val="bullet"/>
      <w:lvlText w:val="•"/>
      <w:lvlJc w:val="left"/>
      <w:pPr>
        <w:ind w:left="6872" w:hanging="360"/>
      </w:pPr>
      <w:rPr>
        <w:rFonts w:hint="default"/>
      </w:rPr>
    </w:lvl>
    <w:lvl w:ilvl="8" w:tplc="8436A006">
      <w:numFmt w:val="bullet"/>
      <w:lvlText w:val="•"/>
      <w:lvlJc w:val="left"/>
      <w:pPr>
        <w:ind w:left="7788" w:hanging="360"/>
      </w:pPr>
      <w:rPr>
        <w:rFonts w:hint="default"/>
      </w:rPr>
    </w:lvl>
  </w:abstractNum>
  <w:abstractNum w:abstractNumId="4" w15:restartNumberingAfterBreak="0">
    <w:nsid w:val="70316066"/>
    <w:multiLevelType w:val="hybridMultilevel"/>
    <w:tmpl w:val="F0022F34"/>
    <w:lvl w:ilvl="0" w:tplc="267E30D0">
      <w:start w:val="1"/>
      <w:numFmt w:val="decimal"/>
      <w:lvlText w:val="%1."/>
      <w:lvlJc w:val="left"/>
      <w:pPr>
        <w:ind w:left="460" w:hanging="360"/>
        <w:jc w:val="left"/>
      </w:pPr>
      <w:rPr>
        <w:rFonts w:ascii="Times New Roman" w:eastAsia="Times New Roman" w:hAnsi="Times New Roman" w:cs="Times New Roman" w:hint="default"/>
        <w:w w:val="99"/>
        <w:sz w:val="24"/>
        <w:szCs w:val="24"/>
      </w:rPr>
    </w:lvl>
    <w:lvl w:ilvl="1" w:tplc="E662E8A8">
      <w:numFmt w:val="bullet"/>
      <w:lvlText w:val="•"/>
      <w:lvlJc w:val="left"/>
      <w:pPr>
        <w:ind w:left="1376" w:hanging="360"/>
      </w:pPr>
      <w:rPr>
        <w:rFonts w:hint="default"/>
      </w:rPr>
    </w:lvl>
    <w:lvl w:ilvl="2" w:tplc="3C4CB7FA">
      <w:numFmt w:val="bullet"/>
      <w:lvlText w:val="•"/>
      <w:lvlJc w:val="left"/>
      <w:pPr>
        <w:ind w:left="2292" w:hanging="360"/>
      </w:pPr>
      <w:rPr>
        <w:rFonts w:hint="default"/>
      </w:rPr>
    </w:lvl>
    <w:lvl w:ilvl="3" w:tplc="77FA1484">
      <w:numFmt w:val="bullet"/>
      <w:lvlText w:val="•"/>
      <w:lvlJc w:val="left"/>
      <w:pPr>
        <w:ind w:left="3208" w:hanging="360"/>
      </w:pPr>
      <w:rPr>
        <w:rFonts w:hint="default"/>
      </w:rPr>
    </w:lvl>
    <w:lvl w:ilvl="4" w:tplc="656436CA">
      <w:numFmt w:val="bullet"/>
      <w:lvlText w:val="•"/>
      <w:lvlJc w:val="left"/>
      <w:pPr>
        <w:ind w:left="4124" w:hanging="360"/>
      </w:pPr>
      <w:rPr>
        <w:rFonts w:hint="default"/>
      </w:rPr>
    </w:lvl>
    <w:lvl w:ilvl="5" w:tplc="614620B2">
      <w:numFmt w:val="bullet"/>
      <w:lvlText w:val="•"/>
      <w:lvlJc w:val="left"/>
      <w:pPr>
        <w:ind w:left="5040" w:hanging="360"/>
      </w:pPr>
      <w:rPr>
        <w:rFonts w:hint="default"/>
      </w:rPr>
    </w:lvl>
    <w:lvl w:ilvl="6" w:tplc="CE341C66">
      <w:numFmt w:val="bullet"/>
      <w:lvlText w:val="•"/>
      <w:lvlJc w:val="left"/>
      <w:pPr>
        <w:ind w:left="5956" w:hanging="360"/>
      </w:pPr>
      <w:rPr>
        <w:rFonts w:hint="default"/>
      </w:rPr>
    </w:lvl>
    <w:lvl w:ilvl="7" w:tplc="BBB46B10">
      <w:numFmt w:val="bullet"/>
      <w:lvlText w:val="•"/>
      <w:lvlJc w:val="left"/>
      <w:pPr>
        <w:ind w:left="6872" w:hanging="360"/>
      </w:pPr>
      <w:rPr>
        <w:rFonts w:hint="default"/>
      </w:rPr>
    </w:lvl>
    <w:lvl w:ilvl="8" w:tplc="E3082FD6">
      <w:numFmt w:val="bullet"/>
      <w:lvlText w:val="•"/>
      <w:lvlJc w:val="left"/>
      <w:pPr>
        <w:ind w:left="7788" w:hanging="360"/>
      </w:pPr>
      <w:rPr>
        <w:rFonts w:hint="default"/>
      </w:rPr>
    </w:lvl>
  </w:abstractNum>
  <w:num w:numId="1" w16cid:durableId="414012255">
    <w:abstractNumId w:val="4"/>
  </w:num>
  <w:num w:numId="2" w16cid:durableId="1017344895">
    <w:abstractNumId w:val="1"/>
  </w:num>
  <w:num w:numId="3" w16cid:durableId="1756315630">
    <w:abstractNumId w:val="3"/>
  </w:num>
  <w:num w:numId="4" w16cid:durableId="516115172">
    <w:abstractNumId w:val="2"/>
  </w:num>
  <w:num w:numId="5" w16cid:durableId="940799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65"/>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C12611"/>
    <w:rsid w:val="000F69DF"/>
    <w:rsid w:val="009F1DFF"/>
    <w:rsid w:val="00A0593E"/>
    <w:rsid w:val="00C12611"/>
    <w:rsid w:val="00DC7713"/>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3F75509C"/>
  <w15:docId w15:val="{87503A25-C578-4E0C-AE21-BB32D7170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02"/>
      <w:ind w:left="2622" w:right="2688"/>
      <w:jc w:val="center"/>
    </w:pPr>
    <w:rPr>
      <w:rFonts w:ascii="Verdana" w:eastAsia="Verdana" w:hAnsi="Verdana" w:cs="Verdana"/>
      <w:b/>
      <w:bCs/>
      <w:sz w:val="32"/>
      <w:szCs w:val="32"/>
    </w:rPr>
  </w:style>
  <w:style w:type="paragraph" w:styleId="ListParagraph">
    <w:name w:val="List Paragraph"/>
    <w:basedOn w:val="Normal"/>
    <w:uiPriority w:val="1"/>
    <w:qFormat/>
    <w:pPr>
      <w:ind w:left="46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header1.xml" Type="http://schemas.openxmlformats.org/officeDocument/2006/relationships/head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9</Pages>
  <Words>2333</Words>
  <Characters>13299</Characters>
  <DocSecurity>0</DocSecurity>
  <Lines>110</Lines>
  <Paragraphs>31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15601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