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5B5" w:rsidRDefault="00CE490D">
      <w:bookmarkStart w:id="0" w:name="_GoBack"/>
      <w:bookmarkEnd w:id="0"/>
      <w:r>
        <w:rPr>
          <w:rFonts w:cs="Times New Roman"/>
          <w:sz w:val="36"/>
          <w:szCs w:val="36"/>
        </w:rPr>
        <w:t xml:space="preserve">PROVISIONAL PATENT COVER LETTER </w:t>
      </w:r>
    </w:p>
    <w:p w:rsidR="008405B5" w:rsidRDefault="00CE490D">
      <w:r>
        <w:rPr>
          <w:rFonts w:cs="Times New Roman"/>
          <w:szCs w:val="24"/>
        </w:rPr>
        <w:t> </w:t>
      </w:r>
    </w:p>
    <w:p w:rsidR="008405B5" w:rsidRDefault="00CE490D">
      <w:pPr>
        <w:jc w:val="left"/>
      </w:pPr>
      <w:r>
        <w:rPr>
          <w:rFonts w:cs="Times New Roman"/>
          <w:szCs w:val="24"/>
        </w:rPr>
        <w:t> </w:t>
      </w:r>
    </w:p>
    <w:p w:rsidR="008405B5" w:rsidRDefault="00CE490D">
      <w:pPr>
        <w:jc w:val="left"/>
      </w:pPr>
      <w:r>
        <w:rPr>
          <w:rFonts w:cs="Times New Roman"/>
          <w:szCs w:val="24"/>
        </w:rPr>
        <w:t> </w:t>
      </w:r>
    </w:p>
    <w:p w:rsidR="008405B5" w:rsidRDefault="00CE490D">
      <w:pPr>
        <w:jc w:val="left"/>
      </w:pPr>
      <w:r>
        <w:rPr>
          <w:rFonts w:cs="Times New Roman"/>
          <w:b/>
          <w:szCs w:val="24"/>
        </w:rPr>
        <w:t>Invention Title:</w:t>
      </w:r>
      <w:r>
        <w:rPr>
          <w:rFonts w:cs="Times New Roman"/>
          <w:szCs w:val="24"/>
        </w:rPr>
        <w:t xml:space="preserve"> </w:t>
      </w:r>
      <w:r>
        <w:rPr>
          <w:rStyle w:val="empty-var"/>
          <w:rFonts w:cs="Times New Roman"/>
          <w:szCs w:val="24"/>
        </w:rPr>
        <w:t>________________________</w:t>
      </w:r>
    </w:p>
    <w:p w:rsidR="008405B5" w:rsidRDefault="00CE490D">
      <w:pPr>
        <w:jc w:val="left"/>
      </w:pPr>
      <w:r>
        <w:rPr>
          <w:rFonts w:cs="Times New Roman"/>
          <w:szCs w:val="24"/>
        </w:rPr>
        <w:t> </w:t>
      </w:r>
    </w:p>
    <w:p w:rsidR="008405B5" w:rsidRDefault="00CE490D">
      <w:pPr>
        <w:jc w:val="left"/>
      </w:pPr>
      <w:r>
        <w:rPr>
          <w:rFonts w:cs="Times New Roman"/>
          <w:b/>
          <w:szCs w:val="24"/>
        </w:rPr>
        <w:t> </w:t>
      </w:r>
    </w:p>
    <w:p w:rsidR="008405B5" w:rsidRDefault="00CE490D">
      <w:pPr>
        <w:jc w:val="left"/>
      </w:pPr>
      <w:r>
        <w:rPr>
          <w:rFonts w:cs="Times New Roman"/>
          <w:b/>
          <w:szCs w:val="24"/>
        </w:rPr>
        <w:t> </w:t>
      </w:r>
    </w:p>
    <w:p w:rsidR="008405B5" w:rsidRDefault="00CE490D">
      <w:pPr>
        <w:jc w:val="left"/>
      </w:pPr>
      <w:r>
        <w:rPr>
          <w:rFonts w:cs="Times New Roman"/>
          <w:b/>
          <w:szCs w:val="24"/>
        </w:rPr>
        <w:t>Inventor(s):</w:t>
      </w:r>
      <w:r>
        <w:rPr>
          <w:rFonts w:cs="Times New Roman"/>
          <w:szCs w:val="24"/>
        </w:rPr>
        <w:t xml:space="preserve">  </w:t>
      </w:r>
    </w:p>
    <w:p w:rsidR="008405B5" w:rsidRDefault="00CE490D">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rsidR="008405B5" w:rsidRDefault="00CE490D">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rsidR="008405B5" w:rsidRDefault="00CE490D">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rsidR="008405B5" w:rsidRDefault="00CE490D">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rsidR="008405B5" w:rsidRDefault="00CE490D">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rsidR="008405B5" w:rsidRDefault="00CE490D">
      <w:pPr>
        <w:jc w:val="left"/>
        <w:rPr>
          <w:rFonts w:cs="Times New Roman"/>
          <w:szCs w:val="24"/>
        </w:rPr>
      </w:pPr>
      <w:r>
        <w:rPr>
          <w:rFonts w:cs="Times New Roman"/>
          <w:szCs w:val="24"/>
        </w:rPr>
        <w:br w:type="page"/>
      </w:r>
    </w:p>
    <w:p w:rsidR="008405B5" w:rsidRDefault="00CE490D">
      <w:pPr>
        <w:jc w:val="left"/>
      </w:pPr>
      <w:r>
        <w:rPr>
          <w:rFonts w:cs="Times New Roman"/>
          <w:b/>
          <w:szCs w:val="24"/>
          <w:u w:val="single"/>
        </w:rPr>
        <w:lastRenderedPageBreak/>
        <w:t>INVENTION OVERVIEW</w:t>
      </w:r>
    </w:p>
    <w:p w:rsidR="008405B5" w:rsidRDefault="00CE490D">
      <w:pPr>
        <w:jc w:val="left"/>
      </w:pPr>
      <w:r>
        <w:rPr>
          <w:rFonts w:cs="Times New Roman"/>
          <w:szCs w:val="24"/>
        </w:rPr>
        <w:t> </w:t>
      </w:r>
    </w:p>
    <w:p w:rsidR="008405B5" w:rsidRDefault="00CE490D">
      <w:pPr>
        <w:jc w:val="left"/>
      </w:pPr>
      <w:r>
        <w:rPr>
          <w:rFonts w:cs="Times New Roman"/>
          <w:b/>
          <w:szCs w:val="24"/>
        </w:rPr>
        <w:t xml:space="preserve">Purpose of Invention: </w:t>
      </w:r>
    </w:p>
    <w:p w:rsidR="008405B5" w:rsidRDefault="00CE490D">
      <w:pPr>
        <w:jc w:val="left"/>
      </w:pPr>
      <w:r>
        <w:rPr>
          <w:rStyle w:val="empty-var"/>
          <w:rFonts w:cs="Times New Roman"/>
          <w:szCs w:val="24"/>
        </w:rPr>
        <w:t>________________________</w:t>
      </w:r>
    </w:p>
    <w:p w:rsidR="008405B5" w:rsidRDefault="00CE490D">
      <w:pPr>
        <w:jc w:val="left"/>
      </w:pPr>
      <w:r>
        <w:rPr>
          <w:rFonts w:cs="Times New Roman"/>
          <w:szCs w:val="24"/>
        </w:rPr>
        <w:t> </w:t>
      </w:r>
    </w:p>
    <w:p w:rsidR="008405B5" w:rsidRDefault="00CE490D">
      <w:pPr>
        <w:jc w:val="left"/>
      </w:pPr>
      <w:r>
        <w:rPr>
          <w:rFonts w:cs="Times New Roman"/>
          <w:b/>
          <w:szCs w:val="24"/>
        </w:rPr>
        <w:t>Description of problem(s) that this Invention solves:</w:t>
      </w:r>
    </w:p>
    <w:p w:rsidR="008405B5" w:rsidRDefault="00CE490D">
      <w:pPr>
        <w:jc w:val="left"/>
      </w:pPr>
      <w:r>
        <w:rPr>
          <w:rStyle w:val="empty-var"/>
          <w:rFonts w:cs="Times New Roman"/>
          <w:szCs w:val="24"/>
        </w:rPr>
        <w:t>________________________</w:t>
      </w:r>
    </w:p>
    <w:p w:rsidR="008405B5" w:rsidRDefault="00CE490D">
      <w:pPr>
        <w:jc w:val="left"/>
      </w:pPr>
      <w:r>
        <w:rPr>
          <w:rFonts w:cs="Times New Roman"/>
          <w:szCs w:val="24"/>
        </w:rPr>
        <w:t> </w:t>
      </w:r>
    </w:p>
    <w:p w:rsidR="008405B5" w:rsidRDefault="00CE490D">
      <w:pPr>
        <w:jc w:val="left"/>
      </w:pPr>
      <w:r>
        <w:rPr>
          <w:rFonts w:cs="Times New Roman"/>
          <w:b/>
          <w:szCs w:val="24"/>
        </w:rPr>
        <w:t>Description on how the Invention is an improvement over existing technology:</w:t>
      </w:r>
    </w:p>
    <w:p w:rsidR="008405B5" w:rsidRDefault="00CE490D">
      <w:pPr>
        <w:jc w:val="left"/>
      </w:pPr>
      <w:r>
        <w:rPr>
          <w:rStyle w:val="empty-var"/>
          <w:rFonts w:cs="Times New Roman"/>
          <w:szCs w:val="24"/>
        </w:rPr>
        <w:t>________________________</w:t>
      </w:r>
    </w:p>
    <w:p w:rsidR="008405B5" w:rsidRDefault="00CE490D">
      <w:pPr>
        <w:jc w:val="left"/>
      </w:pPr>
      <w:r>
        <w:rPr>
          <w:rFonts w:cs="Times New Roman"/>
          <w:szCs w:val="24"/>
        </w:rPr>
        <w:t> </w:t>
      </w:r>
    </w:p>
    <w:p w:rsidR="008405B5" w:rsidRDefault="00CE490D">
      <w:pPr>
        <w:jc w:val="left"/>
      </w:pPr>
      <w:r>
        <w:rPr>
          <w:rFonts w:cs="Times New Roman"/>
          <w:b/>
          <w:szCs w:val="24"/>
        </w:rPr>
        <w:t>Individual and business demographics that would use this Invention:</w:t>
      </w:r>
    </w:p>
    <w:p w:rsidR="008405B5" w:rsidRDefault="00CE490D">
      <w:pPr>
        <w:jc w:val="left"/>
      </w:pPr>
      <w:r>
        <w:rPr>
          <w:rStyle w:val="empty-var"/>
          <w:rFonts w:cs="Times New Roman"/>
          <w:szCs w:val="24"/>
        </w:rPr>
        <w:t>________________________</w:t>
      </w:r>
    </w:p>
    <w:p w:rsidR="008405B5" w:rsidRDefault="00CE490D">
      <w:pPr>
        <w:jc w:val="left"/>
      </w:pPr>
      <w:r>
        <w:rPr>
          <w:rFonts w:cs="Times New Roman"/>
          <w:szCs w:val="24"/>
        </w:rPr>
        <w:t> </w:t>
      </w:r>
    </w:p>
    <w:p w:rsidR="008405B5" w:rsidRDefault="00CE490D">
      <w:pPr>
        <w:jc w:val="left"/>
      </w:pPr>
      <w:r>
        <w:rPr>
          <w:rFonts w:cs="Times New Roman"/>
          <w:b/>
          <w:szCs w:val="24"/>
        </w:rPr>
        <w:t>Description of the benefits of this Invention to its users:</w:t>
      </w:r>
    </w:p>
    <w:p w:rsidR="008405B5" w:rsidRDefault="00CE490D">
      <w:pPr>
        <w:jc w:val="left"/>
      </w:pPr>
      <w:r>
        <w:rPr>
          <w:rStyle w:val="empty-var"/>
          <w:rFonts w:cs="Times New Roman"/>
          <w:szCs w:val="24"/>
        </w:rPr>
        <w:t>________________________</w:t>
      </w:r>
    </w:p>
    <w:p w:rsidR="008405B5" w:rsidRDefault="00CE490D">
      <w:pPr>
        <w:jc w:val="left"/>
      </w:pPr>
      <w:r>
        <w:rPr>
          <w:rFonts w:cs="Times New Roman"/>
          <w:szCs w:val="24"/>
        </w:rPr>
        <w:t> </w:t>
      </w:r>
    </w:p>
    <w:p w:rsidR="008405B5" w:rsidRDefault="00CE490D">
      <w:pPr>
        <w:jc w:val="left"/>
      </w:pPr>
      <w:r>
        <w:rPr>
          <w:rFonts w:cs="Times New Roman"/>
          <w:b/>
          <w:szCs w:val="24"/>
        </w:rPr>
        <w:t>Brief Description of the Invention:</w:t>
      </w:r>
    </w:p>
    <w:p w:rsidR="008405B5" w:rsidRDefault="00CE490D">
      <w:pPr>
        <w:jc w:val="left"/>
      </w:pPr>
      <w:r>
        <w:rPr>
          <w:rStyle w:val="empty-var"/>
          <w:rFonts w:cs="Times New Roman"/>
          <w:szCs w:val="24"/>
        </w:rPr>
        <w:t>________________________</w:t>
      </w:r>
    </w:p>
    <w:p w:rsidR="008405B5" w:rsidRDefault="00CE490D">
      <w:pPr>
        <w:jc w:val="left"/>
      </w:pPr>
      <w:r>
        <w:rPr>
          <w:rFonts w:cs="Times New Roman"/>
          <w:szCs w:val="24"/>
        </w:rPr>
        <w:t> </w:t>
      </w:r>
    </w:p>
    <w:p w:rsidR="008405B5" w:rsidRDefault="00CE490D">
      <w:pPr>
        <w:jc w:val="left"/>
      </w:pPr>
      <w:r>
        <w:rPr>
          <w:rFonts w:cs="Times New Roman"/>
          <w:b/>
          <w:szCs w:val="24"/>
          <w:u w:val="single"/>
        </w:rPr>
        <w:t>DESCRIPTION OF INVENTION DRAWINGS:</w:t>
      </w:r>
    </w:p>
    <w:p w:rsidR="008405B5" w:rsidRDefault="00CE490D">
      <w:pPr>
        <w:jc w:val="left"/>
      </w:pPr>
      <w:r>
        <w:rPr>
          <w:rFonts w:cs="Times New Roman"/>
          <w:szCs w:val="24"/>
        </w:rPr>
        <w:t> </w:t>
      </w:r>
    </w:p>
    <w:p w:rsidR="008405B5" w:rsidRDefault="00CE490D">
      <w:pPr>
        <w:jc w:val="both"/>
      </w:pPr>
      <w:r>
        <w:rPr>
          <w:rFonts w:cs="Times New Roman"/>
          <w:szCs w:val="24"/>
        </w:rPr>
        <w:t>All patent applications must include at least one or more illustrations and/or pictures of the invention. The illustrations presented can be hand drawn, produced on CAD or be formal patent drawings completed by a professional. The drawings should fully illustrate all the key design parts and components of the invention, especially those parts and/or components that are deemed unique and patentable. Failure to provide adequate illustrations could result in the loss of patent rights. Copies of all illustrations should be attached at the end of the provisional patent application.</w:t>
      </w:r>
    </w:p>
    <w:p w:rsidR="008405B5" w:rsidRDefault="00CE490D">
      <w:pPr>
        <w:jc w:val="both"/>
      </w:pPr>
      <w:r>
        <w:rPr>
          <w:rFonts w:cs="Times New Roman"/>
          <w:szCs w:val="24"/>
        </w:rPr>
        <w:t> </w:t>
      </w:r>
    </w:p>
    <w:p w:rsidR="008405B5" w:rsidRDefault="00CE490D">
      <w:pPr>
        <w:jc w:val="both"/>
      </w:pPr>
      <w:r>
        <w:rPr>
          <w:rFonts w:cs="Times New Roman"/>
          <w:szCs w:val="24"/>
        </w:rPr>
        <w:t xml:space="preserve">Each illustration should be consecutively labeled beginning with "Illustration 1" and proceeding accordingly until all illustrations have been labeled. To review other similar granted patents to gain an insight into the level of detail expected for the invention, you can visit </w:t>
      </w:r>
      <w:hyperlink r:id="rId5" w:history="1">
        <w:r>
          <w:rPr>
            <w:rStyle w:val="Hyperlink"/>
            <w:rFonts w:cs="Times New Roman"/>
            <w:szCs w:val="24"/>
          </w:rPr>
          <w:t>http://www.uspto.gov/patents/process/search/</w:t>
        </w:r>
      </w:hyperlink>
      <w:r>
        <w:rPr>
          <w:rFonts w:cs="Times New Roman"/>
          <w:szCs w:val="24"/>
        </w:rPr>
        <w:t xml:space="preserve">. </w:t>
      </w:r>
    </w:p>
    <w:p w:rsidR="008405B5" w:rsidRDefault="00CE490D">
      <w:pPr>
        <w:jc w:val="both"/>
      </w:pPr>
      <w:r>
        <w:rPr>
          <w:rFonts w:cs="Times New Roman"/>
          <w:szCs w:val="24"/>
        </w:rPr>
        <w:t> </w:t>
      </w:r>
    </w:p>
    <w:p w:rsidR="008405B5" w:rsidRDefault="00CE490D">
      <w:pPr>
        <w:jc w:val="both"/>
      </w:pPr>
      <w:r>
        <w:rPr>
          <w:rFonts w:cs="Times New Roman"/>
          <w:b/>
          <w:szCs w:val="24"/>
        </w:rPr>
        <w:t>Illustration Brief Description:</w:t>
      </w:r>
    </w:p>
    <w:p w:rsidR="008405B5" w:rsidRDefault="00CE490D">
      <w:pPr>
        <w:jc w:val="both"/>
      </w:pPr>
      <w:r>
        <w:rPr>
          <w:rStyle w:val="empty-var"/>
          <w:rFonts w:cs="Times New Roman"/>
          <w:szCs w:val="24"/>
        </w:rPr>
        <w:t>________________________</w:t>
      </w:r>
    </w:p>
    <w:p w:rsidR="008405B5" w:rsidRDefault="00CE490D">
      <w:pPr>
        <w:jc w:val="both"/>
      </w:pPr>
      <w:r>
        <w:rPr>
          <w:rFonts w:cs="Times New Roman"/>
          <w:szCs w:val="24"/>
        </w:rPr>
        <w:t> </w:t>
      </w:r>
    </w:p>
    <w:p w:rsidR="008405B5" w:rsidRDefault="00CE490D">
      <w:pPr>
        <w:jc w:val="both"/>
      </w:pPr>
      <w:r>
        <w:rPr>
          <w:rFonts w:cs="Times New Roman"/>
          <w:szCs w:val="24"/>
        </w:rPr>
        <w:t>The Applicant has attached the following illustrations of the aforementioned invention at the end of this provisional patent application:</w:t>
      </w:r>
    </w:p>
    <w:p w:rsidR="008405B5" w:rsidRDefault="00CE490D">
      <w:pPr>
        <w:jc w:val="left"/>
      </w:pPr>
      <w:r>
        <w:rPr>
          <w:rFonts w:cs="Times New Roman"/>
          <w:szCs w:val="24"/>
        </w:rPr>
        <w:t> </w:t>
      </w:r>
    </w:p>
    <w:p w:rsidR="008405B5" w:rsidRDefault="00CE490D">
      <w:pPr>
        <w:pStyle w:val="ListParagraph"/>
        <w:numPr>
          <w:ilvl w:val="0"/>
          <w:numId w:val="2"/>
        </w:numPr>
        <w:spacing w:line="276" w:lineRule="auto"/>
        <w:jc w:val="left"/>
      </w:pPr>
      <w:r>
        <w:rPr>
          <w:rFonts w:cs="Times New Roman"/>
          <w:b/>
          <w:szCs w:val="24"/>
        </w:rPr>
        <w:t xml:space="preserve">Illustration One (1) Description:  </w:t>
      </w:r>
      <w:r>
        <w:rPr>
          <w:rStyle w:val="empty-var"/>
          <w:rFonts w:cs="Times New Roman"/>
          <w:szCs w:val="24"/>
        </w:rPr>
        <w:t>________________________</w:t>
      </w:r>
    </w:p>
    <w:p w:rsidR="008405B5" w:rsidRDefault="00CE490D">
      <w:pPr>
        <w:jc w:val="both"/>
      </w:pPr>
      <w:r>
        <w:rPr>
          <w:rFonts w:cs="Times New Roman"/>
          <w:szCs w:val="24"/>
        </w:rPr>
        <w:t> </w:t>
      </w:r>
    </w:p>
    <w:p w:rsidR="008405B5" w:rsidRDefault="00CE490D">
      <w:pPr>
        <w:jc w:val="both"/>
      </w:pPr>
      <w:r>
        <w:rPr>
          <w:rFonts w:cs="Times New Roman"/>
          <w:b/>
          <w:szCs w:val="24"/>
        </w:rPr>
        <w:t xml:space="preserve">Parts and Components Identification: </w:t>
      </w:r>
    </w:p>
    <w:p w:rsidR="008405B5" w:rsidRDefault="00CE490D">
      <w:pPr>
        <w:jc w:val="both"/>
      </w:pPr>
      <w:r>
        <w:rPr>
          <w:rFonts w:cs="Times New Roman"/>
          <w:szCs w:val="24"/>
        </w:rPr>
        <w:t>Each part and component of the Invention should be assigned a reference number and descriptive title:</w:t>
      </w:r>
    </w:p>
    <w:p w:rsidR="008405B5" w:rsidRDefault="00CE490D">
      <w:pPr>
        <w:jc w:val="both"/>
      </w:pPr>
      <w:r>
        <w:rPr>
          <w:rFonts w:cs="Times New Roman"/>
          <w:szCs w:val="24"/>
        </w:rPr>
        <w:t> </w:t>
      </w:r>
    </w:p>
    <w:tbl>
      <w:tblPr>
        <w:tblStyle w:val="TableGrid"/>
        <w:tblW w:w="5000" w:type="pct"/>
        <w:tblInd w:w="0" w:type="dxa"/>
        <w:tblLook w:val="04A0" w:firstRow="1" w:lastRow="0" w:firstColumn="1" w:lastColumn="0" w:noHBand="0" w:noVBand="1"/>
      </w:tblPr>
      <w:tblGrid>
        <w:gridCol w:w="1795"/>
        <w:gridCol w:w="7555"/>
      </w:tblGrid>
      <w:tr w:rsidR="008405B5">
        <w:tc>
          <w:tcPr>
            <w:tcW w:w="960" w:type="pct"/>
            <w:tcBorders>
              <w:top w:val="single" w:sz="4" w:space="0" w:color="auto"/>
              <w:left w:val="single" w:sz="4" w:space="0" w:color="auto"/>
              <w:bottom w:val="single" w:sz="4" w:space="0" w:color="auto"/>
              <w:right w:val="single" w:sz="4" w:space="0" w:color="auto"/>
            </w:tcBorders>
            <w:hideMark/>
          </w:tcPr>
          <w:p w:rsidR="008405B5" w:rsidRDefault="00CE490D">
            <w:r>
              <w:rPr>
                <w:b/>
                <w:szCs w:val="24"/>
              </w:rPr>
              <w:lastRenderedPageBreak/>
              <w:t>REFERENCE NUMERAL</w:t>
            </w:r>
          </w:p>
        </w:tc>
        <w:tc>
          <w:tcPr>
            <w:tcW w:w="4040" w:type="pct"/>
            <w:tcBorders>
              <w:top w:val="single" w:sz="4" w:space="0" w:color="auto"/>
              <w:left w:val="single" w:sz="4" w:space="0" w:color="auto"/>
              <w:bottom w:val="single" w:sz="4" w:space="0" w:color="auto"/>
              <w:right w:val="single" w:sz="4" w:space="0" w:color="auto"/>
            </w:tcBorders>
            <w:hideMark/>
          </w:tcPr>
          <w:p w:rsidR="008405B5" w:rsidRDefault="00CE490D">
            <w:pPr>
              <w:jc w:val="left"/>
              <w:rPr>
                <w:rFonts w:cstheme="minorBidi"/>
              </w:rPr>
            </w:pPr>
            <w:r>
              <w:rPr>
                <w:b/>
                <w:szCs w:val="24"/>
              </w:rPr>
              <w:t> </w:t>
            </w:r>
          </w:p>
          <w:p w:rsidR="008405B5" w:rsidRDefault="00CE490D">
            <w:pPr>
              <w:jc w:val="left"/>
              <w:rPr>
                <w:rFonts w:cstheme="minorBidi"/>
              </w:rPr>
            </w:pPr>
            <w:r>
              <w:rPr>
                <w:b/>
                <w:szCs w:val="24"/>
              </w:rPr>
              <w:t>PART NAME</w:t>
            </w:r>
          </w:p>
        </w:tc>
      </w:tr>
      <w:tr w:rsidR="008405B5">
        <w:tc>
          <w:tcPr>
            <w:tcW w:w="960" w:type="pct"/>
            <w:tcBorders>
              <w:top w:val="single" w:sz="4" w:space="0" w:color="auto"/>
              <w:left w:val="single" w:sz="4" w:space="0" w:color="auto"/>
              <w:bottom w:val="single" w:sz="4" w:space="0" w:color="auto"/>
              <w:right w:val="single" w:sz="4" w:space="0" w:color="auto"/>
            </w:tcBorders>
            <w:hideMark/>
          </w:tcPr>
          <w:p w:rsidR="008405B5" w:rsidRDefault="00CE490D">
            <w:pPr>
              <w:rPr>
                <w:rFonts w:cstheme="minorBidi"/>
              </w:rPr>
            </w:pPr>
            <w:r>
              <w:rPr>
                <w:szCs w:val="24"/>
              </w:rPr>
              <w:t>1</w:t>
            </w:r>
          </w:p>
        </w:tc>
        <w:tc>
          <w:tcPr>
            <w:tcW w:w="4040" w:type="pct"/>
            <w:tcBorders>
              <w:top w:val="single" w:sz="4" w:space="0" w:color="auto"/>
              <w:left w:val="single" w:sz="4" w:space="0" w:color="auto"/>
              <w:bottom w:val="single" w:sz="4" w:space="0" w:color="auto"/>
              <w:right w:val="single" w:sz="4" w:space="0" w:color="auto"/>
            </w:tcBorders>
            <w:hideMark/>
          </w:tcPr>
          <w:p w:rsidR="008405B5" w:rsidRDefault="00CE490D">
            <w:pPr>
              <w:jc w:val="left"/>
              <w:rPr>
                <w:rFonts w:cstheme="minorBidi"/>
              </w:rPr>
            </w:pPr>
            <w:r>
              <w:rPr>
                <w:rStyle w:val="empty-var"/>
                <w:szCs w:val="24"/>
              </w:rPr>
              <w:t>________________________</w:t>
            </w:r>
            <w:r>
              <w:rPr>
                <w:szCs w:val="24"/>
              </w:rPr>
              <w:t xml:space="preserve"> </w:t>
            </w:r>
          </w:p>
        </w:tc>
      </w:tr>
    </w:tbl>
    <w:p w:rsidR="008405B5" w:rsidRDefault="00CE490D">
      <w:pPr>
        <w:jc w:val="both"/>
      </w:pPr>
      <w:r>
        <w:rPr>
          <w:rFonts w:cs="Times New Roman"/>
          <w:szCs w:val="24"/>
        </w:rPr>
        <w:t> </w:t>
      </w:r>
    </w:p>
    <w:p w:rsidR="008405B5" w:rsidRDefault="00CE490D">
      <w:pPr>
        <w:jc w:val="both"/>
      </w:pPr>
      <w:r>
        <w:rPr>
          <w:rFonts w:cs="Times New Roman"/>
          <w:b/>
          <w:szCs w:val="24"/>
          <w:u w:val="single"/>
        </w:rPr>
        <w:t>INVENTION DETAILED DESCRIPTION</w:t>
      </w:r>
    </w:p>
    <w:p w:rsidR="008405B5" w:rsidRDefault="00CE490D">
      <w:pPr>
        <w:jc w:val="both"/>
      </w:pPr>
      <w:r>
        <w:rPr>
          <w:rFonts w:cs="Times New Roman"/>
          <w:szCs w:val="24"/>
        </w:rPr>
        <w:t> </w:t>
      </w:r>
    </w:p>
    <w:p w:rsidR="008405B5" w:rsidRDefault="00CE490D">
      <w:pPr>
        <w:jc w:val="both"/>
      </w:pPr>
      <w:r>
        <w:rPr>
          <w:rFonts w:cs="Times New Roman"/>
          <w:b/>
          <w:szCs w:val="24"/>
        </w:rPr>
        <w:t>Description of the Parts of the Invention:</w:t>
      </w:r>
    </w:p>
    <w:p w:rsidR="008405B5" w:rsidRDefault="00CE490D">
      <w:pPr>
        <w:jc w:val="both"/>
      </w:pPr>
      <w:r>
        <w:rPr>
          <w:rFonts w:cs="Times New Roman"/>
          <w:szCs w:val="24"/>
        </w:rPr>
        <w:t>Provide a detailed description for each of the parts contained on or in the invention. Failure to adequately disclose the Invention herein could result in the loss of valuable patent rights.</w:t>
      </w:r>
    </w:p>
    <w:p w:rsidR="008405B5" w:rsidRDefault="00CE490D">
      <w:pPr>
        <w:jc w:val="both"/>
      </w:pPr>
      <w:r>
        <w:rPr>
          <w:rFonts w:cs="Times New Roman"/>
          <w:szCs w:val="24"/>
        </w:rPr>
        <w:t> </w:t>
      </w:r>
    </w:p>
    <w:tbl>
      <w:tblPr>
        <w:tblStyle w:val="TableGrid"/>
        <w:tblW w:w="5000" w:type="pct"/>
        <w:tblInd w:w="0" w:type="dxa"/>
        <w:tblLook w:val="04A0" w:firstRow="1" w:lastRow="0" w:firstColumn="1" w:lastColumn="0" w:noHBand="0" w:noVBand="1"/>
      </w:tblPr>
      <w:tblGrid>
        <w:gridCol w:w="1795"/>
        <w:gridCol w:w="7555"/>
      </w:tblGrid>
      <w:tr w:rsidR="008405B5">
        <w:tc>
          <w:tcPr>
            <w:tcW w:w="960" w:type="pct"/>
            <w:tcBorders>
              <w:top w:val="single" w:sz="4" w:space="0" w:color="auto"/>
              <w:left w:val="single" w:sz="4" w:space="0" w:color="auto"/>
              <w:bottom w:val="single" w:sz="4" w:space="0" w:color="auto"/>
              <w:right w:val="single" w:sz="4" w:space="0" w:color="auto"/>
            </w:tcBorders>
            <w:hideMark/>
          </w:tcPr>
          <w:p w:rsidR="008405B5" w:rsidRDefault="00CE490D">
            <w:r>
              <w:rPr>
                <w:b/>
                <w:szCs w:val="24"/>
              </w:rPr>
              <w:t>PART NUMBER</w:t>
            </w:r>
          </w:p>
        </w:tc>
        <w:tc>
          <w:tcPr>
            <w:tcW w:w="4040" w:type="pct"/>
            <w:tcBorders>
              <w:top w:val="single" w:sz="4" w:space="0" w:color="auto"/>
              <w:left w:val="single" w:sz="4" w:space="0" w:color="auto"/>
              <w:bottom w:val="single" w:sz="4" w:space="0" w:color="auto"/>
              <w:right w:val="single" w:sz="4" w:space="0" w:color="auto"/>
            </w:tcBorders>
            <w:hideMark/>
          </w:tcPr>
          <w:p w:rsidR="008405B5" w:rsidRDefault="00CE490D">
            <w:pPr>
              <w:jc w:val="left"/>
              <w:rPr>
                <w:rFonts w:cstheme="minorBidi"/>
              </w:rPr>
            </w:pPr>
            <w:r>
              <w:rPr>
                <w:b/>
                <w:szCs w:val="24"/>
              </w:rPr>
              <w:t> </w:t>
            </w:r>
          </w:p>
          <w:p w:rsidR="008405B5" w:rsidRDefault="00CE490D">
            <w:pPr>
              <w:jc w:val="left"/>
              <w:rPr>
                <w:rFonts w:cstheme="minorBidi"/>
              </w:rPr>
            </w:pPr>
            <w:r>
              <w:rPr>
                <w:b/>
                <w:szCs w:val="24"/>
              </w:rPr>
              <w:t xml:space="preserve">PART DESCRIPTION </w:t>
            </w:r>
          </w:p>
        </w:tc>
      </w:tr>
      <w:tr w:rsidR="008405B5">
        <w:tc>
          <w:tcPr>
            <w:tcW w:w="960" w:type="pct"/>
            <w:tcBorders>
              <w:top w:val="single" w:sz="4" w:space="0" w:color="auto"/>
              <w:left w:val="single" w:sz="4" w:space="0" w:color="auto"/>
              <w:bottom w:val="single" w:sz="4" w:space="0" w:color="auto"/>
              <w:right w:val="single" w:sz="4" w:space="0" w:color="auto"/>
            </w:tcBorders>
            <w:hideMark/>
          </w:tcPr>
          <w:p w:rsidR="008405B5" w:rsidRDefault="00CE490D">
            <w:pPr>
              <w:rPr>
                <w:rFonts w:cstheme="minorBidi"/>
              </w:rPr>
            </w:pPr>
            <w:r>
              <w:rPr>
                <w:szCs w:val="24"/>
              </w:rPr>
              <w:t>1</w:t>
            </w:r>
          </w:p>
        </w:tc>
        <w:tc>
          <w:tcPr>
            <w:tcW w:w="4040" w:type="pct"/>
            <w:tcBorders>
              <w:top w:val="single" w:sz="4" w:space="0" w:color="auto"/>
              <w:left w:val="single" w:sz="4" w:space="0" w:color="auto"/>
              <w:bottom w:val="single" w:sz="4" w:space="0" w:color="auto"/>
              <w:right w:val="single" w:sz="4" w:space="0" w:color="auto"/>
            </w:tcBorders>
            <w:hideMark/>
          </w:tcPr>
          <w:p w:rsidR="008405B5" w:rsidRDefault="00CE490D">
            <w:pPr>
              <w:jc w:val="left"/>
              <w:rPr>
                <w:rFonts w:cstheme="minorBidi"/>
              </w:rPr>
            </w:pPr>
            <w:r>
              <w:rPr>
                <w:rStyle w:val="empty-var"/>
                <w:szCs w:val="24"/>
              </w:rPr>
              <w:t>________________________</w:t>
            </w:r>
            <w:r>
              <w:rPr>
                <w:szCs w:val="24"/>
              </w:rPr>
              <w:t xml:space="preserve"> </w:t>
            </w:r>
          </w:p>
        </w:tc>
      </w:tr>
    </w:tbl>
    <w:p w:rsidR="008405B5" w:rsidRDefault="00CE490D">
      <w:pPr>
        <w:jc w:val="both"/>
      </w:pPr>
      <w:r>
        <w:rPr>
          <w:rFonts w:cs="Times New Roman"/>
          <w:szCs w:val="24"/>
        </w:rPr>
        <w:t> </w:t>
      </w:r>
    </w:p>
    <w:p w:rsidR="008405B5" w:rsidRDefault="00CE490D">
      <w:pPr>
        <w:jc w:val="both"/>
      </w:pPr>
      <w:r>
        <w:rPr>
          <w:rFonts w:cs="Times New Roman"/>
          <w:b/>
          <w:szCs w:val="24"/>
        </w:rPr>
        <w:t>Relationship between the Parts of the Invention:</w:t>
      </w:r>
    </w:p>
    <w:p w:rsidR="008405B5" w:rsidRDefault="00CE490D">
      <w:pPr>
        <w:jc w:val="both"/>
      </w:pPr>
      <w:r>
        <w:rPr>
          <w:rFonts w:cs="Times New Roman"/>
          <w:szCs w:val="24"/>
        </w:rPr>
        <w:t>Provide detailed description of how each of the parts is connected to the other part(s), if any.</w:t>
      </w:r>
    </w:p>
    <w:p w:rsidR="008405B5" w:rsidRDefault="00CE490D">
      <w:pPr>
        <w:jc w:val="both"/>
      </w:pPr>
      <w:r>
        <w:rPr>
          <w:rFonts w:cs="Times New Roman"/>
          <w:szCs w:val="24"/>
        </w:rPr>
        <w:t> </w:t>
      </w:r>
    </w:p>
    <w:p w:rsidR="008405B5" w:rsidRDefault="00CE490D">
      <w:pPr>
        <w:jc w:val="both"/>
      </w:pPr>
      <w:r>
        <w:rPr>
          <w:rStyle w:val="empty-var"/>
          <w:rFonts w:cs="Times New Roman"/>
          <w:szCs w:val="24"/>
        </w:rPr>
        <w:t>________________________</w:t>
      </w:r>
    </w:p>
    <w:p w:rsidR="008405B5" w:rsidRDefault="00CE490D">
      <w:pPr>
        <w:jc w:val="both"/>
      </w:pPr>
      <w:r>
        <w:rPr>
          <w:rFonts w:cs="Times New Roman"/>
          <w:szCs w:val="24"/>
        </w:rPr>
        <w:t> </w:t>
      </w:r>
    </w:p>
    <w:p w:rsidR="008405B5" w:rsidRDefault="00CE490D">
      <w:pPr>
        <w:jc w:val="both"/>
      </w:pPr>
      <w:r>
        <w:rPr>
          <w:rFonts w:cs="Times New Roman"/>
          <w:b/>
          <w:szCs w:val="24"/>
        </w:rPr>
        <w:t>Details of the Invention Operation/Functions:</w:t>
      </w:r>
    </w:p>
    <w:p w:rsidR="008405B5" w:rsidRDefault="00CE490D">
      <w:pPr>
        <w:jc w:val="both"/>
      </w:pPr>
      <w:r>
        <w:rPr>
          <w:rFonts w:cs="Times New Roman"/>
          <w:szCs w:val="24"/>
        </w:rPr>
        <w:t>Provide in-depth details on the functionality of the invention and how it operates.</w:t>
      </w:r>
    </w:p>
    <w:p w:rsidR="008405B5" w:rsidRDefault="00CE490D">
      <w:pPr>
        <w:jc w:val="both"/>
      </w:pPr>
      <w:r>
        <w:rPr>
          <w:rFonts w:cs="Times New Roman"/>
          <w:szCs w:val="24"/>
        </w:rPr>
        <w:t> </w:t>
      </w:r>
    </w:p>
    <w:p w:rsidR="008405B5" w:rsidRDefault="00CE490D">
      <w:pPr>
        <w:jc w:val="both"/>
      </w:pPr>
      <w:r>
        <w:rPr>
          <w:rStyle w:val="empty-var"/>
          <w:rFonts w:cs="Times New Roman"/>
          <w:szCs w:val="24"/>
        </w:rPr>
        <w:t>________________________</w:t>
      </w:r>
    </w:p>
    <w:p w:rsidR="008405B5" w:rsidRDefault="00CE490D">
      <w:pPr>
        <w:jc w:val="both"/>
      </w:pPr>
      <w:r>
        <w:rPr>
          <w:rFonts w:cs="Times New Roman"/>
          <w:szCs w:val="24"/>
        </w:rPr>
        <w:t> </w:t>
      </w:r>
    </w:p>
    <w:p w:rsidR="008405B5" w:rsidRDefault="00CE490D">
      <w:pPr>
        <w:jc w:val="both"/>
      </w:pPr>
      <w:r>
        <w:rPr>
          <w:rFonts w:cs="Times New Roman"/>
          <w:b/>
          <w:szCs w:val="24"/>
        </w:rPr>
        <w:t>Unique Features of Invention:</w:t>
      </w:r>
    </w:p>
    <w:p w:rsidR="008405B5" w:rsidRDefault="00CE490D">
      <w:pPr>
        <w:jc w:val="both"/>
      </w:pPr>
      <w:r>
        <w:rPr>
          <w:rFonts w:cs="Times New Roman"/>
          <w:szCs w:val="24"/>
        </w:rPr>
        <w:t>Provide details of the features that are unique to the invention and differentiate it from other products or technology of a similar nature.</w:t>
      </w:r>
    </w:p>
    <w:p w:rsidR="008405B5" w:rsidRDefault="00CE490D">
      <w:pPr>
        <w:jc w:val="both"/>
      </w:pPr>
      <w:r>
        <w:rPr>
          <w:rFonts w:cs="Times New Roman"/>
          <w:szCs w:val="24"/>
        </w:rPr>
        <w:t> </w:t>
      </w:r>
    </w:p>
    <w:p w:rsidR="008405B5" w:rsidRDefault="00CE490D">
      <w:pPr>
        <w:jc w:val="both"/>
      </w:pPr>
      <w:r>
        <w:rPr>
          <w:rStyle w:val="empty-var"/>
          <w:rFonts w:cs="Times New Roman"/>
          <w:szCs w:val="24"/>
        </w:rPr>
        <w:t>________________________</w:t>
      </w:r>
    </w:p>
    <w:p w:rsidR="008405B5" w:rsidRDefault="00CE490D">
      <w:pPr>
        <w:jc w:val="both"/>
      </w:pPr>
      <w:r>
        <w:rPr>
          <w:rFonts w:cs="Times New Roman"/>
          <w:szCs w:val="24"/>
        </w:rPr>
        <w:t> </w:t>
      </w:r>
    </w:p>
    <w:p w:rsidR="008405B5" w:rsidRDefault="00CE490D">
      <w:pPr>
        <w:jc w:val="both"/>
      </w:pPr>
      <w:r>
        <w:rPr>
          <w:rFonts w:cs="Times New Roman"/>
          <w:b/>
          <w:szCs w:val="24"/>
        </w:rPr>
        <w:t>Best Manufacturing Method:</w:t>
      </w:r>
    </w:p>
    <w:p w:rsidR="008405B5" w:rsidRDefault="00CE490D">
      <w:pPr>
        <w:jc w:val="both"/>
      </w:pPr>
      <w:r>
        <w:rPr>
          <w:rFonts w:cs="Times New Roman"/>
          <w:szCs w:val="24"/>
        </w:rPr>
        <w:t>Provide details of the most effective method to build, produce and/or manufacture the invention.</w:t>
      </w:r>
    </w:p>
    <w:p w:rsidR="008405B5" w:rsidRDefault="00CE490D">
      <w:pPr>
        <w:jc w:val="both"/>
      </w:pPr>
      <w:r>
        <w:rPr>
          <w:rFonts w:cs="Times New Roman"/>
          <w:szCs w:val="24"/>
        </w:rPr>
        <w:t> </w:t>
      </w:r>
    </w:p>
    <w:p w:rsidR="008405B5" w:rsidRDefault="00CE490D">
      <w:pPr>
        <w:jc w:val="both"/>
      </w:pPr>
      <w:r>
        <w:rPr>
          <w:rStyle w:val="empty-var"/>
          <w:rFonts w:cs="Times New Roman"/>
          <w:szCs w:val="24"/>
        </w:rPr>
        <w:t>________________________</w:t>
      </w:r>
    </w:p>
    <w:p w:rsidR="008405B5" w:rsidRDefault="00CE490D">
      <w:pPr>
        <w:jc w:val="left"/>
        <w:rPr>
          <w:rFonts w:cs="Times New Roman"/>
          <w:szCs w:val="24"/>
        </w:rPr>
      </w:pPr>
      <w:r>
        <w:rPr>
          <w:rFonts w:cs="Times New Roman"/>
          <w:szCs w:val="24"/>
        </w:rPr>
        <w:br w:type="page"/>
      </w:r>
    </w:p>
    <w:p w:rsidR="008405B5" w:rsidRDefault="00CE490D">
      <w:r>
        <w:rPr>
          <w:rFonts w:cs="Times New Roman"/>
          <w:sz w:val="36"/>
          <w:szCs w:val="36"/>
        </w:rPr>
        <w:lastRenderedPageBreak/>
        <w:t>PROVISIONAL APPLICATION FOR PATENT COVER SHEET</w:t>
      </w:r>
    </w:p>
    <w:p w:rsidR="008405B5" w:rsidRDefault="00CE490D">
      <w:r>
        <w:rPr>
          <w:rFonts w:cs="Times New Roman"/>
          <w:i/>
          <w:szCs w:val="24"/>
        </w:rPr>
        <w:t>In accordance with 37 CFR 1.53(c)</w:t>
      </w:r>
    </w:p>
    <w:p w:rsidR="008405B5" w:rsidRDefault="00CE490D">
      <w:r>
        <w:rPr>
          <w:rFonts w:cs="Times New Roman"/>
          <w:szCs w:val="24"/>
        </w:rPr>
        <w:t> </w:t>
      </w:r>
    </w:p>
    <w:p w:rsidR="008405B5" w:rsidRDefault="00CE490D">
      <w:pPr>
        <w:jc w:val="both"/>
      </w:pPr>
      <w:r>
        <w:rPr>
          <w:rFonts w:cs="Times New Roman"/>
          <w:szCs w:val="24"/>
        </w:rPr>
        <w:t> </w:t>
      </w:r>
    </w:p>
    <w:p w:rsidR="008405B5" w:rsidRDefault="00CE490D">
      <w:pPr>
        <w:jc w:val="both"/>
      </w:pPr>
      <w:r>
        <w:rPr>
          <w:rFonts w:cs="Times New Roman"/>
          <w:szCs w:val="24"/>
        </w:rPr>
        <w:t>Express Mail Label No. ____________________________________</w:t>
      </w:r>
    </w:p>
    <w:p w:rsidR="008405B5" w:rsidRDefault="00CE490D">
      <w:pPr>
        <w:jc w:val="both"/>
      </w:pPr>
      <w:r>
        <w:rPr>
          <w:rFonts w:cs="Times New Roman"/>
          <w:szCs w:val="24"/>
        </w:rPr>
        <w:t> </w:t>
      </w:r>
    </w:p>
    <w:p w:rsidR="008405B5" w:rsidRDefault="00CE490D">
      <w:pPr>
        <w:jc w:val="both"/>
      </w:pPr>
      <w:r>
        <w:rPr>
          <w:rFonts w:cs="Times New Roman"/>
          <w:szCs w:val="24"/>
        </w:rPr>
        <w:t> </w:t>
      </w:r>
    </w:p>
    <w:tbl>
      <w:tblPr>
        <w:tblStyle w:val="TableGrid"/>
        <w:tblW w:w="5000" w:type="pct"/>
        <w:tblInd w:w="0" w:type="dxa"/>
        <w:tblLook w:val="04A0" w:firstRow="1" w:lastRow="0" w:firstColumn="1" w:lastColumn="0" w:noHBand="0" w:noVBand="1"/>
      </w:tblPr>
      <w:tblGrid>
        <w:gridCol w:w="3096"/>
        <w:gridCol w:w="3098"/>
        <w:gridCol w:w="3156"/>
      </w:tblGrid>
      <w:tr w:rsidR="008405B5">
        <w:tc>
          <w:tcPr>
            <w:tcW w:w="5000" w:type="pct"/>
            <w:gridSpan w:val="3"/>
            <w:tcBorders>
              <w:top w:val="single" w:sz="4" w:space="0" w:color="auto"/>
              <w:left w:val="single" w:sz="4" w:space="0" w:color="auto"/>
              <w:bottom w:val="single" w:sz="4" w:space="0" w:color="auto"/>
              <w:right w:val="single" w:sz="4" w:space="0" w:color="auto"/>
            </w:tcBorders>
            <w:hideMark/>
          </w:tcPr>
          <w:p w:rsidR="008405B5" w:rsidRDefault="00CE490D">
            <w:r>
              <w:rPr>
                <w:b/>
                <w:szCs w:val="24"/>
              </w:rPr>
              <w:t>INVENTOR(S) INFORMATION</w:t>
            </w:r>
          </w:p>
        </w:tc>
      </w:tr>
      <w:tr w:rsidR="008405B5">
        <w:tc>
          <w:tcPr>
            <w:tcW w:w="1605" w:type="pct"/>
            <w:tcBorders>
              <w:top w:val="single" w:sz="4" w:space="0" w:color="auto"/>
              <w:left w:val="single" w:sz="4" w:space="0" w:color="auto"/>
              <w:bottom w:val="single" w:sz="4" w:space="0" w:color="auto"/>
              <w:right w:val="single" w:sz="4" w:space="0" w:color="auto"/>
            </w:tcBorders>
            <w:hideMark/>
          </w:tcPr>
          <w:p w:rsidR="008405B5" w:rsidRDefault="00CE490D">
            <w:pPr>
              <w:rPr>
                <w:rFonts w:cstheme="minorBidi"/>
              </w:rPr>
            </w:pPr>
            <w:r>
              <w:rPr>
                <w:b/>
                <w:szCs w:val="24"/>
              </w:rPr>
              <w:t>First and Middle Name</w:t>
            </w:r>
          </w:p>
        </w:tc>
        <w:tc>
          <w:tcPr>
            <w:tcW w:w="1719" w:type="pct"/>
            <w:tcBorders>
              <w:top w:val="single" w:sz="4" w:space="0" w:color="auto"/>
              <w:left w:val="single" w:sz="4" w:space="0" w:color="auto"/>
              <w:bottom w:val="single" w:sz="4" w:space="0" w:color="auto"/>
              <w:right w:val="single" w:sz="4" w:space="0" w:color="auto"/>
            </w:tcBorders>
            <w:hideMark/>
          </w:tcPr>
          <w:p w:rsidR="008405B5" w:rsidRDefault="00CE490D">
            <w:pPr>
              <w:rPr>
                <w:rFonts w:cstheme="minorBidi"/>
              </w:rPr>
            </w:pPr>
            <w:r>
              <w:rPr>
                <w:b/>
                <w:szCs w:val="24"/>
              </w:rPr>
              <w:t>Surname</w:t>
            </w:r>
          </w:p>
        </w:tc>
        <w:tc>
          <w:tcPr>
            <w:tcW w:w="1676" w:type="pct"/>
            <w:tcBorders>
              <w:top w:val="single" w:sz="4" w:space="0" w:color="auto"/>
              <w:left w:val="single" w:sz="4" w:space="0" w:color="auto"/>
              <w:bottom w:val="single" w:sz="4" w:space="0" w:color="auto"/>
              <w:right w:val="single" w:sz="4" w:space="0" w:color="auto"/>
            </w:tcBorders>
            <w:hideMark/>
          </w:tcPr>
          <w:p w:rsidR="008405B5" w:rsidRDefault="00CE490D">
            <w:pPr>
              <w:rPr>
                <w:rFonts w:cstheme="minorBidi"/>
              </w:rPr>
            </w:pPr>
            <w:r>
              <w:rPr>
                <w:b/>
                <w:szCs w:val="24"/>
              </w:rPr>
              <w:t>Residence Address</w:t>
            </w:r>
          </w:p>
        </w:tc>
      </w:tr>
      <w:tr w:rsidR="008405B5">
        <w:tc>
          <w:tcPr>
            <w:tcW w:w="1605" w:type="pct"/>
            <w:tcBorders>
              <w:top w:val="single" w:sz="4" w:space="0" w:color="auto"/>
              <w:left w:val="single" w:sz="4" w:space="0" w:color="auto"/>
              <w:bottom w:val="single" w:sz="4" w:space="0" w:color="auto"/>
              <w:right w:val="single" w:sz="4" w:space="0" w:color="auto"/>
            </w:tcBorders>
            <w:vAlign w:val="center"/>
            <w:hideMark/>
          </w:tcPr>
          <w:p w:rsidR="008405B5" w:rsidRDefault="00CE490D">
            <w:pPr>
              <w:jc w:val="left"/>
              <w:rPr>
                <w:rFonts w:cstheme="minorBidi"/>
              </w:rPr>
            </w:pPr>
            <w:r>
              <w:rPr>
                <w:rStyle w:val="empty-var"/>
                <w:szCs w:val="24"/>
              </w:rPr>
              <w:t>________________________</w:t>
            </w:r>
          </w:p>
        </w:tc>
        <w:tc>
          <w:tcPr>
            <w:tcW w:w="1719" w:type="pct"/>
            <w:tcBorders>
              <w:top w:val="single" w:sz="4" w:space="0" w:color="auto"/>
              <w:left w:val="single" w:sz="4" w:space="0" w:color="auto"/>
              <w:bottom w:val="single" w:sz="4" w:space="0" w:color="auto"/>
              <w:right w:val="single" w:sz="4" w:space="0" w:color="auto"/>
            </w:tcBorders>
            <w:vAlign w:val="center"/>
            <w:hideMark/>
          </w:tcPr>
          <w:p w:rsidR="008405B5" w:rsidRDefault="00CE490D">
            <w:pPr>
              <w:jc w:val="left"/>
              <w:rPr>
                <w:rFonts w:cstheme="minorBidi"/>
              </w:rPr>
            </w:pPr>
            <w:r>
              <w:rPr>
                <w:rStyle w:val="empty-var"/>
                <w:szCs w:val="24"/>
              </w:rPr>
              <w:t>________________________</w:t>
            </w:r>
          </w:p>
        </w:tc>
        <w:tc>
          <w:tcPr>
            <w:tcW w:w="1676" w:type="pct"/>
            <w:tcBorders>
              <w:top w:val="single" w:sz="4" w:space="0" w:color="auto"/>
              <w:left w:val="single" w:sz="4" w:space="0" w:color="auto"/>
              <w:bottom w:val="single" w:sz="4" w:space="0" w:color="auto"/>
              <w:right w:val="single" w:sz="4" w:space="0" w:color="auto"/>
            </w:tcBorders>
            <w:hideMark/>
          </w:tcPr>
          <w:p w:rsidR="008405B5" w:rsidRDefault="00CE490D">
            <w:pPr>
              <w:jc w:val="both"/>
              <w:rPr>
                <w:rFonts w:cstheme="minorBidi"/>
              </w:rPr>
            </w:pPr>
            <w:r>
              <w:rPr>
                <w:rStyle w:val="empty-var"/>
                <w:szCs w:val="24"/>
              </w:rPr>
              <w:t>________________________</w:t>
            </w:r>
          </w:p>
          <w:p w:rsidR="008405B5" w:rsidRDefault="00CE490D">
            <w:pPr>
              <w:jc w:val="both"/>
              <w:rPr>
                <w:rFonts w:cstheme="minorBidi"/>
              </w:rPr>
            </w:pPr>
            <w:r>
              <w:rPr>
                <w:rStyle w:val="empty-var"/>
                <w:szCs w:val="24"/>
              </w:rPr>
              <w:t>________________________</w:t>
            </w:r>
            <w:r>
              <w:rPr>
                <w:szCs w:val="24"/>
              </w:rPr>
              <w:t xml:space="preserve">, </w:t>
            </w:r>
            <w:r>
              <w:rPr>
                <w:rStyle w:val="empty-var"/>
                <w:szCs w:val="24"/>
              </w:rPr>
              <w:t>________________________</w:t>
            </w:r>
            <w:r>
              <w:rPr>
                <w:szCs w:val="24"/>
              </w:rPr>
              <w:t xml:space="preserve"> </w:t>
            </w:r>
            <w:r>
              <w:rPr>
                <w:rStyle w:val="empty-var"/>
                <w:szCs w:val="24"/>
              </w:rPr>
              <w:t>________________________</w:t>
            </w:r>
          </w:p>
        </w:tc>
      </w:tr>
    </w:tbl>
    <w:p w:rsidR="008405B5" w:rsidRDefault="00CE490D">
      <w:pPr>
        <w:jc w:val="both"/>
      </w:pPr>
      <w:r>
        <w:rPr>
          <w:rFonts w:cs="Times New Roman"/>
          <w:szCs w:val="24"/>
        </w:rPr>
        <w:t> </w:t>
      </w:r>
    </w:p>
    <w:p w:rsidR="008405B5" w:rsidRDefault="00CE490D">
      <w:r>
        <w:rPr>
          <w:rFonts w:cs="Times New Roman"/>
          <w:b/>
          <w:szCs w:val="24"/>
        </w:rPr>
        <w:t>TITLE OF THE INVENTION (MAX OF 500 CHARACTERS)</w:t>
      </w:r>
    </w:p>
    <w:p w:rsidR="008405B5" w:rsidRDefault="00CE490D">
      <w:pPr>
        <w:jc w:val="both"/>
      </w:pPr>
      <w:r>
        <w:rPr>
          <w:rFonts w:cs="Times New Roman"/>
          <w:szCs w:val="24"/>
        </w:rPr>
        <w:t> </w:t>
      </w:r>
    </w:p>
    <w:p w:rsidR="008405B5" w:rsidRDefault="00CE490D">
      <w:pPr>
        <w:jc w:val="both"/>
      </w:pPr>
      <w:r>
        <w:rPr>
          <w:rStyle w:val="empty-var"/>
          <w:rFonts w:cs="Times New Roman"/>
          <w:szCs w:val="24"/>
        </w:rPr>
        <w:t>________________________</w:t>
      </w:r>
    </w:p>
    <w:p w:rsidR="008405B5" w:rsidRDefault="00CE490D">
      <w:pPr>
        <w:jc w:val="both"/>
      </w:pPr>
      <w:r>
        <w:rPr>
          <w:rFonts w:cs="Times New Roman"/>
          <w:szCs w:val="24"/>
        </w:rPr>
        <w:t> </w:t>
      </w:r>
    </w:p>
    <w:p w:rsidR="008405B5" w:rsidRDefault="00CE490D">
      <w:pPr>
        <w:jc w:val="both"/>
      </w:pPr>
      <w:r>
        <w:rPr>
          <w:rFonts w:cs="Times New Roman"/>
          <w:szCs w:val="24"/>
        </w:rPr>
        <w:t> </w:t>
      </w:r>
    </w:p>
    <w:p w:rsidR="008405B5" w:rsidRDefault="00CE490D">
      <w:r>
        <w:rPr>
          <w:rFonts w:cs="Times New Roman"/>
          <w:b/>
          <w:szCs w:val="24"/>
        </w:rPr>
        <w:t>ADDRESS WHERE ALL CORRESPONDENCE SHOULD BE SENT OR MAILED:</w:t>
      </w:r>
    </w:p>
    <w:p w:rsidR="008405B5" w:rsidRDefault="00CE490D">
      <w:pPr>
        <w:jc w:val="left"/>
      </w:pPr>
      <w:r>
        <w:rPr>
          <w:rFonts w:cs="Times New Roman"/>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992"/>
      </w:tblGrid>
      <w:tr w:rsidR="008405B5">
        <w:tc>
          <w:tcPr>
            <w:tcW w:w="731" w:type="pct"/>
            <w:hideMark/>
          </w:tcPr>
          <w:p w:rsidR="008405B5" w:rsidRDefault="00CE490D">
            <w:pPr>
              <w:jc w:val="left"/>
              <w:rPr>
                <w:rFonts w:cstheme="minorBidi"/>
              </w:rPr>
            </w:pPr>
            <w:r>
              <w:rPr>
                <w:b/>
                <w:szCs w:val="24"/>
              </w:rPr>
              <w:t>Address:</w:t>
            </w:r>
          </w:p>
        </w:tc>
        <w:tc>
          <w:tcPr>
            <w:tcW w:w="4269" w:type="pct"/>
            <w:hideMark/>
          </w:tcPr>
          <w:p w:rsidR="008405B5" w:rsidRDefault="00CE490D">
            <w:pPr>
              <w:jc w:val="left"/>
              <w:rPr>
                <w:rFonts w:cstheme="minorBidi"/>
              </w:rPr>
            </w:pPr>
            <w:r>
              <w:rPr>
                <w:rStyle w:val="empty-var"/>
                <w:szCs w:val="24"/>
              </w:rPr>
              <w:t>________________________</w:t>
            </w:r>
          </w:p>
        </w:tc>
      </w:tr>
      <w:tr w:rsidR="008405B5">
        <w:tc>
          <w:tcPr>
            <w:tcW w:w="731" w:type="pct"/>
            <w:hideMark/>
          </w:tcPr>
          <w:p w:rsidR="008405B5" w:rsidRDefault="00CE490D">
            <w:pPr>
              <w:jc w:val="left"/>
              <w:rPr>
                <w:rFonts w:cstheme="minorBidi"/>
              </w:rPr>
            </w:pPr>
            <w:r>
              <w:rPr>
                <w:b/>
                <w:szCs w:val="24"/>
              </w:rPr>
              <w:t>City:</w:t>
            </w:r>
          </w:p>
        </w:tc>
        <w:tc>
          <w:tcPr>
            <w:tcW w:w="4269" w:type="pct"/>
            <w:hideMark/>
          </w:tcPr>
          <w:p w:rsidR="008405B5" w:rsidRDefault="00CE490D">
            <w:pPr>
              <w:jc w:val="left"/>
              <w:rPr>
                <w:rFonts w:cstheme="minorBidi"/>
              </w:rPr>
            </w:pPr>
            <w:r>
              <w:rPr>
                <w:rStyle w:val="empty-var"/>
                <w:szCs w:val="24"/>
              </w:rPr>
              <w:t>________________________</w:t>
            </w:r>
          </w:p>
        </w:tc>
      </w:tr>
      <w:tr w:rsidR="008405B5">
        <w:tc>
          <w:tcPr>
            <w:tcW w:w="731" w:type="pct"/>
            <w:hideMark/>
          </w:tcPr>
          <w:p w:rsidR="008405B5" w:rsidRDefault="00CE490D">
            <w:pPr>
              <w:jc w:val="left"/>
              <w:rPr>
                <w:rFonts w:cstheme="minorBidi"/>
              </w:rPr>
            </w:pPr>
            <w:r>
              <w:rPr>
                <w:b/>
                <w:szCs w:val="24"/>
              </w:rPr>
              <w:t>State:</w:t>
            </w:r>
          </w:p>
        </w:tc>
        <w:tc>
          <w:tcPr>
            <w:tcW w:w="4269" w:type="pct"/>
            <w:hideMark/>
          </w:tcPr>
          <w:p w:rsidR="008405B5" w:rsidRDefault="00CE490D">
            <w:pPr>
              <w:jc w:val="left"/>
              <w:rPr>
                <w:rFonts w:cstheme="minorBidi"/>
              </w:rPr>
            </w:pPr>
            <w:r>
              <w:rPr>
                <w:rStyle w:val="empty-var"/>
                <w:szCs w:val="24"/>
              </w:rPr>
              <w:t>________________________</w:t>
            </w:r>
          </w:p>
        </w:tc>
      </w:tr>
      <w:tr w:rsidR="008405B5">
        <w:tc>
          <w:tcPr>
            <w:tcW w:w="731" w:type="pct"/>
            <w:hideMark/>
          </w:tcPr>
          <w:p w:rsidR="008405B5" w:rsidRDefault="00CE490D">
            <w:pPr>
              <w:jc w:val="left"/>
              <w:rPr>
                <w:rFonts w:cstheme="minorBidi"/>
              </w:rPr>
            </w:pPr>
            <w:r>
              <w:rPr>
                <w:b/>
                <w:szCs w:val="24"/>
              </w:rPr>
              <w:t>ZIP Code:</w:t>
            </w:r>
          </w:p>
        </w:tc>
        <w:tc>
          <w:tcPr>
            <w:tcW w:w="4269" w:type="pct"/>
            <w:hideMark/>
          </w:tcPr>
          <w:p w:rsidR="008405B5" w:rsidRDefault="00CE490D">
            <w:pPr>
              <w:jc w:val="left"/>
              <w:rPr>
                <w:rFonts w:cstheme="minorBidi"/>
              </w:rPr>
            </w:pPr>
            <w:r>
              <w:rPr>
                <w:rStyle w:val="empty-var"/>
                <w:szCs w:val="24"/>
              </w:rPr>
              <w:t>________________________</w:t>
            </w:r>
          </w:p>
        </w:tc>
      </w:tr>
      <w:tr w:rsidR="008405B5">
        <w:tc>
          <w:tcPr>
            <w:tcW w:w="731" w:type="pct"/>
            <w:hideMark/>
          </w:tcPr>
          <w:p w:rsidR="008405B5" w:rsidRDefault="00CE490D">
            <w:pPr>
              <w:jc w:val="left"/>
              <w:rPr>
                <w:rFonts w:cstheme="minorBidi"/>
              </w:rPr>
            </w:pPr>
            <w:r>
              <w:rPr>
                <w:b/>
                <w:szCs w:val="24"/>
              </w:rPr>
              <w:t>County:</w:t>
            </w:r>
          </w:p>
        </w:tc>
        <w:tc>
          <w:tcPr>
            <w:tcW w:w="4269" w:type="pct"/>
            <w:hideMark/>
          </w:tcPr>
          <w:p w:rsidR="008405B5" w:rsidRDefault="00CE490D">
            <w:pPr>
              <w:jc w:val="left"/>
              <w:rPr>
                <w:rFonts w:cstheme="minorBidi"/>
              </w:rPr>
            </w:pPr>
            <w:r>
              <w:rPr>
                <w:rStyle w:val="empty-var"/>
                <w:szCs w:val="24"/>
              </w:rPr>
              <w:t>________________________</w:t>
            </w:r>
          </w:p>
        </w:tc>
      </w:tr>
      <w:tr w:rsidR="008405B5">
        <w:tc>
          <w:tcPr>
            <w:tcW w:w="731" w:type="pct"/>
            <w:hideMark/>
          </w:tcPr>
          <w:p w:rsidR="008405B5" w:rsidRDefault="00CE490D">
            <w:pPr>
              <w:jc w:val="left"/>
              <w:rPr>
                <w:rFonts w:cstheme="minorBidi"/>
              </w:rPr>
            </w:pPr>
            <w:r>
              <w:rPr>
                <w:b/>
                <w:szCs w:val="24"/>
              </w:rPr>
              <w:t>Telephone:</w:t>
            </w:r>
          </w:p>
        </w:tc>
        <w:tc>
          <w:tcPr>
            <w:tcW w:w="4269" w:type="pct"/>
            <w:hideMark/>
          </w:tcPr>
          <w:p w:rsidR="008405B5" w:rsidRDefault="00CE490D">
            <w:pPr>
              <w:jc w:val="left"/>
              <w:rPr>
                <w:rFonts w:cstheme="minorBidi"/>
              </w:rPr>
            </w:pPr>
            <w:r>
              <w:rPr>
                <w:rStyle w:val="empty-var"/>
                <w:szCs w:val="24"/>
              </w:rPr>
              <w:t>________________________</w:t>
            </w:r>
          </w:p>
        </w:tc>
      </w:tr>
      <w:tr w:rsidR="008405B5">
        <w:tc>
          <w:tcPr>
            <w:tcW w:w="731" w:type="pct"/>
            <w:hideMark/>
          </w:tcPr>
          <w:p w:rsidR="008405B5" w:rsidRDefault="00CE490D">
            <w:pPr>
              <w:jc w:val="left"/>
              <w:rPr>
                <w:rFonts w:cstheme="minorBidi"/>
              </w:rPr>
            </w:pPr>
            <w:r>
              <w:rPr>
                <w:b/>
                <w:szCs w:val="24"/>
              </w:rPr>
              <w:t>Email:</w:t>
            </w:r>
          </w:p>
        </w:tc>
        <w:tc>
          <w:tcPr>
            <w:tcW w:w="4269" w:type="pct"/>
            <w:hideMark/>
          </w:tcPr>
          <w:p w:rsidR="008405B5" w:rsidRDefault="00CE490D">
            <w:pPr>
              <w:jc w:val="left"/>
              <w:rPr>
                <w:rFonts w:cstheme="minorBidi"/>
              </w:rPr>
            </w:pPr>
            <w:r>
              <w:rPr>
                <w:rStyle w:val="empty-var"/>
                <w:szCs w:val="24"/>
              </w:rPr>
              <w:t>________________________</w:t>
            </w:r>
          </w:p>
        </w:tc>
      </w:tr>
    </w:tbl>
    <w:p w:rsidR="008405B5" w:rsidRDefault="00CE490D">
      <w:pPr>
        <w:jc w:val="left"/>
      </w:pPr>
      <w:r>
        <w:rPr>
          <w:rFonts w:cs="Times New Roman"/>
          <w:szCs w:val="24"/>
        </w:rPr>
        <w:t> </w:t>
      </w:r>
    </w:p>
    <w:p w:rsidR="008405B5" w:rsidRDefault="00CE490D">
      <w:pPr>
        <w:jc w:val="left"/>
      </w:pPr>
      <w:r>
        <w:rPr>
          <w:rFonts w:cs="Times New Roman"/>
          <w:szCs w:val="24"/>
        </w:rPr>
        <w:t> </w:t>
      </w:r>
    </w:p>
    <w:p w:rsidR="008405B5" w:rsidRDefault="00CE490D">
      <w:r>
        <w:rPr>
          <w:rFonts w:cs="Times New Roman"/>
          <w:b/>
          <w:szCs w:val="24"/>
        </w:rPr>
        <w:t>ENCLOSED APPLICATION PARTS (check only those that apply):</w:t>
      </w:r>
    </w:p>
    <w:p w:rsidR="008405B5" w:rsidRDefault="00CE490D">
      <w:pPr>
        <w:jc w:val="left"/>
      </w:pPr>
      <w:r>
        <w:rPr>
          <w:rFonts w:cs="Times New Roman"/>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
        <w:gridCol w:w="9075"/>
      </w:tblGrid>
      <w:tr w:rsidR="008405B5">
        <w:tc>
          <w:tcPr>
            <w:tcW w:w="152" w:type="pct"/>
            <w:tcBorders>
              <w:top w:val="nil"/>
              <w:left w:val="nil"/>
              <w:bottom w:val="single" w:sz="4" w:space="0" w:color="auto"/>
              <w:right w:val="nil"/>
            </w:tcBorders>
            <w:hideMark/>
          </w:tcPr>
          <w:p w:rsidR="008405B5" w:rsidRDefault="00CE490D">
            <w:pPr>
              <w:jc w:val="left"/>
              <w:rPr>
                <w:rFonts w:cstheme="minorBidi"/>
              </w:rPr>
            </w:pPr>
            <w:r>
              <w:rPr>
                <w:szCs w:val="24"/>
              </w:rPr>
              <w:t> </w:t>
            </w:r>
          </w:p>
        </w:tc>
        <w:tc>
          <w:tcPr>
            <w:tcW w:w="4848" w:type="pct"/>
            <w:hideMark/>
          </w:tcPr>
          <w:p w:rsidR="008405B5" w:rsidRDefault="00CE490D">
            <w:pPr>
              <w:jc w:val="left"/>
              <w:rPr>
                <w:rFonts w:cstheme="minorBidi"/>
              </w:rPr>
            </w:pPr>
            <w:r>
              <w:rPr>
                <w:szCs w:val="24"/>
              </w:rPr>
              <w:t>Application Information Sheet (Pursuant to 37 CFR 1.76)</w:t>
            </w:r>
          </w:p>
        </w:tc>
      </w:tr>
      <w:tr w:rsidR="008405B5">
        <w:tc>
          <w:tcPr>
            <w:tcW w:w="152" w:type="pct"/>
            <w:tcBorders>
              <w:top w:val="single" w:sz="4" w:space="0" w:color="auto"/>
              <w:left w:val="nil"/>
              <w:bottom w:val="single" w:sz="4" w:space="0" w:color="auto"/>
              <w:right w:val="nil"/>
            </w:tcBorders>
            <w:hideMark/>
          </w:tcPr>
          <w:p w:rsidR="008405B5" w:rsidRDefault="00CE490D">
            <w:pPr>
              <w:jc w:val="left"/>
              <w:rPr>
                <w:rFonts w:cstheme="minorBidi"/>
              </w:rPr>
            </w:pPr>
            <w:r>
              <w:rPr>
                <w:szCs w:val="24"/>
              </w:rPr>
              <w:t> </w:t>
            </w:r>
          </w:p>
        </w:tc>
        <w:tc>
          <w:tcPr>
            <w:tcW w:w="4848" w:type="pct"/>
            <w:hideMark/>
          </w:tcPr>
          <w:p w:rsidR="008405B5" w:rsidRDefault="00CE490D">
            <w:pPr>
              <w:jc w:val="left"/>
              <w:rPr>
                <w:rFonts w:cstheme="minorBidi"/>
              </w:rPr>
            </w:pPr>
            <w:r>
              <w:rPr>
                <w:szCs w:val="24"/>
              </w:rPr>
              <w:t> </w:t>
            </w:r>
          </w:p>
          <w:p w:rsidR="008405B5" w:rsidRDefault="00CE490D">
            <w:pPr>
              <w:jc w:val="left"/>
              <w:rPr>
                <w:rFonts w:cstheme="minorBidi"/>
              </w:rPr>
            </w:pPr>
            <w:r>
              <w:rPr>
                <w:szCs w:val="24"/>
              </w:rPr>
              <w:t xml:space="preserve">Number of Drawings: </w:t>
            </w:r>
            <w:r>
              <w:rPr>
                <w:rStyle w:val="empty-var"/>
                <w:szCs w:val="24"/>
              </w:rPr>
              <w:t>________________________</w:t>
            </w:r>
          </w:p>
        </w:tc>
      </w:tr>
      <w:tr w:rsidR="008405B5">
        <w:tc>
          <w:tcPr>
            <w:tcW w:w="152" w:type="pct"/>
            <w:tcBorders>
              <w:top w:val="single" w:sz="4" w:space="0" w:color="auto"/>
              <w:left w:val="nil"/>
              <w:bottom w:val="single" w:sz="4" w:space="0" w:color="auto"/>
              <w:right w:val="nil"/>
            </w:tcBorders>
            <w:hideMark/>
          </w:tcPr>
          <w:p w:rsidR="008405B5" w:rsidRDefault="00CE490D">
            <w:pPr>
              <w:jc w:val="left"/>
              <w:rPr>
                <w:rFonts w:cstheme="minorBidi"/>
              </w:rPr>
            </w:pPr>
            <w:r>
              <w:rPr>
                <w:szCs w:val="24"/>
              </w:rPr>
              <w:t> </w:t>
            </w:r>
          </w:p>
        </w:tc>
        <w:tc>
          <w:tcPr>
            <w:tcW w:w="4848" w:type="pct"/>
            <w:hideMark/>
          </w:tcPr>
          <w:p w:rsidR="008405B5" w:rsidRDefault="00CE490D">
            <w:pPr>
              <w:jc w:val="left"/>
              <w:rPr>
                <w:rFonts w:cstheme="minorBidi"/>
              </w:rPr>
            </w:pPr>
            <w:r>
              <w:rPr>
                <w:szCs w:val="24"/>
              </w:rPr>
              <w:t> </w:t>
            </w:r>
          </w:p>
          <w:p w:rsidR="008405B5" w:rsidRDefault="00CE490D">
            <w:pPr>
              <w:jc w:val="left"/>
              <w:rPr>
                <w:rFonts w:cstheme="minorBidi"/>
              </w:rPr>
            </w:pPr>
            <w:r>
              <w:rPr>
                <w:szCs w:val="24"/>
              </w:rPr>
              <w:t xml:space="preserve">Invention Description Number of Pages: </w:t>
            </w:r>
            <w:r>
              <w:rPr>
                <w:rStyle w:val="empty-var"/>
                <w:szCs w:val="24"/>
              </w:rPr>
              <w:t>________________________</w:t>
            </w:r>
          </w:p>
        </w:tc>
      </w:tr>
      <w:tr w:rsidR="008405B5">
        <w:tc>
          <w:tcPr>
            <w:tcW w:w="152" w:type="pct"/>
            <w:tcBorders>
              <w:top w:val="single" w:sz="4" w:space="0" w:color="auto"/>
              <w:left w:val="nil"/>
              <w:bottom w:val="single" w:sz="4" w:space="0" w:color="auto"/>
              <w:right w:val="nil"/>
            </w:tcBorders>
            <w:hideMark/>
          </w:tcPr>
          <w:p w:rsidR="008405B5" w:rsidRDefault="00CE490D">
            <w:pPr>
              <w:jc w:val="left"/>
              <w:rPr>
                <w:rFonts w:cstheme="minorBidi"/>
              </w:rPr>
            </w:pPr>
            <w:r>
              <w:rPr>
                <w:szCs w:val="24"/>
              </w:rPr>
              <w:t> </w:t>
            </w:r>
          </w:p>
        </w:tc>
        <w:tc>
          <w:tcPr>
            <w:tcW w:w="4848" w:type="pct"/>
            <w:hideMark/>
          </w:tcPr>
          <w:p w:rsidR="008405B5" w:rsidRDefault="00CE490D">
            <w:pPr>
              <w:jc w:val="left"/>
              <w:rPr>
                <w:rFonts w:cstheme="minorBidi"/>
              </w:rPr>
            </w:pPr>
            <w:r>
              <w:rPr>
                <w:szCs w:val="24"/>
              </w:rPr>
              <w:t> </w:t>
            </w:r>
          </w:p>
          <w:p w:rsidR="008405B5" w:rsidRDefault="00CE490D">
            <w:pPr>
              <w:jc w:val="left"/>
              <w:rPr>
                <w:rFonts w:cstheme="minorBidi"/>
              </w:rPr>
            </w:pPr>
            <w:r>
              <w:rPr>
                <w:szCs w:val="24"/>
              </w:rPr>
              <w:t xml:space="preserve">Number of Disks: </w:t>
            </w:r>
            <w:r>
              <w:rPr>
                <w:rStyle w:val="empty-var"/>
                <w:szCs w:val="24"/>
              </w:rPr>
              <w:t>________________________</w:t>
            </w:r>
          </w:p>
        </w:tc>
      </w:tr>
      <w:tr w:rsidR="008405B5">
        <w:tc>
          <w:tcPr>
            <w:tcW w:w="152" w:type="pct"/>
            <w:tcBorders>
              <w:top w:val="single" w:sz="4" w:space="0" w:color="auto"/>
              <w:left w:val="nil"/>
              <w:bottom w:val="single" w:sz="4" w:space="0" w:color="auto"/>
              <w:right w:val="nil"/>
            </w:tcBorders>
            <w:hideMark/>
          </w:tcPr>
          <w:p w:rsidR="008405B5" w:rsidRDefault="00CE490D">
            <w:pPr>
              <w:jc w:val="left"/>
              <w:rPr>
                <w:rFonts w:cstheme="minorBidi"/>
              </w:rPr>
            </w:pPr>
            <w:r>
              <w:rPr>
                <w:szCs w:val="24"/>
              </w:rPr>
              <w:t> </w:t>
            </w:r>
          </w:p>
        </w:tc>
        <w:tc>
          <w:tcPr>
            <w:tcW w:w="4848" w:type="pct"/>
            <w:hideMark/>
          </w:tcPr>
          <w:p w:rsidR="008405B5" w:rsidRDefault="00CE490D">
            <w:pPr>
              <w:jc w:val="left"/>
              <w:rPr>
                <w:rFonts w:cstheme="minorBidi"/>
              </w:rPr>
            </w:pPr>
            <w:r>
              <w:rPr>
                <w:szCs w:val="24"/>
              </w:rPr>
              <w:t> </w:t>
            </w:r>
          </w:p>
          <w:p w:rsidR="008405B5" w:rsidRDefault="00CE490D">
            <w:pPr>
              <w:jc w:val="left"/>
              <w:rPr>
                <w:rFonts w:cstheme="minorBidi"/>
              </w:rPr>
            </w:pPr>
            <w:r>
              <w:rPr>
                <w:szCs w:val="24"/>
              </w:rPr>
              <w:t xml:space="preserve">Other Items Included: </w:t>
            </w:r>
            <w:r>
              <w:rPr>
                <w:rStyle w:val="empty-var"/>
                <w:szCs w:val="24"/>
              </w:rPr>
              <w:t>________________________</w:t>
            </w:r>
          </w:p>
        </w:tc>
      </w:tr>
    </w:tbl>
    <w:p w:rsidR="008405B5" w:rsidRDefault="00CE490D">
      <w:pPr>
        <w:jc w:val="both"/>
      </w:pPr>
      <w:r>
        <w:rPr>
          <w:rFonts w:cs="Times New Roman"/>
          <w:szCs w:val="24"/>
        </w:rPr>
        <w:t> </w:t>
      </w:r>
    </w:p>
    <w:p w:rsidR="008405B5" w:rsidRDefault="00CE490D">
      <w:pPr>
        <w:jc w:val="both"/>
      </w:pPr>
      <w:r>
        <w:rPr>
          <w:rFonts w:cs="Times New Roman"/>
          <w:szCs w:val="24"/>
        </w:rPr>
        <w:t> </w:t>
      </w:r>
    </w:p>
    <w:p w:rsidR="008405B5" w:rsidRDefault="00CE490D">
      <w:r>
        <w:rPr>
          <w:rFonts w:cs="Times New Roman"/>
          <w:b/>
          <w:szCs w:val="24"/>
        </w:rPr>
        <w:t>FILING FEE PAYMENT METHOD &amp; APPLICATION SIZE FEE (check one)</w:t>
      </w:r>
    </w:p>
    <w:p w:rsidR="008405B5" w:rsidRDefault="00CE490D">
      <w:pPr>
        <w:jc w:val="both"/>
      </w:pPr>
      <w:r>
        <w:rPr>
          <w:rFonts w:cs="Times New Roman"/>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
        <w:gridCol w:w="9075"/>
      </w:tblGrid>
      <w:tr w:rsidR="008405B5">
        <w:tc>
          <w:tcPr>
            <w:tcW w:w="152" w:type="pct"/>
            <w:tcBorders>
              <w:top w:val="nil"/>
              <w:left w:val="nil"/>
              <w:bottom w:val="single" w:sz="4" w:space="0" w:color="auto"/>
              <w:right w:val="nil"/>
            </w:tcBorders>
            <w:hideMark/>
          </w:tcPr>
          <w:p w:rsidR="008405B5" w:rsidRDefault="00CE490D">
            <w:pPr>
              <w:jc w:val="both"/>
              <w:rPr>
                <w:rFonts w:cstheme="minorBidi"/>
              </w:rPr>
            </w:pPr>
            <w:r>
              <w:rPr>
                <w:szCs w:val="24"/>
              </w:rPr>
              <w:lastRenderedPageBreak/>
              <w:t> </w:t>
            </w:r>
          </w:p>
        </w:tc>
        <w:tc>
          <w:tcPr>
            <w:tcW w:w="4848" w:type="pct"/>
            <w:vAlign w:val="bottom"/>
            <w:hideMark/>
          </w:tcPr>
          <w:p w:rsidR="008405B5" w:rsidRDefault="00CE490D">
            <w:pPr>
              <w:jc w:val="left"/>
              <w:rPr>
                <w:rFonts w:cstheme="minorBidi"/>
              </w:rPr>
            </w:pPr>
            <w:r>
              <w:rPr>
                <w:szCs w:val="24"/>
              </w:rPr>
              <w:t>Applicant asserts small entity status (</w:t>
            </w:r>
            <w:r>
              <w:rPr>
                <w:i/>
                <w:sz w:val="20"/>
                <w:szCs w:val="20"/>
              </w:rPr>
              <w:t>See 37 CFR 1.76</w:t>
            </w:r>
            <w:r>
              <w:rPr>
                <w:szCs w:val="24"/>
              </w:rPr>
              <w:t>).</w:t>
            </w:r>
          </w:p>
        </w:tc>
      </w:tr>
      <w:tr w:rsidR="008405B5">
        <w:tc>
          <w:tcPr>
            <w:tcW w:w="152" w:type="pct"/>
            <w:tcBorders>
              <w:top w:val="single" w:sz="4" w:space="0" w:color="auto"/>
              <w:left w:val="nil"/>
              <w:bottom w:val="single" w:sz="4" w:space="0" w:color="auto"/>
              <w:right w:val="nil"/>
            </w:tcBorders>
            <w:hideMark/>
          </w:tcPr>
          <w:p w:rsidR="008405B5" w:rsidRDefault="00CE490D">
            <w:pPr>
              <w:jc w:val="both"/>
              <w:rPr>
                <w:rFonts w:cstheme="minorBidi"/>
              </w:rPr>
            </w:pPr>
            <w:r>
              <w:rPr>
                <w:szCs w:val="24"/>
              </w:rPr>
              <w:t> </w:t>
            </w:r>
          </w:p>
        </w:tc>
        <w:tc>
          <w:tcPr>
            <w:tcW w:w="4848" w:type="pct"/>
            <w:vAlign w:val="bottom"/>
            <w:hideMark/>
          </w:tcPr>
          <w:p w:rsidR="008405B5" w:rsidRDefault="00CE490D">
            <w:pPr>
              <w:jc w:val="left"/>
              <w:rPr>
                <w:rFonts w:cstheme="minorBidi"/>
              </w:rPr>
            </w:pPr>
            <w:r>
              <w:rPr>
                <w:szCs w:val="24"/>
              </w:rPr>
              <w:t> </w:t>
            </w:r>
          </w:p>
          <w:p w:rsidR="008405B5" w:rsidRDefault="00CE490D">
            <w:pPr>
              <w:jc w:val="left"/>
              <w:rPr>
                <w:rFonts w:cstheme="minorBidi"/>
              </w:rPr>
            </w:pPr>
            <w:r>
              <w:rPr>
                <w:szCs w:val="24"/>
              </w:rPr>
              <w:t>Applicant certifies micro entity status (</w:t>
            </w:r>
            <w:r>
              <w:rPr>
                <w:i/>
                <w:sz w:val="20"/>
                <w:szCs w:val="20"/>
              </w:rPr>
              <w:t>See 37 CFR 1.29 – Applicant must attach form PTO/SB/15A or B or equivalent</w:t>
            </w:r>
            <w:r>
              <w:rPr>
                <w:szCs w:val="24"/>
              </w:rPr>
              <w:t xml:space="preserve">). </w:t>
            </w:r>
          </w:p>
        </w:tc>
      </w:tr>
      <w:tr w:rsidR="008405B5">
        <w:tc>
          <w:tcPr>
            <w:tcW w:w="152" w:type="pct"/>
            <w:tcBorders>
              <w:top w:val="single" w:sz="4" w:space="0" w:color="auto"/>
              <w:left w:val="nil"/>
              <w:bottom w:val="single" w:sz="4" w:space="0" w:color="auto"/>
              <w:right w:val="nil"/>
            </w:tcBorders>
            <w:hideMark/>
          </w:tcPr>
          <w:p w:rsidR="008405B5" w:rsidRDefault="00CE490D">
            <w:pPr>
              <w:jc w:val="both"/>
              <w:rPr>
                <w:rFonts w:cstheme="minorBidi"/>
              </w:rPr>
            </w:pPr>
            <w:r>
              <w:rPr>
                <w:szCs w:val="24"/>
              </w:rPr>
              <w:t> </w:t>
            </w:r>
          </w:p>
        </w:tc>
        <w:tc>
          <w:tcPr>
            <w:tcW w:w="4848" w:type="pct"/>
            <w:vAlign w:val="bottom"/>
            <w:hideMark/>
          </w:tcPr>
          <w:p w:rsidR="008405B5" w:rsidRDefault="00CE490D">
            <w:pPr>
              <w:jc w:val="left"/>
              <w:rPr>
                <w:rFonts w:cstheme="minorBidi"/>
              </w:rPr>
            </w:pPr>
            <w:r>
              <w:rPr>
                <w:szCs w:val="24"/>
              </w:rPr>
              <w:t> </w:t>
            </w:r>
          </w:p>
          <w:p w:rsidR="008405B5" w:rsidRDefault="00CE490D">
            <w:pPr>
              <w:jc w:val="left"/>
              <w:rPr>
                <w:rFonts w:cstheme="minorBidi"/>
              </w:rPr>
            </w:pPr>
            <w:r>
              <w:rPr>
                <w:szCs w:val="24"/>
              </w:rPr>
              <w:t xml:space="preserve">Check or money order made payable to the </w:t>
            </w:r>
            <w:r>
              <w:rPr>
                <w:i/>
                <w:szCs w:val="24"/>
              </w:rPr>
              <w:t>Director of the United States Patent and Trademark Office</w:t>
            </w:r>
            <w:r>
              <w:rPr>
                <w:szCs w:val="24"/>
              </w:rPr>
              <w:t xml:space="preserve"> and is enclosed to cover the filing fee and application size fee (if applicable).</w:t>
            </w:r>
          </w:p>
        </w:tc>
      </w:tr>
      <w:tr w:rsidR="008405B5">
        <w:tc>
          <w:tcPr>
            <w:tcW w:w="152" w:type="pct"/>
            <w:tcBorders>
              <w:top w:val="single" w:sz="4" w:space="0" w:color="auto"/>
              <w:left w:val="nil"/>
              <w:bottom w:val="single" w:sz="4" w:space="0" w:color="auto"/>
              <w:right w:val="nil"/>
            </w:tcBorders>
            <w:hideMark/>
          </w:tcPr>
          <w:p w:rsidR="008405B5" w:rsidRDefault="00CE490D">
            <w:pPr>
              <w:jc w:val="both"/>
              <w:rPr>
                <w:rFonts w:cstheme="minorBidi"/>
              </w:rPr>
            </w:pPr>
            <w:r>
              <w:rPr>
                <w:szCs w:val="24"/>
              </w:rPr>
              <w:t> </w:t>
            </w:r>
          </w:p>
        </w:tc>
        <w:tc>
          <w:tcPr>
            <w:tcW w:w="4848" w:type="pct"/>
            <w:vAlign w:val="bottom"/>
            <w:hideMark/>
          </w:tcPr>
          <w:p w:rsidR="008405B5" w:rsidRDefault="00CE490D">
            <w:pPr>
              <w:jc w:val="left"/>
              <w:rPr>
                <w:rFonts w:cstheme="minorBidi"/>
              </w:rPr>
            </w:pPr>
            <w:r>
              <w:rPr>
                <w:szCs w:val="24"/>
              </w:rPr>
              <w:t> </w:t>
            </w:r>
          </w:p>
          <w:p w:rsidR="008405B5" w:rsidRDefault="00CE490D">
            <w:pPr>
              <w:jc w:val="left"/>
              <w:rPr>
                <w:rFonts w:cstheme="minorBidi"/>
              </w:rPr>
            </w:pPr>
            <w:r>
              <w:rPr>
                <w:szCs w:val="24"/>
              </w:rPr>
              <w:t xml:space="preserve">Payment by credit card – Requires Form PTO-2038 and must be attached to the application. </w:t>
            </w:r>
            <w:r>
              <w:rPr>
                <w:sz w:val="20"/>
                <w:szCs w:val="20"/>
              </w:rPr>
              <w:t xml:space="preserve">(You can obtain a credit card payment from at: </w:t>
            </w:r>
            <w:r>
              <w:rPr>
                <w:color w:val="0070C0"/>
                <w:sz w:val="20"/>
                <w:szCs w:val="20"/>
              </w:rPr>
              <w:t>http://www.uspto.gov/forms/2038-fill.pdf</w:t>
            </w:r>
            <w:r>
              <w:rPr>
                <w:sz w:val="20"/>
                <w:szCs w:val="20"/>
              </w:rPr>
              <w:t>)</w:t>
            </w:r>
          </w:p>
        </w:tc>
      </w:tr>
      <w:tr w:rsidR="008405B5">
        <w:tc>
          <w:tcPr>
            <w:tcW w:w="152" w:type="pct"/>
            <w:tcBorders>
              <w:top w:val="single" w:sz="4" w:space="0" w:color="auto"/>
              <w:left w:val="nil"/>
              <w:bottom w:val="single" w:sz="4" w:space="0" w:color="auto"/>
              <w:right w:val="nil"/>
            </w:tcBorders>
            <w:hideMark/>
          </w:tcPr>
          <w:p w:rsidR="008405B5" w:rsidRDefault="00CE490D">
            <w:pPr>
              <w:jc w:val="both"/>
              <w:rPr>
                <w:rFonts w:cstheme="minorBidi"/>
              </w:rPr>
            </w:pPr>
            <w:r>
              <w:rPr>
                <w:szCs w:val="24"/>
              </w:rPr>
              <w:t> </w:t>
            </w:r>
          </w:p>
        </w:tc>
        <w:tc>
          <w:tcPr>
            <w:tcW w:w="4848" w:type="pct"/>
            <w:vAlign w:val="bottom"/>
            <w:hideMark/>
          </w:tcPr>
          <w:p w:rsidR="008405B5" w:rsidRDefault="00CE490D">
            <w:pPr>
              <w:jc w:val="left"/>
              <w:rPr>
                <w:rFonts w:cstheme="minorBidi"/>
              </w:rPr>
            </w:pPr>
            <w:r>
              <w:rPr>
                <w:szCs w:val="24"/>
              </w:rPr>
              <w:t> </w:t>
            </w:r>
          </w:p>
          <w:p w:rsidR="008405B5" w:rsidRDefault="00CE490D">
            <w:pPr>
              <w:jc w:val="left"/>
              <w:rPr>
                <w:rFonts w:cstheme="minorBidi"/>
              </w:rPr>
            </w:pPr>
            <w:r>
              <w:rPr>
                <w:szCs w:val="24"/>
              </w:rPr>
              <w:t xml:space="preserve">The Director is hereby authorized to charge the filing fee and application size fee </w:t>
            </w:r>
            <w:r>
              <w:rPr>
                <w:i/>
                <w:sz w:val="20"/>
                <w:szCs w:val="20"/>
              </w:rPr>
              <w:t>(if applicable)</w:t>
            </w:r>
            <w:r>
              <w:rPr>
                <w:szCs w:val="24"/>
              </w:rPr>
              <w:t xml:space="preserve"> or credit for overpayment to Deposit Account Number: ____________________.</w:t>
            </w:r>
          </w:p>
        </w:tc>
      </w:tr>
      <w:tr w:rsidR="008405B5">
        <w:tc>
          <w:tcPr>
            <w:tcW w:w="152" w:type="pct"/>
            <w:tcBorders>
              <w:top w:val="single" w:sz="4" w:space="0" w:color="auto"/>
              <w:left w:val="nil"/>
              <w:bottom w:val="nil"/>
              <w:right w:val="nil"/>
            </w:tcBorders>
            <w:hideMark/>
          </w:tcPr>
          <w:p w:rsidR="008405B5" w:rsidRDefault="00CE490D">
            <w:pPr>
              <w:jc w:val="both"/>
              <w:rPr>
                <w:rFonts w:cstheme="minorBidi"/>
              </w:rPr>
            </w:pPr>
            <w:r>
              <w:rPr>
                <w:szCs w:val="24"/>
              </w:rPr>
              <w:t> </w:t>
            </w:r>
          </w:p>
        </w:tc>
        <w:tc>
          <w:tcPr>
            <w:tcW w:w="4848" w:type="pct"/>
            <w:hideMark/>
          </w:tcPr>
          <w:p w:rsidR="008405B5" w:rsidRDefault="00CE490D">
            <w:pPr>
              <w:jc w:val="both"/>
              <w:rPr>
                <w:rFonts w:cstheme="minorBidi"/>
              </w:rPr>
            </w:pPr>
            <w:r>
              <w:rPr>
                <w:szCs w:val="24"/>
              </w:rPr>
              <w:t> </w:t>
            </w:r>
          </w:p>
          <w:p w:rsidR="008405B5" w:rsidRDefault="00CE490D">
            <w:pPr>
              <w:jc w:val="both"/>
              <w:rPr>
                <w:rFonts w:cstheme="minorBidi"/>
              </w:rPr>
            </w:pPr>
            <w:r>
              <w:rPr>
                <w:szCs w:val="24"/>
              </w:rPr>
              <w:t> </w:t>
            </w:r>
          </w:p>
          <w:p w:rsidR="008405B5" w:rsidRDefault="00CE490D">
            <w:pPr>
              <w:jc w:val="both"/>
              <w:rPr>
                <w:rFonts w:cstheme="minorBidi"/>
              </w:rPr>
            </w:pPr>
            <w:r>
              <w:rPr>
                <w:b/>
                <w:szCs w:val="24"/>
              </w:rPr>
              <w:t xml:space="preserve">TOTAL FEE AMOUNT:       </w:t>
            </w:r>
            <w:r>
              <w:rPr>
                <w:rStyle w:val="empty-var"/>
                <w:b/>
                <w:szCs w:val="24"/>
              </w:rPr>
              <w:t>________________________</w:t>
            </w:r>
          </w:p>
        </w:tc>
      </w:tr>
    </w:tbl>
    <w:p w:rsidR="008405B5" w:rsidRDefault="00CE490D">
      <w:pPr>
        <w:jc w:val="both"/>
      </w:pPr>
      <w:r>
        <w:rPr>
          <w:rFonts w:cs="Times New Roman"/>
          <w:szCs w:val="24"/>
        </w:rPr>
        <w:t> </w:t>
      </w:r>
    </w:p>
    <w:p w:rsidR="008405B5" w:rsidRDefault="00CE490D">
      <w:pPr>
        <w:pStyle w:val="CM1"/>
        <w:jc w:val="center"/>
      </w:pPr>
      <w:r>
        <w:rPr>
          <w:rFonts w:ascii="Times New Roman" w:hAnsi="Times New Roman" w:cs="Times New Roman"/>
        </w:rPr>
        <w:t xml:space="preserve"> </w:t>
      </w:r>
      <w:r>
        <w:rPr>
          <w:rFonts w:ascii="Times New Roman" w:hAnsi="Times New Roman" w:cs="Times New Roman"/>
          <w:b/>
          <w:bCs/>
          <w:i/>
          <w:iCs/>
          <w:color w:val="000000"/>
          <w:sz w:val="20"/>
          <w:szCs w:val="20"/>
        </w:rPr>
        <w:t xml:space="preserve">USE ONLY FOR FILING A PROVISIONAL APPLICATION FOR PATENT </w:t>
      </w:r>
    </w:p>
    <w:p w:rsidR="008405B5" w:rsidRDefault="00CE490D">
      <w:pPr>
        <w:pStyle w:val="Default"/>
      </w:pPr>
      <w:r>
        <w:rPr>
          <w:rFonts w:ascii="Times New Roman" w:hAnsi="Times New Roman" w:cs="Times New Roman"/>
        </w:rPr>
        <w:t> </w:t>
      </w:r>
    </w:p>
    <w:p w:rsidR="008405B5" w:rsidRDefault="00CE490D">
      <w:pPr>
        <w:jc w:val="both"/>
      </w:pPr>
      <w:r>
        <w:rPr>
          <w:rFonts w:cs="Times New Roman"/>
          <w:sz w:val="20"/>
          <w:szCs w:val="20"/>
        </w:rPr>
        <w:t xml:space="preserve">This collection of information is required by </w:t>
      </w:r>
      <w:r>
        <w:rPr>
          <w:rFonts w:cs="Times New Roman"/>
          <w:i/>
          <w:sz w:val="20"/>
          <w:szCs w:val="20"/>
        </w:rPr>
        <w:t>37 CFR 1.51</w:t>
      </w:r>
      <w:r>
        <w:rPr>
          <w:rFonts w:cs="Times New Roman"/>
          <w:sz w:val="20"/>
          <w:szCs w:val="20"/>
        </w:rPr>
        <w:t xml:space="preserve">. The information is required to obtain or retain a benefit by the public which is to file (and by the USPTO to process) an application. Confidentiality is governed by </w:t>
      </w:r>
      <w:r>
        <w:rPr>
          <w:rFonts w:cs="Times New Roman"/>
          <w:i/>
          <w:sz w:val="20"/>
          <w:szCs w:val="20"/>
        </w:rPr>
        <w:t>35 U.S.C. 122</w:t>
      </w:r>
      <w:r>
        <w:rPr>
          <w:rFonts w:cs="Times New Roman"/>
          <w:sz w:val="20"/>
          <w:szCs w:val="20"/>
        </w:rPr>
        <w:t xml:space="preserve"> and </w:t>
      </w:r>
      <w:r>
        <w:rPr>
          <w:rFonts w:cs="Times New Roman"/>
          <w:i/>
          <w:sz w:val="20"/>
          <w:szCs w:val="20"/>
        </w:rPr>
        <w:t>37 CFR 1.11</w:t>
      </w:r>
      <w:r>
        <w:rPr>
          <w:rFonts w:cs="Times New Roman"/>
          <w:sz w:val="20"/>
          <w:szCs w:val="20"/>
        </w:rPr>
        <w:t xml:space="preserve"> and </w:t>
      </w:r>
      <w:r>
        <w:rPr>
          <w:rFonts w:cs="Times New Roman"/>
          <w:i/>
          <w:sz w:val="20"/>
          <w:szCs w:val="20"/>
        </w:rPr>
        <w:t>1.14</w:t>
      </w:r>
      <w:r>
        <w:rPr>
          <w:rFonts w:cs="Times New Roman"/>
          <w:sz w:val="20"/>
          <w:szCs w:val="20"/>
        </w:rPr>
        <w:t>. This collection is estimated to take 10 hours 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w:t>
      </w:r>
      <w:r>
        <w:rPr>
          <w:rFonts w:ascii="Cambria Math" w:hAnsi="Cambria Math" w:cs="Cambria Math"/>
          <w:sz w:val="20"/>
          <w:szCs w:val="20"/>
        </w:rPr>
        <w:t>‐</w:t>
      </w:r>
      <w:r>
        <w:rPr>
          <w:rFonts w:cs="Times New Roman"/>
          <w:sz w:val="20"/>
          <w:szCs w:val="20"/>
        </w:rPr>
        <w:t xml:space="preserve">1450. DO NOT SEND FEES OR COMPLETED FORMS TO THIS ADDRESS. Should you require assistance completing this from, call 1-800-786-9199 option </w:t>
      </w:r>
      <w:proofErr w:type="gramStart"/>
      <w:r>
        <w:rPr>
          <w:rFonts w:cs="Times New Roman"/>
          <w:sz w:val="20"/>
          <w:szCs w:val="20"/>
        </w:rPr>
        <w:t>2.</w:t>
      </w:r>
      <w:proofErr w:type="gramEnd"/>
    </w:p>
    <w:p w:rsidR="008405B5" w:rsidRDefault="00CE490D">
      <w:pPr>
        <w:jc w:val="both"/>
      </w:pPr>
      <w:r>
        <w:rPr>
          <w:rFonts w:cs="Times New Roman"/>
          <w:sz w:val="20"/>
          <w:szCs w:val="20"/>
        </w:rPr>
        <w:t> </w:t>
      </w:r>
    </w:p>
    <w:p w:rsidR="008405B5" w:rsidRDefault="00CE490D">
      <w:pPr>
        <w:jc w:val="both"/>
      </w:pPr>
      <w:r>
        <w:rPr>
          <w:rFonts w:cs="Times New Roman"/>
          <w:sz w:val="20"/>
          <w:szCs w:val="20"/>
        </w:rPr>
        <w:t> </w:t>
      </w:r>
    </w:p>
    <w:p w:rsidR="008405B5" w:rsidRDefault="00CE490D">
      <w:pPr>
        <w:jc w:val="both"/>
      </w:pPr>
      <w:r>
        <w:rPr>
          <w:rFonts w:cs="Times New Roman"/>
          <w:b/>
          <w:bCs/>
          <w:sz w:val="20"/>
          <w:szCs w:val="20"/>
        </w:rPr>
        <w:t xml:space="preserve">SEND ALL COMPLETED FORMS AND FEES TO: </w:t>
      </w:r>
    </w:p>
    <w:p w:rsidR="008405B5" w:rsidRDefault="00CE490D">
      <w:pPr>
        <w:jc w:val="both"/>
      </w:pPr>
      <w:r>
        <w:rPr>
          <w:rFonts w:cs="Times New Roman"/>
          <w:b/>
          <w:bCs/>
          <w:sz w:val="20"/>
          <w:szCs w:val="20"/>
        </w:rPr>
        <w:t>Commissioner for Patents, P.O. Box 1450, Alexandria, VA 22313</w:t>
      </w:r>
      <w:r>
        <w:rPr>
          <w:rFonts w:ascii="Cambria Math" w:hAnsi="Cambria Math" w:cs="Cambria Math"/>
          <w:b/>
          <w:bCs/>
          <w:sz w:val="20"/>
          <w:szCs w:val="20"/>
        </w:rPr>
        <w:t>‐</w:t>
      </w:r>
      <w:r>
        <w:rPr>
          <w:rFonts w:cs="Times New Roman"/>
          <w:b/>
          <w:bCs/>
          <w:sz w:val="20"/>
          <w:szCs w:val="20"/>
        </w:rPr>
        <w:t>1450.</w:t>
      </w:r>
    </w:p>
    <w:p w:rsidR="008405B5" w:rsidRDefault="00CE490D">
      <w:pPr>
        <w:jc w:val="both"/>
      </w:pPr>
      <w:r>
        <w:rPr>
          <w:rFonts w:cs="Times New Roman"/>
          <w:b/>
          <w:bCs/>
          <w:sz w:val="14"/>
          <w:szCs w:val="14"/>
        </w:rPr>
        <w:t> </w:t>
      </w:r>
    </w:p>
    <w:p w:rsidR="008405B5" w:rsidRDefault="00CE490D">
      <w:pPr>
        <w:jc w:val="both"/>
      </w:pPr>
      <w:r>
        <w:rPr>
          <w:rFonts w:cs="Times New Roman"/>
          <w:b/>
          <w:bCs/>
          <w:sz w:val="14"/>
          <w:szCs w:val="14"/>
        </w:rPr>
        <w:t> </w:t>
      </w:r>
    </w:p>
    <w:p w:rsidR="008405B5" w:rsidRDefault="00CE490D">
      <w:pPr>
        <w:jc w:val="both"/>
      </w:pPr>
      <w:r>
        <w:rPr>
          <w:rFonts w:cs="Times New Roman"/>
          <w:bCs/>
          <w:szCs w:val="24"/>
        </w:rPr>
        <w:t>The invention was made by an agency of the United States Government or under a contract with an agency of the United States Government. (Please check one)</w:t>
      </w:r>
    </w:p>
    <w:tbl>
      <w:tblPr>
        <w:tblStyle w:val="TableGrid"/>
        <w:tblW w:w="5000" w:type="pct"/>
        <w:tblInd w:w="0" w:type="dxa"/>
        <w:tblLook w:val="04A0" w:firstRow="1" w:lastRow="0" w:firstColumn="1" w:lastColumn="0" w:noHBand="0" w:noVBand="1"/>
      </w:tblPr>
      <w:tblGrid>
        <w:gridCol w:w="276"/>
        <w:gridCol w:w="9084"/>
      </w:tblGrid>
      <w:tr w:rsidR="008405B5">
        <w:tc>
          <w:tcPr>
            <w:tcW w:w="152" w:type="pct"/>
            <w:tcBorders>
              <w:top w:val="nil"/>
              <w:left w:val="nil"/>
              <w:bottom w:val="single" w:sz="4" w:space="0" w:color="auto"/>
              <w:right w:val="nil"/>
            </w:tcBorders>
            <w:hideMark/>
          </w:tcPr>
          <w:p w:rsidR="008405B5" w:rsidRDefault="00CE490D">
            <w:pPr>
              <w:pStyle w:val="CM5"/>
              <w:spacing w:after="110"/>
              <w:jc w:val="both"/>
            </w:pPr>
            <w:r>
              <w:rPr>
                <w:rFonts w:ascii="Times New Roman" w:hAnsi="Times New Roman" w:cs="Times New Roman"/>
                <w:b/>
                <w:bCs/>
                <w:color w:val="000000"/>
              </w:rPr>
              <w:t> </w:t>
            </w:r>
          </w:p>
        </w:tc>
        <w:tc>
          <w:tcPr>
            <w:tcW w:w="4848" w:type="pct"/>
            <w:tcBorders>
              <w:top w:val="nil"/>
              <w:left w:val="nil"/>
              <w:bottom w:val="nil"/>
              <w:right w:val="nil"/>
            </w:tcBorders>
            <w:vAlign w:val="bottom"/>
            <w:hideMark/>
          </w:tcPr>
          <w:p w:rsidR="008405B5" w:rsidRDefault="00CE490D">
            <w:pPr>
              <w:pStyle w:val="Default"/>
            </w:pPr>
            <w:r>
              <w:rPr>
                <w:rFonts w:ascii="Times New Roman" w:hAnsi="Times New Roman" w:cs="Times New Roman"/>
                <w:bCs/>
              </w:rPr>
              <w:t>No</w:t>
            </w:r>
          </w:p>
        </w:tc>
      </w:tr>
      <w:tr w:rsidR="008405B5">
        <w:tc>
          <w:tcPr>
            <w:tcW w:w="152" w:type="pct"/>
            <w:tcBorders>
              <w:top w:val="single" w:sz="4" w:space="0" w:color="auto"/>
              <w:left w:val="nil"/>
              <w:bottom w:val="single" w:sz="4" w:space="0" w:color="auto"/>
              <w:right w:val="nil"/>
            </w:tcBorders>
            <w:hideMark/>
          </w:tcPr>
          <w:p w:rsidR="008405B5" w:rsidRDefault="00CE490D">
            <w:pPr>
              <w:pStyle w:val="CM5"/>
              <w:spacing w:after="110"/>
              <w:jc w:val="both"/>
            </w:pPr>
            <w:r>
              <w:rPr>
                <w:rFonts w:ascii="Times New Roman" w:hAnsi="Times New Roman" w:cs="Times New Roman"/>
                <w:b/>
                <w:bCs/>
                <w:color w:val="000000"/>
              </w:rPr>
              <w:t> </w:t>
            </w:r>
          </w:p>
        </w:tc>
        <w:tc>
          <w:tcPr>
            <w:tcW w:w="4848" w:type="pct"/>
            <w:tcBorders>
              <w:top w:val="nil"/>
              <w:left w:val="nil"/>
              <w:bottom w:val="nil"/>
              <w:right w:val="nil"/>
            </w:tcBorders>
            <w:vAlign w:val="bottom"/>
            <w:hideMark/>
          </w:tcPr>
          <w:p w:rsidR="008405B5" w:rsidRDefault="00CE490D">
            <w:pPr>
              <w:pStyle w:val="Default"/>
            </w:pPr>
            <w:r>
              <w:rPr>
                <w:rFonts w:ascii="Times New Roman" w:hAnsi="Times New Roman" w:cs="Times New Roman"/>
                <w:bCs/>
              </w:rPr>
              <w:t> </w:t>
            </w:r>
          </w:p>
          <w:p w:rsidR="008405B5" w:rsidRDefault="00CE490D">
            <w:pPr>
              <w:pStyle w:val="Default"/>
            </w:pPr>
            <w:r>
              <w:rPr>
                <w:rFonts w:ascii="Times New Roman" w:hAnsi="Times New Roman" w:cs="Times New Roman"/>
                <w:bCs/>
              </w:rPr>
              <w:t>Yes, the invention was made by an agency of the U.S. Government. The U.S. Government Agency name is</w:t>
            </w:r>
            <w:proofErr w:type="gramStart"/>
            <w:r>
              <w:rPr>
                <w:rFonts w:ascii="Times New Roman" w:hAnsi="Times New Roman" w:cs="Times New Roman"/>
                <w:bCs/>
              </w:rPr>
              <w:t>:_</w:t>
            </w:r>
            <w:proofErr w:type="gramEnd"/>
            <w:r>
              <w:rPr>
                <w:rFonts w:ascii="Times New Roman" w:hAnsi="Times New Roman" w:cs="Times New Roman"/>
                <w:bCs/>
              </w:rPr>
              <w:t>________________________________.</w:t>
            </w:r>
          </w:p>
        </w:tc>
      </w:tr>
      <w:tr w:rsidR="008405B5">
        <w:tc>
          <w:tcPr>
            <w:tcW w:w="152" w:type="pct"/>
            <w:tcBorders>
              <w:top w:val="single" w:sz="4" w:space="0" w:color="auto"/>
              <w:left w:val="nil"/>
              <w:bottom w:val="single" w:sz="4" w:space="0" w:color="auto"/>
              <w:right w:val="nil"/>
            </w:tcBorders>
            <w:hideMark/>
          </w:tcPr>
          <w:p w:rsidR="008405B5" w:rsidRDefault="00CE490D">
            <w:pPr>
              <w:pStyle w:val="CM5"/>
              <w:spacing w:after="110"/>
              <w:jc w:val="both"/>
            </w:pPr>
            <w:r>
              <w:rPr>
                <w:rFonts w:ascii="Times New Roman" w:hAnsi="Times New Roman" w:cs="Times New Roman"/>
                <w:b/>
                <w:bCs/>
                <w:color w:val="000000"/>
              </w:rPr>
              <w:t> </w:t>
            </w:r>
          </w:p>
        </w:tc>
        <w:tc>
          <w:tcPr>
            <w:tcW w:w="4848" w:type="pct"/>
            <w:tcBorders>
              <w:top w:val="nil"/>
              <w:left w:val="nil"/>
              <w:bottom w:val="nil"/>
              <w:right w:val="nil"/>
            </w:tcBorders>
            <w:vAlign w:val="bottom"/>
            <w:hideMark/>
          </w:tcPr>
          <w:p w:rsidR="008405B5" w:rsidRDefault="00CE490D">
            <w:pPr>
              <w:pStyle w:val="Default"/>
            </w:pPr>
            <w:r>
              <w:rPr>
                <w:rFonts w:ascii="Times New Roman" w:hAnsi="Times New Roman" w:cs="Times New Roman"/>
                <w:bCs/>
              </w:rPr>
              <w:t> </w:t>
            </w:r>
          </w:p>
          <w:p w:rsidR="008405B5" w:rsidRDefault="00CE490D">
            <w:pPr>
              <w:pStyle w:val="Default"/>
            </w:pPr>
            <w:r>
              <w:rPr>
                <w:rFonts w:ascii="Times New Roman" w:hAnsi="Times New Roman" w:cs="Times New Roman"/>
                <w:bCs/>
              </w:rPr>
              <w:t xml:space="preserve">Yes, the invention was made under a contract with an agency of the U.S. Government. The name of the U.S. Government Agency and Government contract number are: </w:t>
            </w:r>
            <w:r>
              <w:rPr>
                <w:rFonts w:ascii="Times New Roman" w:hAnsi="Times New Roman" w:cs="Times New Roman"/>
                <w:bCs/>
                <w:color w:val="auto"/>
              </w:rPr>
              <w:t>__________________________________________________________________________</w:t>
            </w:r>
          </w:p>
        </w:tc>
      </w:tr>
    </w:tbl>
    <w:p w:rsidR="008405B5" w:rsidRDefault="00CE490D">
      <w:pPr>
        <w:pStyle w:val="CM5"/>
        <w:spacing w:after="110"/>
        <w:jc w:val="both"/>
      </w:pPr>
      <w:r>
        <w:rPr>
          <w:rFonts w:ascii="Times New Roman" w:hAnsi="Times New Roman" w:cs="Times New Roman"/>
          <w:b/>
          <w:bCs/>
          <w:color w:val="000000"/>
        </w:rPr>
        <w:t> </w:t>
      </w:r>
    </w:p>
    <w:p w:rsidR="008405B5" w:rsidRDefault="00CE490D">
      <w:pPr>
        <w:pStyle w:val="CM5"/>
        <w:spacing w:after="110"/>
        <w:jc w:val="center"/>
      </w:pPr>
      <w:r>
        <w:rPr>
          <w:rFonts w:ascii="Times New Roman" w:hAnsi="Times New Roman" w:cs="Times New Roman"/>
          <w:b/>
          <w:bCs/>
          <w:color w:val="000000"/>
        </w:rPr>
        <w:t> </w:t>
      </w:r>
    </w:p>
    <w:p w:rsidR="008405B5" w:rsidRDefault="00CE490D">
      <w:pPr>
        <w:pStyle w:val="CM5"/>
        <w:spacing w:after="110"/>
        <w:jc w:val="center"/>
      </w:pPr>
      <w:r>
        <w:rPr>
          <w:rFonts w:ascii="Times New Roman" w:hAnsi="Times New Roman" w:cs="Times New Roman"/>
          <w:b/>
          <w:bCs/>
          <w:color w:val="000000"/>
        </w:rPr>
        <w:t>WARNING:</w:t>
      </w:r>
    </w:p>
    <w:p w:rsidR="008405B5" w:rsidRDefault="00CE490D">
      <w:pPr>
        <w:pStyle w:val="CM6"/>
        <w:spacing w:after="202" w:line="220" w:lineRule="atLeast"/>
        <w:jc w:val="both"/>
      </w:pPr>
      <w:r>
        <w:rPr>
          <w:rFonts w:ascii="Times New Roman" w:hAnsi="Times New Roman" w:cs="Times New Roman"/>
          <w:color w:val="000000"/>
        </w:rPr>
        <w:lastRenderedPageBreak/>
        <w:t>Petitioner/applicant is cautioned to avoid submitting personal information in documents filed in a patent application that may contribute to identity theft. Personal information such as social security numbers, bank account numbers, or credit card numbers (other than a check or credit card authorization form PTO</w:t>
      </w:r>
      <w:r>
        <w:rPr>
          <w:rFonts w:ascii="Cambria Math" w:hAnsi="Cambria Math" w:cs="Cambria Math"/>
          <w:color w:val="000000"/>
        </w:rPr>
        <w:t>‐</w:t>
      </w:r>
      <w:r>
        <w:rPr>
          <w:rFonts w:ascii="Times New Roman" w:hAnsi="Times New Roman" w:cs="Times New Roman"/>
          <w:color w:val="000000"/>
        </w:rPr>
        <w:t>2038 submitted for payment purposes) is never required by the USPTO to support a petition or an application. If this type of personal information is included in documents submitted to the USPTO, petitioners/applicants should consider redacting such personal information from the documents before submitting them to the USPTO. Petitioner/applicant is advised that the record of a patent application is available to the public after publication of the application (unless a non</w:t>
      </w:r>
      <w:r>
        <w:rPr>
          <w:rFonts w:ascii="Cambria Math" w:hAnsi="Cambria Math" w:cs="Cambria Math"/>
          <w:color w:val="000000"/>
        </w:rPr>
        <w:t>‐</w:t>
      </w:r>
      <w:r>
        <w:rPr>
          <w:rFonts w:ascii="Times New Roman" w:hAnsi="Times New Roman" w:cs="Times New Roman"/>
          <w:color w:val="000000"/>
        </w:rPr>
        <w:t xml:space="preserve">publication request in compliance with </w:t>
      </w:r>
      <w:r>
        <w:rPr>
          <w:rFonts w:ascii="Times New Roman" w:hAnsi="Times New Roman" w:cs="Times New Roman"/>
          <w:i/>
          <w:color w:val="000000"/>
        </w:rPr>
        <w:t>37 CFR 1.213(a)</w:t>
      </w:r>
      <w:r>
        <w:rPr>
          <w:rFonts w:ascii="Times New Roman" w:hAnsi="Times New Roman" w:cs="Times New Roman"/>
          <w:color w:val="000000"/>
        </w:rPr>
        <w:t xml:space="preserve"> is made in the application) or issuance of a patent. Furthermore, the record from an abandoned application may also be available to the public if the application is referenced in a published application or an issued patent (</w:t>
      </w:r>
      <w:r>
        <w:rPr>
          <w:rFonts w:ascii="Times New Roman" w:hAnsi="Times New Roman" w:cs="Times New Roman"/>
          <w:i/>
          <w:color w:val="000000"/>
        </w:rPr>
        <w:t>see 37 CFR 1.14</w:t>
      </w:r>
      <w:r>
        <w:rPr>
          <w:rFonts w:ascii="Times New Roman" w:hAnsi="Times New Roman" w:cs="Times New Roman"/>
          <w:color w:val="000000"/>
        </w:rPr>
        <w:t>). Checks and credit card authorization forms PTO</w:t>
      </w:r>
      <w:r>
        <w:rPr>
          <w:rFonts w:ascii="Cambria Math" w:hAnsi="Cambria Math" w:cs="Cambria Math"/>
          <w:color w:val="000000"/>
        </w:rPr>
        <w:t>‐</w:t>
      </w:r>
      <w:r>
        <w:rPr>
          <w:rFonts w:ascii="Times New Roman" w:hAnsi="Times New Roman" w:cs="Times New Roman"/>
          <w:color w:val="000000"/>
        </w:rPr>
        <w:t xml:space="preserve">2038 submitted for payment purposes are not retained in the application file and therefore are not publicly available. </w:t>
      </w:r>
    </w:p>
    <w:p w:rsidR="008405B5" w:rsidRDefault="00CE490D">
      <w:pPr>
        <w:pStyle w:val="CM6"/>
        <w:spacing w:after="202" w:line="220" w:lineRule="atLeast"/>
      </w:pPr>
      <w:r>
        <w:rPr>
          <w:rFonts w:ascii="Times New Roman" w:hAnsi="Times New Roman" w:cs="Times New Roman"/>
          <w:color w:val="000000"/>
        </w:rPr>
        <w:t xml:space="preserve">Signature: __________________________________________________________ </w:t>
      </w:r>
    </w:p>
    <w:p w:rsidR="008405B5" w:rsidRDefault="00CE490D">
      <w:pPr>
        <w:pStyle w:val="CM6"/>
        <w:spacing w:after="202" w:line="220" w:lineRule="atLeast"/>
      </w:pPr>
      <w:r>
        <w:rPr>
          <w:rFonts w:ascii="Times New Roman" w:hAnsi="Times New Roman" w:cs="Times New Roman"/>
          <w:color w:val="000000"/>
        </w:rPr>
        <w:t xml:space="preserve">Date: _________________________ </w:t>
      </w:r>
    </w:p>
    <w:p w:rsidR="008405B5" w:rsidRDefault="00CE490D">
      <w:pPr>
        <w:pStyle w:val="CM6"/>
        <w:spacing w:after="202" w:line="218" w:lineRule="atLeast"/>
        <w:ind w:hanging="6145"/>
      </w:pPr>
      <w:r>
        <w:rPr>
          <w:rFonts w:ascii="Times New Roman" w:hAnsi="Times New Roman" w:cs="Times New Roman"/>
          <w:color w:val="000000"/>
        </w:rPr>
        <w:t>TYPED OR PRINTED NAME _____________</w:t>
      </w:r>
      <w:r>
        <w:rPr>
          <w:rFonts w:ascii="Times New Roman" w:hAnsi="Times New Roman" w:cs="Times New Roman"/>
          <w:color w:val="000000"/>
        </w:rPr>
        <w:tab/>
        <w:t xml:space="preserve">Registration No. </w:t>
      </w:r>
      <w:r>
        <w:rPr>
          <w:rFonts w:ascii="Times New Roman" w:hAnsi="Times New Roman" w:cs="Times New Roman"/>
          <w:color w:val="000000"/>
          <w:sz w:val="20"/>
          <w:szCs w:val="20"/>
        </w:rPr>
        <w:t>(</w:t>
      </w:r>
      <w:proofErr w:type="gramStart"/>
      <w:r>
        <w:rPr>
          <w:rFonts w:ascii="Times New Roman" w:hAnsi="Times New Roman" w:cs="Times New Roman"/>
          <w:i/>
          <w:iCs/>
          <w:color w:val="000000"/>
          <w:sz w:val="20"/>
          <w:szCs w:val="20"/>
        </w:rPr>
        <w:t>if</w:t>
      </w:r>
      <w:proofErr w:type="gramEnd"/>
      <w:r>
        <w:rPr>
          <w:rFonts w:ascii="Times New Roman" w:hAnsi="Times New Roman" w:cs="Times New Roman"/>
          <w:i/>
          <w:iCs/>
          <w:color w:val="000000"/>
          <w:sz w:val="20"/>
          <w:szCs w:val="20"/>
        </w:rPr>
        <w:t xml:space="preserve"> appropriate</w:t>
      </w:r>
      <w:r>
        <w:rPr>
          <w:rFonts w:ascii="Times New Roman" w:hAnsi="Times New Roman" w:cs="Times New Roman"/>
          <w:color w:val="000000"/>
          <w:sz w:val="20"/>
          <w:szCs w:val="20"/>
        </w:rPr>
        <w:t xml:space="preserve">): </w:t>
      </w:r>
      <w:r>
        <w:rPr>
          <w:rFonts w:ascii="Times New Roman" w:hAnsi="Times New Roman" w:cs="Times New Roman"/>
          <w:color w:val="000000"/>
        </w:rPr>
        <w:t xml:space="preserve"> ________________________ </w:t>
      </w:r>
    </w:p>
    <w:p w:rsidR="008405B5" w:rsidRDefault="00CE490D">
      <w:pPr>
        <w:jc w:val="both"/>
      </w:pPr>
      <w:r>
        <w:rPr>
          <w:rFonts w:cs="Times New Roman"/>
          <w:color w:val="000000"/>
          <w:szCs w:val="24"/>
        </w:rPr>
        <w:t xml:space="preserve">Telephone: __________________________________________ </w:t>
      </w:r>
    </w:p>
    <w:p w:rsidR="008405B5" w:rsidRDefault="00CE490D">
      <w:pPr>
        <w:jc w:val="both"/>
      </w:pPr>
      <w:r>
        <w:rPr>
          <w:rFonts w:cs="Times New Roman"/>
          <w:color w:val="000000"/>
          <w:szCs w:val="24"/>
        </w:rPr>
        <w:t> </w:t>
      </w:r>
    </w:p>
    <w:p w:rsidR="008405B5" w:rsidRDefault="00CE490D">
      <w:pPr>
        <w:jc w:val="both"/>
      </w:pPr>
      <w:r>
        <w:rPr>
          <w:rFonts w:cs="Times New Roman"/>
          <w:color w:val="000000"/>
          <w:szCs w:val="24"/>
        </w:rPr>
        <w:t>Docket Number: _______________________________</w:t>
      </w:r>
    </w:p>
    <w:p w:rsidR="008405B5" w:rsidRDefault="00CE490D">
      <w:pPr>
        <w:jc w:val="left"/>
        <w:rPr>
          <w:rFonts w:cs="Times New Roman"/>
          <w:szCs w:val="24"/>
        </w:rPr>
      </w:pPr>
      <w:r>
        <w:rPr>
          <w:rFonts w:cs="Times New Roman"/>
          <w:szCs w:val="24"/>
        </w:rPr>
        <w:br w:type="page"/>
      </w:r>
    </w:p>
    <w:p w:rsidR="008405B5" w:rsidRDefault="00CE490D">
      <w:pPr>
        <w:autoSpaceDE w:val="0"/>
        <w:autoSpaceDN w:val="0"/>
        <w:adjustRightInd w:val="0"/>
        <w:spacing w:after="238"/>
      </w:pPr>
      <w:r>
        <w:rPr>
          <w:rFonts w:cs="Times New Roman"/>
          <w:color w:val="000000"/>
          <w:sz w:val="36"/>
          <w:szCs w:val="36"/>
        </w:rPr>
        <w:lastRenderedPageBreak/>
        <w:t>Privacy Act Statement</w:t>
      </w:r>
    </w:p>
    <w:p w:rsidR="008405B5" w:rsidRDefault="00CE490D">
      <w:pPr>
        <w:autoSpaceDE w:val="0"/>
        <w:autoSpaceDN w:val="0"/>
        <w:adjustRightInd w:val="0"/>
        <w:spacing w:after="285" w:line="218" w:lineRule="atLeast"/>
        <w:jc w:val="both"/>
      </w:pPr>
      <w:r>
        <w:rPr>
          <w:rFonts w:cs="Times New Roman"/>
          <w:color w:val="000000"/>
          <w:szCs w:val="24"/>
        </w:rPr>
        <w:t xml:space="preserve">The </w:t>
      </w:r>
      <w:r>
        <w:rPr>
          <w:rFonts w:cs="Times New Roman"/>
          <w:b/>
          <w:bCs/>
          <w:i/>
          <w:color w:val="000000"/>
          <w:szCs w:val="24"/>
        </w:rPr>
        <w:t>Privacy Act of 1974 (P.L. 93-579)</w:t>
      </w:r>
      <w:r>
        <w:rPr>
          <w:rFonts w:cs="Times New Roman"/>
          <w:b/>
          <w:bCs/>
          <w:color w:val="000000"/>
          <w:szCs w:val="24"/>
        </w:rPr>
        <w:t xml:space="preserve"> </w:t>
      </w:r>
      <w:r>
        <w:rPr>
          <w:rFonts w:cs="Times New Roman"/>
          <w:color w:val="000000"/>
          <w:szCs w:val="24"/>
        </w:rPr>
        <w:t xml:space="preserve">requires that you be provided with certain information in connection with your submission of the attached form related to a patent application or patent. Accordingly, pursuant to the requirements of the Act, please be advised that: (1) the general authority for the collection of this information is </w:t>
      </w:r>
      <w:r>
        <w:rPr>
          <w:rFonts w:cs="Times New Roman"/>
          <w:i/>
          <w:color w:val="000000"/>
          <w:szCs w:val="24"/>
        </w:rPr>
        <w:t>35 U.S.C. 2(b</w:t>
      </w:r>
      <w:proofErr w:type="gramStart"/>
      <w:r>
        <w:rPr>
          <w:rFonts w:cs="Times New Roman"/>
          <w:i/>
          <w:color w:val="000000"/>
          <w:szCs w:val="24"/>
        </w:rPr>
        <w:t>)(</w:t>
      </w:r>
      <w:proofErr w:type="gramEnd"/>
      <w:r>
        <w:rPr>
          <w:rFonts w:cs="Times New Roman"/>
          <w:i/>
          <w:color w:val="000000"/>
          <w:szCs w:val="24"/>
        </w:rPr>
        <w:t>2); (2)</w:t>
      </w:r>
      <w:r>
        <w:rPr>
          <w:rFonts w:cs="Times New Roman"/>
          <w:color w:val="000000"/>
          <w:szCs w:val="24"/>
        </w:rPr>
        <w:t xml:space="preserve">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8405B5" w:rsidRDefault="00CE490D">
      <w:pPr>
        <w:autoSpaceDE w:val="0"/>
        <w:autoSpaceDN w:val="0"/>
        <w:adjustRightInd w:val="0"/>
        <w:spacing w:after="285" w:line="218" w:lineRule="atLeast"/>
        <w:jc w:val="both"/>
      </w:pPr>
      <w:r>
        <w:rPr>
          <w:rFonts w:cs="Times New Roman"/>
          <w:color w:val="000000"/>
          <w:szCs w:val="24"/>
        </w:rPr>
        <w:t xml:space="preserve">The information provided by you in this form will be subject to the following routine uses: </w:t>
      </w:r>
    </w:p>
    <w:p w:rsidR="008405B5" w:rsidRDefault="00CE490D">
      <w:pPr>
        <w:pStyle w:val="ListParagraph"/>
        <w:numPr>
          <w:ilvl w:val="0"/>
          <w:numId w:val="4"/>
        </w:numPr>
        <w:autoSpaceDE w:val="0"/>
        <w:autoSpaceDN w:val="0"/>
        <w:adjustRightInd w:val="0"/>
        <w:spacing w:after="120"/>
        <w:ind w:left="360"/>
        <w:jc w:val="left"/>
      </w:pPr>
      <w:r>
        <w:rPr>
          <w:rFonts w:cs="Times New Roman"/>
          <w:color w:val="000000"/>
          <w:szCs w:val="24"/>
        </w:rPr>
        <w:t xml:space="preserve">The information on this form will be treated confidentially to the extent allowed under the </w:t>
      </w:r>
      <w:r>
        <w:rPr>
          <w:rFonts w:cs="Times New Roman"/>
          <w:i/>
          <w:color w:val="000000"/>
          <w:szCs w:val="24"/>
        </w:rPr>
        <w:t>Freedom of Information Act (5 U.S.C. 552)</w:t>
      </w:r>
      <w:r>
        <w:rPr>
          <w:rFonts w:cs="Times New Roman"/>
          <w:color w:val="000000"/>
          <w:szCs w:val="24"/>
        </w:rPr>
        <w:t xml:space="preserve"> and the </w:t>
      </w:r>
      <w:r>
        <w:rPr>
          <w:rFonts w:cs="Times New Roman"/>
          <w:i/>
          <w:color w:val="000000"/>
          <w:szCs w:val="24"/>
        </w:rPr>
        <w:t>Privacy Act (5 U.S.C 552a)</w:t>
      </w:r>
      <w:r>
        <w:rPr>
          <w:rFonts w:cs="Times New Roman"/>
          <w:color w:val="000000"/>
          <w:szCs w:val="24"/>
        </w:rPr>
        <w:t xml:space="preserve">. Records from this system of records may be disclosed to the Department of Justice to determine whether disclosure of these records is required by the Freedom of Information Act. </w:t>
      </w:r>
    </w:p>
    <w:p w:rsidR="008405B5" w:rsidRDefault="00CE490D">
      <w:pPr>
        <w:autoSpaceDE w:val="0"/>
        <w:autoSpaceDN w:val="0"/>
        <w:adjustRightInd w:val="0"/>
        <w:spacing w:after="120"/>
        <w:ind w:left="360" w:hanging="360"/>
        <w:jc w:val="left"/>
      </w:pPr>
      <w:r>
        <w:rPr>
          <w:rFonts w:cs="Times New Roman"/>
          <w:color w:val="000000"/>
          <w:szCs w:val="24"/>
        </w:rPr>
        <w:t xml:space="preserve">2. A record from this system of records may be disclosed, as a routine use, in the course of presenting evidence to a court, magistrate, or administrative tribunal, including disclosures to opposing counsel in the course of settlement negotiations. </w:t>
      </w:r>
    </w:p>
    <w:p w:rsidR="008405B5" w:rsidRDefault="00CE490D">
      <w:pPr>
        <w:autoSpaceDE w:val="0"/>
        <w:autoSpaceDN w:val="0"/>
        <w:adjustRightInd w:val="0"/>
        <w:spacing w:after="120"/>
        <w:ind w:left="360" w:hanging="360"/>
        <w:jc w:val="left"/>
      </w:pPr>
      <w:r>
        <w:rPr>
          <w:rFonts w:cs="Times New Roman"/>
          <w:color w:val="000000"/>
          <w:szCs w:val="24"/>
        </w:rPr>
        <w:t xml:space="preserve">3. A record in this system of records may be disclosed, as a routine use, to a Member of Congress submitting a request involving an individual, to whom the record pertains, when the individual has requested assistance from the Member with respect to the subject matter of the record. </w:t>
      </w:r>
    </w:p>
    <w:p w:rsidR="008405B5" w:rsidRDefault="00CE490D">
      <w:pPr>
        <w:autoSpaceDE w:val="0"/>
        <w:autoSpaceDN w:val="0"/>
        <w:adjustRightInd w:val="0"/>
        <w:spacing w:after="120"/>
        <w:ind w:left="360" w:hanging="360"/>
        <w:jc w:val="left"/>
      </w:pPr>
      <w:r>
        <w:rPr>
          <w:rFonts w:cs="Times New Roman"/>
          <w:color w:val="000000"/>
          <w:szCs w:val="24"/>
        </w:rPr>
        <w:t xml:space="preserve">4. A record in this system of records may be disclosed, as a routine use, to a contractor of the Agency having need for the information in order to perform a contract. Recipients of information shall be required to comply with the requirements of the </w:t>
      </w:r>
      <w:r>
        <w:rPr>
          <w:rFonts w:cs="Times New Roman"/>
          <w:i/>
          <w:color w:val="000000"/>
          <w:szCs w:val="24"/>
        </w:rPr>
        <w:t>Privacy Act of 1974</w:t>
      </w:r>
      <w:r>
        <w:rPr>
          <w:rFonts w:cs="Times New Roman"/>
          <w:color w:val="000000"/>
          <w:szCs w:val="24"/>
        </w:rPr>
        <w:t xml:space="preserve">, as amended, pursuant to </w:t>
      </w:r>
      <w:r>
        <w:rPr>
          <w:rFonts w:cs="Times New Roman"/>
          <w:i/>
          <w:color w:val="000000"/>
          <w:szCs w:val="24"/>
        </w:rPr>
        <w:t>5 U.S.C. 552a(m)</w:t>
      </w:r>
      <w:r>
        <w:rPr>
          <w:rFonts w:cs="Times New Roman"/>
          <w:color w:val="000000"/>
          <w:szCs w:val="24"/>
        </w:rPr>
        <w:t xml:space="preserve">. </w:t>
      </w:r>
    </w:p>
    <w:p w:rsidR="008405B5" w:rsidRDefault="00CE490D">
      <w:pPr>
        <w:autoSpaceDE w:val="0"/>
        <w:autoSpaceDN w:val="0"/>
        <w:adjustRightInd w:val="0"/>
        <w:spacing w:after="120"/>
        <w:ind w:left="360" w:hanging="360"/>
        <w:jc w:val="left"/>
      </w:pPr>
      <w:r>
        <w:rPr>
          <w:rFonts w:cs="Times New Roman"/>
          <w:color w:val="000000"/>
          <w:szCs w:val="24"/>
        </w:rPr>
        <w:t xml:space="preserve">5. A record related to an International Application filed under the Patent Cooperation Treaty in this system of records may be disclosed, as a routine use, to the International Bureau of the World Intellectual Property Organization, pursuant to the Patent Cooperation Treaty. </w:t>
      </w:r>
    </w:p>
    <w:p w:rsidR="008405B5" w:rsidRDefault="00CE490D">
      <w:pPr>
        <w:autoSpaceDE w:val="0"/>
        <w:autoSpaceDN w:val="0"/>
        <w:adjustRightInd w:val="0"/>
        <w:spacing w:after="120"/>
        <w:ind w:left="360" w:hanging="360"/>
        <w:jc w:val="left"/>
      </w:pPr>
      <w:r>
        <w:rPr>
          <w:rFonts w:cs="Times New Roman"/>
          <w:color w:val="000000"/>
          <w:szCs w:val="24"/>
        </w:rPr>
        <w:t xml:space="preserve">6. A record in this system of records may be disclosed, as a routine use, to another federal agency for purposes of </w:t>
      </w:r>
      <w:r>
        <w:rPr>
          <w:rFonts w:cs="Times New Roman"/>
          <w:i/>
          <w:color w:val="000000"/>
          <w:szCs w:val="24"/>
        </w:rPr>
        <w:t>National Security review</w:t>
      </w:r>
      <w:r>
        <w:rPr>
          <w:rFonts w:cs="Times New Roman"/>
          <w:color w:val="000000"/>
          <w:szCs w:val="24"/>
        </w:rPr>
        <w:t xml:space="preserve"> </w:t>
      </w:r>
      <w:r>
        <w:rPr>
          <w:rFonts w:cs="Times New Roman"/>
          <w:i/>
          <w:color w:val="000000"/>
          <w:szCs w:val="24"/>
        </w:rPr>
        <w:t>(35 U.S.C. 181)</w:t>
      </w:r>
      <w:r>
        <w:rPr>
          <w:rFonts w:cs="Times New Roman"/>
          <w:color w:val="000000"/>
          <w:szCs w:val="24"/>
        </w:rPr>
        <w:t xml:space="preserve"> and for review pursuant to the </w:t>
      </w:r>
      <w:r>
        <w:rPr>
          <w:rFonts w:cs="Times New Roman"/>
          <w:i/>
          <w:color w:val="000000"/>
          <w:szCs w:val="24"/>
        </w:rPr>
        <w:t>Atomic Energy Act (42 U.S.C. 218(c))</w:t>
      </w:r>
      <w:r>
        <w:rPr>
          <w:rFonts w:cs="Times New Roman"/>
          <w:color w:val="000000"/>
          <w:szCs w:val="24"/>
        </w:rPr>
        <w:t xml:space="preserve">. </w:t>
      </w:r>
    </w:p>
    <w:p w:rsidR="008405B5" w:rsidRDefault="00CE490D">
      <w:pPr>
        <w:autoSpaceDE w:val="0"/>
        <w:autoSpaceDN w:val="0"/>
        <w:adjustRightInd w:val="0"/>
        <w:spacing w:after="120"/>
        <w:ind w:left="360" w:hanging="360"/>
        <w:jc w:val="left"/>
      </w:pPr>
      <w:r>
        <w:rPr>
          <w:rFonts w:cs="Times New Roman"/>
          <w:color w:val="000000"/>
          <w:szCs w:val="24"/>
        </w:rPr>
        <w:t xml:space="preserve">7. 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w:t>
      </w:r>
      <w:r>
        <w:rPr>
          <w:rFonts w:cs="Times New Roman"/>
          <w:i/>
          <w:color w:val="000000"/>
          <w:szCs w:val="24"/>
        </w:rPr>
        <w:t>44 U.S.C. 2904 and 2906</w:t>
      </w:r>
      <w:r>
        <w:rPr>
          <w:rFonts w:cs="Times New Roman"/>
          <w:color w:val="000000"/>
          <w:szCs w:val="24"/>
        </w:rPr>
        <w:t>. Such disclosure shall be made in accordance with the GSA regulations governing inspection of records for this purpose, and any other relevant (</w:t>
      </w:r>
      <w:r>
        <w:rPr>
          <w:rFonts w:cs="Times New Roman"/>
          <w:i/>
          <w:iCs/>
          <w:color w:val="000000"/>
          <w:szCs w:val="24"/>
        </w:rPr>
        <w:t>i.e.</w:t>
      </w:r>
      <w:r>
        <w:rPr>
          <w:rFonts w:cs="Times New Roman"/>
          <w:i/>
          <w:color w:val="000000"/>
          <w:szCs w:val="24"/>
        </w:rPr>
        <w:t>, GSA or Commerce</w:t>
      </w:r>
      <w:r>
        <w:rPr>
          <w:rFonts w:cs="Times New Roman"/>
          <w:color w:val="000000"/>
          <w:szCs w:val="24"/>
        </w:rPr>
        <w:t xml:space="preserve">) directive. Such disclosure shall not be used to make determinations about individuals. </w:t>
      </w:r>
    </w:p>
    <w:p w:rsidR="008405B5" w:rsidRDefault="00CE490D">
      <w:pPr>
        <w:autoSpaceDE w:val="0"/>
        <w:autoSpaceDN w:val="0"/>
        <w:adjustRightInd w:val="0"/>
        <w:spacing w:after="120"/>
        <w:ind w:left="360" w:hanging="360"/>
        <w:jc w:val="left"/>
      </w:pPr>
      <w:r>
        <w:rPr>
          <w:rFonts w:cs="Times New Roman"/>
          <w:color w:val="000000"/>
          <w:szCs w:val="24"/>
        </w:rPr>
        <w:t xml:space="preserve">8.  A record from this system of records may be disclosed, as a routine use, to the public after either publication of the application pursuant to </w:t>
      </w:r>
      <w:r>
        <w:rPr>
          <w:rFonts w:cs="Times New Roman"/>
          <w:i/>
          <w:color w:val="000000"/>
          <w:szCs w:val="24"/>
        </w:rPr>
        <w:t>35 U.S.C. 122(b)</w:t>
      </w:r>
      <w:r>
        <w:rPr>
          <w:rFonts w:cs="Times New Roman"/>
          <w:color w:val="000000"/>
          <w:szCs w:val="24"/>
        </w:rPr>
        <w:t xml:space="preserve"> or issuance of a patent </w:t>
      </w:r>
      <w:r>
        <w:rPr>
          <w:rFonts w:cs="Times New Roman"/>
          <w:color w:val="000000"/>
          <w:szCs w:val="24"/>
        </w:rPr>
        <w:lastRenderedPageBreak/>
        <w:t xml:space="preserve">pursuant to </w:t>
      </w:r>
      <w:r>
        <w:rPr>
          <w:rFonts w:cs="Times New Roman"/>
          <w:i/>
          <w:color w:val="000000"/>
          <w:szCs w:val="24"/>
        </w:rPr>
        <w:t>35 U.S.C. 151</w:t>
      </w:r>
      <w:r>
        <w:rPr>
          <w:rFonts w:cs="Times New Roman"/>
          <w:color w:val="000000"/>
          <w:szCs w:val="24"/>
        </w:rPr>
        <w:t xml:space="preserve">. Further, a record may be disclosed, subject to the limitations of </w:t>
      </w:r>
      <w:r>
        <w:rPr>
          <w:rFonts w:cs="Times New Roman"/>
          <w:i/>
          <w:color w:val="000000"/>
          <w:szCs w:val="24"/>
        </w:rPr>
        <w:t>37 CFR 1.14</w:t>
      </w:r>
      <w:r>
        <w:rPr>
          <w:rFonts w:cs="Times New Roman"/>
          <w:color w:val="000000"/>
          <w:szCs w:val="24"/>
        </w:rPr>
        <w:t xml:space="preserve">,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8405B5" w:rsidRDefault="00CE490D">
      <w:pPr>
        <w:autoSpaceDE w:val="0"/>
        <w:autoSpaceDN w:val="0"/>
        <w:adjustRightInd w:val="0"/>
        <w:spacing w:after="120"/>
        <w:ind w:left="360" w:hanging="360"/>
        <w:jc w:val="left"/>
      </w:pPr>
      <w:r>
        <w:rPr>
          <w:rFonts w:cs="Times New Roman"/>
          <w:color w:val="000000"/>
          <w:szCs w:val="24"/>
        </w:rPr>
        <w:t xml:space="preserve">9. A record from this system of records may be disclosed, as a routine use, to a Federal, State, or local law enforcement agency, if the USPTO becomes aware of a violation or potential violation of law or regulation. </w:t>
      </w:r>
    </w:p>
    <w:p w:rsidR="008405B5" w:rsidRDefault="00CE490D">
      <w:pPr>
        <w:jc w:val="both"/>
      </w:pPr>
      <w:r>
        <w:rPr>
          <w:rFonts w:cs="Times New Roman"/>
          <w:color w:val="000000"/>
          <w:szCs w:val="24"/>
        </w:rPr>
        <w:t> </w:t>
      </w:r>
    </w:p>
    <w:p w:rsidR="00CE490D" w:rsidRDefault="00CE490D">
      <w:pPr>
        <w:jc w:val="both"/>
      </w:pPr>
      <w:r>
        <w:rPr>
          <w:rFonts w:cs="Times New Roman"/>
          <w:szCs w:val="24"/>
        </w:rPr>
        <w:t> </w:t>
      </w:r>
    </w:p>
    <w:sectPr w:rsidR="00CE490D">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05E3C"/>
    <w:multiLevelType w:val="hybridMultilevel"/>
    <w:tmpl w:val="88B62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8CD5A82"/>
    <w:multiLevelType w:val="hybridMultilevel"/>
    <w:tmpl w:val="3CD4DF56"/>
    <w:lvl w:ilvl="0" w:tplc="3BAEEFD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AD"/>
    <w:rsid w:val="008405B5"/>
    <w:rsid w:val="00A56D1D"/>
    <w:rsid w:val="00CE490D"/>
    <w:rsid w:val="00D31DA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jc w:val="left"/>
    </w:pPr>
    <w:rPr>
      <w:rFonts w:eastAsiaTheme="minorEastAsia" w:cs="Times New Roman"/>
      <w:szCs w:val="24"/>
    </w:rPr>
  </w:style>
  <w:style w:type="paragraph" w:styleId="CommentText">
    <w:name w:val="annotation text"/>
    <w:basedOn w:val="Normal"/>
    <w:link w:val="CommentTextChar"/>
    <w:uiPriority w:val="99"/>
    <w:semiHidden/>
    <w:unhideWhenUsed/>
    <w:rPr>
      <w:vanish/>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Revision">
    <w:name w:val="Revision"/>
    <w:uiPriority w:val="99"/>
    <w:semiHidden/>
    <w:rPr>
      <w:sz w:val="24"/>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5">
    <w:name w:val="CM5"/>
    <w:basedOn w:val="Default"/>
    <w:next w:val="Default"/>
    <w:uiPriority w:val="99"/>
    <w:rPr>
      <w:rFonts w:cstheme="minorBidi"/>
      <w:color w:val="auto"/>
    </w:rPr>
  </w:style>
  <w:style w:type="paragraph" w:customStyle="1" w:styleId="CM6">
    <w:name w:val="CM6"/>
    <w:basedOn w:val="Default"/>
    <w:next w:val="Default"/>
    <w:uiPriority w:val="99"/>
    <w:rPr>
      <w:rFonts w:cstheme="minorBidi"/>
      <w:color w:val="auto"/>
    </w:rPr>
  </w:style>
  <w:style w:type="paragraph" w:customStyle="1" w:styleId="msocomanchor">
    <w:name w:val="msocomanchor"/>
    <w:basedOn w:val="Normal"/>
    <w:pPr>
      <w:spacing w:before="100" w:beforeAutospacing="1" w:after="100" w:afterAutospacing="1"/>
      <w:jc w:val="left"/>
    </w:pPr>
    <w:rPr>
      <w:rFonts w:eastAsiaTheme="minorEastAsia" w:cs="Times New Roman"/>
      <w:vanish/>
      <w:szCs w:val="24"/>
    </w:rPr>
  </w:style>
  <w:style w:type="paragraph" w:customStyle="1" w:styleId="msocomoff">
    <w:name w:val="msocomoff"/>
    <w:basedOn w:val="Normal"/>
    <w:pPr>
      <w:spacing w:before="100" w:beforeAutospacing="1" w:after="100" w:afterAutospacing="1"/>
      <w:jc w:val="left"/>
    </w:pPr>
    <w:rPr>
      <w:rFonts w:eastAsiaTheme="minorEastAsia" w:cs="Times New Roman"/>
      <w:vanish/>
      <w:szCs w:val="24"/>
    </w:rPr>
  </w:style>
  <w:style w:type="paragraph" w:customStyle="1" w:styleId="msocomtxt">
    <w:name w:val="msocomtxt"/>
    <w:basedOn w:val="Normal"/>
    <w:pPr>
      <w:spacing w:before="100" w:beforeAutospacing="1" w:after="100" w:afterAutospacing="1"/>
      <w:jc w:val="left"/>
    </w:pPr>
    <w:rPr>
      <w:rFonts w:eastAsiaTheme="minorEastAsia" w:cs="Times New Roman"/>
      <w:vanish/>
      <w:szCs w:val="24"/>
    </w:rPr>
  </w:style>
  <w:style w:type="paragraph" w:customStyle="1" w:styleId="msocommentreference0">
    <w:name w:val="msocommentreference"/>
    <w:basedOn w:val="Normal"/>
    <w:pPr>
      <w:spacing w:before="100" w:beforeAutospacing="1" w:after="100" w:afterAutospacing="1"/>
      <w:jc w:val="left"/>
    </w:pPr>
    <w:rPr>
      <w:rFonts w:eastAsiaTheme="minorEastAsia" w:cs="Times New Roman"/>
      <w:vanish/>
      <w:szCs w:val="24"/>
    </w:rPr>
  </w:style>
  <w:style w:type="character" w:styleId="CommentReference">
    <w:name w:val="annotation reference"/>
    <w:basedOn w:val="DefaultParagraphFont"/>
    <w:uiPriority w:val="99"/>
    <w:semiHidden/>
    <w:unhideWhenUsed/>
    <w:rPr>
      <w:vanish/>
      <w:webHidden w:val="0"/>
      <w:sz w:val="16"/>
      <w:szCs w:val="16"/>
      <w:specVanish w:val="0"/>
    </w:rPr>
  </w:style>
  <w:style w:type="table" w:styleId="TableGrid">
    <w:name w:val="Table Grid"/>
    <w:basedOn w:val="TableNormal"/>
    <w:uiPriority w:val="59"/>
    <w:pPr>
      <w:jc w:val="center"/>
    </w:pPr>
    <w:rPr>
      <w:rFonts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pty-var">
    <w:name w:val="empty-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iso-8859-1"/>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uspto.gov/patents/process/search/"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1870</Words>
  <Characters>10665</Characters>
  <DocSecurity>0</DocSecurity>
  <Lines>88</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12510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