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0FC6" w14:textId="77777777" w:rsidR="00E26D5F" w:rsidRDefault="00000000">
      <w:pPr>
        <w:spacing w:before="79" w:line="273" w:lineRule="exact"/>
        <w:ind w:left="200" w:right="201"/>
        <w:jc w:val="center"/>
        <w:rPr>
          <w:b/>
          <w:sz w:val="24"/>
        </w:rPr>
      </w:pPr>
      <w:bookmarkStart w:id="0" w:name="Small_Estate-Instructions-2022-04-20"/>
      <w:bookmarkEnd w:id="0"/>
      <w:r>
        <w:rPr>
          <w:b/>
          <w:sz w:val="24"/>
          <w:u w:val="single"/>
        </w:rPr>
        <w:t>INSTRUCTIONS</w:t>
      </w:r>
    </w:p>
    <w:p w14:paraId="1EDF0B81" w14:textId="77777777" w:rsidR="00E26D5F" w:rsidRDefault="00000000">
      <w:pPr>
        <w:ind w:left="200" w:right="200"/>
        <w:jc w:val="center"/>
        <w:rPr>
          <w:b/>
        </w:rPr>
      </w:pPr>
      <w:r>
        <w:rPr>
          <w:b/>
          <w:sz w:val="24"/>
          <w:u w:val="single"/>
        </w:rPr>
        <w:t xml:space="preserve">FOR </w:t>
      </w:r>
      <w:r>
        <w:rPr>
          <w:b/>
          <w:u w:val="single"/>
        </w:rPr>
        <w:t>SMALL ESTATE AFFIDAVIT</w:t>
      </w:r>
    </w:p>
    <w:p w14:paraId="6DC90EE8" w14:textId="77777777" w:rsidR="00E26D5F" w:rsidRDefault="00000000">
      <w:pPr>
        <w:pStyle w:val="BodyText"/>
        <w:spacing w:before="7"/>
        <w:rPr>
          <w:b/>
          <w:sz w:val="18"/>
        </w:rPr>
      </w:pPr>
      <w:r>
        <w:pict w14:anchorId="5F27197E">
          <v:shapetype id="_x0000_t202" coordsize="21600,21600" o:spt="202" path="m,l,21600r21600,l21600,xe">
            <v:stroke joinstyle="miter"/>
            <v:path gradientshapeok="t" o:connecttype="rect"/>
          </v:shapetype>
          <v:shape id="_x0000_s2167" type="#_x0000_t202" style="position:absolute;margin-left:72.25pt;margin-top:12.8pt;width:467.55pt;height:192.55pt;z-index:-15728640;mso-wrap-distance-left:0;mso-wrap-distance-right:0;mso-position-horizontal-relative:page" filled="f" strokeweight=".48pt">
            <v:textbox inset="0,0,0,0">
              <w:txbxContent>
                <w:p w14:paraId="24C4E8DE" w14:textId="77777777" w:rsidR="00E26D5F" w:rsidRDefault="00000000">
                  <w:pPr>
                    <w:pStyle w:val="BodyText"/>
                    <w:ind w:left="3417" w:right="260" w:hanging="3140"/>
                  </w:pPr>
                  <w:r>
                    <w:t>TALK TO A LAWYER IF YOU DO NOT UNDERSTAND YOUR DUTIES OR ANY PART OF THESE INSTRUCTIONS!</w:t>
                  </w:r>
                </w:p>
                <w:p w14:paraId="312657BA" w14:textId="77777777" w:rsidR="00E26D5F" w:rsidRDefault="00E26D5F">
                  <w:pPr>
                    <w:pStyle w:val="BodyText"/>
                    <w:spacing w:before="11"/>
                    <w:rPr>
                      <w:sz w:val="23"/>
                    </w:rPr>
                  </w:pPr>
                </w:p>
                <w:p w14:paraId="27005490" w14:textId="77777777" w:rsidR="00E26D5F" w:rsidRDefault="00000000">
                  <w:pPr>
                    <w:ind w:left="103" w:right="466"/>
                    <w:rPr>
                      <w:b/>
                      <w:sz w:val="24"/>
                    </w:rPr>
                  </w:pPr>
                  <w:r>
                    <w:rPr>
                      <w:b/>
                      <w:sz w:val="24"/>
                    </w:rPr>
                    <w:t>If you make a mistake, you may have to personally pay the cost of the mistakes and loss to the estate. The Affidavit will be filed with the court and has legal consequences.</w:t>
                  </w:r>
                </w:p>
                <w:p w14:paraId="52B8D18F" w14:textId="77777777" w:rsidR="00E26D5F" w:rsidRDefault="00E26D5F">
                  <w:pPr>
                    <w:pStyle w:val="BodyText"/>
                    <w:rPr>
                      <w:b/>
                    </w:rPr>
                  </w:pPr>
                </w:p>
                <w:p w14:paraId="174C2C19" w14:textId="77777777" w:rsidR="00E26D5F" w:rsidRDefault="00000000">
                  <w:pPr>
                    <w:pStyle w:val="BodyText"/>
                    <w:ind w:left="103" w:right="249"/>
                  </w:pPr>
                  <w:r>
                    <w:t>These instructions are not a complete statement of the law. You are responsible for following all Oregon laws, even those not explained here.</w:t>
                  </w:r>
                </w:p>
                <w:p w14:paraId="60448A0E" w14:textId="77777777" w:rsidR="00E26D5F" w:rsidRDefault="00E26D5F">
                  <w:pPr>
                    <w:pStyle w:val="BodyText"/>
                  </w:pPr>
                </w:p>
                <w:p w14:paraId="40712629" w14:textId="77777777" w:rsidR="00E26D5F" w:rsidRDefault="00000000">
                  <w:pPr>
                    <w:pStyle w:val="BodyText"/>
                    <w:ind w:left="103" w:right="557"/>
                  </w:pPr>
                  <w:r>
                    <w:t>Contact the Oregon State Bar Lawyer Referral Service if you need help finding a lawyer or have questions about the Bar’s Modest Means Program.</w:t>
                  </w:r>
                </w:p>
                <w:p w14:paraId="4FD1BC06" w14:textId="77777777" w:rsidR="00E26D5F" w:rsidRDefault="00E26D5F">
                  <w:pPr>
                    <w:pStyle w:val="BodyText"/>
                  </w:pPr>
                </w:p>
                <w:p w14:paraId="3C2716CF" w14:textId="77777777" w:rsidR="00E26D5F" w:rsidRDefault="00000000">
                  <w:pPr>
                    <w:spacing w:before="1" w:line="250" w:lineRule="exact"/>
                    <w:ind w:left="790"/>
                    <w:rPr>
                      <w:i/>
                    </w:rPr>
                  </w:pPr>
                  <w:r>
                    <w:t xml:space="preserve">Oregon State Bar Lawyer Referral Service - </w:t>
                  </w:r>
                  <w:hyperlink r:id="rId7">
                    <w:r>
                      <w:rPr>
                        <w:i/>
                        <w:color w:val="0562C1"/>
                        <w:u w:val="single" w:color="0562C1"/>
                      </w:rPr>
                      <w:t>www.oregonstatebar.org</w:t>
                    </w:r>
                  </w:hyperlink>
                </w:p>
                <w:p w14:paraId="42A2DADE" w14:textId="77777777" w:rsidR="00E26D5F" w:rsidRDefault="00000000">
                  <w:pPr>
                    <w:pStyle w:val="BodyText"/>
                    <w:spacing w:line="250" w:lineRule="exact"/>
                    <w:ind w:left="823"/>
                  </w:pPr>
                  <w:r>
                    <w:t>Phone: 503.684.3763 or toll-free in Oregon at 800.452.7636</w:t>
                  </w:r>
                </w:p>
              </w:txbxContent>
            </v:textbox>
            <w10:wrap type="topAndBottom" anchorx="page"/>
          </v:shape>
        </w:pict>
      </w:r>
    </w:p>
    <w:p w14:paraId="554DB937" w14:textId="77777777" w:rsidR="00E26D5F" w:rsidRDefault="00E26D5F">
      <w:pPr>
        <w:pStyle w:val="BodyText"/>
        <w:spacing w:before="6"/>
        <w:rPr>
          <w:b/>
          <w:sz w:val="10"/>
        </w:rPr>
      </w:pPr>
    </w:p>
    <w:p w14:paraId="21C75237" w14:textId="77777777" w:rsidR="00E26D5F" w:rsidRDefault="00000000">
      <w:pPr>
        <w:spacing w:before="100"/>
        <w:ind w:left="200" w:right="201"/>
        <w:jc w:val="center"/>
        <w:rPr>
          <w:b/>
          <w:sz w:val="19"/>
        </w:rPr>
      </w:pPr>
      <w:r>
        <w:rPr>
          <w:b/>
          <w:sz w:val="24"/>
          <w:u w:val="single"/>
        </w:rPr>
        <w:t>B</w:t>
      </w:r>
      <w:r>
        <w:rPr>
          <w:b/>
          <w:sz w:val="19"/>
          <w:u w:val="single"/>
        </w:rPr>
        <w:t xml:space="preserve">EFORE </w:t>
      </w:r>
      <w:r>
        <w:rPr>
          <w:b/>
          <w:sz w:val="24"/>
          <w:u w:val="single"/>
        </w:rPr>
        <w:t>Y</w:t>
      </w:r>
      <w:r>
        <w:rPr>
          <w:b/>
          <w:sz w:val="19"/>
          <w:u w:val="single"/>
        </w:rPr>
        <w:t xml:space="preserve">OU </w:t>
      </w:r>
      <w:r>
        <w:rPr>
          <w:b/>
          <w:sz w:val="24"/>
          <w:u w:val="single"/>
        </w:rPr>
        <w:t>S</w:t>
      </w:r>
      <w:r>
        <w:rPr>
          <w:b/>
          <w:sz w:val="19"/>
          <w:u w:val="single"/>
        </w:rPr>
        <w:t>TART</w:t>
      </w:r>
    </w:p>
    <w:p w14:paraId="76A9DCA5" w14:textId="77777777" w:rsidR="00E26D5F" w:rsidRDefault="00000000">
      <w:pPr>
        <w:pStyle w:val="ListParagraph"/>
        <w:numPr>
          <w:ilvl w:val="0"/>
          <w:numId w:val="10"/>
        </w:numPr>
        <w:tabs>
          <w:tab w:val="left" w:pos="941"/>
        </w:tabs>
        <w:spacing w:before="91"/>
        <w:ind w:right="590" w:hanging="360"/>
      </w:pPr>
      <w:r>
        <w:t>Make sure there are no other probate cases filed on this estate. Go to</w:t>
      </w:r>
      <w:hyperlink r:id="rId8">
        <w:r>
          <w:rPr>
            <w:color w:val="0562C1"/>
            <w:u w:val="single" w:color="0562C1"/>
          </w:rPr>
          <w:t xml:space="preserve"> </w:t>
        </w:r>
        <w:r>
          <w:rPr>
            <w:i/>
            <w:color w:val="0562C1"/>
            <w:u w:val="single" w:color="0562C1"/>
          </w:rPr>
          <w:t>www.courts.oregon.gov</w:t>
        </w:r>
        <w:r>
          <w:rPr>
            <w:i/>
            <w:color w:val="0562C1"/>
            <w:spacing w:val="-3"/>
          </w:rPr>
          <w:t xml:space="preserve"> </w:t>
        </w:r>
      </w:hyperlink>
      <w:r>
        <w:t>to</w:t>
      </w:r>
      <w:r>
        <w:rPr>
          <w:spacing w:val="-3"/>
        </w:rPr>
        <w:t xml:space="preserve"> </w:t>
      </w:r>
      <w:r>
        <w:t>search</w:t>
      </w:r>
      <w:r>
        <w:rPr>
          <w:spacing w:val="-3"/>
        </w:rPr>
        <w:t xml:space="preserve"> </w:t>
      </w:r>
      <w:r>
        <w:t>online</w:t>
      </w:r>
      <w:r>
        <w:rPr>
          <w:spacing w:val="-3"/>
        </w:rPr>
        <w:t xml:space="preserve"> </w:t>
      </w:r>
      <w:r>
        <w:t>case</w:t>
      </w:r>
      <w:r>
        <w:rPr>
          <w:spacing w:val="-3"/>
        </w:rPr>
        <w:t xml:space="preserve"> </w:t>
      </w:r>
      <w:r>
        <w:t>records</w:t>
      </w:r>
      <w:r>
        <w:rPr>
          <w:spacing w:val="-4"/>
        </w:rPr>
        <w:t xml:space="preserve"> </w:t>
      </w:r>
      <w:r>
        <w:t>or</w:t>
      </w:r>
      <w:r>
        <w:rPr>
          <w:spacing w:val="-4"/>
        </w:rPr>
        <w:t xml:space="preserve"> </w:t>
      </w:r>
      <w:r>
        <w:t>call</w:t>
      </w:r>
      <w:r>
        <w:rPr>
          <w:spacing w:val="-3"/>
        </w:rPr>
        <w:t xml:space="preserve"> </w:t>
      </w:r>
      <w:r>
        <w:t>your</w:t>
      </w:r>
      <w:r>
        <w:rPr>
          <w:spacing w:val="-4"/>
        </w:rPr>
        <w:t xml:space="preserve"> </w:t>
      </w:r>
      <w:r>
        <w:t>local</w:t>
      </w:r>
      <w:r>
        <w:rPr>
          <w:spacing w:val="-3"/>
        </w:rPr>
        <w:t xml:space="preserve"> </w:t>
      </w:r>
      <w:r>
        <w:t>court</w:t>
      </w:r>
      <w:r>
        <w:rPr>
          <w:spacing w:val="-4"/>
        </w:rPr>
        <w:t xml:space="preserve"> </w:t>
      </w:r>
      <w:r>
        <w:t>for</w:t>
      </w:r>
      <w:r>
        <w:rPr>
          <w:spacing w:val="-4"/>
        </w:rPr>
        <w:t xml:space="preserve"> </w:t>
      </w:r>
      <w:r>
        <w:t>help searching.</w:t>
      </w:r>
    </w:p>
    <w:p w14:paraId="6D82AFE2" w14:textId="77777777" w:rsidR="00E26D5F" w:rsidRDefault="00E26D5F">
      <w:pPr>
        <w:pStyle w:val="BodyText"/>
      </w:pPr>
    </w:p>
    <w:p w14:paraId="49A25A60" w14:textId="77777777" w:rsidR="00E26D5F" w:rsidRDefault="00000000">
      <w:pPr>
        <w:pStyle w:val="ListParagraph"/>
        <w:numPr>
          <w:ilvl w:val="0"/>
          <w:numId w:val="10"/>
        </w:numPr>
        <w:tabs>
          <w:tab w:val="left" w:pos="941"/>
        </w:tabs>
        <w:ind w:right="304"/>
        <w:jc w:val="both"/>
      </w:pPr>
      <w:r>
        <w:t>DO</w:t>
      </w:r>
      <w:r>
        <w:rPr>
          <w:spacing w:val="-3"/>
        </w:rPr>
        <w:t xml:space="preserve"> </w:t>
      </w:r>
      <w:r>
        <w:t>NOT</w:t>
      </w:r>
      <w:r>
        <w:rPr>
          <w:spacing w:val="-2"/>
        </w:rPr>
        <w:t xml:space="preserve"> </w:t>
      </w:r>
      <w:r>
        <w:t>SIGN</w:t>
      </w:r>
      <w:r>
        <w:rPr>
          <w:spacing w:val="-4"/>
        </w:rPr>
        <w:t xml:space="preserve"> </w:t>
      </w:r>
      <w:r>
        <w:t>THE</w:t>
      </w:r>
      <w:r>
        <w:rPr>
          <w:spacing w:val="-2"/>
        </w:rPr>
        <w:t xml:space="preserve"> </w:t>
      </w:r>
      <w:r>
        <w:t>AFFIDAVIT</w:t>
      </w:r>
      <w:r>
        <w:rPr>
          <w:spacing w:val="-4"/>
        </w:rPr>
        <w:t xml:space="preserve"> </w:t>
      </w:r>
      <w:r>
        <w:t>YET!</w:t>
      </w:r>
      <w:r>
        <w:rPr>
          <w:spacing w:val="-2"/>
        </w:rPr>
        <w:t xml:space="preserve"> </w:t>
      </w:r>
      <w:r>
        <w:t>Your</w:t>
      </w:r>
      <w:r>
        <w:rPr>
          <w:spacing w:val="-4"/>
        </w:rPr>
        <w:t xml:space="preserve"> </w:t>
      </w:r>
      <w:r>
        <w:t>signature</w:t>
      </w:r>
      <w:r>
        <w:rPr>
          <w:spacing w:val="-2"/>
        </w:rPr>
        <w:t xml:space="preserve"> </w:t>
      </w:r>
      <w:r>
        <w:t>must</w:t>
      </w:r>
      <w:r>
        <w:rPr>
          <w:spacing w:val="-3"/>
        </w:rPr>
        <w:t xml:space="preserve"> </w:t>
      </w:r>
      <w:r>
        <w:t>be</w:t>
      </w:r>
      <w:r>
        <w:rPr>
          <w:spacing w:val="-2"/>
        </w:rPr>
        <w:t xml:space="preserve"> </w:t>
      </w:r>
      <w:r>
        <w:t>notarized</w:t>
      </w:r>
      <w:r>
        <w:rPr>
          <w:spacing w:val="-3"/>
        </w:rPr>
        <w:t xml:space="preserve"> </w:t>
      </w:r>
      <w:r>
        <w:t>by</w:t>
      </w:r>
      <w:r>
        <w:rPr>
          <w:spacing w:val="-4"/>
        </w:rPr>
        <w:t xml:space="preserve"> </w:t>
      </w:r>
      <w:r>
        <w:t>a</w:t>
      </w:r>
      <w:r>
        <w:rPr>
          <w:spacing w:val="-3"/>
        </w:rPr>
        <w:t xml:space="preserve"> </w:t>
      </w:r>
      <w:r>
        <w:t>court</w:t>
      </w:r>
      <w:r>
        <w:rPr>
          <w:spacing w:val="-3"/>
        </w:rPr>
        <w:t xml:space="preserve"> </w:t>
      </w:r>
      <w:r>
        <w:t>clerk or notary public. You will need photo identification. Sign the Affidavit in the presence of the notary or</w:t>
      </w:r>
      <w:r>
        <w:rPr>
          <w:spacing w:val="-3"/>
        </w:rPr>
        <w:t xml:space="preserve"> </w:t>
      </w:r>
      <w:r>
        <w:t>clerk.</w:t>
      </w:r>
    </w:p>
    <w:p w14:paraId="7471F6A7" w14:textId="77777777" w:rsidR="00E26D5F" w:rsidRDefault="00E26D5F">
      <w:pPr>
        <w:pStyle w:val="BodyText"/>
        <w:spacing w:before="1"/>
      </w:pPr>
    </w:p>
    <w:p w14:paraId="53106671" w14:textId="77777777" w:rsidR="00E26D5F" w:rsidRDefault="00000000">
      <w:pPr>
        <w:pStyle w:val="Heading2"/>
        <w:numPr>
          <w:ilvl w:val="0"/>
          <w:numId w:val="10"/>
        </w:numPr>
        <w:tabs>
          <w:tab w:val="left" w:pos="941"/>
        </w:tabs>
        <w:spacing w:line="250" w:lineRule="exact"/>
      </w:pPr>
      <w:r>
        <w:t>Parties</w:t>
      </w:r>
    </w:p>
    <w:p w14:paraId="3736EDF8" w14:textId="77777777" w:rsidR="00E26D5F" w:rsidRDefault="00000000">
      <w:pPr>
        <w:pStyle w:val="ListParagraph"/>
        <w:numPr>
          <w:ilvl w:val="1"/>
          <w:numId w:val="10"/>
        </w:numPr>
        <w:tabs>
          <w:tab w:val="left" w:pos="1660"/>
          <w:tab w:val="left" w:pos="1661"/>
        </w:tabs>
        <w:spacing w:before="13" w:line="223" w:lineRule="auto"/>
        <w:ind w:right="377"/>
      </w:pPr>
      <w:r>
        <w:t xml:space="preserve">You are the </w:t>
      </w:r>
      <w:r>
        <w:rPr>
          <w:b/>
        </w:rPr>
        <w:t>Affiant</w:t>
      </w:r>
      <w:r>
        <w:rPr>
          <w:b/>
          <w:spacing w:val="-41"/>
        </w:rPr>
        <w:t xml:space="preserve"> </w:t>
      </w:r>
      <w:r>
        <w:t>(the person completing the Affidavit). Affiants have specific legal duties under</w:t>
      </w:r>
      <w:r>
        <w:rPr>
          <w:color w:val="0562C1"/>
        </w:rPr>
        <w:t xml:space="preserve"> </w:t>
      </w:r>
      <w:hyperlink r:id="rId9">
        <w:r>
          <w:rPr>
            <w:color w:val="0562C1"/>
            <w:u w:val="single" w:color="0562C1"/>
          </w:rPr>
          <w:t>ORS 114.505 to</w:t>
        </w:r>
        <w:r>
          <w:rPr>
            <w:color w:val="0562C1"/>
            <w:spacing w:val="-3"/>
            <w:u w:val="single" w:color="0562C1"/>
          </w:rPr>
          <w:t xml:space="preserve"> </w:t>
        </w:r>
        <w:r>
          <w:rPr>
            <w:color w:val="0562C1"/>
            <w:u w:val="single" w:color="0562C1"/>
          </w:rPr>
          <w:t>114.560</w:t>
        </w:r>
        <w:r>
          <w:t>.</w:t>
        </w:r>
      </w:hyperlink>
    </w:p>
    <w:p w14:paraId="515412AB" w14:textId="77777777" w:rsidR="00E26D5F" w:rsidRDefault="00000000">
      <w:pPr>
        <w:pStyle w:val="ListParagraph"/>
        <w:numPr>
          <w:ilvl w:val="1"/>
          <w:numId w:val="10"/>
        </w:numPr>
        <w:tabs>
          <w:tab w:val="left" w:pos="1659"/>
          <w:tab w:val="left" w:pos="1660"/>
        </w:tabs>
        <w:spacing w:before="4"/>
        <w:ind w:left="1659"/>
        <w:rPr>
          <w:b/>
        </w:rPr>
      </w:pPr>
      <w:r>
        <w:t>The person who died is the</w:t>
      </w:r>
      <w:r>
        <w:rPr>
          <w:spacing w:val="-4"/>
        </w:rPr>
        <w:t xml:space="preserve"> </w:t>
      </w:r>
      <w:r>
        <w:rPr>
          <w:b/>
        </w:rPr>
        <w:t>Decedent</w:t>
      </w:r>
    </w:p>
    <w:p w14:paraId="215D0037" w14:textId="77777777" w:rsidR="00E26D5F" w:rsidRDefault="00000000">
      <w:pPr>
        <w:pStyle w:val="ListParagraph"/>
        <w:numPr>
          <w:ilvl w:val="0"/>
          <w:numId w:val="10"/>
        </w:numPr>
        <w:tabs>
          <w:tab w:val="left" w:pos="941"/>
        </w:tabs>
        <w:spacing w:before="118"/>
      </w:pPr>
      <w:r>
        <w:t>You will need the death certificate and the will (if</w:t>
      </w:r>
      <w:r>
        <w:rPr>
          <w:spacing w:val="-6"/>
        </w:rPr>
        <w:t xml:space="preserve"> </w:t>
      </w:r>
      <w:r>
        <w:t>any)</w:t>
      </w:r>
    </w:p>
    <w:p w14:paraId="07DE0C82" w14:textId="77777777" w:rsidR="00E26D5F" w:rsidRDefault="00000000">
      <w:pPr>
        <w:pStyle w:val="ListParagraph"/>
        <w:numPr>
          <w:ilvl w:val="1"/>
          <w:numId w:val="10"/>
        </w:numPr>
        <w:tabs>
          <w:tab w:val="left" w:pos="1659"/>
          <w:tab w:val="left" w:pos="1660"/>
        </w:tabs>
        <w:spacing w:before="13" w:line="223" w:lineRule="auto"/>
        <w:ind w:left="1659" w:right="1009"/>
      </w:pPr>
      <w:r>
        <w:t xml:space="preserve">You need a certified copy of the </w:t>
      </w:r>
      <w:r>
        <w:rPr>
          <w:b/>
        </w:rPr>
        <w:t>death certificate</w:t>
      </w:r>
      <w:r>
        <w:t>. You can get the</w:t>
      </w:r>
      <w:r>
        <w:rPr>
          <w:spacing w:val="-36"/>
        </w:rPr>
        <w:t xml:space="preserve"> </w:t>
      </w:r>
      <w:r>
        <w:t>death certificate from the funeral home or the</w:t>
      </w:r>
      <w:r>
        <w:rPr>
          <w:color w:val="0562C1"/>
        </w:rPr>
        <w:t xml:space="preserve"> </w:t>
      </w:r>
      <w:hyperlink r:id="rId10">
        <w:r>
          <w:rPr>
            <w:color w:val="0562C1"/>
            <w:u w:val="single" w:color="0562C1"/>
          </w:rPr>
          <w:t>Office of Vital</w:t>
        </w:r>
        <w:r>
          <w:rPr>
            <w:color w:val="0562C1"/>
            <w:spacing w:val="-15"/>
            <w:u w:val="single" w:color="0562C1"/>
          </w:rPr>
          <w:t xml:space="preserve"> </w:t>
        </w:r>
        <w:r>
          <w:rPr>
            <w:color w:val="0562C1"/>
            <w:u w:val="single" w:color="0562C1"/>
          </w:rPr>
          <w:t>Statistics</w:t>
        </w:r>
        <w:r>
          <w:t>.</w:t>
        </w:r>
      </w:hyperlink>
    </w:p>
    <w:p w14:paraId="6C92987D" w14:textId="77777777" w:rsidR="00E26D5F" w:rsidRDefault="00000000">
      <w:pPr>
        <w:pStyle w:val="ListParagraph"/>
        <w:numPr>
          <w:ilvl w:val="2"/>
          <w:numId w:val="10"/>
        </w:numPr>
        <w:tabs>
          <w:tab w:val="left" w:pos="2379"/>
          <w:tab w:val="left" w:pos="2380"/>
        </w:tabs>
        <w:spacing w:before="4"/>
        <w:ind w:right="412"/>
      </w:pPr>
      <w:r>
        <w:t>If Decedent died outside Oregon, the death record may not be called a “death</w:t>
      </w:r>
      <w:r>
        <w:rPr>
          <w:spacing w:val="-4"/>
        </w:rPr>
        <w:t xml:space="preserve"> </w:t>
      </w:r>
      <w:r>
        <w:t>certificate.”</w:t>
      </w:r>
      <w:r>
        <w:rPr>
          <w:spacing w:val="-5"/>
        </w:rPr>
        <w:t xml:space="preserve"> </w:t>
      </w:r>
      <w:r>
        <w:t>Anywhere</w:t>
      </w:r>
      <w:r>
        <w:rPr>
          <w:spacing w:val="-4"/>
        </w:rPr>
        <w:t xml:space="preserve"> </w:t>
      </w:r>
      <w:r>
        <w:t>these</w:t>
      </w:r>
      <w:r>
        <w:rPr>
          <w:spacing w:val="-4"/>
        </w:rPr>
        <w:t xml:space="preserve"> </w:t>
      </w:r>
      <w:r>
        <w:t>forms</w:t>
      </w:r>
      <w:r>
        <w:rPr>
          <w:spacing w:val="-5"/>
        </w:rPr>
        <w:t xml:space="preserve"> </w:t>
      </w:r>
      <w:r>
        <w:t>use</w:t>
      </w:r>
      <w:r>
        <w:rPr>
          <w:spacing w:val="-4"/>
        </w:rPr>
        <w:t xml:space="preserve"> </w:t>
      </w:r>
      <w:r>
        <w:t>‘death</w:t>
      </w:r>
      <w:r>
        <w:rPr>
          <w:spacing w:val="-4"/>
        </w:rPr>
        <w:t xml:space="preserve"> </w:t>
      </w:r>
      <w:r>
        <w:t>certificate’</w:t>
      </w:r>
      <w:r>
        <w:rPr>
          <w:spacing w:val="-4"/>
        </w:rPr>
        <w:t xml:space="preserve"> </w:t>
      </w:r>
      <w:r>
        <w:t>it</w:t>
      </w:r>
      <w:r>
        <w:rPr>
          <w:spacing w:val="-5"/>
        </w:rPr>
        <w:t xml:space="preserve"> </w:t>
      </w:r>
      <w:r>
        <w:t>means the official record of</w:t>
      </w:r>
      <w:r>
        <w:rPr>
          <w:spacing w:val="-3"/>
        </w:rPr>
        <w:t xml:space="preserve"> </w:t>
      </w:r>
      <w:r>
        <w:t>death.</w:t>
      </w:r>
    </w:p>
    <w:p w14:paraId="4EF0D544" w14:textId="77777777" w:rsidR="00E26D5F" w:rsidRDefault="00000000">
      <w:pPr>
        <w:pStyle w:val="ListParagraph"/>
        <w:numPr>
          <w:ilvl w:val="1"/>
          <w:numId w:val="10"/>
        </w:numPr>
        <w:tabs>
          <w:tab w:val="left" w:pos="1659"/>
          <w:tab w:val="left" w:pos="1660"/>
        </w:tabs>
        <w:spacing w:before="4" w:line="235" w:lineRule="auto"/>
        <w:ind w:right="314" w:hanging="361"/>
      </w:pPr>
      <w:r>
        <w:t xml:space="preserve">If Decedent left a will, you need the </w:t>
      </w:r>
      <w:r>
        <w:rPr>
          <w:b/>
        </w:rPr>
        <w:t xml:space="preserve">original will </w:t>
      </w:r>
      <w:r>
        <w:rPr>
          <w:i/>
        </w:rPr>
        <w:t xml:space="preserve">and </w:t>
      </w:r>
      <w:r>
        <w:t>an affidavit of attesting witness or affidavit of genuine signature (often attached to the will).</w:t>
      </w:r>
      <w:r>
        <w:rPr>
          <w:color w:val="0562C1"/>
        </w:rPr>
        <w:t xml:space="preserve"> </w:t>
      </w:r>
      <w:hyperlink r:id="rId11">
        <w:r>
          <w:rPr>
            <w:color w:val="0562C1"/>
            <w:u w:val="single" w:color="0562C1"/>
          </w:rPr>
          <w:t>ORS</w:t>
        </w:r>
      </w:hyperlink>
      <w:hyperlink r:id="rId12">
        <w:r>
          <w:rPr>
            <w:color w:val="0562C1"/>
            <w:u w:val="single" w:color="0562C1"/>
          </w:rPr>
          <w:t xml:space="preserve"> 113.055(1)</w:t>
        </w:r>
        <w:r>
          <w:rPr>
            <w:color w:val="0562C1"/>
          </w:rPr>
          <w:t xml:space="preserve"> </w:t>
        </w:r>
      </w:hyperlink>
      <w:r>
        <w:t>has more information. You may be able to provide other evidence</w:t>
      </w:r>
      <w:r>
        <w:rPr>
          <w:spacing w:val="-36"/>
        </w:rPr>
        <w:t xml:space="preserve"> </w:t>
      </w:r>
      <w:r>
        <w:t>that the signature is Decedent’s. Talk to a lawyer about filing a regular probate case if you don’t have the will and supporting</w:t>
      </w:r>
      <w:r>
        <w:rPr>
          <w:spacing w:val="-7"/>
        </w:rPr>
        <w:t xml:space="preserve"> </w:t>
      </w:r>
      <w:r>
        <w:t>documents.</w:t>
      </w:r>
    </w:p>
    <w:p w14:paraId="0832743D" w14:textId="77777777" w:rsidR="00E26D5F" w:rsidRDefault="00000000">
      <w:pPr>
        <w:pStyle w:val="ListParagraph"/>
        <w:numPr>
          <w:ilvl w:val="2"/>
          <w:numId w:val="10"/>
        </w:numPr>
        <w:tabs>
          <w:tab w:val="left" w:pos="2379"/>
          <w:tab w:val="left" w:pos="2380"/>
        </w:tabs>
        <w:spacing w:before="4"/>
        <w:ind w:right="299"/>
      </w:pPr>
      <w:r>
        <w:t>If the will was submitted for probate in another state, you will need a certified copy. A non-certified photocopy is not enough. Contact the court where the will was</w:t>
      </w:r>
      <w:r>
        <w:rPr>
          <w:spacing w:val="-3"/>
        </w:rPr>
        <w:t xml:space="preserve"> </w:t>
      </w:r>
      <w:r>
        <w:t>submitted.</w:t>
      </w:r>
    </w:p>
    <w:p w14:paraId="12A1F62B" w14:textId="77777777" w:rsidR="00E26D5F" w:rsidRDefault="00000000">
      <w:pPr>
        <w:pStyle w:val="ListParagraph"/>
        <w:numPr>
          <w:ilvl w:val="2"/>
          <w:numId w:val="10"/>
        </w:numPr>
        <w:tabs>
          <w:tab w:val="left" w:pos="2379"/>
          <w:tab w:val="left" w:pos="2380"/>
        </w:tabs>
        <w:ind w:right="317"/>
      </w:pPr>
      <w:r>
        <w:t>If you only have a copy of the will, you cannot use this form. Talk to a lawyer about filing a regular probate case, which may accept a copy of the will.</w:t>
      </w:r>
    </w:p>
    <w:p w14:paraId="6A6D9753" w14:textId="77777777" w:rsidR="00E26D5F" w:rsidRDefault="00E26D5F">
      <w:pPr>
        <w:sectPr w:rsidR="00E26D5F">
          <w:footerReference w:type="default" r:id="rId13"/>
          <w:type w:val="continuous"/>
          <w:pgSz w:w="12240" w:h="15840"/>
          <w:pgMar w:top="1360" w:right="1220" w:bottom="1160" w:left="1220" w:header="720" w:footer="975" w:gutter="0"/>
          <w:pgNumType w:start="1"/>
          <w:cols w:space="720"/>
        </w:sectPr>
      </w:pPr>
    </w:p>
    <w:p w14:paraId="095344D7" w14:textId="77777777" w:rsidR="00E26D5F" w:rsidRDefault="00000000">
      <w:pPr>
        <w:pStyle w:val="ListParagraph"/>
        <w:numPr>
          <w:ilvl w:val="0"/>
          <w:numId w:val="10"/>
        </w:numPr>
        <w:tabs>
          <w:tab w:val="left" w:pos="941"/>
        </w:tabs>
        <w:spacing w:before="80"/>
        <w:ind w:right="221"/>
      </w:pPr>
      <w:r>
        <w:lastRenderedPageBreak/>
        <w:t>Decedent</w:t>
      </w:r>
      <w:r>
        <w:rPr>
          <w:spacing w:val="-4"/>
        </w:rPr>
        <w:t xml:space="preserve"> </w:t>
      </w:r>
      <w:r>
        <w:t>must</w:t>
      </w:r>
      <w:r>
        <w:rPr>
          <w:spacing w:val="-3"/>
        </w:rPr>
        <w:t xml:space="preserve"> </w:t>
      </w:r>
      <w:r>
        <w:t>have</w:t>
      </w:r>
      <w:r>
        <w:rPr>
          <w:spacing w:val="-2"/>
        </w:rPr>
        <w:t xml:space="preserve"> </w:t>
      </w:r>
      <w:r>
        <w:t>died</w:t>
      </w:r>
      <w:r>
        <w:rPr>
          <w:spacing w:val="-3"/>
        </w:rPr>
        <w:t xml:space="preserve"> </w:t>
      </w:r>
      <w:r>
        <w:t>at</w:t>
      </w:r>
      <w:r>
        <w:rPr>
          <w:spacing w:val="-2"/>
        </w:rPr>
        <w:t xml:space="preserve"> </w:t>
      </w:r>
      <w:r>
        <w:t>least</w:t>
      </w:r>
      <w:r>
        <w:rPr>
          <w:spacing w:val="-3"/>
        </w:rPr>
        <w:t xml:space="preserve"> </w:t>
      </w:r>
      <w:r>
        <w:rPr>
          <w:b/>
        </w:rPr>
        <w:t>30</w:t>
      </w:r>
      <w:r>
        <w:rPr>
          <w:b/>
          <w:spacing w:val="-1"/>
        </w:rPr>
        <w:t xml:space="preserve"> </w:t>
      </w:r>
      <w:r>
        <w:rPr>
          <w:b/>
        </w:rPr>
        <w:t>days</w:t>
      </w:r>
      <w:r>
        <w:rPr>
          <w:b/>
          <w:spacing w:val="-5"/>
        </w:rPr>
        <w:t xml:space="preserve"> </w:t>
      </w:r>
      <w:r>
        <w:t>before</w:t>
      </w:r>
      <w:r>
        <w:rPr>
          <w:spacing w:val="-2"/>
        </w:rPr>
        <w:t xml:space="preserve"> </w:t>
      </w:r>
      <w:r>
        <w:t>you</w:t>
      </w:r>
      <w:r>
        <w:rPr>
          <w:spacing w:val="-3"/>
        </w:rPr>
        <w:t xml:space="preserve"> </w:t>
      </w:r>
      <w:r>
        <w:t>file</w:t>
      </w:r>
      <w:r>
        <w:rPr>
          <w:spacing w:val="-3"/>
        </w:rPr>
        <w:t xml:space="preserve"> </w:t>
      </w:r>
      <w:r>
        <w:t>the</w:t>
      </w:r>
      <w:r>
        <w:rPr>
          <w:spacing w:val="-2"/>
        </w:rPr>
        <w:t xml:space="preserve"> </w:t>
      </w:r>
      <w:r>
        <w:t>Affidavit</w:t>
      </w:r>
      <w:r>
        <w:rPr>
          <w:spacing w:val="-3"/>
        </w:rPr>
        <w:t xml:space="preserve"> </w:t>
      </w:r>
      <w:r>
        <w:t>(60</w:t>
      </w:r>
      <w:r>
        <w:rPr>
          <w:spacing w:val="-3"/>
        </w:rPr>
        <w:t xml:space="preserve"> </w:t>
      </w:r>
      <w:r>
        <w:t>days</w:t>
      </w:r>
      <w:r>
        <w:rPr>
          <w:spacing w:val="-3"/>
        </w:rPr>
        <w:t xml:space="preserve"> </w:t>
      </w:r>
      <w:r>
        <w:t>if</w:t>
      </w:r>
      <w:r>
        <w:rPr>
          <w:spacing w:val="-3"/>
        </w:rPr>
        <w:t xml:space="preserve"> </w:t>
      </w:r>
      <w:r>
        <w:t>you</w:t>
      </w:r>
      <w:r>
        <w:rPr>
          <w:spacing w:val="-3"/>
        </w:rPr>
        <w:t xml:space="preserve"> </w:t>
      </w:r>
      <w:r>
        <w:t>are a</w:t>
      </w:r>
      <w:r>
        <w:rPr>
          <w:spacing w:val="-2"/>
        </w:rPr>
        <w:t xml:space="preserve"> </w:t>
      </w:r>
      <w:r>
        <w:t>creditor)</w:t>
      </w:r>
    </w:p>
    <w:p w14:paraId="5A849EFB" w14:textId="77777777" w:rsidR="00E26D5F" w:rsidRDefault="00000000">
      <w:pPr>
        <w:pStyle w:val="ListParagraph"/>
        <w:numPr>
          <w:ilvl w:val="0"/>
          <w:numId w:val="10"/>
        </w:numPr>
        <w:tabs>
          <w:tab w:val="left" w:pos="941"/>
        </w:tabs>
        <w:spacing w:before="136"/>
        <w:ind w:right="304"/>
      </w:pPr>
      <w:r>
        <w:t>The</w:t>
      </w:r>
      <w:r>
        <w:rPr>
          <w:spacing w:val="-3"/>
        </w:rPr>
        <w:t xml:space="preserve"> </w:t>
      </w:r>
      <w:r>
        <w:t>“</w:t>
      </w:r>
      <w:r>
        <w:rPr>
          <w:b/>
        </w:rPr>
        <w:t>estate</w:t>
      </w:r>
      <w:r>
        <w:t>”</w:t>
      </w:r>
      <w:r>
        <w:rPr>
          <w:spacing w:val="-4"/>
        </w:rPr>
        <w:t xml:space="preserve"> </w:t>
      </w:r>
      <w:r>
        <w:t>means</w:t>
      </w:r>
      <w:r>
        <w:rPr>
          <w:spacing w:val="-3"/>
        </w:rPr>
        <w:t xml:space="preserve"> </w:t>
      </w:r>
      <w:r>
        <w:t>all</w:t>
      </w:r>
      <w:r>
        <w:rPr>
          <w:spacing w:val="-3"/>
        </w:rPr>
        <w:t xml:space="preserve"> </w:t>
      </w:r>
      <w:r>
        <w:t>of</w:t>
      </w:r>
      <w:r>
        <w:rPr>
          <w:spacing w:val="-3"/>
        </w:rPr>
        <w:t xml:space="preserve"> </w:t>
      </w:r>
      <w:r>
        <w:t>Decedent’s</w:t>
      </w:r>
      <w:r>
        <w:rPr>
          <w:spacing w:val="-4"/>
        </w:rPr>
        <w:t xml:space="preserve"> </w:t>
      </w:r>
      <w:r>
        <w:t>assets</w:t>
      </w:r>
      <w:r>
        <w:rPr>
          <w:spacing w:val="-3"/>
        </w:rPr>
        <w:t xml:space="preserve"> </w:t>
      </w:r>
      <w:r>
        <w:t>that</w:t>
      </w:r>
      <w:r>
        <w:rPr>
          <w:spacing w:val="-3"/>
        </w:rPr>
        <w:t xml:space="preserve"> </w:t>
      </w:r>
      <w:r>
        <w:t>are</w:t>
      </w:r>
      <w:r>
        <w:rPr>
          <w:spacing w:val="-3"/>
        </w:rPr>
        <w:t xml:space="preserve"> </w:t>
      </w:r>
      <w:r>
        <w:t>subject</w:t>
      </w:r>
      <w:r>
        <w:rPr>
          <w:spacing w:val="-3"/>
        </w:rPr>
        <w:t xml:space="preserve"> </w:t>
      </w:r>
      <w:r>
        <w:t>to</w:t>
      </w:r>
      <w:r>
        <w:rPr>
          <w:spacing w:val="-2"/>
        </w:rPr>
        <w:t xml:space="preserve"> </w:t>
      </w:r>
      <w:r>
        <w:t>administration</w:t>
      </w:r>
      <w:r>
        <w:rPr>
          <w:spacing w:val="-4"/>
        </w:rPr>
        <w:t xml:space="preserve"> </w:t>
      </w:r>
      <w:r>
        <w:t>by</w:t>
      </w:r>
      <w:r>
        <w:rPr>
          <w:spacing w:val="-4"/>
        </w:rPr>
        <w:t xml:space="preserve"> </w:t>
      </w:r>
      <w:r>
        <w:t>a</w:t>
      </w:r>
      <w:r>
        <w:rPr>
          <w:spacing w:val="-3"/>
        </w:rPr>
        <w:t xml:space="preserve"> </w:t>
      </w:r>
      <w:r>
        <w:t>court in</w:t>
      </w:r>
      <w:r>
        <w:rPr>
          <w:spacing w:val="-2"/>
        </w:rPr>
        <w:t xml:space="preserve"> </w:t>
      </w:r>
      <w:r>
        <w:t>Oregon</w:t>
      </w:r>
    </w:p>
    <w:p w14:paraId="2CD3E9D6" w14:textId="77777777" w:rsidR="00E26D5F" w:rsidRDefault="00000000">
      <w:pPr>
        <w:pStyle w:val="ListParagraph"/>
        <w:numPr>
          <w:ilvl w:val="1"/>
          <w:numId w:val="10"/>
        </w:numPr>
        <w:tabs>
          <w:tab w:val="left" w:pos="1660"/>
          <w:tab w:val="left" w:pos="1661"/>
        </w:tabs>
        <w:spacing w:before="8" w:line="230" w:lineRule="auto"/>
        <w:ind w:left="1659" w:right="368"/>
      </w:pPr>
      <w:r>
        <w:t>“Subject to administration” means the asset is in Decedent’s name alone and generally</w:t>
      </w:r>
      <w:r>
        <w:rPr>
          <w:spacing w:val="-4"/>
        </w:rPr>
        <w:t xml:space="preserve"> </w:t>
      </w:r>
      <w:r>
        <w:t>requires</w:t>
      </w:r>
      <w:r>
        <w:rPr>
          <w:spacing w:val="-3"/>
        </w:rPr>
        <w:t xml:space="preserve"> </w:t>
      </w:r>
      <w:r>
        <w:t>the</w:t>
      </w:r>
      <w:r>
        <w:rPr>
          <w:spacing w:val="-2"/>
        </w:rPr>
        <w:t xml:space="preserve"> </w:t>
      </w:r>
      <w:r>
        <w:t>asset</w:t>
      </w:r>
      <w:r>
        <w:rPr>
          <w:spacing w:val="-3"/>
        </w:rPr>
        <w:t xml:space="preserve"> </w:t>
      </w:r>
      <w:r>
        <w:t>to</w:t>
      </w:r>
      <w:r>
        <w:rPr>
          <w:spacing w:val="-2"/>
        </w:rPr>
        <w:t xml:space="preserve"> </w:t>
      </w:r>
      <w:proofErr w:type="gramStart"/>
      <w:r>
        <w:t>be</w:t>
      </w:r>
      <w:r>
        <w:rPr>
          <w:spacing w:val="-2"/>
        </w:rPr>
        <w:t xml:space="preserve"> </w:t>
      </w:r>
      <w:r>
        <w:t>located</w:t>
      </w:r>
      <w:r>
        <w:rPr>
          <w:spacing w:val="-4"/>
        </w:rPr>
        <w:t xml:space="preserve"> </w:t>
      </w:r>
      <w:r>
        <w:t>in</w:t>
      </w:r>
      <w:proofErr w:type="gramEnd"/>
      <w:r>
        <w:rPr>
          <w:spacing w:val="-3"/>
        </w:rPr>
        <w:t xml:space="preserve"> </w:t>
      </w:r>
      <w:r>
        <w:t>Oregon.</w:t>
      </w:r>
      <w:r>
        <w:rPr>
          <w:spacing w:val="-3"/>
        </w:rPr>
        <w:t xml:space="preserve"> </w:t>
      </w:r>
      <w:r>
        <w:t>Talk</w:t>
      </w:r>
      <w:r>
        <w:rPr>
          <w:spacing w:val="-3"/>
        </w:rPr>
        <w:t xml:space="preserve"> </w:t>
      </w:r>
      <w:r>
        <w:t>to</w:t>
      </w:r>
      <w:r>
        <w:rPr>
          <w:spacing w:val="-2"/>
        </w:rPr>
        <w:t xml:space="preserve"> </w:t>
      </w:r>
      <w:r>
        <w:t>a</w:t>
      </w:r>
      <w:r>
        <w:rPr>
          <w:spacing w:val="-2"/>
        </w:rPr>
        <w:t xml:space="preserve"> </w:t>
      </w:r>
      <w:r>
        <w:t>lawyer</w:t>
      </w:r>
      <w:r>
        <w:rPr>
          <w:spacing w:val="-4"/>
        </w:rPr>
        <w:t xml:space="preserve"> </w:t>
      </w:r>
      <w:r>
        <w:t>if</w:t>
      </w:r>
      <w:r>
        <w:rPr>
          <w:spacing w:val="-2"/>
        </w:rPr>
        <w:t xml:space="preserve"> </w:t>
      </w:r>
      <w:r>
        <w:t>the</w:t>
      </w:r>
      <w:r>
        <w:rPr>
          <w:spacing w:val="-2"/>
        </w:rPr>
        <w:t xml:space="preserve"> </w:t>
      </w:r>
      <w:r>
        <w:t>estate includes assets in another</w:t>
      </w:r>
      <w:r>
        <w:rPr>
          <w:spacing w:val="-4"/>
        </w:rPr>
        <w:t xml:space="preserve"> </w:t>
      </w:r>
      <w:r>
        <w:t>state.</w:t>
      </w:r>
    </w:p>
    <w:p w14:paraId="58BE8ABC" w14:textId="77777777" w:rsidR="00E26D5F" w:rsidRDefault="00000000">
      <w:pPr>
        <w:pStyle w:val="ListParagraph"/>
        <w:numPr>
          <w:ilvl w:val="1"/>
          <w:numId w:val="10"/>
        </w:numPr>
        <w:tabs>
          <w:tab w:val="left" w:pos="1659"/>
          <w:tab w:val="left" w:pos="1660"/>
        </w:tabs>
        <w:spacing w:before="17" w:line="223" w:lineRule="auto"/>
        <w:ind w:right="356"/>
      </w:pPr>
      <w:r>
        <w:t>The</w:t>
      </w:r>
      <w:r>
        <w:rPr>
          <w:spacing w:val="-4"/>
        </w:rPr>
        <w:t xml:space="preserve"> </w:t>
      </w:r>
      <w:r>
        <w:t>estate</w:t>
      </w:r>
      <w:r>
        <w:rPr>
          <w:spacing w:val="-4"/>
        </w:rPr>
        <w:t xml:space="preserve"> </w:t>
      </w:r>
      <w:r>
        <w:rPr>
          <w:u w:val="single"/>
        </w:rPr>
        <w:t>does</w:t>
      </w:r>
      <w:r>
        <w:rPr>
          <w:spacing w:val="-4"/>
          <w:u w:val="single"/>
        </w:rPr>
        <w:t xml:space="preserve"> </w:t>
      </w:r>
      <w:r>
        <w:rPr>
          <w:u w:val="single"/>
        </w:rPr>
        <w:t>not</w:t>
      </w:r>
      <w:r>
        <w:rPr>
          <w:spacing w:val="-5"/>
          <w:u w:val="single"/>
        </w:rPr>
        <w:t xml:space="preserve"> </w:t>
      </w:r>
      <w:r>
        <w:rPr>
          <w:u w:val="single"/>
        </w:rPr>
        <w:t>include</w:t>
      </w:r>
      <w:r>
        <w:rPr>
          <w:spacing w:val="-4"/>
        </w:rPr>
        <w:t xml:space="preserve"> </w:t>
      </w:r>
      <w:r>
        <w:t>assets</w:t>
      </w:r>
      <w:r>
        <w:rPr>
          <w:spacing w:val="-4"/>
        </w:rPr>
        <w:t xml:space="preserve"> </w:t>
      </w:r>
      <w:r>
        <w:t>that</w:t>
      </w:r>
      <w:r>
        <w:rPr>
          <w:spacing w:val="-5"/>
        </w:rPr>
        <w:t xml:space="preserve"> </w:t>
      </w:r>
      <w:r>
        <w:t>transfer</w:t>
      </w:r>
      <w:r>
        <w:rPr>
          <w:spacing w:val="-4"/>
        </w:rPr>
        <w:t xml:space="preserve"> </w:t>
      </w:r>
      <w:r>
        <w:t>automatically</w:t>
      </w:r>
      <w:r>
        <w:rPr>
          <w:spacing w:val="-5"/>
        </w:rPr>
        <w:t xml:space="preserve"> </w:t>
      </w:r>
      <w:r>
        <w:t>to</w:t>
      </w:r>
      <w:r>
        <w:rPr>
          <w:spacing w:val="-4"/>
        </w:rPr>
        <w:t xml:space="preserve"> </w:t>
      </w:r>
      <w:r>
        <w:t>others</w:t>
      </w:r>
      <w:r>
        <w:rPr>
          <w:spacing w:val="-4"/>
        </w:rPr>
        <w:t xml:space="preserve"> </w:t>
      </w:r>
      <w:r>
        <w:t>following death, for</w:t>
      </w:r>
      <w:r>
        <w:rPr>
          <w:spacing w:val="-3"/>
        </w:rPr>
        <w:t xml:space="preserve"> </w:t>
      </w:r>
      <w:r>
        <w:t>example:</w:t>
      </w:r>
    </w:p>
    <w:p w14:paraId="20DD3FE4" w14:textId="77777777" w:rsidR="00E26D5F" w:rsidRDefault="00000000">
      <w:pPr>
        <w:pStyle w:val="ListParagraph"/>
        <w:numPr>
          <w:ilvl w:val="0"/>
          <w:numId w:val="9"/>
        </w:numPr>
        <w:tabs>
          <w:tab w:val="left" w:pos="2469"/>
          <w:tab w:val="left" w:pos="2470"/>
        </w:tabs>
        <w:spacing w:before="5" w:line="256" w:lineRule="auto"/>
        <w:ind w:right="289"/>
      </w:pPr>
      <w:r>
        <w:t>Assets owned jointly with right of survivorship (like vehicles and bank or investment</w:t>
      </w:r>
      <w:r>
        <w:rPr>
          <w:spacing w:val="-1"/>
        </w:rPr>
        <w:t xml:space="preserve"> </w:t>
      </w:r>
      <w:r>
        <w:t>accounts)</w:t>
      </w:r>
    </w:p>
    <w:p w14:paraId="62E8CF63" w14:textId="77777777" w:rsidR="00E26D5F" w:rsidRDefault="00000000">
      <w:pPr>
        <w:pStyle w:val="ListParagraph"/>
        <w:numPr>
          <w:ilvl w:val="0"/>
          <w:numId w:val="9"/>
        </w:numPr>
        <w:tabs>
          <w:tab w:val="left" w:pos="2469"/>
          <w:tab w:val="left" w:pos="2470"/>
        </w:tabs>
        <w:spacing w:before="3" w:line="259" w:lineRule="auto"/>
        <w:ind w:right="575"/>
      </w:pPr>
      <w:r>
        <w:t>Assets</w:t>
      </w:r>
      <w:r>
        <w:rPr>
          <w:spacing w:val="-5"/>
        </w:rPr>
        <w:t xml:space="preserve"> </w:t>
      </w:r>
      <w:r>
        <w:t>that</w:t>
      </w:r>
      <w:r>
        <w:rPr>
          <w:spacing w:val="-4"/>
        </w:rPr>
        <w:t xml:space="preserve"> </w:t>
      </w:r>
      <w:r>
        <w:t>transfer</w:t>
      </w:r>
      <w:r>
        <w:rPr>
          <w:spacing w:val="-5"/>
        </w:rPr>
        <w:t xml:space="preserve"> </w:t>
      </w:r>
      <w:r>
        <w:t>by</w:t>
      </w:r>
      <w:r>
        <w:rPr>
          <w:spacing w:val="-5"/>
        </w:rPr>
        <w:t xml:space="preserve"> </w:t>
      </w:r>
      <w:r>
        <w:t>beneficiary</w:t>
      </w:r>
      <w:r>
        <w:rPr>
          <w:spacing w:val="-4"/>
        </w:rPr>
        <w:t xml:space="preserve"> </w:t>
      </w:r>
      <w:r>
        <w:t>designation</w:t>
      </w:r>
      <w:r>
        <w:rPr>
          <w:spacing w:val="-5"/>
        </w:rPr>
        <w:t xml:space="preserve"> </w:t>
      </w:r>
      <w:r>
        <w:t>(like</w:t>
      </w:r>
      <w:r>
        <w:rPr>
          <w:spacing w:val="-4"/>
        </w:rPr>
        <w:t xml:space="preserve"> </w:t>
      </w:r>
      <w:r>
        <w:t>life</w:t>
      </w:r>
      <w:r>
        <w:rPr>
          <w:spacing w:val="-4"/>
        </w:rPr>
        <w:t xml:space="preserve"> </w:t>
      </w:r>
      <w:r>
        <w:t>insurance</w:t>
      </w:r>
      <w:r>
        <w:rPr>
          <w:spacing w:val="-4"/>
        </w:rPr>
        <w:t xml:space="preserve"> </w:t>
      </w:r>
      <w:r>
        <w:t>and retirement accounts), unless Decedent’s estate is designated as a beneficiary</w:t>
      </w:r>
    </w:p>
    <w:p w14:paraId="186906B2" w14:textId="77777777" w:rsidR="00E26D5F" w:rsidRDefault="00000000">
      <w:pPr>
        <w:pStyle w:val="ListParagraph"/>
        <w:numPr>
          <w:ilvl w:val="0"/>
          <w:numId w:val="9"/>
        </w:numPr>
        <w:tabs>
          <w:tab w:val="left" w:pos="2469"/>
          <w:tab w:val="left" w:pos="2470"/>
        </w:tabs>
        <w:spacing w:line="268" w:lineRule="exact"/>
        <w:ind w:hanging="361"/>
      </w:pPr>
      <w:r>
        <w:t>Accounts that are designated payable on death or transfer on</w:t>
      </w:r>
      <w:r>
        <w:rPr>
          <w:spacing w:val="-20"/>
        </w:rPr>
        <w:t xml:space="preserve"> </w:t>
      </w:r>
      <w:r>
        <w:t>death</w:t>
      </w:r>
    </w:p>
    <w:p w14:paraId="1032AC90" w14:textId="77777777" w:rsidR="00E26D5F" w:rsidRDefault="00000000">
      <w:pPr>
        <w:pStyle w:val="ListParagraph"/>
        <w:numPr>
          <w:ilvl w:val="0"/>
          <w:numId w:val="10"/>
        </w:numPr>
        <w:tabs>
          <w:tab w:val="left" w:pos="941"/>
        </w:tabs>
        <w:spacing w:before="154"/>
        <w:ind w:right="896"/>
      </w:pPr>
      <w:r>
        <w:t>Court staff can answer questions about filing your forms, but cannot give you legal advice, including what to put on the</w:t>
      </w:r>
      <w:r>
        <w:rPr>
          <w:spacing w:val="-4"/>
        </w:rPr>
        <w:t xml:space="preserve"> </w:t>
      </w:r>
      <w:r>
        <w:t>form</w:t>
      </w:r>
    </w:p>
    <w:p w14:paraId="0312D83F" w14:textId="77777777" w:rsidR="00E26D5F" w:rsidRDefault="00000000">
      <w:pPr>
        <w:pStyle w:val="ListParagraph"/>
        <w:numPr>
          <w:ilvl w:val="0"/>
          <w:numId w:val="10"/>
        </w:numPr>
        <w:tabs>
          <w:tab w:val="left" w:pos="941"/>
        </w:tabs>
        <w:spacing w:before="137"/>
        <w:ind w:left="939" w:right="224" w:hanging="360"/>
      </w:pPr>
      <w:r>
        <w:pict w14:anchorId="7A09E9EF">
          <v:rect id="_x0000_s2166" style="position:absolute;left:0;text-align:left;margin-left:402.35pt;margin-top:64.5pt;width:3pt;height:.35pt;z-index:-16355328;mso-position-horizontal-relative:page" fillcolor="#0562c1" stroked="f">
            <w10:wrap anchorx="page"/>
          </v:rect>
        </w:pict>
      </w:r>
      <w:r>
        <w:t>Oregon laws are found in the Oregon Revised Statutes (ORS) here:</w:t>
      </w:r>
      <w:hyperlink r:id="rId14">
        <w:r>
          <w:rPr>
            <w:color w:val="0562C1"/>
            <w:u w:val="single" w:color="0562C1"/>
          </w:rPr>
          <w:t xml:space="preserve"> </w:t>
        </w:r>
        <w:r>
          <w:rPr>
            <w:i/>
            <w:color w:val="0562C1"/>
            <w:u w:val="single" w:color="0562C1"/>
          </w:rPr>
          <w:t>https://www.oregonlegislature.gov/bills_laws/Pages/ORS.aspx</w:t>
        </w:r>
        <w:r>
          <w:t xml:space="preserve">. </w:t>
        </w:r>
      </w:hyperlink>
      <w:r>
        <w:t xml:space="preserve">Where you see “ORS” and a number, the first 3 numbers are the </w:t>
      </w:r>
      <w:proofErr w:type="gramStart"/>
      <w:r>
        <w:t>chapter</w:t>
      </w:r>
      <w:proofErr w:type="gramEnd"/>
      <w:r>
        <w:t xml:space="preserve"> and the last 3 numbers are the section. For example, ORS 114.505 means chapter 114 and section 505. Small estates are governed by</w:t>
      </w:r>
      <w:hyperlink r:id="rId15">
        <w:r>
          <w:rPr>
            <w:color w:val="0562C1"/>
          </w:rPr>
          <w:t xml:space="preserve"> </w:t>
        </w:r>
        <w:r>
          <w:rPr>
            <w:color w:val="0562C1"/>
            <w:u w:val="single" w:color="0562C1"/>
          </w:rPr>
          <w:t>Oregon Revised Statutes (ORS) 114.505-114.535</w:t>
        </w:r>
      </w:hyperlink>
      <w:hyperlink w:anchor="_bookmark0" w:history="1">
        <w:r>
          <w:rPr>
            <w:color w:val="0562C1"/>
            <w:position w:val="6"/>
            <w:sz w:val="14"/>
          </w:rPr>
          <w:t>1</w:t>
        </w:r>
      </w:hyperlink>
      <w:r>
        <w:t>. Other laws and rules apply to court filings generally and to probate (estate)</w:t>
      </w:r>
      <w:r>
        <w:rPr>
          <w:spacing w:val="-5"/>
        </w:rPr>
        <w:t xml:space="preserve"> </w:t>
      </w:r>
      <w:r>
        <w:t>law.</w:t>
      </w:r>
    </w:p>
    <w:p w14:paraId="04FEAAC1" w14:textId="77777777" w:rsidR="00E26D5F" w:rsidRDefault="00E26D5F">
      <w:pPr>
        <w:pStyle w:val="BodyText"/>
      </w:pPr>
    </w:p>
    <w:p w14:paraId="38E954A1" w14:textId="77777777" w:rsidR="00E26D5F" w:rsidRDefault="00000000">
      <w:pPr>
        <w:ind w:left="200" w:right="200"/>
        <w:jc w:val="center"/>
        <w:rPr>
          <w:b/>
          <w:sz w:val="19"/>
        </w:rPr>
      </w:pPr>
      <w:r>
        <w:rPr>
          <w:b/>
          <w:sz w:val="24"/>
          <w:u w:val="single"/>
        </w:rPr>
        <w:t>Q</w:t>
      </w:r>
      <w:r>
        <w:rPr>
          <w:b/>
          <w:sz w:val="19"/>
          <w:u w:val="single"/>
        </w:rPr>
        <w:t xml:space="preserve">UALIFIED </w:t>
      </w:r>
      <w:r>
        <w:rPr>
          <w:b/>
          <w:sz w:val="24"/>
          <w:u w:val="single"/>
        </w:rPr>
        <w:t>F</w:t>
      </w:r>
      <w:r>
        <w:rPr>
          <w:b/>
          <w:sz w:val="19"/>
          <w:u w:val="single"/>
        </w:rPr>
        <w:t xml:space="preserve">ILERS AND </w:t>
      </w:r>
      <w:r>
        <w:rPr>
          <w:b/>
          <w:sz w:val="24"/>
          <w:u w:val="single"/>
        </w:rPr>
        <w:t>E</w:t>
      </w:r>
      <w:r>
        <w:rPr>
          <w:b/>
          <w:sz w:val="19"/>
          <w:u w:val="single"/>
        </w:rPr>
        <w:t xml:space="preserve">LIGIBLE </w:t>
      </w:r>
      <w:r>
        <w:rPr>
          <w:b/>
          <w:sz w:val="24"/>
          <w:u w:val="single"/>
        </w:rPr>
        <w:t>E</w:t>
      </w:r>
      <w:r>
        <w:rPr>
          <w:b/>
          <w:sz w:val="19"/>
          <w:u w:val="single"/>
        </w:rPr>
        <w:t>STATES</w:t>
      </w:r>
    </w:p>
    <w:p w14:paraId="6A607CE4" w14:textId="77777777" w:rsidR="00E26D5F" w:rsidRDefault="00000000">
      <w:pPr>
        <w:spacing w:line="250" w:lineRule="exact"/>
        <w:ind w:left="220"/>
        <w:rPr>
          <w:sz w:val="18"/>
        </w:rPr>
      </w:pPr>
      <w:r>
        <w:rPr>
          <w:u w:val="single"/>
        </w:rPr>
        <w:t>F</w:t>
      </w:r>
      <w:r>
        <w:rPr>
          <w:sz w:val="18"/>
          <w:u w:val="single"/>
        </w:rPr>
        <w:t xml:space="preserve">ILER </w:t>
      </w:r>
      <w:r>
        <w:rPr>
          <w:u w:val="single"/>
        </w:rPr>
        <w:t>/ A</w:t>
      </w:r>
      <w:r>
        <w:rPr>
          <w:sz w:val="18"/>
          <w:u w:val="single"/>
        </w:rPr>
        <w:t>FFIANT</w:t>
      </w:r>
    </w:p>
    <w:p w14:paraId="12A434A3" w14:textId="77777777" w:rsidR="00E26D5F" w:rsidRDefault="00000000">
      <w:pPr>
        <w:ind w:left="220"/>
      </w:pPr>
      <w:r>
        <w:t xml:space="preserve">You can file a </w:t>
      </w:r>
      <w:r>
        <w:rPr>
          <w:i/>
        </w:rPr>
        <w:t xml:space="preserve">Small Estate Affidavit </w:t>
      </w:r>
      <w:r>
        <w:t>if you are any of the following:</w:t>
      </w:r>
    </w:p>
    <w:p w14:paraId="408403B8" w14:textId="77777777" w:rsidR="00E26D5F" w:rsidRDefault="00000000">
      <w:pPr>
        <w:pStyle w:val="ListParagraph"/>
        <w:numPr>
          <w:ilvl w:val="0"/>
          <w:numId w:val="10"/>
        </w:numPr>
        <w:tabs>
          <w:tab w:val="left" w:pos="941"/>
        </w:tabs>
        <w:spacing w:before="1"/>
        <w:ind w:right="509"/>
      </w:pPr>
      <w:r>
        <w:t xml:space="preserve">An </w:t>
      </w:r>
      <w:r>
        <w:rPr>
          <w:b/>
        </w:rPr>
        <w:t>heir</w:t>
      </w:r>
      <w:r>
        <w:t xml:space="preserve">. An heir is someone who would inherit from an estate if there </w:t>
      </w:r>
      <w:proofErr w:type="gramStart"/>
      <w:r>
        <w:t>is</w:t>
      </w:r>
      <w:proofErr w:type="gramEnd"/>
      <w:r>
        <w:t xml:space="preserve"> no will.</w:t>
      </w:r>
      <w:r>
        <w:rPr>
          <w:spacing w:val="-36"/>
        </w:rPr>
        <w:t xml:space="preserve"> </w:t>
      </w:r>
      <w:r>
        <w:t>Heirs are defined by</w:t>
      </w:r>
      <w:r>
        <w:rPr>
          <w:color w:val="0562C1"/>
        </w:rPr>
        <w:t xml:space="preserve"> </w:t>
      </w:r>
      <w:hyperlink r:id="rId16">
        <w:r>
          <w:rPr>
            <w:color w:val="0562C1"/>
            <w:u w:val="single" w:color="0562C1"/>
          </w:rPr>
          <w:t>ORS 112.015 –</w:t>
        </w:r>
        <w:r>
          <w:rPr>
            <w:color w:val="0562C1"/>
            <w:spacing w:val="-3"/>
            <w:u w:val="single" w:color="0562C1"/>
          </w:rPr>
          <w:t xml:space="preserve"> </w:t>
        </w:r>
        <w:r>
          <w:rPr>
            <w:color w:val="0562C1"/>
            <w:u w:val="single" w:color="0562C1"/>
          </w:rPr>
          <w:t>112.115</w:t>
        </w:r>
        <w:r>
          <w:t>.</w:t>
        </w:r>
      </w:hyperlink>
    </w:p>
    <w:p w14:paraId="238F6DA8" w14:textId="77777777" w:rsidR="00E26D5F" w:rsidRDefault="00000000">
      <w:pPr>
        <w:pStyle w:val="ListParagraph"/>
        <w:numPr>
          <w:ilvl w:val="0"/>
          <w:numId w:val="10"/>
        </w:numPr>
        <w:tabs>
          <w:tab w:val="left" w:pos="941"/>
        </w:tabs>
        <w:ind w:right="222"/>
      </w:pPr>
      <w:r>
        <w:t xml:space="preserve">A </w:t>
      </w:r>
      <w:r>
        <w:rPr>
          <w:b/>
        </w:rPr>
        <w:t>devisee</w:t>
      </w:r>
      <w:r>
        <w:t>. A devisee is someone named in the will to receive part of the estate. A devisee may be a person, trustee, charity, or other</w:t>
      </w:r>
      <w:r>
        <w:rPr>
          <w:spacing w:val="-9"/>
        </w:rPr>
        <w:t xml:space="preserve"> </w:t>
      </w:r>
      <w:r>
        <w:t>organization.</w:t>
      </w:r>
    </w:p>
    <w:p w14:paraId="506E8844" w14:textId="77777777" w:rsidR="00E26D5F" w:rsidRDefault="00000000">
      <w:pPr>
        <w:pStyle w:val="ListParagraph"/>
        <w:numPr>
          <w:ilvl w:val="0"/>
          <w:numId w:val="10"/>
        </w:numPr>
        <w:tabs>
          <w:tab w:val="left" w:pos="941"/>
        </w:tabs>
        <w:ind w:right="582"/>
      </w:pPr>
      <w:r>
        <w:t xml:space="preserve">A </w:t>
      </w:r>
      <w:r>
        <w:rPr>
          <w:b/>
        </w:rPr>
        <w:t>personal representative</w:t>
      </w:r>
      <w:r>
        <w:t>. A will may name a personal representative (also called ‘executor’) to handle the estate.</w:t>
      </w:r>
    </w:p>
    <w:p w14:paraId="3B6E886C" w14:textId="77777777" w:rsidR="00E26D5F" w:rsidRDefault="00000000">
      <w:pPr>
        <w:pStyle w:val="ListParagraph"/>
        <w:numPr>
          <w:ilvl w:val="0"/>
          <w:numId w:val="10"/>
        </w:numPr>
        <w:tabs>
          <w:tab w:val="left" w:pos="941"/>
        </w:tabs>
        <w:ind w:left="941" w:right="466"/>
      </w:pPr>
      <w:r>
        <w:t>A</w:t>
      </w:r>
      <w:r>
        <w:rPr>
          <w:spacing w:val="-3"/>
        </w:rPr>
        <w:t xml:space="preserve"> </w:t>
      </w:r>
      <w:r>
        <w:rPr>
          <w:b/>
        </w:rPr>
        <w:t>creditor</w:t>
      </w:r>
      <w:r>
        <w:rPr>
          <w:b/>
          <w:spacing w:val="-4"/>
        </w:rPr>
        <w:t xml:space="preserve"> </w:t>
      </w:r>
      <w:r>
        <w:t>of</w:t>
      </w:r>
      <w:r>
        <w:rPr>
          <w:spacing w:val="-2"/>
        </w:rPr>
        <w:t xml:space="preserve"> </w:t>
      </w:r>
      <w:r>
        <w:t>the</w:t>
      </w:r>
      <w:r>
        <w:rPr>
          <w:spacing w:val="-2"/>
        </w:rPr>
        <w:t xml:space="preserve"> </w:t>
      </w:r>
      <w:r>
        <w:t>estate.</w:t>
      </w:r>
      <w:r>
        <w:rPr>
          <w:spacing w:val="-3"/>
        </w:rPr>
        <w:t xml:space="preserve"> </w:t>
      </w:r>
      <w:r>
        <w:t>A</w:t>
      </w:r>
      <w:r>
        <w:rPr>
          <w:spacing w:val="-3"/>
        </w:rPr>
        <w:t xml:space="preserve"> </w:t>
      </w:r>
      <w:r>
        <w:t>creditor</w:t>
      </w:r>
      <w:r>
        <w:rPr>
          <w:spacing w:val="-3"/>
        </w:rPr>
        <w:t xml:space="preserve"> </w:t>
      </w:r>
      <w:r>
        <w:t>is</w:t>
      </w:r>
      <w:r>
        <w:rPr>
          <w:spacing w:val="-3"/>
        </w:rPr>
        <w:t xml:space="preserve"> </w:t>
      </w:r>
      <w:r>
        <w:t>a</w:t>
      </w:r>
      <w:r>
        <w:rPr>
          <w:spacing w:val="-3"/>
        </w:rPr>
        <w:t xml:space="preserve"> </w:t>
      </w:r>
      <w:r>
        <w:t>person</w:t>
      </w:r>
      <w:r>
        <w:rPr>
          <w:spacing w:val="-3"/>
        </w:rPr>
        <w:t xml:space="preserve"> </w:t>
      </w:r>
      <w:r>
        <w:t>or</w:t>
      </w:r>
      <w:r>
        <w:rPr>
          <w:spacing w:val="-3"/>
        </w:rPr>
        <w:t xml:space="preserve"> </w:t>
      </w:r>
      <w:r>
        <w:t>organization</w:t>
      </w:r>
      <w:r>
        <w:rPr>
          <w:spacing w:val="-2"/>
        </w:rPr>
        <w:t xml:space="preserve"> </w:t>
      </w:r>
      <w:r>
        <w:t>who</w:t>
      </w:r>
      <w:r>
        <w:rPr>
          <w:spacing w:val="-2"/>
        </w:rPr>
        <w:t xml:space="preserve"> </w:t>
      </w:r>
      <w:r>
        <w:t>has</w:t>
      </w:r>
      <w:r>
        <w:rPr>
          <w:spacing w:val="-2"/>
        </w:rPr>
        <w:t xml:space="preserve"> </w:t>
      </w:r>
      <w:r>
        <w:t>a</w:t>
      </w:r>
      <w:r>
        <w:rPr>
          <w:spacing w:val="-3"/>
        </w:rPr>
        <w:t xml:space="preserve"> </w:t>
      </w:r>
      <w:r>
        <w:t>claim</w:t>
      </w:r>
      <w:r>
        <w:rPr>
          <w:spacing w:val="-3"/>
        </w:rPr>
        <w:t xml:space="preserve"> </w:t>
      </w:r>
      <w:r>
        <w:t>(debts, for example) against the estate. If you are filing as a creditor, you must mark the appropriate box on the form. If the decedent did not leave a will and has no heirs, you must get written authorization to file the Affidavit from the State</w:t>
      </w:r>
      <w:r>
        <w:rPr>
          <w:spacing w:val="-16"/>
        </w:rPr>
        <w:t xml:space="preserve"> </w:t>
      </w:r>
      <w:r>
        <w:t>Treasurer.</w:t>
      </w:r>
    </w:p>
    <w:p w14:paraId="1A746A68" w14:textId="77777777" w:rsidR="00E26D5F" w:rsidRDefault="00000000">
      <w:pPr>
        <w:pStyle w:val="BodyText"/>
        <w:spacing w:before="135"/>
        <w:ind w:left="219" w:right="275"/>
      </w:pPr>
      <w:r>
        <w:t>You can only file the Affidavit if all the statements in Section 2 of the Affidavit are true. Talk to a lawyer if you are not sure you are qualified.</w:t>
      </w:r>
    </w:p>
    <w:p w14:paraId="7F22E315" w14:textId="77777777" w:rsidR="00E26D5F" w:rsidRDefault="00000000">
      <w:pPr>
        <w:spacing w:before="137" w:line="250" w:lineRule="exact"/>
        <w:ind w:left="220"/>
        <w:rPr>
          <w:sz w:val="18"/>
        </w:rPr>
      </w:pPr>
      <w:r>
        <w:rPr>
          <w:u w:val="single"/>
        </w:rPr>
        <w:t>E</w:t>
      </w:r>
      <w:r>
        <w:rPr>
          <w:sz w:val="18"/>
          <w:u w:val="single"/>
        </w:rPr>
        <w:t>STATE</w:t>
      </w:r>
    </w:p>
    <w:p w14:paraId="786E8B85" w14:textId="77777777" w:rsidR="00E26D5F" w:rsidRDefault="00000000">
      <w:pPr>
        <w:spacing w:line="250" w:lineRule="exact"/>
        <w:ind w:left="200" w:right="202"/>
        <w:jc w:val="center"/>
      </w:pPr>
      <w:r>
        <w:t xml:space="preserve">You can only file a </w:t>
      </w:r>
      <w:r>
        <w:rPr>
          <w:i/>
        </w:rPr>
        <w:t xml:space="preserve">Small Estate Affidavit </w:t>
      </w:r>
      <w:r>
        <w:t xml:space="preserve">if the total value of the estate is under </w:t>
      </w:r>
      <w:r>
        <w:rPr>
          <w:b/>
        </w:rPr>
        <w:t>$275,000 and</w:t>
      </w:r>
      <w:r>
        <w:t>:</w:t>
      </w:r>
    </w:p>
    <w:p w14:paraId="43EB66ED" w14:textId="77777777" w:rsidR="00E26D5F" w:rsidRDefault="00000000">
      <w:pPr>
        <w:pStyle w:val="ListParagraph"/>
        <w:numPr>
          <w:ilvl w:val="0"/>
          <w:numId w:val="10"/>
        </w:numPr>
        <w:tabs>
          <w:tab w:val="left" w:pos="940"/>
        </w:tabs>
        <w:ind w:left="939" w:hanging="929"/>
      </w:pPr>
      <w:r>
        <w:t>No more than $75,000 of the fair market value of the estate is from personal</w:t>
      </w:r>
      <w:r>
        <w:rPr>
          <w:spacing w:val="-27"/>
        </w:rPr>
        <w:t xml:space="preserve"> </w:t>
      </w:r>
      <w:r>
        <w:t>property</w:t>
      </w:r>
    </w:p>
    <w:p w14:paraId="38D86472" w14:textId="77777777" w:rsidR="00E26D5F" w:rsidRDefault="00000000">
      <w:pPr>
        <w:spacing w:before="1" w:line="250" w:lineRule="exact"/>
        <w:ind w:left="200" w:right="7736"/>
        <w:jc w:val="center"/>
        <w:rPr>
          <w:i/>
        </w:rPr>
      </w:pPr>
      <w:r>
        <w:rPr>
          <w:i/>
        </w:rPr>
        <w:t>and</w:t>
      </w:r>
    </w:p>
    <w:p w14:paraId="609234CA" w14:textId="77777777" w:rsidR="00E26D5F" w:rsidRDefault="00000000">
      <w:pPr>
        <w:pStyle w:val="ListParagraph"/>
        <w:numPr>
          <w:ilvl w:val="0"/>
          <w:numId w:val="10"/>
        </w:numPr>
        <w:tabs>
          <w:tab w:val="left" w:pos="941"/>
        </w:tabs>
        <w:ind w:hanging="362"/>
      </w:pPr>
      <w:r>
        <w:t>No more than $200,000 of the fair market value of the estate is from real</w:t>
      </w:r>
      <w:r>
        <w:rPr>
          <w:spacing w:val="-21"/>
        </w:rPr>
        <w:t xml:space="preserve"> </w:t>
      </w:r>
      <w:r>
        <w:t>property</w:t>
      </w:r>
    </w:p>
    <w:p w14:paraId="64001F3E" w14:textId="77777777" w:rsidR="00E26D5F" w:rsidRDefault="00E26D5F">
      <w:pPr>
        <w:pStyle w:val="BodyText"/>
      </w:pPr>
    </w:p>
    <w:p w14:paraId="73BB8302" w14:textId="77777777" w:rsidR="00E26D5F" w:rsidRDefault="00000000">
      <w:pPr>
        <w:pStyle w:val="BodyText"/>
        <w:ind w:left="220"/>
      </w:pPr>
      <w:r>
        <w:t>The dollar limits are based on the fair market value of the assets. Do not reduce any asset’s value</w:t>
      </w:r>
    </w:p>
    <w:p w14:paraId="7B9DDCBC" w14:textId="77777777" w:rsidR="00E26D5F" w:rsidRDefault="00000000">
      <w:pPr>
        <w:pStyle w:val="BodyText"/>
        <w:spacing w:before="8"/>
        <w:rPr>
          <w:sz w:val="17"/>
        </w:rPr>
      </w:pPr>
      <w:r>
        <w:pict w14:anchorId="69607CFE">
          <v:rect id="_x0000_s2165" style="position:absolute;margin-left:1in;margin-top:12pt;width:2in;height:.55pt;z-index:-15728128;mso-wrap-distance-left:0;mso-wrap-distance-right:0;mso-position-horizontal-relative:page" fillcolor="black" stroked="f">
            <w10:wrap type="topAndBottom" anchorx="page"/>
          </v:rect>
        </w:pict>
      </w:r>
    </w:p>
    <w:p w14:paraId="7229FF9F" w14:textId="77777777" w:rsidR="00E26D5F" w:rsidRDefault="00000000">
      <w:pPr>
        <w:spacing w:before="73"/>
        <w:ind w:left="220"/>
        <w:rPr>
          <w:sz w:val="20"/>
        </w:rPr>
      </w:pPr>
      <w:bookmarkStart w:id="1" w:name="_bookmark0"/>
      <w:bookmarkEnd w:id="1"/>
      <w:r>
        <w:rPr>
          <w:position w:val="5"/>
          <w:sz w:val="13"/>
        </w:rPr>
        <w:t xml:space="preserve">1 </w:t>
      </w:r>
      <w:hyperlink r:id="rId17">
        <w:r>
          <w:rPr>
            <w:color w:val="0562C1"/>
            <w:sz w:val="20"/>
            <w:u w:val="single" w:color="0562C1"/>
          </w:rPr>
          <w:t>https://www.oregonlegislature.gov/bills_laws/ors/ors114.html</w:t>
        </w:r>
      </w:hyperlink>
    </w:p>
    <w:p w14:paraId="5040632F" w14:textId="77777777" w:rsidR="00E26D5F" w:rsidRDefault="00E26D5F">
      <w:pPr>
        <w:rPr>
          <w:sz w:val="20"/>
        </w:rPr>
        <w:sectPr w:rsidR="00E26D5F">
          <w:pgSz w:w="12240" w:h="15840"/>
          <w:pgMar w:top="1360" w:right="1220" w:bottom="1160" w:left="1220" w:header="0" w:footer="975" w:gutter="0"/>
          <w:cols w:space="720"/>
        </w:sectPr>
      </w:pPr>
    </w:p>
    <w:p w14:paraId="5129D59E" w14:textId="77777777" w:rsidR="00E26D5F" w:rsidRDefault="00000000">
      <w:pPr>
        <w:pStyle w:val="BodyText"/>
        <w:spacing w:before="80"/>
        <w:ind w:left="219" w:right="392"/>
      </w:pPr>
      <w:r>
        <w:lastRenderedPageBreak/>
        <w:t>by debts or liens. Do not include any asset that transfers automatically. See the next section for more information about assets. Talk to a lawyer if the estate values are higher than the limits above.</w:t>
      </w:r>
    </w:p>
    <w:p w14:paraId="4CF4FC8B" w14:textId="77777777" w:rsidR="00E26D5F" w:rsidRDefault="00000000">
      <w:pPr>
        <w:pStyle w:val="BodyText"/>
        <w:spacing w:before="2"/>
        <w:rPr>
          <w:sz w:val="20"/>
        </w:rPr>
      </w:pPr>
      <w:r>
        <w:pict w14:anchorId="35A81030">
          <v:shape id="_x0000_s2164" style="position:absolute;margin-left:70.5pt;margin-top:13.45pt;width:471.05pt;height:2.2pt;z-index:-15727104;mso-wrap-distance-left:0;mso-wrap-distance-right:0;mso-position-horizontal-relative:page" coordorigin="1410,269" coordsize="9421,44" o:spt="100" adj="0,,0" path="m10830,298r-9420,l1410,312r9420,l10830,298xm10830,269r-9420,l1410,283r9420,l10830,269xe" fillcolor="black" stroked="f">
            <v:stroke joinstyle="round"/>
            <v:formulas/>
            <v:path arrowok="t" o:connecttype="segments"/>
            <w10:wrap type="topAndBottom" anchorx="page"/>
          </v:shape>
        </w:pict>
      </w:r>
    </w:p>
    <w:p w14:paraId="6D893AC8" w14:textId="77777777" w:rsidR="00E26D5F" w:rsidRDefault="00E26D5F">
      <w:pPr>
        <w:pStyle w:val="BodyText"/>
        <w:spacing w:before="10"/>
        <w:rPr>
          <w:sz w:val="12"/>
        </w:rPr>
      </w:pPr>
    </w:p>
    <w:p w14:paraId="44A10623" w14:textId="77777777" w:rsidR="00E26D5F" w:rsidRDefault="00000000">
      <w:pPr>
        <w:spacing w:before="100"/>
        <w:ind w:left="200" w:right="200"/>
        <w:jc w:val="center"/>
        <w:rPr>
          <w:b/>
          <w:sz w:val="19"/>
        </w:rPr>
      </w:pPr>
      <w:r>
        <w:rPr>
          <w:b/>
          <w:sz w:val="24"/>
          <w:u w:val="single"/>
        </w:rPr>
        <w:t>F</w:t>
      </w:r>
      <w:r>
        <w:rPr>
          <w:b/>
          <w:sz w:val="19"/>
          <w:u w:val="single"/>
        </w:rPr>
        <w:t xml:space="preserve">ILL </w:t>
      </w:r>
      <w:r>
        <w:rPr>
          <w:b/>
          <w:sz w:val="24"/>
          <w:u w:val="single"/>
        </w:rPr>
        <w:t>O</w:t>
      </w:r>
      <w:r>
        <w:rPr>
          <w:b/>
          <w:sz w:val="19"/>
          <w:u w:val="single"/>
        </w:rPr>
        <w:t xml:space="preserve">UT </w:t>
      </w:r>
      <w:r>
        <w:rPr>
          <w:b/>
          <w:sz w:val="24"/>
          <w:u w:val="single"/>
        </w:rPr>
        <w:t>T</w:t>
      </w:r>
      <w:r>
        <w:rPr>
          <w:b/>
          <w:sz w:val="19"/>
          <w:u w:val="single"/>
        </w:rPr>
        <w:t xml:space="preserve">HE </w:t>
      </w:r>
      <w:r>
        <w:rPr>
          <w:b/>
          <w:sz w:val="24"/>
          <w:u w:val="single"/>
        </w:rPr>
        <w:t>F</w:t>
      </w:r>
      <w:r>
        <w:rPr>
          <w:b/>
          <w:sz w:val="19"/>
          <w:u w:val="single"/>
        </w:rPr>
        <w:t>ORM</w:t>
      </w:r>
    </w:p>
    <w:p w14:paraId="707553BD" w14:textId="77777777" w:rsidR="00E26D5F" w:rsidRDefault="00E26D5F">
      <w:pPr>
        <w:pStyle w:val="BodyText"/>
        <w:spacing w:before="2"/>
        <w:rPr>
          <w:b/>
          <w:sz w:val="13"/>
        </w:rPr>
      </w:pPr>
    </w:p>
    <w:p w14:paraId="601A707F" w14:textId="77777777" w:rsidR="00E26D5F" w:rsidRDefault="00000000">
      <w:pPr>
        <w:pStyle w:val="BodyText"/>
        <w:spacing w:before="100"/>
        <w:ind w:left="220" w:right="392"/>
      </w:pPr>
      <w:r>
        <w:t>Be sure your entries and descriptions are clear and specific to avoid confusion. If your entries are not clear, you may have to file an amended Affidavit.</w:t>
      </w:r>
    </w:p>
    <w:p w14:paraId="715A9545" w14:textId="77777777" w:rsidR="00E26D5F" w:rsidRDefault="00E26D5F">
      <w:pPr>
        <w:pStyle w:val="BodyText"/>
      </w:pPr>
    </w:p>
    <w:p w14:paraId="3B1D6FCD" w14:textId="77777777" w:rsidR="00E26D5F" w:rsidRDefault="00000000">
      <w:pPr>
        <w:pStyle w:val="Heading2"/>
        <w:spacing w:line="250" w:lineRule="exact"/>
      </w:pPr>
      <w:r>
        <w:t>YOU MAY HAVE TO PERSONALLY PAY THE COST OF MISTAKES IF YOU DO NOT</w:t>
      </w:r>
    </w:p>
    <w:p w14:paraId="7356EF80" w14:textId="77777777" w:rsidR="00E26D5F" w:rsidRDefault="00000000">
      <w:pPr>
        <w:ind w:left="220" w:right="721"/>
        <w:rPr>
          <w:b/>
        </w:rPr>
      </w:pPr>
      <w:r>
        <w:rPr>
          <w:b/>
        </w:rPr>
        <w:t>DISTRIBUTE ASSETS CORRECTLY! Talk to a lawyer if you are not sure how to distribute the estate.</w:t>
      </w:r>
    </w:p>
    <w:p w14:paraId="692EEE25" w14:textId="77777777" w:rsidR="00E26D5F" w:rsidRDefault="00000000">
      <w:pPr>
        <w:pStyle w:val="BodyText"/>
        <w:spacing w:before="4"/>
        <w:rPr>
          <w:b/>
          <w:sz w:val="20"/>
        </w:rPr>
      </w:pPr>
      <w:r>
        <w:pict w14:anchorId="0B81DB35">
          <v:shape id="_x0000_s2163" style="position:absolute;margin-left:70.5pt;margin-top:13.55pt;width:471.05pt;height:2.2pt;z-index:-15726592;mso-wrap-distance-left:0;mso-wrap-distance-right:0;mso-position-horizontal-relative:page" coordorigin="1410,271" coordsize="9421,44" o:spt="100" adj="0,,0" path="m10830,299r-9420,l1410,314r9420,l10830,299xm10830,271r-9420,l1410,285r9420,l10830,271xe" fillcolor="black" stroked="f">
            <v:stroke joinstyle="round"/>
            <v:formulas/>
            <v:path arrowok="t" o:connecttype="segments"/>
            <w10:wrap type="topAndBottom" anchorx="page"/>
          </v:shape>
        </w:pict>
      </w:r>
    </w:p>
    <w:p w14:paraId="4872E9F7" w14:textId="77777777" w:rsidR="00E26D5F" w:rsidRDefault="00E26D5F">
      <w:pPr>
        <w:pStyle w:val="BodyText"/>
        <w:spacing w:before="9"/>
        <w:rPr>
          <w:b/>
          <w:sz w:val="10"/>
        </w:rPr>
      </w:pPr>
    </w:p>
    <w:p w14:paraId="7B86917A" w14:textId="77777777" w:rsidR="00E26D5F" w:rsidRDefault="00000000">
      <w:pPr>
        <w:pStyle w:val="BodyText"/>
        <w:spacing w:before="100"/>
        <w:ind w:left="220"/>
      </w:pPr>
      <w:r>
        <w:rPr>
          <w:b/>
          <w:u w:val="single"/>
        </w:rPr>
        <w:t>A</w:t>
      </w:r>
      <w:r>
        <w:rPr>
          <w:b/>
          <w:sz w:val="18"/>
          <w:u w:val="single"/>
        </w:rPr>
        <w:t>SSETS</w:t>
      </w:r>
      <w:r>
        <w:rPr>
          <w:b/>
          <w:sz w:val="18"/>
        </w:rPr>
        <w:t xml:space="preserve"> </w:t>
      </w:r>
      <w:r>
        <w:t>(Assets include both real and personal property)</w:t>
      </w:r>
    </w:p>
    <w:p w14:paraId="7487F2F9" w14:textId="77777777" w:rsidR="00E26D5F" w:rsidRDefault="00000000">
      <w:pPr>
        <w:pStyle w:val="ListParagraph"/>
        <w:numPr>
          <w:ilvl w:val="0"/>
          <w:numId w:val="10"/>
        </w:numPr>
        <w:tabs>
          <w:tab w:val="left" w:pos="941"/>
        </w:tabs>
        <w:spacing w:before="136" w:line="250" w:lineRule="exact"/>
      </w:pPr>
      <w:r>
        <w:rPr>
          <w:b/>
        </w:rPr>
        <w:t xml:space="preserve">Valuation Date </w:t>
      </w:r>
      <w:r>
        <w:t>means the date the asset’s value is</w:t>
      </w:r>
      <w:r>
        <w:rPr>
          <w:spacing w:val="-10"/>
        </w:rPr>
        <w:t xml:space="preserve"> </w:t>
      </w:r>
      <w:r>
        <w:t>established.</w:t>
      </w:r>
    </w:p>
    <w:p w14:paraId="1E812BD3" w14:textId="77777777" w:rsidR="00E26D5F" w:rsidRDefault="00000000">
      <w:pPr>
        <w:pStyle w:val="ListParagraph"/>
        <w:numPr>
          <w:ilvl w:val="1"/>
          <w:numId w:val="10"/>
        </w:numPr>
        <w:tabs>
          <w:tab w:val="left" w:pos="1659"/>
          <w:tab w:val="left" w:pos="1660"/>
        </w:tabs>
        <w:spacing w:before="6" w:line="232" w:lineRule="auto"/>
        <w:ind w:left="1659" w:right="240"/>
      </w:pPr>
      <w:r>
        <w:t>If Decedent died within a year of filing the Affidavit, use the value as of the date of death. If it has been more than a year, the valuation date must be no more than 45 days before filing the</w:t>
      </w:r>
      <w:r>
        <w:rPr>
          <w:spacing w:val="-3"/>
        </w:rPr>
        <w:t xml:space="preserve"> </w:t>
      </w:r>
      <w:r>
        <w:t>Affidavit.</w:t>
      </w:r>
    </w:p>
    <w:p w14:paraId="5C7B10BF" w14:textId="77777777" w:rsidR="00E26D5F" w:rsidRDefault="00000000">
      <w:pPr>
        <w:pStyle w:val="ListParagraph"/>
        <w:numPr>
          <w:ilvl w:val="1"/>
          <w:numId w:val="10"/>
        </w:numPr>
        <w:tabs>
          <w:tab w:val="left" w:pos="1659"/>
          <w:tab w:val="left" w:pos="1660"/>
        </w:tabs>
        <w:spacing w:line="258" w:lineRule="exact"/>
        <w:ind w:left="1659" w:hanging="361"/>
      </w:pPr>
      <w:r>
        <w:t>Example: Decedent died two years before the Affidavit is filed. Asset A was</w:t>
      </w:r>
      <w:r>
        <w:rPr>
          <w:spacing w:val="-29"/>
        </w:rPr>
        <w:t xml:space="preserve"> </w:t>
      </w:r>
      <w:r>
        <w:t>worth</w:t>
      </w:r>
    </w:p>
    <w:p w14:paraId="783E5A15" w14:textId="77777777" w:rsidR="00E26D5F" w:rsidRDefault="00000000">
      <w:pPr>
        <w:pStyle w:val="BodyText"/>
        <w:ind w:left="1659" w:right="275"/>
      </w:pPr>
      <w:r>
        <w:t>$10,000 when Decedent died. Asset A is worth $12,000 three weeks before the filing date. Use the $12,000 value for Asset A.</w:t>
      </w:r>
    </w:p>
    <w:p w14:paraId="0B12CAA6" w14:textId="77777777" w:rsidR="00E26D5F" w:rsidRDefault="00E26D5F">
      <w:pPr>
        <w:pStyle w:val="BodyText"/>
        <w:spacing w:before="2"/>
        <w:rPr>
          <w:sz w:val="21"/>
        </w:rPr>
      </w:pPr>
    </w:p>
    <w:p w14:paraId="6AF4EEE2" w14:textId="77777777" w:rsidR="00E26D5F" w:rsidRDefault="00000000">
      <w:pPr>
        <w:pStyle w:val="Heading2"/>
        <w:numPr>
          <w:ilvl w:val="0"/>
          <w:numId w:val="10"/>
        </w:numPr>
        <w:tabs>
          <w:tab w:val="left" w:pos="940"/>
        </w:tabs>
        <w:ind w:left="939"/>
      </w:pPr>
      <w:r>
        <w:t>Value to use</w:t>
      </w:r>
    </w:p>
    <w:p w14:paraId="517D573A" w14:textId="77777777" w:rsidR="00E26D5F" w:rsidRDefault="00000000">
      <w:pPr>
        <w:pStyle w:val="ListParagraph"/>
        <w:numPr>
          <w:ilvl w:val="1"/>
          <w:numId w:val="10"/>
        </w:numPr>
        <w:tabs>
          <w:tab w:val="left" w:pos="1659"/>
          <w:tab w:val="left" w:pos="1660"/>
        </w:tabs>
        <w:spacing w:before="1" w:line="259" w:lineRule="exact"/>
      </w:pPr>
      <w:r>
        <w:t>Use the fair market value as of the valuation</w:t>
      </w:r>
      <w:r>
        <w:rPr>
          <w:spacing w:val="-6"/>
        </w:rPr>
        <w:t xml:space="preserve"> </w:t>
      </w:r>
      <w:r>
        <w:t>date</w:t>
      </w:r>
    </w:p>
    <w:p w14:paraId="5088211D" w14:textId="77777777" w:rsidR="00E26D5F" w:rsidRDefault="00000000">
      <w:pPr>
        <w:pStyle w:val="ListParagraph"/>
        <w:numPr>
          <w:ilvl w:val="1"/>
          <w:numId w:val="10"/>
        </w:numPr>
        <w:tabs>
          <w:tab w:val="left" w:pos="1659"/>
          <w:tab w:val="left" w:pos="1660"/>
        </w:tabs>
        <w:spacing w:before="4" w:line="223" w:lineRule="auto"/>
        <w:ind w:left="1659" w:right="471"/>
      </w:pPr>
      <w:r>
        <w:t>Do</w:t>
      </w:r>
      <w:r>
        <w:rPr>
          <w:spacing w:val="-3"/>
        </w:rPr>
        <w:t xml:space="preserve"> </w:t>
      </w:r>
      <w:r>
        <w:t>not</w:t>
      </w:r>
      <w:r>
        <w:rPr>
          <w:spacing w:val="-3"/>
        </w:rPr>
        <w:t xml:space="preserve"> </w:t>
      </w:r>
      <w:r>
        <w:t>reduce</w:t>
      </w:r>
      <w:r>
        <w:rPr>
          <w:spacing w:val="-2"/>
        </w:rPr>
        <w:t xml:space="preserve"> </w:t>
      </w:r>
      <w:r>
        <w:t>any</w:t>
      </w:r>
      <w:r>
        <w:rPr>
          <w:spacing w:val="-3"/>
        </w:rPr>
        <w:t xml:space="preserve"> </w:t>
      </w:r>
      <w:r>
        <w:t>values</w:t>
      </w:r>
      <w:r>
        <w:rPr>
          <w:spacing w:val="-4"/>
        </w:rPr>
        <w:t xml:space="preserve"> </w:t>
      </w:r>
      <w:r>
        <w:t>by</w:t>
      </w:r>
      <w:r>
        <w:rPr>
          <w:spacing w:val="-3"/>
        </w:rPr>
        <w:t xml:space="preserve"> </w:t>
      </w:r>
      <w:r>
        <w:t>the</w:t>
      </w:r>
      <w:r>
        <w:rPr>
          <w:spacing w:val="-2"/>
        </w:rPr>
        <w:t xml:space="preserve"> </w:t>
      </w:r>
      <w:r>
        <w:t>amount</w:t>
      </w:r>
      <w:r>
        <w:rPr>
          <w:spacing w:val="-3"/>
        </w:rPr>
        <w:t xml:space="preserve"> </w:t>
      </w:r>
      <w:r>
        <w:t>owed</w:t>
      </w:r>
      <w:r>
        <w:rPr>
          <w:spacing w:val="-3"/>
        </w:rPr>
        <w:t xml:space="preserve"> </w:t>
      </w:r>
      <w:r>
        <w:t>on</w:t>
      </w:r>
      <w:r>
        <w:rPr>
          <w:spacing w:val="-2"/>
        </w:rPr>
        <w:t xml:space="preserve"> </w:t>
      </w:r>
      <w:r>
        <w:t>debts</w:t>
      </w:r>
      <w:r>
        <w:rPr>
          <w:spacing w:val="-3"/>
        </w:rPr>
        <w:t xml:space="preserve"> </w:t>
      </w:r>
      <w:r>
        <w:t>or</w:t>
      </w:r>
      <w:r>
        <w:rPr>
          <w:spacing w:val="-3"/>
        </w:rPr>
        <w:t xml:space="preserve"> </w:t>
      </w:r>
      <w:r>
        <w:t>liens</w:t>
      </w:r>
      <w:r>
        <w:rPr>
          <w:spacing w:val="-3"/>
        </w:rPr>
        <w:t xml:space="preserve"> </w:t>
      </w:r>
      <w:r>
        <w:t>(like</w:t>
      </w:r>
      <w:r>
        <w:rPr>
          <w:spacing w:val="-2"/>
        </w:rPr>
        <w:t xml:space="preserve"> </w:t>
      </w:r>
      <w:r>
        <w:t>mortgages or</w:t>
      </w:r>
      <w:r>
        <w:rPr>
          <w:spacing w:val="-2"/>
        </w:rPr>
        <w:t xml:space="preserve"> </w:t>
      </w:r>
      <w:r>
        <w:t>loans)</w:t>
      </w:r>
    </w:p>
    <w:p w14:paraId="116B3599" w14:textId="77777777" w:rsidR="00E26D5F" w:rsidRDefault="00E26D5F">
      <w:pPr>
        <w:pStyle w:val="BodyText"/>
        <w:spacing w:before="4"/>
      </w:pPr>
    </w:p>
    <w:p w14:paraId="58F3DCD0" w14:textId="77777777" w:rsidR="00E26D5F" w:rsidRDefault="00000000">
      <w:pPr>
        <w:pStyle w:val="ListParagraph"/>
        <w:numPr>
          <w:ilvl w:val="0"/>
          <w:numId w:val="10"/>
        </w:numPr>
        <w:tabs>
          <w:tab w:val="left" w:pos="941"/>
        </w:tabs>
        <w:ind w:left="939" w:right="484" w:hanging="360"/>
      </w:pPr>
      <w:r>
        <w:rPr>
          <w:b/>
        </w:rPr>
        <w:t xml:space="preserve">Real Property </w:t>
      </w:r>
      <w:r>
        <w:t>means land or interests in land. This may include a house, rental property, or easement. Mineral rights and timber that was not harvested by the date of death are considered real property. You must use a legal description of the property in addition to the street</w:t>
      </w:r>
      <w:r>
        <w:rPr>
          <w:spacing w:val="-2"/>
        </w:rPr>
        <w:t xml:space="preserve"> </w:t>
      </w:r>
      <w:r>
        <w:t>address.</w:t>
      </w:r>
    </w:p>
    <w:p w14:paraId="1E6AF42D" w14:textId="77777777" w:rsidR="00E26D5F" w:rsidRDefault="00000000">
      <w:pPr>
        <w:pStyle w:val="ListParagraph"/>
        <w:numPr>
          <w:ilvl w:val="1"/>
          <w:numId w:val="10"/>
        </w:numPr>
        <w:tabs>
          <w:tab w:val="left" w:pos="1659"/>
          <w:tab w:val="left" w:pos="1660"/>
        </w:tabs>
        <w:spacing w:before="13" w:line="223" w:lineRule="auto"/>
        <w:ind w:left="1659" w:right="1023" w:hanging="361"/>
      </w:pPr>
      <w:r>
        <w:t xml:space="preserve">The </w:t>
      </w:r>
      <w:r>
        <w:rPr>
          <w:b/>
        </w:rPr>
        <w:t xml:space="preserve">legal description </w:t>
      </w:r>
      <w:r>
        <w:t>can be found on the deed or by calling the</w:t>
      </w:r>
      <w:r>
        <w:rPr>
          <w:spacing w:val="-34"/>
        </w:rPr>
        <w:t xml:space="preserve"> </w:t>
      </w:r>
      <w:r>
        <w:t>county recorder’s</w:t>
      </w:r>
      <w:r>
        <w:rPr>
          <w:spacing w:val="-2"/>
        </w:rPr>
        <w:t xml:space="preserve"> </w:t>
      </w:r>
      <w:r>
        <w:t>office</w:t>
      </w:r>
    </w:p>
    <w:p w14:paraId="0826294F" w14:textId="77777777" w:rsidR="00E26D5F" w:rsidRDefault="00E26D5F">
      <w:pPr>
        <w:pStyle w:val="BodyText"/>
        <w:spacing w:before="5"/>
      </w:pPr>
    </w:p>
    <w:p w14:paraId="3B0B6FB3" w14:textId="77777777" w:rsidR="00E26D5F" w:rsidRDefault="00000000">
      <w:pPr>
        <w:pStyle w:val="ListParagraph"/>
        <w:numPr>
          <w:ilvl w:val="0"/>
          <w:numId w:val="10"/>
        </w:numPr>
        <w:tabs>
          <w:tab w:val="left" w:pos="940"/>
        </w:tabs>
        <w:ind w:left="939" w:right="648" w:hanging="360"/>
      </w:pPr>
      <w:r>
        <w:rPr>
          <w:b/>
        </w:rPr>
        <w:t>Personal</w:t>
      </w:r>
      <w:r>
        <w:rPr>
          <w:b/>
          <w:spacing w:val="-4"/>
        </w:rPr>
        <w:t xml:space="preserve"> </w:t>
      </w:r>
      <w:r>
        <w:rPr>
          <w:b/>
        </w:rPr>
        <w:t>Property</w:t>
      </w:r>
      <w:r>
        <w:rPr>
          <w:b/>
          <w:spacing w:val="-7"/>
        </w:rPr>
        <w:t xml:space="preserve"> </w:t>
      </w:r>
      <w:r>
        <w:t>means</w:t>
      </w:r>
      <w:r>
        <w:rPr>
          <w:spacing w:val="-3"/>
        </w:rPr>
        <w:t xml:space="preserve"> </w:t>
      </w:r>
      <w:r>
        <w:t>any</w:t>
      </w:r>
      <w:r>
        <w:rPr>
          <w:spacing w:val="-4"/>
        </w:rPr>
        <w:t xml:space="preserve"> </w:t>
      </w:r>
      <w:r>
        <w:t>asset</w:t>
      </w:r>
      <w:r>
        <w:rPr>
          <w:spacing w:val="-4"/>
        </w:rPr>
        <w:t xml:space="preserve"> </w:t>
      </w:r>
      <w:r>
        <w:t>that</w:t>
      </w:r>
      <w:r>
        <w:rPr>
          <w:spacing w:val="-5"/>
        </w:rPr>
        <w:t xml:space="preserve"> </w:t>
      </w:r>
      <w:r>
        <w:t>is</w:t>
      </w:r>
      <w:r>
        <w:rPr>
          <w:spacing w:val="-3"/>
        </w:rPr>
        <w:t xml:space="preserve"> </w:t>
      </w:r>
      <w:r>
        <w:t>not</w:t>
      </w:r>
      <w:r>
        <w:rPr>
          <w:spacing w:val="-4"/>
        </w:rPr>
        <w:t xml:space="preserve"> </w:t>
      </w:r>
      <w:r>
        <w:t>real</w:t>
      </w:r>
      <w:r>
        <w:rPr>
          <w:spacing w:val="-4"/>
        </w:rPr>
        <w:t xml:space="preserve"> </w:t>
      </w:r>
      <w:r>
        <w:t>property,</w:t>
      </w:r>
      <w:r>
        <w:rPr>
          <w:spacing w:val="-5"/>
        </w:rPr>
        <w:t xml:space="preserve"> </w:t>
      </w:r>
      <w:r>
        <w:t>including</w:t>
      </w:r>
      <w:r>
        <w:rPr>
          <w:spacing w:val="-3"/>
        </w:rPr>
        <w:t xml:space="preserve"> </w:t>
      </w:r>
      <w:r>
        <w:t>intellectual property and money. The following details will help identify</w:t>
      </w:r>
      <w:r>
        <w:rPr>
          <w:spacing w:val="-12"/>
        </w:rPr>
        <w:t xml:space="preserve"> </w:t>
      </w:r>
      <w:r>
        <w:t>assets:</w:t>
      </w:r>
    </w:p>
    <w:p w14:paraId="40C9021D" w14:textId="77777777" w:rsidR="00E26D5F" w:rsidRDefault="00000000">
      <w:pPr>
        <w:pStyle w:val="ListParagraph"/>
        <w:numPr>
          <w:ilvl w:val="0"/>
          <w:numId w:val="8"/>
        </w:numPr>
        <w:tabs>
          <w:tab w:val="left" w:pos="1299"/>
          <w:tab w:val="left" w:pos="1300"/>
        </w:tabs>
        <w:spacing w:before="1"/>
        <w:ind w:hanging="361"/>
      </w:pPr>
      <w:r>
        <w:t>Vehicles - year, make, model, VIN, and license</w:t>
      </w:r>
      <w:r>
        <w:rPr>
          <w:spacing w:val="-6"/>
        </w:rPr>
        <w:t xml:space="preserve"> </w:t>
      </w:r>
      <w:r>
        <w:t>number</w:t>
      </w:r>
    </w:p>
    <w:p w14:paraId="7A62F570" w14:textId="77777777" w:rsidR="00E26D5F" w:rsidRDefault="00000000">
      <w:pPr>
        <w:pStyle w:val="ListParagraph"/>
        <w:numPr>
          <w:ilvl w:val="0"/>
          <w:numId w:val="8"/>
        </w:numPr>
        <w:tabs>
          <w:tab w:val="left" w:pos="1299"/>
          <w:tab w:val="left" w:pos="1300"/>
        </w:tabs>
        <w:spacing w:before="20" w:line="256" w:lineRule="auto"/>
        <w:ind w:right="595"/>
      </w:pPr>
      <w:r>
        <w:t>Bank</w:t>
      </w:r>
      <w:r>
        <w:rPr>
          <w:spacing w:val="-4"/>
        </w:rPr>
        <w:t xml:space="preserve"> </w:t>
      </w:r>
      <w:r>
        <w:t>and</w:t>
      </w:r>
      <w:r>
        <w:rPr>
          <w:spacing w:val="-3"/>
        </w:rPr>
        <w:t xml:space="preserve"> </w:t>
      </w:r>
      <w:r>
        <w:t>Investment</w:t>
      </w:r>
      <w:r>
        <w:rPr>
          <w:spacing w:val="-4"/>
        </w:rPr>
        <w:t xml:space="preserve"> </w:t>
      </w:r>
      <w:r>
        <w:t>Accounts</w:t>
      </w:r>
      <w:r>
        <w:rPr>
          <w:spacing w:val="-3"/>
        </w:rPr>
        <w:t xml:space="preserve"> </w:t>
      </w:r>
      <w:r>
        <w:t>-</w:t>
      </w:r>
      <w:r>
        <w:rPr>
          <w:spacing w:val="-2"/>
        </w:rPr>
        <w:t xml:space="preserve"> </w:t>
      </w:r>
      <w:r>
        <w:t>the</w:t>
      </w:r>
      <w:r>
        <w:rPr>
          <w:spacing w:val="-3"/>
        </w:rPr>
        <w:t xml:space="preserve"> </w:t>
      </w:r>
      <w:r>
        <w:t>name</w:t>
      </w:r>
      <w:r>
        <w:rPr>
          <w:spacing w:val="-3"/>
        </w:rPr>
        <w:t xml:space="preserve"> </w:t>
      </w:r>
      <w:r>
        <w:t>of</w:t>
      </w:r>
      <w:r>
        <w:rPr>
          <w:spacing w:val="-3"/>
        </w:rPr>
        <w:t xml:space="preserve"> </w:t>
      </w:r>
      <w:r>
        <w:t>the</w:t>
      </w:r>
      <w:r>
        <w:rPr>
          <w:spacing w:val="-2"/>
        </w:rPr>
        <w:t xml:space="preserve"> </w:t>
      </w:r>
      <w:r>
        <w:t>bank,</w:t>
      </w:r>
      <w:r>
        <w:rPr>
          <w:spacing w:val="-4"/>
        </w:rPr>
        <w:t xml:space="preserve"> </w:t>
      </w:r>
      <w:r>
        <w:t>type</w:t>
      </w:r>
      <w:r>
        <w:rPr>
          <w:spacing w:val="-2"/>
        </w:rPr>
        <w:t xml:space="preserve"> </w:t>
      </w:r>
      <w:r>
        <w:t>of</w:t>
      </w:r>
      <w:r>
        <w:rPr>
          <w:spacing w:val="-3"/>
        </w:rPr>
        <w:t xml:space="preserve"> </w:t>
      </w:r>
      <w:r>
        <w:t>account</w:t>
      </w:r>
      <w:r>
        <w:rPr>
          <w:spacing w:val="-4"/>
        </w:rPr>
        <w:t xml:space="preserve"> </w:t>
      </w:r>
      <w:r>
        <w:t>(checking, savings, IRA, 402(k), brokerage, etc.), and last 4 digits of the account</w:t>
      </w:r>
      <w:r>
        <w:rPr>
          <w:spacing w:val="-27"/>
        </w:rPr>
        <w:t xml:space="preserve"> </w:t>
      </w:r>
      <w:r>
        <w:t>number</w:t>
      </w:r>
    </w:p>
    <w:p w14:paraId="416EC0E6" w14:textId="77777777" w:rsidR="00E26D5F" w:rsidRDefault="00000000">
      <w:pPr>
        <w:pStyle w:val="ListParagraph"/>
        <w:numPr>
          <w:ilvl w:val="0"/>
          <w:numId w:val="8"/>
        </w:numPr>
        <w:tabs>
          <w:tab w:val="left" w:pos="1298"/>
          <w:tab w:val="left" w:pos="1299"/>
        </w:tabs>
        <w:spacing w:before="2" w:line="256" w:lineRule="auto"/>
        <w:ind w:left="1298" w:right="316"/>
      </w:pPr>
      <w:r>
        <w:t>Stocks</w:t>
      </w:r>
      <w:r>
        <w:rPr>
          <w:spacing w:val="-4"/>
        </w:rPr>
        <w:t xml:space="preserve"> </w:t>
      </w:r>
      <w:r>
        <w:t>and</w:t>
      </w:r>
      <w:r>
        <w:rPr>
          <w:spacing w:val="-3"/>
        </w:rPr>
        <w:t xml:space="preserve"> </w:t>
      </w:r>
      <w:r>
        <w:t>bonds</w:t>
      </w:r>
      <w:r>
        <w:rPr>
          <w:spacing w:val="-3"/>
        </w:rPr>
        <w:t xml:space="preserve"> </w:t>
      </w:r>
      <w:r>
        <w:t>-</w:t>
      </w:r>
      <w:r>
        <w:rPr>
          <w:spacing w:val="-2"/>
        </w:rPr>
        <w:t xml:space="preserve"> </w:t>
      </w:r>
      <w:r>
        <w:t>the</w:t>
      </w:r>
      <w:r>
        <w:rPr>
          <w:spacing w:val="-2"/>
        </w:rPr>
        <w:t xml:space="preserve"> </w:t>
      </w:r>
      <w:r>
        <w:t>name</w:t>
      </w:r>
      <w:r>
        <w:rPr>
          <w:spacing w:val="-2"/>
        </w:rPr>
        <w:t xml:space="preserve"> </w:t>
      </w:r>
      <w:r>
        <w:t>of</w:t>
      </w:r>
      <w:r>
        <w:rPr>
          <w:spacing w:val="-3"/>
        </w:rPr>
        <w:t xml:space="preserve"> </w:t>
      </w:r>
      <w:r>
        <w:t>company,</w:t>
      </w:r>
      <w:r>
        <w:rPr>
          <w:spacing w:val="-2"/>
        </w:rPr>
        <w:t xml:space="preserve"> </w:t>
      </w:r>
      <w:r>
        <w:t>number</w:t>
      </w:r>
      <w:r>
        <w:rPr>
          <w:spacing w:val="-3"/>
        </w:rPr>
        <w:t xml:space="preserve"> </w:t>
      </w:r>
      <w:r>
        <w:t>of</w:t>
      </w:r>
      <w:r>
        <w:rPr>
          <w:spacing w:val="-2"/>
        </w:rPr>
        <w:t xml:space="preserve"> </w:t>
      </w:r>
      <w:r>
        <w:t>shares</w:t>
      </w:r>
      <w:r>
        <w:rPr>
          <w:spacing w:val="-3"/>
        </w:rPr>
        <w:t xml:space="preserve"> </w:t>
      </w:r>
      <w:r>
        <w:t>or</w:t>
      </w:r>
      <w:r>
        <w:rPr>
          <w:spacing w:val="-3"/>
        </w:rPr>
        <w:t xml:space="preserve"> </w:t>
      </w:r>
      <w:r>
        <w:t>type</w:t>
      </w:r>
      <w:r>
        <w:rPr>
          <w:spacing w:val="-3"/>
        </w:rPr>
        <w:t xml:space="preserve"> </w:t>
      </w:r>
      <w:r>
        <w:t>of</w:t>
      </w:r>
      <w:r>
        <w:rPr>
          <w:spacing w:val="-2"/>
        </w:rPr>
        <w:t xml:space="preserve"> </w:t>
      </w:r>
      <w:r>
        <w:t>bond,</w:t>
      </w:r>
      <w:r>
        <w:rPr>
          <w:spacing w:val="-2"/>
        </w:rPr>
        <w:t xml:space="preserve"> </w:t>
      </w:r>
      <w:r>
        <w:t>and</w:t>
      </w:r>
      <w:r>
        <w:rPr>
          <w:spacing w:val="-2"/>
        </w:rPr>
        <w:t xml:space="preserve"> </w:t>
      </w:r>
      <w:r>
        <w:t>any identifying numbers (a CUSIP number is</w:t>
      </w:r>
      <w:r>
        <w:rPr>
          <w:spacing w:val="-6"/>
        </w:rPr>
        <w:t xml:space="preserve"> </w:t>
      </w:r>
      <w:r>
        <w:t>good)</w:t>
      </w:r>
    </w:p>
    <w:p w14:paraId="50EB1118" w14:textId="77777777" w:rsidR="00E26D5F" w:rsidRDefault="00000000">
      <w:pPr>
        <w:pStyle w:val="ListParagraph"/>
        <w:numPr>
          <w:ilvl w:val="0"/>
          <w:numId w:val="8"/>
        </w:numPr>
        <w:tabs>
          <w:tab w:val="left" w:pos="1298"/>
          <w:tab w:val="left" w:pos="1299"/>
        </w:tabs>
        <w:spacing w:before="4"/>
        <w:ind w:left="1298" w:hanging="361"/>
      </w:pPr>
      <w:r>
        <w:t>Manufactured home - year, make and serial</w:t>
      </w:r>
      <w:r>
        <w:rPr>
          <w:spacing w:val="-7"/>
        </w:rPr>
        <w:t xml:space="preserve"> </w:t>
      </w:r>
      <w:r>
        <w:t>number</w:t>
      </w:r>
    </w:p>
    <w:p w14:paraId="64FBA1E1" w14:textId="77777777" w:rsidR="00E26D5F" w:rsidRDefault="00000000">
      <w:pPr>
        <w:pStyle w:val="ListParagraph"/>
        <w:numPr>
          <w:ilvl w:val="0"/>
          <w:numId w:val="8"/>
        </w:numPr>
        <w:tabs>
          <w:tab w:val="left" w:pos="1298"/>
          <w:tab w:val="left" w:pos="1299"/>
        </w:tabs>
        <w:spacing w:before="19" w:line="256" w:lineRule="auto"/>
        <w:ind w:left="1298" w:right="573"/>
      </w:pPr>
      <w:r>
        <w:t>Promissory notes (such as for real property sold and secured by a trust deed) - the name of the borrower, the date of the note, and the original amount of the</w:t>
      </w:r>
      <w:r>
        <w:rPr>
          <w:spacing w:val="-28"/>
        </w:rPr>
        <w:t xml:space="preserve"> </w:t>
      </w:r>
      <w:r>
        <w:t>note</w:t>
      </w:r>
    </w:p>
    <w:p w14:paraId="247E1E9D" w14:textId="77777777" w:rsidR="00E26D5F" w:rsidRDefault="00000000">
      <w:pPr>
        <w:pStyle w:val="ListParagraph"/>
        <w:numPr>
          <w:ilvl w:val="0"/>
          <w:numId w:val="8"/>
        </w:numPr>
        <w:tabs>
          <w:tab w:val="left" w:pos="1298"/>
          <w:tab w:val="left" w:pos="1299"/>
        </w:tabs>
        <w:spacing w:before="4" w:line="256" w:lineRule="auto"/>
        <w:ind w:left="1298" w:right="361"/>
      </w:pPr>
      <w:r>
        <w:t>Life</w:t>
      </w:r>
      <w:r>
        <w:rPr>
          <w:spacing w:val="-4"/>
        </w:rPr>
        <w:t xml:space="preserve"> </w:t>
      </w:r>
      <w:r>
        <w:t>insurance</w:t>
      </w:r>
      <w:r>
        <w:rPr>
          <w:spacing w:val="-3"/>
        </w:rPr>
        <w:t xml:space="preserve"> </w:t>
      </w:r>
      <w:r>
        <w:t>(payable</w:t>
      </w:r>
      <w:r>
        <w:rPr>
          <w:spacing w:val="-3"/>
        </w:rPr>
        <w:t xml:space="preserve"> </w:t>
      </w:r>
      <w:r>
        <w:t>to</w:t>
      </w:r>
      <w:r>
        <w:rPr>
          <w:spacing w:val="-4"/>
        </w:rPr>
        <w:t xml:space="preserve"> </w:t>
      </w:r>
      <w:r>
        <w:t>the</w:t>
      </w:r>
      <w:r>
        <w:rPr>
          <w:spacing w:val="-3"/>
        </w:rPr>
        <w:t xml:space="preserve"> </w:t>
      </w:r>
      <w:r>
        <w:t>estate</w:t>
      </w:r>
      <w:r>
        <w:rPr>
          <w:spacing w:val="-2"/>
        </w:rPr>
        <w:t xml:space="preserve"> </w:t>
      </w:r>
      <w:r>
        <w:t>or</w:t>
      </w:r>
      <w:r>
        <w:rPr>
          <w:spacing w:val="-5"/>
        </w:rPr>
        <w:t xml:space="preserve"> </w:t>
      </w:r>
      <w:r>
        <w:t>without</w:t>
      </w:r>
      <w:r>
        <w:rPr>
          <w:spacing w:val="-4"/>
        </w:rPr>
        <w:t xml:space="preserve"> </w:t>
      </w:r>
      <w:r>
        <w:t>a</w:t>
      </w:r>
      <w:r>
        <w:rPr>
          <w:spacing w:val="-3"/>
        </w:rPr>
        <w:t xml:space="preserve"> </w:t>
      </w:r>
      <w:r>
        <w:t>designated</w:t>
      </w:r>
      <w:r>
        <w:rPr>
          <w:spacing w:val="-3"/>
        </w:rPr>
        <w:t xml:space="preserve"> </w:t>
      </w:r>
      <w:r>
        <w:t>beneficiary)</w:t>
      </w:r>
      <w:r>
        <w:rPr>
          <w:spacing w:val="-5"/>
        </w:rPr>
        <w:t xml:space="preserve"> </w:t>
      </w:r>
      <w:r>
        <w:t>-</w:t>
      </w:r>
      <w:r>
        <w:rPr>
          <w:spacing w:val="-4"/>
        </w:rPr>
        <w:t xml:space="preserve"> </w:t>
      </w:r>
      <w:r>
        <w:t>the</w:t>
      </w:r>
      <w:r>
        <w:rPr>
          <w:spacing w:val="-3"/>
        </w:rPr>
        <w:t xml:space="preserve"> </w:t>
      </w:r>
      <w:r>
        <w:t>name of the insurance company and the policy</w:t>
      </w:r>
      <w:r>
        <w:rPr>
          <w:spacing w:val="-5"/>
        </w:rPr>
        <w:t xml:space="preserve"> </w:t>
      </w:r>
      <w:r>
        <w:t>number</w:t>
      </w:r>
    </w:p>
    <w:p w14:paraId="156939C4" w14:textId="77777777" w:rsidR="00E26D5F" w:rsidRDefault="00E26D5F">
      <w:pPr>
        <w:spacing w:line="256" w:lineRule="auto"/>
        <w:sectPr w:rsidR="00E26D5F">
          <w:pgSz w:w="12240" w:h="15840"/>
          <w:pgMar w:top="1360" w:right="1220" w:bottom="1160" w:left="1220" w:header="0" w:footer="975" w:gutter="0"/>
          <w:cols w:space="720"/>
        </w:sectPr>
      </w:pPr>
    </w:p>
    <w:p w14:paraId="00D9C7AF" w14:textId="77777777" w:rsidR="00E26D5F" w:rsidRDefault="00000000">
      <w:pPr>
        <w:spacing w:before="80" w:line="250" w:lineRule="exact"/>
        <w:ind w:left="220"/>
        <w:rPr>
          <w:b/>
          <w:sz w:val="18"/>
        </w:rPr>
      </w:pPr>
      <w:r>
        <w:rPr>
          <w:b/>
          <w:u w:val="single"/>
        </w:rPr>
        <w:lastRenderedPageBreak/>
        <w:t>D</w:t>
      </w:r>
      <w:r>
        <w:rPr>
          <w:b/>
          <w:sz w:val="18"/>
          <w:u w:val="single"/>
        </w:rPr>
        <w:t>EVISEES</w:t>
      </w:r>
    </w:p>
    <w:p w14:paraId="3DCE2FE2" w14:textId="77777777" w:rsidR="00E26D5F" w:rsidRDefault="00000000">
      <w:pPr>
        <w:pStyle w:val="BodyText"/>
        <w:ind w:left="490"/>
      </w:pPr>
      <w:r>
        <w:t>If Decedent left a valid will, “devisees” are those named in the will to receive any part of the estate. The same person may be both a devisee and an heir. If so, they should be listed on the Affidavit in both sections.</w:t>
      </w:r>
    </w:p>
    <w:p w14:paraId="2A0FCA7E" w14:textId="77777777" w:rsidR="00E26D5F" w:rsidRDefault="00E26D5F">
      <w:pPr>
        <w:pStyle w:val="BodyText"/>
      </w:pPr>
    </w:p>
    <w:p w14:paraId="3AD81D77" w14:textId="77777777" w:rsidR="00E26D5F" w:rsidRDefault="00000000">
      <w:pPr>
        <w:pStyle w:val="BodyText"/>
        <w:ind w:left="490"/>
      </w:pPr>
      <w:r>
        <w:t>Divorce and marriage may affect the terms or validity of a will. Talk to a lawyer.</w:t>
      </w:r>
    </w:p>
    <w:p w14:paraId="0FEF21F8" w14:textId="77777777" w:rsidR="00E26D5F" w:rsidRDefault="00E26D5F">
      <w:pPr>
        <w:pStyle w:val="BodyText"/>
      </w:pPr>
    </w:p>
    <w:p w14:paraId="63F6E25C" w14:textId="77777777" w:rsidR="00E26D5F" w:rsidRDefault="00000000">
      <w:pPr>
        <w:pStyle w:val="BodyText"/>
        <w:ind w:left="490"/>
      </w:pPr>
      <w:r>
        <w:t>Check to see if the will requires a devisee to survive Decedent by a certain amount of time or until an event occurs. Such conditions may be called survivorship provisions. Note any conditions on the Affidavit with the asset to be distributed.</w:t>
      </w:r>
    </w:p>
    <w:p w14:paraId="1156D744" w14:textId="77777777" w:rsidR="00E26D5F" w:rsidRDefault="00E26D5F">
      <w:pPr>
        <w:pStyle w:val="BodyText"/>
        <w:spacing w:before="10"/>
        <w:rPr>
          <w:sz w:val="19"/>
        </w:rPr>
      </w:pPr>
    </w:p>
    <w:p w14:paraId="4B8CF823" w14:textId="77777777" w:rsidR="00E26D5F" w:rsidRDefault="00000000">
      <w:pPr>
        <w:spacing w:before="1"/>
        <w:ind w:left="220"/>
        <w:rPr>
          <w:b/>
          <w:sz w:val="18"/>
        </w:rPr>
      </w:pPr>
      <w:r>
        <w:rPr>
          <w:b/>
          <w:u w:val="single"/>
        </w:rPr>
        <w:t>H</w:t>
      </w:r>
      <w:r>
        <w:rPr>
          <w:b/>
          <w:sz w:val="18"/>
          <w:u w:val="single"/>
        </w:rPr>
        <w:t>EIRS</w:t>
      </w:r>
    </w:p>
    <w:p w14:paraId="7A182589" w14:textId="77777777" w:rsidR="00E26D5F" w:rsidRDefault="00000000">
      <w:pPr>
        <w:pStyle w:val="BodyText"/>
        <w:ind w:left="490" w:right="275"/>
      </w:pPr>
      <w:r>
        <w:t>An heir is anyone entitled to inherit part of an estate under Oregon law. You must figure out who the heirs are.</w:t>
      </w:r>
    </w:p>
    <w:p w14:paraId="0B64FC46" w14:textId="77777777" w:rsidR="00E26D5F" w:rsidRDefault="00E26D5F">
      <w:pPr>
        <w:pStyle w:val="BodyText"/>
      </w:pPr>
    </w:p>
    <w:p w14:paraId="3C2EB484" w14:textId="77777777" w:rsidR="00E26D5F" w:rsidRDefault="00000000">
      <w:pPr>
        <w:spacing w:before="1"/>
        <w:ind w:left="490" w:right="1617"/>
      </w:pPr>
      <w:r>
        <w:rPr>
          <w:b/>
        </w:rPr>
        <w:t xml:space="preserve">Read </w:t>
      </w:r>
      <w:hyperlink r:id="rId18">
        <w:r>
          <w:rPr>
            <w:b/>
            <w:color w:val="0562C1"/>
            <w:u w:val="single" w:color="0562C1"/>
          </w:rPr>
          <w:t>ORS 112.015 – 112.115</w:t>
        </w:r>
        <w:r>
          <w:rPr>
            <w:b/>
            <w:color w:val="0562C1"/>
          </w:rPr>
          <w:t xml:space="preserve"> </w:t>
        </w:r>
      </w:hyperlink>
      <w:r>
        <w:rPr>
          <w:b/>
        </w:rPr>
        <w:t xml:space="preserve">for Oregon’s laws about heirs (“intestate succession”). </w:t>
      </w:r>
      <w:r>
        <w:t>Read the law carefully!</w:t>
      </w:r>
    </w:p>
    <w:p w14:paraId="66CFF06F" w14:textId="77777777" w:rsidR="00E26D5F" w:rsidRDefault="00E26D5F">
      <w:pPr>
        <w:pStyle w:val="BodyText"/>
        <w:spacing w:before="11"/>
        <w:rPr>
          <w:sz w:val="21"/>
        </w:rPr>
      </w:pPr>
    </w:p>
    <w:p w14:paraId="5247D346" w14:textId="77777777" w:rsidR="00E26D5F" w:rsidRDefault="00000000">
      <w:pPr>
        <w:pStyle w:val="BodyText"/>
        <w:ind w:left="490"/>
      </w:pPr>
      <w:r>
        <w:t>Other Oregon laws may affect who is an heir. If you have questions, talk to a lawyer.</w:t>
      </w:r>
    </w:p>
    <w:p w14:paraId="2881156C" w14:textId="77777777" w:rsidR="00E26D5F" w:rsidRDefault="00000000">
      <w:pPr>
        <w:spacing w:before="136" w:line="250" w:lineRule="exact"/>
        <w:ind w:left="220"/>
        <w:rPr>
          <w:b/>
        </w:rPr>
      </w:pPr>
      <w:r>
        <w:rPr>
          <w:b/>
          <w:u w:val="single"/>
        </w:rPr>
        <w:t>Notes about heirs and devisees</w:t>
      </w:r>
    </w:p>
    <w:p w14:paraId="7B1FA6C6" w14:textId="77777777" w:rsidR="00E26D5F" w:rsidRDefault="00000000">
      <w:pPr>
        <w:pStyle w:val="ListParagraph"/>
        <w:numPr>
          <w:ilvl w:val="0"/>
          <w:numId w:val="10"/>
        </w:numPr>
        <w:tabs>
          <w:tab w:val="left" w:pos="941"/>
        </w:tabs>
        <w:spacing w:line="250" w:lineRule="exact"/>
      </w:pPr>
      <w:r>
        <w:t>Adopted children are treated as natural-born children under the</w:t>
      </w:r>
      <w:r>
        <w:rPr>
          <w:spacing w:val="-11"/>
        </w:rPr>
        <w:t xml:space="preserve"> </w:t>
      </w:r>
      <w:r>
        <w:t>law</w:t>
      </w:r>
    </w:p>
    <w:p w14:paraId="084DF245" w14:textId="77777777" w:rsidR="00E26D5F" w:rsidRDefault="00000000">
      <w:pPr>
        <w:pStyle w:val="ListParagraph"/>
        <w:numPr>
          <w:ilvl w:val="0"/>
          <w:numId w:val="10"/>
        </w:numPr>
        <w:tabs>
          <w:tab w:val="left" w:pos="941"/>
        </w:tabs>
        <w:ind w:right="959"/>
      </w:pPr>
      <w:r>
        <w:t>If</w:t>
      </w:r>
      <w:r>
        <w:rPr>
          <w:spacing w:val="-3"/>
        </w:rPr>
        <w:t xml:space="preserve"> </w:t>
      </w:r>
      <w:r>
        <w:t>there</w:t>
      </w:r>
      <w:r>
        <w:rPr>
          <w:spacing w:val="-3"/>
        </w:rPr>
        <w:t xml:space="preserve"> </w:t>
      </w:r>
      <w:r>
        <w:t>are</w:t>
      </w:r>
      <w:r>
        <w:rPr>
          <w:spacing w:val="-2"/>
        </w:rPr>
        <w:t xml:space="preserve"> </w:t>
      </w:r>
      <w:r>
        <w:t>no</w:t>
      </w:r>
      <w:r>
        <w:rPr>
          <w:spacing w:val="-3"/>
        </w:rPr>
        <w:t xml:space="preserve"> </w:t>
      </w:r>
      <w:r>
        <w:t>heirs</w:t>
      </w:r>
      <w:r>
        <w:rPr>
          <w:spacing w:val="-3"/>
        </w:rPr>
        <w:t xml:space="preserve"> </w:t>
      </w:r>
      <w:r>
        <w:t>or</w:t>
      </w:r>
      <w:r>
        <w:rPr>
          <w:spacing w:val="-4"/>
        </w:rPr>
        <w:t xml:space="preserve"> </w:t>
      </w:r>
      <w:r>
        <w:t>devisees,</w:t>
      </w:r>
      <w:r>
        <w:rPr>
          <w:spacing w:val="-4"/>
        </w:rPr>
        <w:t xml:space="preserve"> </w:t>
      </w:r>
      <w:r>
        <w:t>the</w:t>
      </w:r>
      <w:r>
        <w:rPr>
          <w:spacing w:val="-2"/>
        </w:rPr>
        <w:t xml:space="preserve"> </w:t>
      </w:r>
      <w:r>
        <w:t>estate</w:t>
      </w:r>
      <w:r>
        <w:rPr>
          <w:spacing w:val="-3"/>
        </w:rPr>
        <w:t xml:space="preserve"> </w:t>
      </w:r>
      <w:r>
        <w:t>is</w:t>
      </w:r>
      <w:r>
        <w:rPr>
          <w:spacing w:val="-3"/>
        </w:rPr>
        <w:t xml:space="preserve"> </w:t>
      </w:r>
      <w:r>
        <w:t>inherited</w:t>
      </w:r>
      <w:r>
        <w:rPr>
          <w:spacing w:val="-4"/>
        </w:rPr>
        <w:t xml:space="preserve"> </w:t>
      </w:r>
      <w:r>
        <w:t>by</w:t>
      </w:r>
      <w:r>
        <w:rPr>
          <w:spacing w:val="-3"/>
        </w:rPr>
        <w:t xml:space="preserve"> </w:t>
      </w:r>
      <w:r>
        <w:t>(“escheats</w:t>
      </w:r>
      <w:r>
        <w:rPr>
          <w:spacing w:val="-4"/>
        </w:rPr>
        <w:t xml:space="preserve"> </w:t>
      </w:r>
      <w:r>
        <w:t>to”)</w:t>
      </w:r>
      <w:r>
        <w:rPr>
          <w:spacing w:val="-2"/>
        </w:rPr>
        <w:t xml:space="preserve"> </w:t>
      </w:r>
      <w:r>
        <w:t>the</w:t>
      </w:r>
      <w:r>
        <w:rPr>
          <w:spacing w:val="-2"/>
        </w:rPr>
        <w:t xml:space="preserve"> </w:t>
      </w:r>
      <w:r>
        <w:t>State Treasurer under</w:t>
      </w:r>
      <w:r>
        <w:rPr>
          <w:color w:val="0562C1"/>
        </w:rPr>
        <w:t xml:space="preserve"> </w:t>
      </w:r>
      <w:hyperlink r:id="rId19">
        <w:r>
          <w:rPr>
            <w:color w:val="0562C1"/>
            <w:u w:val="single" w:color="0562C1"/>
          </w:rPr>
          <w:t>ORS</w:t>
        </w:r>
        <w:r>
          <w:rPr>
            <w:color w:val="0562C1"/>
            <w:spacing w:val="-2"/>
            <w:u w:val="single" w:color="0562C1"/>
          </w:rPr>
          <w:t xml:space="preserve"> </w:t>
        </w:r>
        <w:r>
          <w:rPr>
            <w:color w:val="0562C1"/>
            <w:u w:val="single" w:color="0562C1"/>
          </w:rPr>
          <w:t>112.055</w:t>
        </w:r>
      </w:hyperlink>
    </w:p>
    <w:p w14:paraId="3153E9C1" w14:textId="77777777" w:rsidR="00E26D5F" w:rsidRDefault="00000000">
      <w:pPr>
        <w:pStyle w:val="ListParagraph"/>
        <w:numPr>
          <w:ilvl w:val="0"/>
          <w:numId w:val="10"/>
        </w:numPr>
        <w:tabs>
          <w:tab w:val="left" w:pos="941"/>
        </w:tabs>
        <w:spacing w:before="1"/>
        <w:ind w:right="256"/>
      </w:pPr>
      <w:r>
        <w:t>Even</w:t>
      </w:r>
      <w:r>
        <w:rPr>
          <w:spacing w:val="-4"/>
        </w:rPr>
        <w:t xml:space="preserve"> </w:t>
      </w:r>
      <w:r>
        <w:t>if</w:t>
      </w:r>
      <w:r>
        <w:rPr>
          <w:spacing w:val="-2"/>
        </w:rPr>
        <w:t xml:space="preserve"> </w:t>
      </w:r>
      <w:r>
        <w:t>you</w:t>
      </w:r>
      <w:r>
        <w:rPr>
          <w:spacing w:val="-3"/>
        </w:rPr>
        <w:t xml:space="preserve"> </w:t>
      </w:r>
      <w:r>
        <w:t>cannot</w:t>
      </w:r>
      <w:r>
        <w:rPr>
          <w:spacing w:val="-2"/>
        </w:rPr>
        <w:t xml:space="preserve"> </w:t>
      </w:r>
      <w:r>
        <w:t>locate</w:t>
      </w:r>
      <w:r>
        <w:rPr>
          <w:spacing w:val="-3"/>
        </w:rPr>
        <w:t xml:space="preserve"> </w:t>
      </w:r>
      <w:r>
        <w:t>an</w:t>
      </w:r>
      <w:r>
        <w:rPr>
          <w:spacing w:val="-3"/>
        </w:rPr>
        <w:t xml:space="preserve"> </w:t>
      </w:r>
      <w:r>
        <w:t>heir</w:t>
      </w:r>
      <w:r>
        <w:rPr>
          <w:spacing w:val="-3"/>
        </w:rPr>
        <w:t xml:space="preserve"> </w:t>
      </w:r>
      <w:r>
        <w:t>or</w:t>
      </w:r>
      <w:r>
        <w:rPr>
          <w:spacing w:val="-3"/>
        </w:rPr>
        <w:t xml:space="preserve"> </w:t>
      </w:r>
      <w:r>
        <w:t>devisee,</w:t>
      </w:r>
      <w:r>
        <w:rPr>
          <w:spacing w:val="-3"/>
        </w:rPr>
        <w:t xml:space="preserve"> </w:t>
      </w:r>
      <w:r>
        <w:t>that</w:t>
      </w:r>
      <w:r>
        <w:rPr>
          <w:spacing w:val="-4"/>
        </w:rPr>
        <w:t xml:space="preserve"> </w:t>
      </w:r>
      <w:r>
        <w:t>person</w:t>
      </w:r>
      <w:r>
        <w:rPr>
          <w:spacing w:val="-3"/>
        </w:rPr>
        <w:t xml:space="preserve"> </w:t>
      </w:r>
      <w:r>
        <w:t>remains</w:t>
      </w:r>
      <w:r>
        <w:rPr>
          <w:spacing w:val="-3"/>
        </w:rPr>
        <w:t xml:space="preserve"> </w:t>
      </w:r>
      <w:r>
        <w:t>entitled</w:t>
      </w:r>
      <w:r>
        <w:rPr>
          <w:spacing w:val="-3"/>
        </w:rPr>
        <w:t xml:space="preserve"> </w:t>
      </w:r>
      <w:r>
        <w:t>to</w:t>
      </w:r>
      <w:r>
        <w:rPr>
          <w:spacing w:val="-3"/>
        </w:rPr>
        <w:t xml:space="preserve"> </w:t>
      </w:r>
      <w:r>
        <w:t>their</w:t>
      </w:r>
      <w:r>
        <w:rPr>
          <w:spacing w:val="-3"/>
        </w:rPr>
        <w:t xml:space="preserve"> </w:t>
      </w:r>
      <w:r>
        <w:t>portion of the estate. You must tell the court the names of any heirs you cannot locate. All heirs must be listed, even if Decedent did not know of them or have any contact with</w:t>
      </w:r>
      <w:r>
        <w:rPr>
          <w:spacing w:val="-33"/>
        </w:rPr>
        <w:t xml:space="preserve"> </w:t>
      </w:r>
      <w:r>
        <w:t>them.</w:t>
      </w:r>
    </w:p>
    <w:p w14:paraId="7B3B5CCA" w14:textId="77777777" w:rsidR="00E26D5F" w:rsidRDefault="00000000">
      <w:pPr>
        <w:pStyle w:val="Heading2"/>
        <w:spacing w:before="181"/>
        <w:ind w:right="223" w:hanging="1"/>
      </w:pPr>
      <w:r>
        <w:t>Any asset not covered by the will must be distributed to heirs as though the will did not exist. See the “Heirs” section above for how to handle assets not awarded to a devisee. If you have questions, talk to a lawyer.</w:t>
      </w:r>
    </w:p>
    <w:p w14:paraId="2F639CC2" w14:textId="77777777" w:rsidR="00E26D5F" w:rsidRDefault="00000000">
      <w:pPr>
        <w:pStyle w:val="BodyText"/>
        <w:spacing w:before="3"/>
        <w:rPr>
          <w:b/>
          <w:sz w:val="10"/>
        </w:rPr>
      </w:pPr>
      <w:r>
        <w:pict w14:anchorId="0FC32499">
          <v:shape id="_x0000_s2162" style="position:absolute;margin-left:70.5pt;margin-top:7.8pt;width:471.05pt;height:2.2pt;z-index:-15726080;mso-wrap-distance-left:0;mso-wrap-distance-right:0;mso-position-horizontal-relative:page" coordorigin="1410,156" coordsize="9421,44" o:spt="100" adj="0,,0" path="m10830,185r-9420,l1410,200r9420,l10830,185xm10830,156r-9420,l1410,171r9420,l10830,156xe" fillcolor="black" stroked="f">
            <v:stroke joinstyle="round"/>
            <v:formulas/>
            <v:path arrowok="t" o:connecttype="segments"/>
            <w10:wrap type="topAndBottom" anchorx="page"/>
          </v:shape>
        </w:pict>
      </w:r>
    </w:p>
    <w:p w14:paraId="1B817D32" w14:textId="77777777" w:rsidR="00E26D5F" w:rsidRDefault="00000000">
      <w:pPr>
        <w:pStyle w:val="BodyText"/>
        <w:spacing w:line="223" w:lineRule="exact"/>
        <w:ind w:left="220"/>
      </w:pPr>
      <w:r>
        <w:rPr>
          <w:u w:val="single"/>
        </w:rPr>
        <w:t>Notes about Wills</w:t>
      </w:r>
    </w:p>
    <w:p w14:paraId="51AC9BEA" w14:textId="77777777" w:rsidR="00E26D5F" w:rsidRDefault="00000000">
      <w:pPr>
        <w:pStyle w:val="ListParagraph"/>
        <w:numPr>
          <w:ilvl w:val="0"/>
          <w:numId w:val="10"/>
        </w:numPr>
        <w:tabs>
          <w:tab w:val="left" w:pos="941"/>
        </w:tabs>
        <w:ind w:right="347"/>
      </w:pPr>
      <w:r>
        <w:t>Many wills break the estate down into “tangible personal property” and “residue.” Often the same people will receive the same shares of those assets. If not, list those categories separately.</w:t>
      </w:r>
    </w:p>
    <w:p w14:paraId="65E6350D" w14:textId="77777777" w:rsidR="00E26D5F" w:rsidRDefault="00000000">
      <w:pPr>
        <w:pStyle w:val="ListParagraph"/>
        <w:numPr>
          <w:ilvl w:val="1"/>
          <w:numId w:val="10"/>
        </w:numPr>
        <w:tabs>
          <w:tab w:val="left" w:pos="1659"/>
          <w:tab w:val="left" w:pos="1660"/>
        </w:tabs>
        <w:spacing w:line="259" w:lineRule="exact"/>
      </w:pPr>
      <w:r>
        <w:t>Residue means any asset not specifically identified in the</w:t>
      </w:r>
      <w:r>
        <w:rPr>
          <w:spacing w:val="-11"/>
        </w:rPr>
        <w:t xml:space="preserve"> </w:t>
      </w:r>
      <w:r>
        <w:t>will</w:t>
      </w:r>
    </w:p>
    <w:p w14:paraId="4B8E13C8" w14:textId="77777777" w:rsidR="00E26D5F" w:rsidRDefault="00000000">
      <w:pPr>
        <w:pStyle w:val="ListParagraph"/>
        <w:numPr>
          <w:ilvl w:val="1"/>
          <w:numId w:val="10"/>
        </w:numPr>
        <w:tabs>
          <w:tab w:val="left" w:pos="1659"/>
          <w:tab w:val="left" w:pos="1660"/>
        </w:tabs>
        <w:spacing w:line="235" w:lineRule="auto"/>
        <w:ind w:left="1659" w:right="478"/>
      </w:pPr>
      <w:r>
        <w:t>If the will directs that the residue goes to “my children” and the decedent had a deceased child, read the will carefully. Depending on what the will says, the deceased child’s share could go to their children, or the siblings of the deceased child could receive a larger share of the</w:t>
      </w:r>
      <w:r>
        <w:rPr>
          <w:spacing w:val="-7"/>
        </w:rPr>
        <w:t xml:space="preserve"> </w:t>
      </w:r>
      <w:r>
        <w:t>residue.</w:t>
      </w:r>
    </w:p>
    <w:p w14:paraId="2499B441" w14:textId="77777777" w:rsidR="00E26D5F" w:rsidRDefault="00000000">
      <w:pPr>
        <w:pStyle w:val="ListParagraph"/>
        <w:numPr>
          <w:ilvl w:val="1"/>
          <w:numId w:val="10"/>
        </w:numPr>
        <w:tabs>
          <w:tab w:val="left" w:pos="1659"/>
          <w:tab w:val="left" w:pos="1660"/>
        </w:tabs>
        <w:spacing w:before="7" w:line="223" w:lineRule="auto"/>
        <w:ind w:left="1659" w:right="266"/>
      </w:pPr>
      <w:r>
        <w:t>If</w:t>
      </w:r>
      <w:r>
        <w:rPr>
          <w:spacing w:val="-3"/>
        </w:rPr>
        <w:t xml:space="preserve"> </w:t>
      </w:r>
      <w:r>
        <w:t>the</w:t>
      </w:r>
      <w:r>
        <w:rPr>
          <w:spacing w:val="-3"/>
        </w:rPr>
        <w:t xml:space="preserve"> </w:t>
      </w:r>
      <w:r>
        <w:t>will</w:t>
      </w:r>
      <w:r>
        <w:rPr>
          <w:spacing w:val="-4"/>
        </w:rPr>
        <w:t xml:space="preserve"> </w:t>
      </w:r>
      <w:r>
        <w:t>does</w:t>
      </w:r>
      <w:r>
        <w:rPr>
          <w:spacing w:val="-4"/>
        </w:rPr>
        <w:t xml:space="preserve"> </w:t>
      </w:r>
      <w:r>
        <w:t>not</w:t>
      </w:r>
      <w:r>
        <w:rPr>
          <w:spacing w:val="-4"/>
        </w:rPr>
        <w:t xml:space="preserve"> </w:t>
      </w:r>
      <w:r>
        <w:t>include</w:t>
      </w:r>
      <w:r>
        <w:rPr>
          <w:spacing w:val="-3"/>
        </w:rPr>
        <w:t xml:space="preserve"> </w:t>
      </w:r>
      <w:r>
        <w:t>directions</w:t>
      </w:r>
      <w:r>
        <w:rPr>
          <w:spacing w:val="-4"/>
        </w:rPr>
        <w:t xml:space="preserve"> </w:t>
      </w:r>
      <w:r>
        <w:t>about</w:t>
      </w:r>
      <w:r>
        <w:rPr>
          <w:spacing w:val="-4"/>
        </w:rPr>
        <w:t xml:space="preserve"> </w:t>
      </w:r>
      <w:r>
        <w:t>how</w:t>
      </w:r>
      <w:r>
        <w:rPr>
          <w:spacing w:val="-2"/>
        </w:rPr>
        <w:t xml:space="preserve"> </w:t>
      </w:r>
      <w:r>
        <w:t>to</w:t>
      </w:r>
      <w:r>
        <w:rPr>
          <w:spacing w:val="-3"/>
        </w:rPr>
        <w:t xml:space="preserve"> </w:t>
      </w:r>
      <w:r>
        <w:t>distribute</w:t>
      </w:r>
      <w:r>
        <w:rPr>
          <w:spacing w:val="-2"/>
        </w:rPr>
        <w:t xml:space="preserve"> </w:t>
      </w:r>
      <w:r>
        <w:t>residue,</w:t>
      </w:r>
      <w:r>
        <w:rPr>
          <w:spacing w:val="-4"/>
        </w:rPr>
        <w:t xml:space="preserve"> </w:t>
      </w:r>
      <w:r>
        <w:t>the</w:t>
      </w:r>
      <w:r>
        <w:rPr>
          <w:spacing w:val="-3"/>
        </w:rPr>
        <w:t xml:space="preserve"> </w:t>
      </w:r>
      <w:r>
        <w:t>residue must be distributed among the heirs according to</w:t>
      </w:r>
      <w:r>
        <w:rPr>
          <w:color w:val="0562C1"/>
        </w:rPr>
        <w:t xml:space="preserve"> </w:t>
      </w:r>
      <w:hyperlink r:id="rId20">
        <w:r>
          <w:rPr>
            <w:color w:val="0562C1"/>
            <w:u w:val="single" w:color="0562C1"/>
          </w:rPr>
          <w:t>ORS 112.015 –</w:t>
        </w:r>
        <w:r>
          <w:rPr>
            <w:color w:val="0562C1"/>
            <w:spacing w:val="-16"/>
            <w:u w:val="single" w:color="0562C1"/>
          </w:rPr>
          <w:t xml:space="preserve"> </w:t>
        </w:r>
        <w:r>
          <w:rPr>
            <w:color w:val="0562C1"/>
            <w:u w:val="single" w:color="0562C1"/>
          </w:rPr>
          <w:t>112.115.</w:t>
        </w:r>
      </w:hyperlink>
    </w:p>
    <w:p w14:paraId="37A4D7DD" w14:textId="77777777" w:rsidR="00E26D5F" w:rsidRDefault="00000000">
      <w:pPr>
        <w:pStyle w:val="ListParagraph"/>
        <w:numPr>
          <w:ilvl w:val="0"/>
          <w:numId w:val="10"/>
        </w:numPr>
        <w:tabs>
          <w:tab w:val="left" w:pos="941"/>
        </w:tabs>
        <w:spacing w:before="3"/>
        <w:ind w:right="788"/>
      </w:pPr>
      <w:r>
        <w:t>You can enter the specific asset to be distributed to a recipient, or the portion of the estate each recipient will</w:t>
      </w:r>
      <w:r>
        <w:rPr>
          <w:spacing w:val="-3"/>
        </w:rPr>
        <w:t xml:space="preserve"> </w:t>
      </w:r>
      <w:r>
        <w:t>get</w:t>
      </w:r>
    </w:p>
    <w:p w14:paraId="49FA003E" w14:textId="77777777" w:rsidR="00E26D5F" w:rsidRDefault="00000000">
      <w:pPr>
        <w:pStyle w:val="BodyText"/>
        <w:spacing w:before="182"/>
        <w:ind w:left="220"/>
      </w:pPr>
      <w:r>
        <w:rPr>
          <w:u w:val="single"/>
        </w:rPr>
        <w:t>Claims, Creditors, and Estate Expenses</w:t>
      </w:r>
    </w:p>
    <w:p w14:paraId="16E824E4" w14:textId="77777777" w:rsidR="00E26D5F" w:rsidRDefault="00000000">
      <w:pPr>
        <w:pStyle w:val="ListParagraph"/>
        <w:numPr>
          <w:ilvl w:val="0"/>
          <w:numId w:val="10"/>
        </w:numPr>
        <w:tabs>
          <w:tab w:val="left" w:pos="941"/>
        </w:tabs>
        <w:ind w:right="951"/>
      </w:pPr>
      <w:r>
        <w:t>Claims are liabilities of Decedent. Claims can include bills, debts, etc. Any person, business, or institution with a claim is a</w:t>
      </w:r>
      <w:r>
        <w:rPr>
          <w:spacing w:val="-7"/>
        </w:rPr>
        <w:t xml:space="preserve"> </w:t>
      </w:r>
      <w:r>
        <w:t>“creditor.”</w:t>
      </w:r>
    </w:p>
    <w:p w14:paraId="62DBF48D" w14:textId="77777777" w:rsidR="00E26D5F" w:rsidRDefault="00000000">
      <w:pPr>
        <w:pStyle w:val="ListParagraph"/>
        <w:numPr>
          <w:ilvl w:val="1"/>
          <w:numId w:val="10"/>
        </w:numPr>
        <w:tabs>
          <w:tab w:val="left" w:pos="1659"/>
          <w:tab w:val="left" w:pos="1660"/>
        </w:tabs>
        <w:spacing w:before="11" w:line="225" w:lineRule="auto"/>
        <w:ind w:left="1659" w:right="600"/>
      </w:pPr>
      <w:r>
        <w:t>You</w:t>
      </w:r>
      <w:r>
        <w:rPr>
          <w:spacing w:val="-4"/>
        </w:rPr>
        <w:t xml:space="preserve"> </w:t>
      </w:r>
      <w:r>
        <w:t>can</w:t>
      </w:r>
      <w:r>
        <w:rPr>
          <w:spacing w:val="-2"/>
        </w:rPr>
        <w:t xml:space="preserve"> </w:t>
      </w:r>
      <w:r>
        <w:t>use</w:t>
      </w:r>
      <w:r>
        <w:rPr>
          <w:spacing w:val="-1"/>
        </w:rPr>
        <w:t xml:space="preserve"> </w:t>
      </w:r>
      <w:r>
        <w:t>estimates</w:t>
      </w:r>
      <w:r>
        <w:rPr>
          <w:spacing w:val="-4"/>
        </w:rPr>
        <w:t xml:space="preserve"> </w:t>
      </w:r>
      <w:r>
        <w:t>for</w:t>
      </w:r>
      <w:r>
        <w:rPr>
          <w:spacing w:val="-3"/>
        </w:rPr>
        <w:t xml:space="preserve"> </w:t>
      </w:r>
      <w:r>
        <w:t>claims.</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3"/>
        </w:rPr>
        <w:t xml:space="preserve"> </w:t>
      </w:r>
      <w:r>
        <w:t>the</w:t>
      </w:r>
      <w:r>
        <w:rPr>
          <w:spacing w:val="-3"/>
        </w:rPr>
        <w:t xml:space="preserve"> </w:t>
      </w:r>
      <w:r>
        <w:t>amount</w:t>
      </w:r>
      <w:r>
        <w:rPr>
          <w:spacing w:val="-3"/>
        </w:rPr>
        <w:t xml:space="preserve"> </w:t>
      </w:r>
      <w:r>
        <w:t>of</w:t>
      </w:r>
      <w:r>
        <w:rPr>
          <w:spacing w:val="-2"/>
        </w:rPr>
        <w:t xml:space="preserve"> </w:t>
      </w:r>
      <w:r>
        <w:t>a</w:t>
      </w:r>
      <w:r>
        <w:rPr>
          <w:spacing w:val="-4"/>
        </w:rPr>
        <w:t xml:space="preserve"> </w:t>
      </w:r>
      <w:r>
        <w:t>claim</w:t>
      </w:r>
      <w:r>
        <w:rPr>
          <w:spacing w:val="-2"/>
        </w:rPr>
        <w:t xml:space="preserve"> </w:t>
      </w:r>
      <w:r>
        <w:t>and can’t get a reasonable estimate, enter</w:t>
      </w:r>
      <w:r>
        <w:rPr>
          <w:spacing w:val="-6"/>
        </w:rPr>
        <w:t xml:space="preserve"> </w:t>
      </w:r>
      <w:r>
        <w:t>“unknown.”</w:t>
      </w:r>
    </w:p>
    <w:p w14:paraId="2B41A821" w14:textId="77777777" w:rsidR="00E26D5F" w:rsidRDefault="00000000">
      <w:pPr>
        <w:pStyle w:val="ListParagraph"/>
        <w:numPr>
          <w:ilvl w:val="1"/>
          <w:numId w:val="10"/>
        </w:numPr>
        <w:tabs>
          <w:tab w:val="left" w:pos="1659"/>
          <w:tab w:val="left" w:pos="1660"/>
        </w:tabs>
        <w:spacing w:before="14" w:line="223" w:lineRule="auto"/>
        <w:ind w:right="366"/>
      </w:pPr>
      <w:r>
        <w:t>See</w:t>
      </w:r>
      <w:r>
        <w:rPr>
          <w:color w:val="0562C1"/>
        </w:rPr>
        <w:t xml:space="preserve"> </w:t>
      </w:r>
      <w:hyperlink r:id="rId21">
        <w:r>
          <w:rPr>
            <w:color w:val="0562C1"/>
            <w:u w:val="single" w:color="0562C1"/>
          </w:rPr>
          <w:t>ORS 114.545</w:t>
        </w:r>
        <w:r>
          <w:rPr>
            <w:color w:val="0562C1"/>
          </w:rPr>
          <w:t xml:space="preserve"> </w:t>
        </w:r>
      </w:hyperlink>
      <w:r>
        <w:t xml:space="preserve">for information about paying </w:t>
      </w:r>
      <w:r>
        <w:rPr>
          <w:b/>
        </w:rPr>
        <w:t xml:space="preserve">undisputed claims </w:t>
      </w:r>
      <w:r>
        <w:t>like</w:t>
      </w:r>
      <w:r>
        <w:rPr>
          <w:spacing w:val="-38"/>
        </w:rPr>
        <w:t xml:space="preserve"> </w:t>
      </w:r>
      <w:r>
        <w:t>funeral expenses, utility bills, credit cards, mortgages, caregiver costs,</w:t>
      </w:r>
      <w:r>
        <w:rPr>
          <w:spacing w:val="-14"/>
        </w:rPr>
        <w:t xml:space="preserve"> </w:t>
      </w:r>
      <w:r>
        <w:t>etc.</w:t>
      </w:r>
    </w:p>
    <w:p w14:paraId="10DBCAD7" w14:textId="77777777" w:rsidR="00E26D5F" w:rsidRDefault="00E26D5F">
      <w:pPr>
        <w:spacing w:line="223" w:lineRule="auto"/>
        <w:sectPr w:rsidR="00E26D5F">
          <w:pgSz w:w="12240" w:h="15840"/>
          <w:pgMar w:top="1360" w:right="1220" w:bottom="1160" w:left="1220" w:header="0" w:footer="975" w:gutter="0"/>
          <w:cols w:space="720"/>
        </w:sectPr>
      </w:pPr>
    </w:p>
    <w:p w14:paraId="5B014D35" w14:textId="77777777" w:rsidR="00E26D5F" w:rsidRDefault="00000000">
      <w:pPr>
        <w:pStyle w:val="ListParagraph"/>
        <w:numPr>
          <w:ilvl w:val="0"/>
          <w:numId w:val="10"/>
        </w:numPr>
        <w:tabs>
          <w:tab w:val="left" w:pos="940"/>
        </w:tabs>
        <w:spacing w:before="189"/>
        <w:ind w:left="939" w:right="481"/>
      </w:pPr>
      <w:r>
        <w:lastRenderedPageBreak/>
        <w:t>You must file any required tax returns and pay any taxes owed from estate assets. This includes the decedent’s final personal income tax returns. This could also require fiduciary</w:t>
      </w:r>
      <w:r>
        <w:rPr>
          <w:spacing w:val="-5"/>
        </w:rPr>
        <w:t xml:space="preserve"> </w:t>
      </w:r>
      <w:r>
        <w:t>income</w:t>
      </w:r>
      <w:r>
        <w:rPr>
          <w:spacing w:val="-3"/>
        </w:rPr>
        <w:t xml:space="preserve"> </w:t>
      </w:r>
      <w:r>
        <w:t>tax</w:t>
      </w:r>
      <w:r>
        <w:rPr>
          <w:spacing w:val="-3"/>
        </w:rPr>
        <w:t xml:space="preserve"> </w:t>
      </w:r>
      <w:r>
        <w:t>returns</w:t>
      </w:r>
      <w:r>
        <w:rPr>
          <w:spacing w:val="-4"/>
        </w:rPr>
        <w:t xml:space="preserve"> </w:t>
      </w:r>
      <w:r>
        <w:t>if</w:t>
      </w:r>
      <w:r>
        <w:rPr>
          <w:spacing w:val="-3"/>
        </w:rPr>
        <w:t xml:space="preserve"> </w:t>
      </w:r>
      <w:r>
        <w:t>the</w:t>
      </w:r>
      <w:r>
        <w:rPr>
          <w:spacing w:val="-3"/>
        </w:rPr>
        <w:t xml:space="preserve"> </w:t>
      </w:r>
      <w:r>
        <w:t>decedent’s</w:t>
      </w:r>
      <w:r>
        <w:rPr>
          <w:spacing w:val="-4"/>
        </w:rPr>
        <w:t xml:space="preserve"> </w:t>
      </w:r>
      <w:r>
        <w:t>assets</w:t>
      </w:r>
      <w:r>
        <w:rPr>
          <w:spacing w:val="-4"/>
        </w:rPr>
        <w:t xml:space="preserve"> </w:t>
      </w:r>
      <w:r>
        <w:t>after</w:t>
      </w:r>
      <w:r>
        <w:rPr>
          <w:spacing w:val="-4"/>
        </w:rPr>
        <w:t xml:space="preserve"> </w:t>
      </w:r>
      <w:r>
        <w:t>death</w:t>
      </w:r>
      <w:r>
        <w:rPr>
          <w:spacing w:val="-4"/>
        </w:rPr>
        <w:t xml:space="preserve"> </w:t>
      </w:r>
      <w:r>
        <w:t>earned</w:t>
      </w:r>
      <w:r>
        <w:rPr>
          <w:spacing w:val="-4"/>
        </w:rPr>
        <w:t xml:space="preserve"> </w:t>
      </w:r>
      <w:r>
        <w:t>enough</w:t>
      </w:r>
      <w:r>
        <w:rPr>
          <w:spacing w:val="-3"/>
        </w:rPr>
        <w:t xml:space="preserve"> </w:t>
      </w:r>
      <w:r>
        <w:t>income before you distribute the estate. You may want to talk to a tax</w:t>
      </w:r>
      <w:r>
        <w:rPr>
          <w:spacing w:val="-12"/>
        </w:rPr>
        <w:t xml:space="preserve"> </w:t>
      </w:r>
      <w:r>
        <w:t>advisor.</w:t>
      </w:r>
    </w:p>
    <w:p w14:paraId="5BFBBF72" w14:textId="77777777" w:rsidR="00E26D5F" w:rsidRDefault="00000000">
      <w:pPr>
        <w:pStyle w:val="ListParagraph"/>
        <w:numPr>
          <w:ilvl w:val="1"/>
          <w:numId w:val="10"/>
        </w:numPr>
        <w:tabs>
          <w:tab w:val="left" w:pos="1659"/>
          <w:tab w:val="left" w:pos="1660"/>
        </w:tabs>
        <w:spacing w:before="1" w:line="259" w:lineRule="exact"/>
        <w:ind w:left="1659" w:hanging="361"/>
      </w:pPr>
      <w:hyperlink r:id="rId22">
        <w:r>
          <w:rPr>
            <w:color w:val="0562C1"/>
            <w:u w:val="single" w:color="0562C1"/>
          </w:rPr>
          <w:t>Click here</w:t>
        </w:r>
        <w:r>
          <w:rPr>
            <w:color w:val="0562C1"/>
          </w:rPr>
          <w:t xml:space="preserve"> </w:t>
        </w:r>
      </w:hyperlink>
      <w:r>
        <w:t>to go to the IRS for more information about federal</w:t>
      </w:r>
      <w:r>
        <w:rPr>
          <w:spacing w:val="-12"/>
        </w:rPr>
        <w:t xml:space="preserve"> </w:t>
      </w:r>
      <w:r>
        <w:t>taxes</w:t>
      </w:r>
    </w:p>
    <w:p w14:paraId="63EC6668" w14:textId="77777777" w:rsidR="00E26D5F" w:rsidRDefault="00000000">
      <w:pPr>
        <w:pStyle w:val="ListParagraph"/>
        <w:numPr>
          <w:ilvl w:val="1"/>
          <w:numId w:val="10"/>
        </w:numPr>
        <w:tabs>
          <w:tab w:val="left" w:pos="1659"/>
          <w:tab w:val="left" w:pos="1660"/>
        </w:tabs>
        <w:spacing w:before="4" w:line="223" w:lineRule="auto"/>
        <w:ind w:right="542"/>
      </w:pPr>
      <w:hyperlink r:id="rId23">
        <w:r>
          <w:rPr>
            <w:color w:val="0562C1"/>
            <w:u w:val="single" w:color="0562C1"/>
          </w:rPr>
          <w:t>Click here</w:t>
        </w:r>
        <w:r>
          <w:rPr>
            <w:color w:val="0562C1"/>
          </w:rPr>
          <w:t xml:space="preserve"> </w:t>
        </w:r>
      </w:hyperlink>
      <w:r>
        <w:t>to go to the Oregon Department of Revenue website for</w:t>
      </w:r>
      <w:r>
        <w:rPr>
          <w:spacing w:val="-36"/>
        </w:rPr>
        <w:t xml:space="preserve"> </w:t>
      </w:r>
      <w:r>
        <w:t>information about state</w:t>
      </w:r>
      <w:r>
        <w:rPr>
          <w:spacing w:val="-2"/>
        </w:rPr>
        <w:t xml:space="preserve"> </w:t>
      </w:r>
      <w:r>
        <w:t>taxes</w:t>
      </w:r>
    </w:p>
    <w:p w14:paraId="7F21967E" w14:textId="77777777" w:rsidR="00E26D5F" w:rsidRDefault="00E26D5F">
      <w:pPr>
        <w:pStyle w:val="BodyText"/>
        <w:spacing w:before="4"/>
      </w:pPr>
    </w:p>
    <w:p w14:paraId="4697637F" w14:textId="77777777" w:rsidR="00E26D5F" w:rsidRDefault="00000000">
      <w:pPr>
        <w:pStyle w:val="ListParagraph"/>
        <w:numPr>
          <w:ilvl w:val="0"/>
          <w:numId w:val="10"/>
        </w:numPr>
        <w:tabs>
          <w:tab w:val="left" w:pos="941"/>
        </w:tabs>
        <w:ind w:right="339"/>
      </w:pPr>
      <w:r>
        <w:t>If the estate does not have enough money or assets to pay all claims and expenses, you must pay claims and expenses in the order of priority in</w:t>
      </w:r>
      <w:r>
        <w:rPr>
          <w:color w:val="0562C1"/>
        </w:rPr>
        <w:t xml:space="preserve"> </w:t>
      </w:r>
      <w:hyperlink r:id="rId24">
        <w:r>
          <w:rPr>
            <w:color w:val="0562C1"/>
            <w:u w:val="single" w:color="0562C1"/>
          </w:rPr>
          <w:t>ORS 115.125</w:t>
        </w:r>
        <w:r>
          <w:t xml:space="preserve">. </w:t>
        </w:r>
      </w:hyperlink>
      <w:r>
        <w:t>You could be personally liable if the estate does not have enough money and you pay the claims in the wrong</w:t>
      </w:r>
      <w:r>
        <w:rPr>
          <w:spacing w:val="-2"/>
        </w:rPr>
        <w:t xml:space="preserve"> </w:t>
      </w:r>
      <w:r>
        <w:t>order.</w:t>
      </w:r>
    </w:p>
    <w:p w14:paraId="38D0E591" w14:textId="77777777" w:rsidR="00E26D5F" w:rsidRDefault="00E26D5F">
      <w:pPr>
        <w:pStyle w:val="BodyText"/>
      </w:pPr>
    </w:p>
    <w:p w14:paraId="4103AAC4" w14:textId="77777777" w:rsidR="00E26D5F" w:rsidRDefault="00000000">
      <w:pPr>
        <w:pStyle w:val="ListParagraph"/>
        <w:numPr>
          <w:ilvl w:val="0"/>
          <w:numId w:val="10"/>
        </w:numPr>
        <w:tabs>
          <w:tab w:val="left" w:pos="941"/>
        </w:tabs>
        <w:ind w:right="292"/>
      </w:pPr>
      <w:r>
        <w:t>If Decedent received any government assistance such as Medicaid, the Oregon Health Plan,</w:t>
      </w:r>
      <w:r>
        <w:rPr>
          <w:spacing w:val="-3"/>
        </w:rPr>
        <w:t xml:space="preserve"> </w:t>
      </w:r>
      <w:r>
        <w:t>food</w:t>
      </w:r>
      <w:r>
        <w:rPr>
          <w:spacing w:val="-4"/>
        </w:rPr>
        <w:t xml:space="preserve"> </w:t>
      </w:r>
      <w:r>
        <w:t>stamps,</w:t>
      </w:r>
      <w:r>
        <w:rPr>
          <w:spacing w:val="-4"/>
        </w:rPr>
        <w:t xml:space="preserve"> </w:t>
      </w:r>
      <w:r>
        <w:t>or</w:t>
      </w:r>
      <w:r>
        <w:rPr>
          <w:spacing w:val="-3"/>
        </w:rPr>
        <w:t xml:space="preserve"> </w:t>
      </w:r>
      <w:r>
        <w:t>welfare</w:t>
      </w:r>
      <w:r>
        <w:rPr>
          <w:spacing w:val="-3"/>
        </w:rPr>
        <w:t xml:space="preserve"> </w:t>
      </w:r>
      <w:r>
        <w:t>benefits,</w:t>
      </w:r>
      <w:r>
        <w:rPr>
          <w:spacing w:val="-3"/>
        </w:rPr>
        <w:t xml:space="preserve"> </w:t>
      </w:r>
      <w:r>
        <w:t>a</w:t>
      </w:r>
      <w:r>
        <w:rPr>
          <w:spacing w:val="-3"/>
        </w:rPr>
        <w:t xml:space="preserve"> </w:t>
      </w:r>
      <w:r>
        <w:t>state</w:t>
      </w:r>
      <w:r>
        <w:rPr>
          <w:spacing w:val="-3"/>
        </w:rPr>
        <w:t xml:space="preserve"> </w:t>
      </w:r>
      <w:r>
        <w:t>agency</w:t>
      </w:r>
      <w:r>
        <w:rPr>
          <w:spacing w:val="-4"/>
        </w:rPr>
        <w:t xml:space="preserve"> </w:t>
      </w:r>
      <w:r>
        <w:t>may</w:t>
      </w:r>
      <w:r>
        <w:rPr>
          <w:spacing w:val="-4"/>
        </w:rPr>
        <w:t xml:space="preserve"> </w:t>
      </w:r>
      <w:r>
        <w:t>have</w:t>
      </w:r>
      <w:r>
        <w:rPr>
          <w:spacing w:val="-3"/>
        </w:rPr>
        <w:t xml:space="preserve"> </w:t>
      </w:r>
      <w:r>
        <w:t>a</w:t>
      </w:r>
      <w:r>
        <w:rPr>
          <w:spacing w:val="-3"/>
        </w:rPr>
        <w:t xml:space="preserve"> </w:t>
      </w:r>
      <w:r>
        <w:t>claim</w:t>
      </w:r>
      <w:r>
        <w:rPr>
          <w:spacing w:val="-4"/>
        </w:rPr>
        <w:t xml:space="preserve"> </w:t>
      </w:r>
      <w:r>
        <w:t>against</w:t>
      </w:r>
      <w:r>
        <w:rPr>
          <w:spacing w:val="-4"/>
        </w:rPr>
        <w:t xml:space="preserve"> </w:t>
      </w:r>
      <w:r>
        <w:t>the</w:t>
      </w:r>
      <w:r>
        <w:rPr>
          <w:spacing w:val="-3"/>
        </w:rPr>
        <w:t xml:space="preserve"> </w:t>
      </w:r>
      <w:r>
        <w:t>estate</w:t>
      </w:r>
    </w:p>
    <w:p w14:paraId="44BAF8CB" w14:textId="77777777" w:rsidR="00E26D5F" w:rsidRDefault="00E26D5F">
      <w:pPr>
        <w:pStyle w:val="BodyText"/>
      </w:pPr>
    </w:p>
    <w:p w14:paraId="53E76A8C" w14:textId="77777777" w:rsidR="00E26D5F" w:rsidRDefault="00000000">
      <w:pPr>
        <w:pStyle w:val="ListParagraph"/>
        <w:numPr>
          <w:ilvl w:val="0"/>
          <w:numId w:val="10"/>
        </w:numPr>
        <w:tabs>
          <w:tab w:val="left" w:pos="941"/>
        </w:tabs>
        <w:ind w:right="596"/>
      </w:pPr>
      <w:r>
        <w:t>Administrative expenses are usually expenses that arise after the decedent’s death. Examples include the filing fee for this Affidavit, lawyer fees, cost of preparing tax returns</w:t>
      </w:r>
      <w:r>
        <w:rPr>
          <w:spacing w:val="-4"/>
        </w:rPr>
        <w:t xml:space="preserve"> </w:t>
      </w:r>
      <w:r>
        <w:t>and</w:t>
      </w:r>
      <w:r>
        <w:rPr>
          <w:spacing w:val="-3"/>
        </w:rPr>
        <w:t xml:space="preserve"> </w:t>
      </w:r>
      <w:r>
        <w:t>buying</w:t>
      </w:r>
      <w:r>
        <w:rPr>
          <w:spacing w:val="-4"/>
        </w:rPr>
        <w:t xml:space="preserve"> </w:t>
      </w:r>
      <w:r>
        <w:t>death</w:t>
      </w:r>
      <w:r>
        <w:rPr>
          <w:spacing w:val="-3"/>
        </w:rPr>
        <w:t xml:space="preserve"> </w:t>
      </w:r>
      <w:r>
        <w:t>certificates,</w:t>
      </w:r>
      <w:r>
        <w:rPr>
          <w:spacing w:val="-4"/>
        </w:rPr>
        <w:t xml:space="preserve"> </w:t>
      </w:r>
      <w:r>
        <w:t>costs</w:t>
      </w:r>
      <w:r>
        <w:rPr>
          <w:spacing w:val="-4"/>
        </w:rPr>
        <w:t xml:space="preserve"> </w:t>
      </w:r>
      <w:r>
        <w:t>to</w:t>
      </w:r>
      <w:r>
        <w:rPr>
          <w:spacing w:val="-2"/>
        </w:rPr>
        <w:t xml:space="preserve"> </w:t>
      </w:r>
      <w:r>
        <w:t>maintain</w:t>
      </w:r>
      <w:r>
        <w:rPr>
          <w:spacing w:val="-4"/>
        </w:rPr>
        <w:t xml:space="preserve"> </w:t>
      </w:r>
      <w:r>
        <w:t>or</w:t>
      </w:r>
      <w:r>
        <w:rPr>
          <w:spacing w:val="-4"/>
        </w:rPr>
        <w:t xml:space="preserve"> </w:t>
      </w:r>
      <w:r>
        <w:t>prepare</w:t>
      </w:r>
      <w:r>
        <w:rPr>
          <w:spacing w:val="-3"/>
        </w:rPr>
        <w:t xml:space="preserve"> </w:t>
      </w:r>
      <w:r>
        <w:t>assets</w:t>
      </w:r>
      <w:r>
        <w:rPr>
          <w:spacing w:val="-3"/>
        </w:rPr>
        <w:t xml:space="preserve"> </w:t>
      </w:r>
      <w:r>
        <w:t>for</w:t>
      </w:r>
      <w:r>
        <w:rPr>
          <w:spacing w:val="-4"/>
        </w:rPr>
        <w:t xml:space="preserve"> </w:t>
      </w:r>
      <w:r>
        <w:t>sale,</w:t>
      </w:r>
      <w:r>
        <w:rPr>
          <w:spacing w:val="-4"/>
        </w:rPr>
        <w:t xml:space="preserve"> </w:t>
      </w:r>
      <w:r>
        <w:t>etc.</w:t>
      </w:r>
    </w:p>
    <w:p w14:paraId="6FEF5ECA" w14:textId="77777777" w:rsidR="00E26D5F" w:rsidRDefault="00E26D5F">
      <w:pPr>
        <w:pStyle w:val="BodyText"/>
        <w:spacing w:before="11"/>
        <w:rPr>
          <w:sz w:val="21"/>
        </w:rPr>
      </w:pPr>
    </w:p>
    <w:p w14:paraId="4D1454BB" w14:textId="77777777" w:rsidR="00E26D5F" w:rsidRDefault="00000000">
      <w:pPr>
        <w:pStyle w:val="BodyText"/>
        <w:ind w:left="580"/>
      </w:pPr>
      <w:r>
        <w:rPr>
          <w:u w:val="single"/>
        </w:rPr>
        <w:t>Disputed Claims</w:t>
      </w:r>
    </w:p>
    <w:p w14:paraId="200372C3" w14:textId="77777777" w:rsidR="00E26D5F" w:rsidRDefault="00000000">
      <w:pPr>
        <w:pStyle w:val="ListParagraph"/>
        <w:numPr>
          <w:ilvl w:val="0"/>
          <w:numId w:val="10"/>
        </w:numPr>
        <w:tabs>
          <w:tab w:val="left" w:pos="941"/>
        </w:tabs>
        <w:spacing w:before="1"/>
        <w:ind w:right="552"/>
      </w:pPr>
      <w:r>
        <w:t>If you believe a claim is not valid, you must deny it in writing. Enter it as a ‘disputed claim’. For example, a claim for services you believe were not rendered to Decedent, claims</w:t>
      </w:r>
      <w:r>
        <w:rPr>
          <w:spacing w:val="-3"/>
        </w:rPr>
        <w:t xml:space="preserve"> </w:t>
      </w:r>
      <w:r>
        <w:t>you</w:t>
      </w:r>
      <w:r>
        <w:rPr>
          <w:spacing w:val="-3"/>
        </w:rPr>
        <w:t xml:space="preserve"> </w:t>
      </w:r>
      <w:r>
        <w:t>believe</w:t>
      </w:r>
      <w:r>
        <w:rPr>
          <w:spacing w:val="-3"/>
        </w:rPr>
        <w:t xml:space="preserve"> </w:t>
      </w:r>
      <w:r>
        <w:t>were</w:t>
      </w:r>
      <w:r>
        <w:rPr>
          <w:spacing w:val="-3"/>
        </w:rPr>
        <w:t xml:space="preserve"> </w:t>
      </w:r>
      <w:r>
        <w:t>already</w:t>
      </w:r>
      <w:r>
        <w:rPr>
          <w:spacing w:val="-2"/>
        </w:rPr>
        <w:t xml:space="preserve"> </w:t>
      </w:r>
      <w:r>
        <w:t>paid,</w:t>
      </w:r>
      <w:r>
        <w:rPr>
          <w:spacing w:val="-4"/>
        </w:rPr>
        <w:t xml:space="preserve"> </w:t>
      </w:r>
      <w:r>
        <w:t>or</w:t>
      </w:r>
      <w:r>
        <w:rPr>
          <w:spacing w:val="-3"/>
        </w:rPr>
        <w:t xml:space="preserve"> </w:t>
      </w:r>
      <w:r>
        <w:t>claims</w:t>
      </w:r>
      <w:r>
        <w:rPr>
          <w:spacing w:val="-3"/>
        </w:rPr>
        <w:t xml:space="preserve"> </w:t>
      </w:r>
      <w:r>
        <w:t>for</w:t>
      </w:r>
      <w:r>
        <w:rPr>
          <w:spacing w:val="-4"/>
        </w:rPr>
        <w:t xml:space="preserve"> </w:t>
      </w:r>
      <w:r>
        <w:t>more</w:t>
      </w:r>
      <w:r>
        <w:rPr>
          <w:spacing w:val="-2"/>
        </w:rPr>
        <w:t xml:space="preserve"> </w:t>
      </w:r>
      <w:r>
        <w:t>than</w:t>
      </w:r>
      <w:r>
        <w:rPr>
          <w:spacing w:val="-3"/>
        </w:rPr>
        <w:t xml:space="preserve"> </w:t>
      </w:r>
      <w:r>
        <w:t>Decedent</w:t>
      </w:r>
      <w:r>
        <w:rPr>
          <w:spacing w:val="-3"/>
        </w:rPr>
        <w:t xml:space="preserve"> </w:t>
      </w:r>
      <w:r>
        <w:t>agreed</w:t>
      </w:r>
      <w:r>
        <w:rPr>
          <w:spacing w:val="-3"/>
        </w:rPr>
        <w:t xml:space="preserve"> </w:t>
      </w:r>
      <w:r>
        <w:t>to</w:t>
      </w:r>
      <w:r>
        <w:rPr>
          <w:spacing w:val="-2"/>
        </w:rPr>
        <w:t xml:space="preserve"> </w:t>
      </w:r>
      <w:r>
        <w:t>pay.</w:t>
      </w:r>
    </w:p>
    <w:p w14:paraId="3F565ABD" w14:textId="77777777" w:rsidR="00E26D5F" w:rsidRDefault="00E26D5F">
      <w:pPr>
        <w:pStyle w:val="BodyText"/>
        <w:spacing w:before="11"/>
        <w:rPr>
          <w:sz w:val="21"/>
        </w:rPr>
      </w:pPr>
    </w:p>
    <w:p w14:paraId="6EE3CB77" w14:textId="77777777" w:rsidR="00E26D5F" w:rsidRDefault="00000000">
      <w:pPr>
        <w:pStyle w:val="ListParagraph"/>
        <w:numPr>
          <w:ilvl w:val="0"/>
          <w:numId w:val="10"/>
        </w:numPr>
        <w:tabs>
          <w:tab w:val="left" w:pos="941"/>
        </w:tabs>
        <w:ind w:right="809"/>
      </w:pPr>
      <w:r>
        <w:t>You</w:t>
      </w:r>
      <w:r>
        <w:rPr>
          <w:spacing w:val="-4"/>
        </w:rPr>
        <w:t xml:space="preserve"> </w:t>
      </w:r>
      <w:r>
        <w:t>cannot</w:t>
      </w:r>
      <w:r>
        <w:rPr>
          <w:spacing w:val="-3"/>
        </w:rPr>
        <w:t xml:space="preserve"> </w:t>
      </w:r>
      <w:r>
        <w:t>enter</w:t>
      </w:r>
      <w:r>
        <w:rPr>
          <w:spacing w:val="-4"/>
        </w:rPr>
        <w:t xml:space="preserve"> </w:t>
      </w:r>
      <w:r>
        <w:t>a</w:t>
      </w:r>
      <w:r>
        <w:rPr>
          <w:spacing w:val="-3"/>
        </w:rPr>
        <w:t xml:space="preserve"> </w:t>
      </w:r>
      <w:r>
        <w:t>claim</w:t>
      </w:r>
      <w:r>
        <w:rPr>
          <w:spacing w:val="-4"/>
        </w:rPr>
        <w:t xml:space="preserve"> </w:t>
      </w:r>
      <w:r>
        <w:t>as</w:t>
      </w:r>
      <w:r>
        <w:rPr>
          <w:spacing w:val="-3"/>
        </w:rPr>
        <w:t xml:space="preserve"> </w:t>
      </w:r>
      <w:r>
        <w:t>‘disputed’</w:t>
      </w:r>
      <w:r>
        <w:rPr>
          <w:spacing w:val="-2"/>
        </w:rPr>
        <w:t xml:space="preserve"> </w:t>
      </w:r>
      <w:r>
        <w:t>just</w:t>
      </w:r>
      <w:r>
        <w:rPr>
          <w:spacing w:val="-4"/>
        </w:rPr>
        <w:t xml:space="preserve"> </w:t>
      </w:r>
      <w:r>
        <w:t>because</w:t>
      </w:r>
      <w:r>
        <w:rPr>
          <w:spacing w:val="-3"/>
        </w:rPr>
        <w:t xml:space="preserve"> </w:t>
      </w:r>
      <w:r>
        <w:t>the</w:t>
      </w:r>
      <w:r>
        <w:rPr>
          <w:spacing w:val="-3"/>
        </w:rPr>
        <w:t xml:space="preserve"> </w:t>
      </w:r>
      <w:r>
        <w:t>estate</w:t>
      </w:r>
      <w:r>
        <w:rPr>
          <w:spacing w:val="-2"/>
        </w:rPr>
        <w:t xml:space="preserve"> </w:t>
      </w:r>
      <w:r>
        <w:t>does</w:t>
      </w:r>
      <w:r>
        <w:rPr>
          <w:spacing w:val="-4"/>
        </w:rPr>
        <w:t xml:space="preserve"> </w:t>
      </w:r>
      <w:r>
        <w:t>not</w:t>
      </w:r>
      <w:r>
        <w:rPr>
          <w:spacing w:val="-4"/>
        </w:rPr>
        <w:t xml:space="preserve"> </w:t>
      </w:r>
      <w:r>
        <w:t>have</w:t>
      </w:r>
      <w:r>
        <w:rPr>
          <w:spacing w:val="-2"/>
        </w:rPr>
        <w:t xml:space="preserve"> </w:t>
      </w:r>
      <w:r>
        <w:t>enough assets to pay</w:t>
      </w:r>
      <w:r>
        <w:rPr>
          <w:spacing w:val="-2"/>
        </w:rPr>
        <w:t xml:space="preserve"> </w:t>
      </w:r>
      <w:r>
        <w:t>it.</w:t>
      </w:r>
    </w:p>
    <w:p w14:paraId="34018706" w14:textId="77777777" w:rsidR="00E26D5F" w:rsidRDefault="00E26D5F">
      <w:pPr>
        <w:pStyle w:val="BodyText"/>
      </w:pPr>
    </w:p>
    <w:p w14:paraId="39A5AF25" w14:textId="77777777" w:rsidR="00E26D5F" w:rsidRDefault="00000000">
      <w:pPr>
        <w:pStyle w:val="ListParagraph"/>
        <w:numPr>
          <w:ilvl w:val="0"/>
          <w:numId w:val="10"/>
        </w:numPr>
        <w:tabs>
          <w:tab w:val="left" w:pos="941"/>
        </w:tabs>
        <w:ind w:right="456" w:hanging="360"/>
      </w:pPr>
      <w:r>
        <w:t>You must deny in writing claims that are not presented on time. See</w:t>
      </w:r>
      <w:r>
        <w:rPr>
          <w:color w:val="0562C1"/>
        </w:rPr>
        <w:t xml:space="preserve"> </w:t>
      </w:r>
      <w:hyperlink r:id="rId25">
        <w:r>
          <w:rPr>
            <w:color w:val="0562C1"/>
            <w:u w:val="single" w:color="0562C1"/>
          </w:rPr>
          <w:t>ORS 114.540(1)(a)</w:t>
        </w:r>
      </w:hyperlink>
      <w:r>
        <w:t xml:space="preserve"> for the time deadlines, usually within four months of the date of filing the Affidavit or amended</w:t>
      </w:r>
      <w:r>
        <w:rPr>
          <w:spacing w:val="-2"/>
        </w:rPr>
        <w:t xml:space="preserve"> </w:t>
      </w:r>
      <w:r>
        <w:t>Affidavit.</w:t>
      </w:r>
    </w:p>
    <w:p w14:paraId="243D0099" w14:textId="77777777" w:rsidR="00E26D5F" w:rsidRDefault="00E26D5F">
      <w:pPr>
        <w:pStyle w:val="BodyText"/>
        <w:spacing w:before="11"/>
        <w:rPr>
          <w:sz w:val="21"/>
        </w:rPr>
      </w:pPr>
    </w:p>
    <w:p w14:paraId="534CC579" w14:textId="77777777" w:rsidR="00E26D5F" w:rsidRDefault="00000000">
      <w:pPr>
        <w:pStyle w:val="BodyText"/>
        <w:ind w:left="580"/>
      </w:pPr>
      <w:r>
        <w:rPr>
          <w:u w:val="single"/>
        </w:rPr>
        <w:t>How to Deny Claims</w:t>
      </w:r>
    </w:p>
    <w:p w14:paraId="43408F45" w14:textId="77777777" w:rsidR="00E26D5F" w:rsidRDefault="00000000">
      <w:pPr>
        <w:pStyle w:val="ListParagraph"/>
        <w:numPr>
          <w:ilvl w:val="0"/>
          <w:numId w:val="10"/>
        </w:numPr>
        <w:tabs>
          <w:tab w:val="left" w:pos="941"/>
        </w:tabs>
        <w:spacing w:before="1"/>
        <w:ind w:right="234"/>
      </w:pPr>
      <w:r>
        <w:t>You</w:t>
      </w:r>
      <w:r>
        <w:rPr>
          <w:spacing w:val="-4"/>
        </w:rPr>
        <w:t xml:space="preserve"> </w:t>
      </w:r>
      <w:r>
        <w:t>must</w:t>
      </w:r>
      <w:r>
        <w:rPr>
          <w:spacing w:val="-3"/>
        </w:rPr>
        <w:t xml:space="preserve"> </w:t>
      </w:r>
      <w:r>
        <w:t>give</w:t>
      </w:r>
      <w:r>
        <w:rPr>
          <w:spacing w:val="-2"/>
        </w:rPr>
        <w:t xml:space="preserve"> </w:t>
      </w:r>
      <w:r>
        <w:t>notice</w:t>
      </w:r>
      <w:r>
        <w:rPr>
          <w:spacing w:val="-2"/>
        </w:rPr>
        <w:t xml:space="preserve"> </w:t>
      </w:r>
      <w:r>
        <w:t>of</w:t>
      </w:r>
      <w:r>
        <w:rPr>
          <w:spacing w:val="-2"/>
        </w:rPr>
        <w:t xml:space="preserve"> </w:t>
      </w:r>
      <w:r>
        <w:t>denial</w:t>
      </w:r>
      <w:r>
        <w:rPr>
          <w:spacing w:val="-3"/>
        </w:rPr>
        <w:t xml:space="preserve"> </w:t>
      </w:r>
      <w:r>
        <w:t>of</w:t>
      </w:r>
      <w:r>
        <w:rPr>
          <w:spacing w:val="-2"/>
        </w:rPr>
        <w:t xml:space="preserve"> </w:t>
      </w:r>
      <w:r>
        <w:t>claim</w:t>
      </w:r>
      <w:r>
        <w:rPr>
          <w:spacing w:val="-3"/>
        </w:rPr>
        <w:t xml:space="preserve"> </w:t>
      </w:r>
      <w:r>
        <w:t>within</w:t>
      </w:r>
      <w:r>
        <w:rPr>
          <w:spacing w:val="-3"/>
        </w:rPr>
        <w:t xml:space="preserve"> </w:t>
      </w:r>
      <w:r>
        <w:t>60</w:t>
      </w:r>
      <w:r>
        <w:rPr>
          <w:spacing w:val="-3"/>
        </w:rPr>
        <w:t xml:space="preserve"> </w:t>
      </w:r>
      <w:r>
        <w:t>days</w:t>
      </w:r>
      <w:r>
        <w:rPr>
          <w:spacing w:val="-3"/>
        </w:rPr>
        <w:t xml:space="preserve"> </w:t>
      </w:r>
      <w:r>
        <w:t>after</w:t>
      </w:r>
      <w:r>
        <w:rPr>
          <w:spacing w:val="-2"/>
        </w:rPr>
        <w:t xml:space="preserve"> </w:t>
      </w:r>
      <w:r>
        <w:t>the</w:t>
      </w:r>
      <w:r>
        <w:rPr>
          <w:spacing w:val="-2"/>
        </w:rPr>
        <w:t xml:space="preserve"> </w:t>
      </w:r>
      <w:r>
        <w:t>claim</w:t>
      </w:r>
      <w:r>
        <w:rPr>
          <w:spacing w:val="-3"/>
        </w:rPr>
        <w:t xml:space="preserve"> </w:t>
      </w:r>
      <w:r>
        <w:t>is</w:t>
      </w:r>
      <w:r>
        <w:rPr>
          <w:spacing w:val="-3"/>
        </w:rPr>
        <w:t xml:space="preserve"> </w:t>
      </w:r>
      <w:r>
        <w:t>presented</w:t>
      </w:r>
      <w:r>
        <w:rPr>
          <w:spacing w:val="-3"/>
        </w:rPr>
        <w:t xml:space="preserve"> </w:t>
      </w:r>
      <w:r>
        <w:t>to</w:t>
      </w:r>
      <w:r>
        <w:rPr>
          <w:spacing w:val="-2"/>
        </w:rPr>
        <w:t xml:space="preserve"> </w:t>
      </w:r>
      <w:r>
        <w:t>you. If you don’t, the claim is considered allowed. If you allow a claim that is invalid, you could be personally</w:t>
      </w:r>
      <w:r>
        <w:rPr>
          <w:spacing w:val="-2"/>
        </w:rPr>
        <w:t xml:space="preserve"> </w:t>
      </w:r>
      <w:r>
        <w:t>liable.</w:t>
      </w:r>
    </w:p>
    <w:p w14:paraId="1EC51B84" w14:textId="77777777" w:rsidR="00E26D5F" w:rsidRDefault="00E26D5F">
      <w:pPr>
        <w:pStyle w:val="BodyText"/>
      </w:pPr>
    </w:p>
    <w:p w14:paraId="0ABD5B71" w14:textId="77777777" w:rsidR="00E26D5F" w:rsidRDefault="00000000">
      <w:pPr>
        <w:pStyle w:val="ListParagraph"/>
        <w:numPr>
          <w:ilvl w:val="0"/>
          <w:numId w:val="10"/>
        </w:numPr>
        <w:tabs>
          <w:tab w:val="left" w:pos="941"/>
        </w:tabs>
        <w:ind w:right="461" w:hanging="360"/>
      </w:pPr>
      <w:r>
        <w:t>Mail or deliver notice that you are denying the claim to the person who filed the claim and their lawyer, if any. You can deny all or part of the claim. The notice must state the reason for denial and include other information required by</w:t>
      </w:r>
      <w:r>
        <w:rPr>
          <w:color w:val="0562C1"/>
        </w:rPr>
        <w:t xml:space="preserve"> </w:t>
      </w:r>
      <w:hyperlink r:id="rId26">
        <w:r>
          <w:rPr>
            <w:color w:val="0562C1"/>
            <w:u w:val="single" w:color="0562C1"/>
          </w:rPr>
          <w:t>ORS</w:t>
        </w:r>
        <w:r>
          <w:rPr>
            <w:color w:val="0562C1"/>
            <w:spacing w:val="-18"/>
            <w:u w:val="single" w:color="0562C1"/>
          </w:rPr>
          <w:t xml:space="preserve"> </w:t>
        </w:r>
        <w:r>
          <w:rPr>
            <w:color w:val="0562C1"/>
            <w:u w:val="single" w:color="0562C1"/>
          </w:rPr>
          <w:t>114.540(2)</w:t>
        </w:r>
        <w:r>
          <w:t>.</w:t>
        </w:r>
      </w:hyperlink>
    </w:p>
    <w:p w14:paraId="1D69B247" w14:textId="77777777" w:rsidR="00E26D5F" w:rsidRDefault="00E26D5F">
      <w:pPr>
        <w:pStyle w:val="BodyText"/>
        <w:spacing w:before="2"/>
        <w:rPr>
          <w:sz w:val="13"/>
        </w:rPr>
      </w:pPr>
    </w:p>
    <w:p w14:paraId="7AE9186B" w14:textId="77777777" w:rsidR="00E26D5F" w:rsidRDefault="00000000">
      <w:pPr>
        <w:pStyle w:val="BodyText"/>
        <w:spacing w:before="100"/>
        <w:ind w:left="219" w:right="697"/>
      </w:pPr>
      <w:r>
        <w:t xml:space="preserve">A creditor can ask the court for a “summary determination” of a claim. The court will hold a hearing unless you and the creditor reach an agreement about the claim. See </w:t>
      </w:r>
      <w:hyperlink r:id="rId27">
        <w:r>
          <w:rPr>
            <w:color w:val="0562C1"/>
            <w:u w:val="single" w:color="0562C1"/>
          </w:rPr>
          <w:t>ORS 114.540</w:t>
        </w:r>
        <w:r>
          <w:t>.</w:t>
        </w:r>
      </w:hyperlink>
    </w:p>
    <w:p w14:paraId="5B5ABDC6" w14:textId="77777777" w:rsidR="00E26D5F" w:rsidRDefault="00000000">
      <w:pPr>
        <w:pStyle w:val="BodyText"/>
        <w:spacing w:before="2"/>
        <w:rPr>
          <w:sz w:val="20"/>
        </w:rPr>
      </w:pPr>
      <w:r>
        <w:pict w14:anchorId="4C5FB8BB">
          <v:shape id="_x0000_s2161" style="position:absolute;margin-left:70.5pt;margin-top:13.45pt;width:471.05pt;height:2.2pt;z-index:-15725568;mso-wrap-distance-left:0;mso-wrap-distance-right:0;mso-position-horizontal-relative:page" coordorigin="1410,269" coordsize="9421,44" o:spt="100" adj="0,,0" path="m10830,298r-9420,l1410,312r9420,l10830,298xm10830,269r-9420,l1410,284r9420,l10830,269xe" fillcolor="black" stroked="f">
            <v:stroke joinstyle="round"/>
            <v:formulas/>
            <v:path arrowok="t" o:connecttype="segments"/>
            <w10:wrap type="topAndBottom" anchorx="page"/>
          </v:shape>
        </w:pict>
      </w:r>
    </w:p>
    <w:p w14:paraId="432F4D57" w14:textId="77777777" w:rsidR="00E26D5F" w:rsidRDefault="00000000">
      <w:pPr>
        <w:pStyle w:val="Heading2"/>
        <w:spacing w:line="223" w:lineRule="exact"/>
      </w:pPr>
      <w:r>
        <w:t>Before distributing the estate assets, you must wait until</w:t>
      </w:r>
    </w:p>
    <w:p w14:paraId="08B6D87A" w14:textId="77777777" w:rsidR="00E26D5F" w:rsidRDefault="00000000">
      <w:pPr>
        <w:pStyle w:val="ListParagraph"/>
        <w:numPr>
          <w:ilvl w:val="0"/>
          <w:numId w:val="7"/>
        </w:numPr>
        <w:tabs>
          <w:tab w:val="left" w:pos="901"/>
        </w:tabs>
        <w:spacing w:before="136"/>
        <w:ind w:right="470" w:hanging="360"/>
      </w:pPr>
      <w:r>
        <w:t>4 months have passed after the date the Affidavit, or the latest-filed amended Affidavit, was</w:t>
      </w:r>
      <w:r>
        <w:rPr>
          <w:spacing w:val="-2"/>
        </w:rPr>
        <w:t xml:space="preserve"> </w:t>
      </w:r>
      <w:r>
        <w:t>filed</w:t>
      </w:r>
    </w:p>
    <w:p w14:paraId="699B79F0" w14:textId="77777777" w:rsidR="00E26D5F" w:rsidRDefault="00000000">
      <w:pPr>
        <w:pStyle w:val="BodyText"/>
        <w:spacing w:before="1" w:line="250" w:lineRule="exact"/>
        <w:ind w:left="579"/>
      </w:pPr>
      <w:r>
        <w:t>AND</w:t>
      </w:r>
    </w:p>
    <w:p w14:paraId="0CA1E02E" w14:textId="77777777" w:rsidR="00E26D5F" w:rsidRDefault="00000000">
      <w:pPr>
        <w:pStyle w:val="ListParagraph"/>
        <w:numPr>
          <w:ilvl w:val="0"/>
          <w:numId w:val="7"/>
        </w:numPr>
        <w:tabs>
          <w:tab w:val="left" w:pos="879"/>
        </w:tabs>
        <w:ind w:left="878" w:hanging="343"/>
      </w:pPr>
      <w:r>
        <w:t>all claims, expenses, and taxes have been</w:t>
      </w:r>
      <w:r>
        <w:rPr>
          <w:spacing w:val="-7"/>
        </w:rPr>
        <w:t xml:space="preserve"> </w:t>
      </w:r>
      <w:r>
        <w:t>paid</w:t>
      </w:r>
    </w:p>
    <w:p w14:paraId="3921FF15" w14:textId="77777777" w:rsidR="00E26D5F" w:rsidRDefault="00E26D5F">
      <w:pPr>
        <w:sectPr w:rsidR="00E26D5F">
          <w:pgSz w:w="12240" w:h="15840"/>
          <w:pgMar w:top="1500" w:right="1220" w:bottom="1160" w:left="1220" w:header="0" w:footer="975" w:gutter="0"/>
          <w:cols w:space="720"/>
        </w:sectPr>
      </w:pPr>
    </w:p>
    <w:p w14:paraId="68438F36" w14:textId="77777777" w:rsidR="00E26D5F" w:rsidRDefault="00000000">
      <w:pPr>
        <w:pStyle w:val="BodyText"/>
        <w:spacing w:before="80"/>
        <w:ind w:left="219" w:right="275"/>
      </w:pPr>
      <w:r>
        <w:lastRenderedPageBreak/>
        <w:t xml:space="preserve">Any creditor or beneficiary of the estate who has not been paid what they are entitled to receive from the estate can file a petition for summary review of administration. This must be done within two years of the filing date of the most recent Affidavit. See </w:t>
      </w:r>
      <w:hyperlink r:id="rId28">
        <w:r>
          <w:rPr>
            <w:color w:val="0562C1"/>
            <w:u w:val="single" w:color="0562C1"/>
          </w:rPr>
          <w:t>ORS 114.550</w:t>
        </w:r>
        <w:r>
          <w:t xml:space="preserve">. </w:t>
        </w:r>
      </w:hyperlink>
      <w:r>
        <w:t>A court will hold a hearing unless you and the person who filed the petition reach an agreement about the payment.</w:t>
      </w:r>
    </w:p>
    <w:p w14:paraId="02D9E882" w14:textId="77777777" w:rsidR="00E26D5F" w:rsidRDefault="00000000">
      <w:pPr>
        <w:pStyle w:val="BodyText"/>
        <w:spacing w:before="2"/>
        <w:rPr>
          <w:sz w:val="10"/>
        </w:rPr>
      </w:pPr>
      <w:r>
        <w:pict w14:anchorId="0F3EABCA">
          <v:shape id="_x0000_s2160" style="position:absolute;margin-left:70.5pt;margin-top:7.75pt;width:471.05pt;height:2.2pt;z-index:-15725056;mso-wrap-distance-left:0;mso-wrap-distance-right:0;mso-position-horizontal-relative:page" coordorigin="1410,155" coordsize="9421,44" o:spt="100" adj="0,,0" path="m10830,184r-9420,l1410,199r9420,l10830,184xm10830,155r-9420,l1410,170r9420,l10830,155xe" fillcolor="black" stroked="f">
            <v:stroke joinstyle="round"/>
            <v:formulas/>
            <v:path arrowok="t" o:connecttype="segments"/>
            <w10:wrap type="topAndBottom" anchorx="page"/>
          </v:shape>
        </w:pict>
      </w:r>
    </w:p>
    <w:p w14:paraId="7CB96730" w14:textId="77777777" w:rsidR="00E26D5F" w:rsidRDefault="00E26D5F">
      <w:pPr>
        <w:pStyle w:val="BodyText"/>
        <w:spacing w:before="10"/>
        <w:rPr>
          <w:sz w:val="10"/>
        </w:rPr>
      </w:pPr>
    </w:p>
    <w:p w14:paraId="6FB8A3D5" w14:textId="77777777" w:rsidR="00E26D5F" w:rsidRDefault="00000000">
      <w:pPr>
        <w:spacing w:before="100"/>
        <w:ind w:left="200" w:right="201"/>
        <w:jc w:val="center"/>
        <w:rPr>
          <w:b/>
          <w:sz w:val="19"/>
        </w:rPr>
      </w:pPr>
      <w:r>
        <w:rPr>
          <w:b/>
          <w:sz w:val="24"/>
          <w:u w:val="single"/>
        </w:rPr>
        <w:t>F</w:t>
      </w:r>
      <w:r>
        <w:rPr>
          <w:b/>
          <w:sz w:val="19"/>
          <w:u w:val="single"/>
        </w:rPr>
        <w:t xml:space="preserve">ILE </w:t>
      </w:r>
      <w:r>
        <w:rPr>
          <w:b/>
          <w:sz w:val="24"/>
          <w:u w:val="single"/>
        </w:rPr>
        <w:t>T</w:t>
      </w:r>
      <w:r>
        <w:rPr>
          <w:b/>
          <w:sz w:val="19"/>
          <w:u w:val="single"/>
        </w:rPr>
        <w:t xml:space="preserve">HE </w:t>
      </w:r>
      <w:r>
        <w:rPr>
          <w:b/>
          <w:sz w:val="24"/>
          <w:u w:val="single"/>
        </w:rPr>
        <w:t>F</w:t>
      </w:r>
      <w:r>
        <w:rPr>
          <w:b/>
          <w:sz w:val="19"/>
          <w:u w:val="single"/>
        </w:rPr>
        <w:t>ORMS</w:t>
      </w:r>
    </w:p>
    <w:p w14:paraId="19721BD7" w14:textId="77777777" w:rsidR="00E26D5F" w:rsidRDefault="00000000">
      <w:pPr>
        <w:pStyle w:val="BodyText"/>
        <w:spacing w:before="137" w:line="250" w:lineRule="exact"/>
        <w:ind w:left="220"/>
      </w:pPr>
      <w:r>
        <w:t>File in the appropriate circuit court the:</w:t>
      </w:r>
    </w:p>
    <w:p w14:paraId="49A2CB84" w14:textId="77777777" w:rsidR="00E26D5F" w:rsidRDefault="00000000">
      <w:pPr>
        <w:pStyle w:val="ListParagraph"/>
        <w:numPr>
          <w:ilvl w:val="1"/>
          <w:numId w:val="7"/>
        </w:numPr>
        <w:tabs>
          <w:tab w:val="left" w:pos="1299"/>
          <w:tab w:val="left" w:pos="1300"/>
        </w:tabs>
        <w:spacing w:line="269" w:lineRule="exact"/>
      </w:pPr>
      <w:r>
        <w:t>Small Estate</w:t>
      </w:r>
      <w:r>
        <w:rPr>
          <w:spacing w:val="-2"/>
        </w:rPr>
        <w:t xml:space="preserve"> </w:t>
      </w:r>
      <w:r>
        <w:t>Affidavit</w:t>
      </w:r>
    </w:p>
    <w:p w14:paraId="05665A94" w14:textId="77777777" w:rsidR="00E26D5F" w:rsidRDefault="00000000">
      <w:pPr>
        <w:pStyle w:val="ListParagraph"/>
        <w:numPr>
          <w:ilvl w:val="1"/>
          <w:numId w:val="7"/>
        </w:numPr>
        <w:tabs>
          <w:tab w:val="left" w:pos="1299"/>
          <w:tab w:val="left" w:pos="1300"/>
        </w:tabs>
        <w:spacing w:line="269" w:lineRule="exact"/>
        <w:ind w:left="1299" w:hanging="361"/>
      </w:pPr>
      <w:r>
        <w:t>Certified death</w:t>
      </w:r>
      <w:r>
        <w:rPr>
          <w:spacing w:val="-2"/>
        </w:rPr>
        <w:t xml:space="preserve"> </w:t>
      </w:r>
      <w:r>
        <w:t>certificate</w:t>
      </w:r>
    </w:p>
    <w:p w14:paraId="42AD8827" w14:textId="77777777" w:rsidR="00E26D5F" w:rsidRDefault="00000000">
      <w:pPr>
        <w:pStyle w:val="ListParagraph"/>
        <w:numPr>
          <w:ilvl w:val="1"/>
          <w:numId w:val="7"/>
        </w:numPr>
        <w:tabs>
          <w:tab w:val="left" w:pos="1299"/>
          <w:tab w:val="left" w:pos="1300"/>
        </w:tabs>
        <w:spacing w:line="269" w:lineRule="exact"/>
        <w:ind w:left="1299" w:hanging="361"/>
      </w:pPr>
      <w:r>
        <w:t>Original will (if</w:t>
      </w:r>
      <w:r>
        <w:rPr>
          <w:spacing w:val="-1"/>
        </w:rPr>
        <w:t xml:space="preserve"> </w:t>
      </w:r>
      <w:r>
        <w:t>any)</w:t>
      </w:r>
    </w:p>
    <w:p w14:paraId="164D1657" w14:textId="77777777" w:rsidR="00E26D5F" w:rsidRDefault="00000000">
      <w:pPr>
        <w:pStyle w:val="BodyText"/>
        <w:tabs>
          <w:tab w:val="left" w:pos="2019"/>
        </w:tabs>
        <w:spacing w:before="11" w:line="225" w:lineRule="auto"/>
        <w:ind w:left="2019" w:right="1029" w:hanging="360"/>
      </w:pPr>
      <w:r>
        <w:rPr>
          <w:rFonts w:ascii="Courier New"/>
        </w:rPr>
        <w:t>o</w:t>
      </w:r>
      <w:r>
        <w:rPr>
          <w:rFonts w:ascii="Courier New"/>
        </w:rPr>
        <w:tab/>
      </w:r>
      <w:r>
        <w:t>with supporting affidavit or other supporting evidence confirming</w:t>
      </w:r>
      <w:r>
        <w:rPr>
          <w:spacing w:val="-34"/>
        </w:rPr>
        <w:t xml:space="preserve"> </w:t>
      </w:r>
      <w:r>
        <w:t>the signature of Decedent on the</w:t>
      </w:r>
      <w:r>
        <w:rPr>
          <w:spacing w:val="-3"/>
        </w:rPr>
        <w:t xml:space="preserve"> </w:t>
      </w:r>
      <w:r>
        <w:t>will</w:t>
      </w:r>
    </w:p>
    <w:p w14:paraId="265EB6BD" w14:textId="77777777" w:rsidR="00E26D5F" w:rsidRDefault="00E26D5F">
      <w:pPr>
        <w:pStyle w:val="BodyText"/>
        <w:spacing w:before="1"/>
      </w:pPr>
    </w:p>
    <w:p w14:paraId="1A952DCE" w14:textId="77777777" w:rsidR="00E26D5F" w:rsidRDefault="00000000">
      <w:pPr>
        <w:pStyle w:val="BodyText"/>
        <w:ind w:left="219" w:right="275"/>
      </w:pPr>
      <w:r>
        <w:t xml:space="preserve">The Affidavit has the information you need to find the proper court. Go to </w:t>
      </w:r>
      <w:hyperlink r:id="rId29">
        <w:r>
          <w:rPr>
            <w:i/>
            <w:color w:val="0562C1"/>
            <w:u w:val="single" w:color="0562C1"/>
          </w:rPr>
          <w:t>www.courts.oregon.gov</w:t>
        </w:r>
        <w:r>
          <w:rPr>
            <w:i/>
            <w:color w:val="0562C1"/>
          </w:rPr>
          <w:t xml:space="preserve"> </w:t>
        </w:r>
      </w:hyperlink>
      <w:r>
        <w:t>to find the court’s address. NOTE: In some counties you may need to file in a different court like a municipal or justice court. You can check with your circuit court to see if they accept small estate filings and get information about where to file.</w:t>
      </w:r>
    </w:p>
    <w:p w14:paraId="680AF3B4" w14:textId="77777777" w:rsidR="00E26D5F" w:rsidRDefault="00E26D5F">
      <w:pPr>
        <w:pStyle w:val="BodyText"/>
        <w:spacing w:before="1"/>
      </w:pPr>
    </w:p>
    <w:p w14:paraId="07341F41" w14:textId="77777777" w:rsidR="00E26D5F" w:rsidRDefault="00000000">
      <w:pPr>
        <w:ind w:left="220" w:right="356"/>
        <w:jc w:val="both"/>
      </w:pPr>
      <w:r>
        <w:t xml:space="preserve">You </w:t>
      </w:r>
      <w:proofErr w:type="gramStart"/>
      <w:r>
        <w:t>have to</w:t>
      </w:r>
      <w:proofErr w:type="gramEnd"/>
      <w:r>
        <w:t xml:space="preserve"> pay the filing fees when you file your papers. Go to </w:t>
      </w:r>
      <w:hyperlink r:id="rId30">
        <w:r>
          <w:rPr>
            <w:i/>
            <w:color w:val="0562C1"/>
            <w:u w:val="single" w:color="0562C1"/>
          </w:rPr>
          <w:t>www.courts.oregon.gov</w:t>
        </w:r>
        <w:r>
          <w:rPr>
            <w:i/>
            <w:color w:val="0562C1"/>
          </w:rPr>
          <w:t xml:space="preserve"> </w:t>
        </w:r>
      </w:hyperlink>
      <w:r>
        <w:t>for the filing fee.</w:t>
      </w:r>
    </w:p>
    <w:p w14:paraId="759FB270" w14:textId="77777777" w:rsidR="00E26D5F" w:rsidRDefault="00000000">
      <w:pPr>
        <w:pStyle w:val="ListParagraph"/>
        <w:numPr>
          <w:ilvl w:val="0"/>
          <w:numId w:val="6"/>
        </w:numPr>
        <w:tabs>
          <w:tab w:val="left" w:pos="653"/>
        </w:tabs>
        <w:spacing w:before="120"/>
        <w:ind w:right="528" w:hanging="180"/>
        <w:jc w:val="both"/>
      </w:pPr>
      <w:r>
        <w:t>If you are low income, you may ask the court to defer (postpone) or waive your filing fee. You must complete an</w:t>
      </w:r>
      <w:r>
        <w:rPr>
          <w:color w:val="0562C1"/>
        </w:rPr>
        <w:t xml:space="preserve"> </w:t>
      </w:r>
      <w:hyperlink r:id="rId31">
        <w:r>
          <w:rPr>
            <w:color w:val="0562C1"/>
            <w:u w:val="single" w:color="0562C1"/>
          </w:rPr>
          <w:t>Application and Declaration for Deferral or Waiver of Fees and an</w:t>
        </w:r>
      </w:hyperlink>
      <w:hyperlink r:id="rId32">
        <w:r>
          <w:rPr>
            <w:color w:val="0562C1"/>
            <w:u w:val="single" w:color="0562C1"/>
          </w:rPr>
          <w:t xml:space="preserve"> </w:t>
        </w:r>
        <w:r>
          <w:rPr>
            <w:i/>
            <w:color w:val="0562C1"/>
            <w:u w:val="single" w:color="0562C1"/>
          </w:rPr>
          <w:t>Order Regarding Deferral or Waiver of Fees</w:t>
        </w:r>
        <w:r>
          <w:rPr>
            <w:i/>
            <w:color w:val="0562C1"/>
          </w:rPr>
          <w:t xml:space="preserve"> </w:t>
        </w:r>
      </w:hyperlink>
      <w:r>
        <w:t>and file them with your papers. If the fee is deferred, you will have to pay the fee later. If the fee is waived, you do not have to pay</w:t>
      </w:r>
      <w:r>
        <w:rPr>
          <w:spacing w:val="-37"/>
        </w:rPr>
        <w:t xml:space="preserve"> </w:t>
      </w:r>
      <w:r>
        <w:t>it.</w:t>
      </w:r>
    </w:p>
    <w:p w14:paraId="0A8D6AE0" w14:textId="77777777" w:rsidR="00E26D5F" w:rsidRDefault="00E26D5F">
      <w:pPr>
        <w:pStyle w:val="BodyText"/>
        <w:spacing w:before="10"/>
        <w:rPr>
          <w:sz w:val="21"/>
        </w:rPr>
      </w:pPr>
    </w:p>
    <w:p w14:paraId="6E49D456" w14:textId="77777777" w:rsidR="00E26D5F" w:rsidRDefault="00000000">
      <w:pPr>
        <w:pStyle w:val="Heading2"/>
        <w:spacing w:before="1"/>
        <w:ind w:left="219"/>
        <w:jc w:val="both"/>
      </w:pPr>
      <w:r>
        <w:t>Copies – Make copies of ALL documents for your records!</w:t>
      </w:r>
    </w:p>
    <w:p w14:paraId="2163D397" w14:textId="77777777" w:rsidR="00E26D5F" w:rsidRDefault="00E26D5F">
      <w:pPr>
        <w:pStyle w:val="BodyText"/>
        <w:rPr>
          <w:b/>
        </w:rPr>
      </w:pPr>
    </w:p>
    <w:p w14:paraId="0DB91483" w14:textId="77777777" w:rsidR="00E26D5F" w:rsidRDefault="00000000">
      <w:pPr>
        <w:pStyle w:val="BodyText"/>
        <w:ind w:left="220" w:right="545"/>
        <w:jc w:val="both"/>
      </w:pPr>
      <w:r>
        <w:t>After you file, ask the court for certified copies of the Affidavit. You may need these for banks and other institutions. Certified copies cost $5.00 plus 25 cents per page. Certified copies will include copies of all documents filed with the Affidavit except the death certificate.</w:t>
      </w:r>
    </w:p>
    <w:p w14:paraId="1054921A" w14:textId="77777777" w:rsidR="00E26D5F" w:rsidRDefault="00E26D5F">
      <w:pPr>
        <w:pStyle w:val="BodyText"/>
      </w:pPr>
    </w:p>
    <w:p w14:paraId="17759EE1" w14:textId="77777777" w:rsidR="00E26D5F" w:rsidRDefault="00000000">
      <w:pPr>
        <w:pStyle w:val="BodyText"/>
        <w:ind w:left="220" w:right="533"/>
        <w:jc w:val="both"/>
      </w:pPr>
      <w:r>
        <w:t>The filing fee and copy charges can be included in the Affidavit as estate expenses. You do not need certified copies to send with your required notices, regular photocopies are fine.</w:t>
      </w:r>
    </w:p>
    <w:p w14:paraId="165CD065" w14:textId="77777777" w:rsidR="00E26D5F" w:rsidRDefault="00000000">
      <w:pPr>
        <w:pStyle w:val="BodyText"/>
        <w:spacing w:before="3"/>
        <w:rPr>
          <w:sz w:val="20"/>
        </w:rPr>
      </w:pPr>
      <w:r>
        <w:pict w14:anchorId="72510D4A">
          <v:shape id="_x0000_s2159" style="position:absolute;margin-left:70.5pt;margin-top:13.45pt;width:471.05pt;height:2.2pt;z-index:-15724544;mso-wrap-distance-left:0;mso-wrap-distance-right:0;mso-position-horizontal-relative:page" coordorigin="1410,269" coordsize="9421,44" o:spt="100" adj="0,,0" path="m10830,298r-9420,l1410,313r9420,l10830,298xm10830,269r-9420,l1410,284r9420,l10830,269xe" fillcolor="black" stroked="f">
            <v:stroke joinstyle="round"/>
            <v:formulas/>
            <v:path arrowok="t" o:connecttype="segments"/>
            <w10:wrap type="topAndBottom" anchorx="page"/>
          </v:shape>
        </w:pict>
      </w:r>
    </w:p>
    <w:p w14:paraId="01B35E14" w14:textId="77777777" w:rsidR="00E26D5F" w:rsidRDefault="00000000">
      <w:pPr>
        <w:spacing w:before="109"/>
        <w:ind w:left="200" w:right="201"/>
        <w:jc w:val="center"/>
        <w:rPr>
          <w:b/>
          <w:sz w:val="19"/>
        </w:rPr>
      </w:pPr>
      <w:r>
        <w:rPr>
          <w:b/>
          <w:sz w:val="24"/>
          <w:u w:val="single"/>
        </w:rPr>
        <w:t>R</w:t>
      </w:r>
      <w:r>
        <w:rPr>
          <w:b/>
          <w:sz w:val="19"/>
          <w:u w:val="single"/>
        </w:rPr>
        <w:t xml:space="preserve">EQUIRED </w:t>
      </w:r>
      <w:r>
        <w:rPr>
          <w:b/>
          <w:sz w:val="24"/>
          <w:u w:val="single"/>
        </w:rPr>
        <w:t>N</w:t>
      </w:r>
      <w:r>
        <w:rPr>
          <w:b/>
          <w:sz w:val="19"/>
          <w:u w:val="single"/>
        </w:rPr>
        <w:t>OTICES</w:t>
      </w:r>
    </w:p>
    <w:p w14:paraId="592CDF42" w14:textId="77777777" w:rsidR="00E26D5F" w:rsidRDefault="00000000">
      <w:pPr>
        <w:pStyle w:val="BodyText"/>
        <w:spacing w:before="46"/>
        <w:ind w:left="220" w:right="668"/>
      </w:pPr>
      <w:r>
        <w:t>The Affidavit includes notice you are required to make. Read the “Required Notices” section carefully.</w:t>
      </w:r>
    </w:p>
    <w:p w14:paraId="297DD773" w14:textId="77777777" w:rsidR="00E26D5F" w:rsidRDefault="00000000">
      <w:pPr>
        <w:pStyle w:val="Heading2"/>
        <w:spacing w:before="182"/>
        <w:ind w:right="1061"/>
      </w:pPr>
      <w:r>
        <w:t>You must mail or deliver a copy of the Affidavit (and the will, if any) to each recipient within 30 days of filing the Affidavit</w:t>
      </w:r>
    </w:p>
    <w:p w14:paraId="5BBF138B" w14:textId="77777777" w:rsidR="00E26D5F" w:rsidRDefault="00E26D5F">
      <w:pPr>
        <w:pStyle w:val="BodyText"/>
        <w:rPr>
          <w:b/>
          <w:sz w:val="20"/>
        </w:rPr>
      </w:pPr>
    </w:p>
    <w:p w14:paraId="4C5DA140" w14:textId="77777777" w:rsidR="00E26D5F" w:rsidRDefault="00000000">
      <w:pPr>
        <w:spacing w:before="224"/>
        <w:ind w:left="200" w:right="201"/>
        <w:jc w:val="center"/>
        <w:rPr>
          <w:b/>
          <w:sz w:val="19"/>
        </w:rPr>
      </w:pPr>
      <w:r>
        <w:rPr>
          <w:b/>
          <w:sz w:val="24"/>
          <w:u w:val="single"/>
        </w:rPr>
        <w:t>A</w:t>
      </w:r>
      <w:r>
        <w:rPr>
          <w:b/>
          <w:sz w:val="19"/>
          <w:u w:val="single"/>
        </w:rPr>
        <w:t xml:space="preserve">MENDED </w:t>
      </w:r>
      <w:r>
        <w:rPr>
          <w:b/>
          <w:sz w:val="24"/>
          <w:u w:val="single"/>
        </w:rPr>
        <w:t>A</w:t>
      </w:r>
      <w:r>
        <w:rPr>
          <w:b/>
          <w:sz w:val="19"/>
          <w:u w:val="single"/>
        </w:rPr>
        <w:t>FFIDAVITS</w:t>
      </w:r>
    </w:p>
    <w:p w14:paraId="3EFFE15A" w14:textId="77777777" w:rsidR="00E26D5F" w:rsidRDefault="00000000">
      <w:pPr>
        <w:pStyle w:val="BodyText"/>
        <w:spacing w:before="91" w:line="250" w:lineRule="exact"/>
        <w:ind w:left="220"/>
      </w:pPr>
      <w:r>
        <w:t>You must file an amended Affidavit if you discover:</w:t>
      </w:r>
    </w:p>
    <w:p w14:paraId="79751002" w14:textId="77777777" w:rsidR="00E26D5F" w:rsidRDefault="00000000">
      <w:pPr>
        <w:pStyle w:val="ListParagraph"/>
        <w:numPr>
          <w:ilvl w:val="1"/>
          <w:numId w:val="6"/>
        </w:numPr>
        <w:tabs>
          <w:tab w:val="left" w:pos="941"/>
        </w:tabs>
        <w:spacing w:line="250" w:lineRule="exact"/>
        <w:ind w:left="940" w:hanging="362"/>
      </w:pPr>
      <w:r>
        <w:t>a material error or omission in a prior</w:t>
      </w:r>
      <w:r>
        <w:rPr>
          <w:spacing w:val="-9"/>
        </w:rPr>
        <w:t xml:space="preserve"> </w:t>
      </w:r>
      <w:r>
        <w:t>Affidavit</w:t>
      </w:r>
    </w:p>
    <w:p w14:paraId="1AF42686" w14:textId="77777777" w:rsidR="00E26D5F" w:rsidRDefault="00000000">
      <w:pPr>
        <w:pStyle w:val="ListParagraph"/>
        <w:numPr>
          <w:ilvl w:val="1"/>
          <w:numId w:val="6"/>
        </w:numPr>
        <w:tabs>
          <w:tab w:val="left" w:pos="941"/>
        </w:tabs>
        <w:ind w:left="940"/>
      </w:pPr>
      <w:r>
        <w:t>additional assets not included in a prior</w:t>
      </w:r>
      <w:r>
        <w:rPr>
          <w:spacing w:val="-8"/>
        </w:rPr>
        <w:t xml:space="preserve"> </w:t>
      </w:r>
      <w:r>
        <w:t>Affidavit</w:t>
      </w:r>
    </w:p>
    <w:p w14:paraId="237697A8" w14:textId="77777777" w:rsidR="00E26D5F" w:rsidRDefault="00E26D5F">
      <w:pPr>
        <w:sectPr w:rsidR="00E26D5F">
          <w:footerReference w:type="default" r:id="rId33"/>
          <w:pgSz w:w="12240" w:h="15840"/>
          <w:pgMar w:top="1360" w:right="1220" w:bottom="1740" w:left="1220" w:header="0" w:footer="1547" w:gutter="0"/>
          <w:cols w:space="720"/>
        </w:sectPr>
      </w:pPr>
    </w:p>
    <w:p w14:paraId="17A4CB9F" w14:textId="77777777" w:rsidR="00E26D5F" w:rsidRDefault="00000000">
      <w:pPr>
        <w:pStyle w:val="BodyText"/>
        <w:spacing w:before="80"/>
        <w:ind w:left="219" w:right="222"/>
      </w:pPr>
      <w:r>
        <w:lastRenderedPageBreak/>
        <w:t>If the new estate values are higher than the limits for a small estate, your authority to administer the estate ends. You must promptly notify the court and any party entitled to a required notice.</w:t>
      </w:r>
    </w:p>
    <w:p w14:paraId="28244018" w14:textId="77777777" w:rsidR="00E26D5F" w:rsidRDefault="00000000">
      <w:pPr>
        <w:pStyle w:val="ListParagraph"/>
        <w:numPr>
          <w:ilvl w:val="1"/>
          <w:numId w:val="6"/>
        </w:numPr>
        <w:tabs>
          <w:tab w:val="left" w:pos="940"/>
        </w:tabs>
        <w:ind w:right="380" w:hanging="360"/>
      </w:pPr>
      <w:r>
        <w:t>A</w:t>
      </w:r>
      <w:r>
        <w:rPr>
          <w:spacing w:val="-4"/>
        </w:rPr>
        <w:t xml:space="preserve"> </w:t>
      </w:r>
      <w:r>
        <w:t>regular</w:t>
      </w:r>
      <w:r>
        <w:rPr>
          <w:spacing w:val="-4"/>
        </w:rPr>
        <w:t xml:space="preserve"> </w:t>
      </w:r>
      <w:r>
        <w:t>probate</w:t>
      </w:r>
      <w:r>
        <w:rPr>
          <w:spacing w:val="-3"/>
        </w:rPr>
        <w:t xml:space="preserve"> </w:t>
      </w:r>
      <w:r>
        <w:t>case</w:t>
      </w:r>
      <w:r>
        <w:rPr>
          <w:spacing w:val="-2"/>
        </w:rPr>
        <w:t xml:space="preserve"> </w:t>
      </w:r>
      <w:r>
        <w:t>must</w:t>
      </w:r>
      <w:r>
        <w:rPr>
          <w:spacing w:val="-2"/>
        </w:rPr>
        <w:t xml:space="preserve"> </w:t>
      </w:r>
      <w:r>
        <w:t>be</w:t>
      </w:r>
      <w:r>
        <w:rPr>
          <w:spacing w:val="-3"/>
        </w:rPr>
        <w:t xml:space="preserve"> </w:t>
      </w:r>
      <w:r>
        <w:t>started.</w:t>
      </w:r>
      <w:r>
        <w:rPr>
          <w:spacing w:val="-4"/>
        </w:rPr>
        <w:t xml:space="preserve"> </w:t>
      </w:r>
      <w:r>
        <w:t>You</w:t>
      </w:r>
      <w:r>
        <w:rPr>
          <w:spacing w:val="-3"/>
        </w:rPr>
        <w:t xml:space="preserve"> </w:t>
      </w:r>
      <w:r>
        <w:t>must</w:t>
      </w:r>
      <w:r>
        <w:rPr>
          <w:spacing w:val="-3"/>
        </w:rPr>
        <w:t xml:space="preserve"> </w:t>
      </w:r>
      <w:r>
        <w:t>turn</w:t>
      </w:r>
      <w:r>
        <w:rPr>
          <w:spacing w:val="-4"/>
        </w:rPr>
        <w:t xml:space="preserve"> </w:t>
      </w:r>
      <w:r>
        <w:t>over</w:t>
      </w:r>
      <w:r>
        <w:rPr>
          <w:spacing w:val="-3"/>
        </w:rPr>
        <w:t xml:space="preserve"> </w:t>
      </w:r>
      <w:r>
        <w:t>estate</w:t>
      </w:r>
      <w:r>
        <w:rPr>
          <w:spacing w:val="-3"/>
        </w:rPr>
        <w:t xml:space="preserve"> </w:t>
      </w:r>
      <w:r>
        <w:t>assets</w:t>
      </w:r>
      <w:r>
        <w:rPr>
          <w:spacing w:val="-1"/>
        </w:rPr>
        <w:t xml:space="preserve"> </w:t>
      </w:r>
      <w:r>
        <w:t>to</w:t>
      </w:r>
      <w:r>
        <w:rPr>
          <w:spacing w:val="-3"/>
        </w:rPr>
        <w:t xml:space="preserve"> </w:t>
      </w:r>
      <w:r>
        <w:t>the</w:t>
      </w:r>
      <w:r>
        <w:rPr>
          <w:spacing w:val="-3"/>
        </w:rPr>
        <w:t xml:space="preserve"> </w:t>
      </w:r>
      <w:r>
        <w:t>personal representative of the</w:t>
      </w:r>
      <w:r>
        <w:rPr>
          <w:spacing w:val="-1"/>
        </w:rPr>
        <w:t xml:space="preserve"> </w:t>
      </w:r>
      <w:r>
        <w:t>estate.</w:t>
      </w:r>
    </w:p>
    <w:p w14:paraId="11BBAE71" w14:textId="77777777" w:rsidR="00E26D5F" w:rsidRDefault="00E26D5F">
      <w:pPr>
        <w:pStyle w:val="BodyText"/>
      </w:pPr>
    </w:p>
    <w:p w14:paraId="681FD0BB" w14:textId="77777777" w:rsidR="00E26D5F" w:rsidRDefault="00000000">
      <w:pPr>
        <w:pStyle w:val="BodyText"/>
        <w:ind w:left="219" w:right="209"/>
      </w:pPr>
      <w:r>
        <w:t>Note that filing an amended Affidavit resets the time limits to file claims against the estate for all unpaid creditors, not just new ones</w:t>
      </w:r>
    </w:p>
    <w:p w14:paraId="2797922B" w14:textId="77777777" w:rsidR="00E26D5F" w:rsidRDefault="00E26D5F">
      <w:pPr>
        <w:pStyle w:val="BodyText"/>
        <w:spacing w:before="11"/>
        <w:rPr>
          <w:sz w:val="21"/>
        </w:rPr>
      </w:pPr>
    </w:p>
    <w:p w14:paraId="7CCF353D" w14:textId="77777777" w:rsidR="00E26D5F" w:rsidRDefault="00000000">
      <w:pPr>
        <w:pStyle w:val="BodyText"/>
        <w:ind w:left="219" w:right="326"/>
      </w:pPr>
      <w:r>
        <w:t>Amended Affidavits must include all prior information in addition to new information. Review the instructions above and do not change any information from the original Affidavit unless the original entry was in error.</w:t>
      </w:r>
    </w:p>
    <w:p w14:paraId="343A5926" w14:textId="77777777" w:rsidR="00E26D5F" w:rsidRDefault="00E26D5F">
      <w:pPr>
        <w:pStyle w:val="BodyText"/>
        <w:spacing w:before="1"/>
      </w:pPr>
    </w:p>
    <w:p w14:paraId="3D7AE78A" w14:textId="77777777" w:rsidR="00E26D5F" w:rsidRDefault="00000000">
      <w:pPr>
        <w:pStyle w:val="BodyText"/>
        <w:ind w:left="219" w:right="375"/>
      </w:pPr>
      <w:r>
        <w:t>Send copies of the amended Affidavit to any party entitled to a required notice, even if you sent the original Affidavit. See the “Required Notices” section of the original Affidavit.</w:t>
      </w:r>
    </w:p>
    <w:p w14:paraId="2F115FB7" w14:textId="77777777" w:rsidR="00E26D5F" w:rsidRDefault="00E26D5F">
      <w:pPr>
        <w:sectPr w:rsidR="00E26D5F">
          <w:footerReference w:type="default" r:id="rId34"/>
          <w:pgSz w:w="12240" w:h="15840"/>
          <w:pgMar w:top="1360" w:right="1220" w:bottom="1160" w:left="1220" w:header="0" w:footer="975" w:gutter="0"/>
          <w:cols w:space="720"/>
        </w:sectPr>
      </w:pPr>
    </w:p>
    <w:p w14:paraId="4891CD5E" w14:textId="77777777" w:rsidR="00E26D5F" w:rsidRDefault="00000000">
      <w:pPr>
        <w:tabs>
          <w:tab w:val="left" w:pos="7218"/>
        </w:tabs>
        <w:spacing w:before="79"/>
        <w:ind w:left="1898" w:right="1895"/>
        <w:jc w:val="center"/>
        <w:rPr>
          <w:sz w:val="24"/>
        </w:rPr>
      </w:pPr>
      <w:bookmarkStart w:id="2" w:name="Small_Estate-Affidavit-2022-04-20"/>
      <w:bookmarkEnd w:id="2"/>
      <w:r>
        <w:rPr>
          <w:sz w:val="24"/>
        </w:rPr>
        <w:lastRenderedPageBreak/>
        <w:t>IN THE CIRCUIT COURT OF THE STATE OF</w:t>
      </w:r>
      <w:r>
        <w:rPr>
          <w:spacing w:val="-12"/>
          <w:sz w:val="24"/>
        </w:rPr>
        <w:t xml:space="preserve"> </w:t>
      </w:r>
      <w:r>
        <w:rPr>
          <w:sz w:val="24"/>
        </w:rPr>
        <w:t>OREGON FOR THE COUNTY</w:t>
      </w:r>
      <w:r>
        <w:rPr>
          <w:spacing w:val="-4"/>
          <w:sz w:val="24"/>
        </w:rPr>
        <w:t xml:space="preserve"> </w:t>
      </w:r>
      <w:r>
        <w:rPr>
          <w:sz w:val="24"/>
        </w:rPr>
        <w:t>OF</w:t>
      </w:r>
      <w:r>
        <w:rPr>
          <w:spacing w:val="-1"/>
          <w:sz w:val="24"/>
        </w:rPr>
        <w:t xml:space="preserve"> </w:t>
      </w:r>
      <w:r>
        <w:rPr>
          <w:sz w:val="24"/>
          <w:u w:val="single"/>
        </w:rPr>
        <w:t xml:space="preserve"> </w:t>
      </w:r>
      <w:r>
        <w:rPr>
          <w:sz w:val="24"/>
          <w:u w:val="single"/>
        </w:rPr>
        <w:tab/>
      </w:r>
    </w:p>
    <w:p w14:paraId="1C80597B" w14:textId="77777777" w:rsidR="00E26D5F" w:rsidRDefault="00E26D5F">
      <w:pPr>
        <w:pStyle w:val="BodyText"/>
        <w:spacing w:after="1"/>
        <w:rPr>
          <w:sz w:val="24"/>
        </w:rPr>
      </w:pPr>
    </w:p>
    <w:tbl>
      <w:tblPr>
        <w:tblW w:w="0" w:type="auto"/>
        <w:tblInd w:w="212" w:type="dxa"/>
        <w:tblLayout w:type="fixed"/>
        <w:tblCellMar>
          <w:left w:w="0" w:type="dxa"/>
          <w:right w:w="0" w:type="dxa"/>
        </w:tblCellMar>
        <w:tblLook w:val="01E0" w:firstRow="1" w:lastRow="1" w:firstColumn="1" w:lastColumn="1" w:noHBand="0" w:noVBand="0"/>
      </w:tblPr>
      <w:tblGrid>
        <w:gridCol w:w="4870"/>
        <w:gridCol w:w="4535"/>
      </w:tblGrid>
      <w:tr w:rsidR="00E26D5F" w14:paraId="70871692" w14:textId="77777777">
        <w:trPr>
          <w:trHeight w:val="408"/>
        </w:trPr>
        <w:tc>
          <w:tcPr>
            <w:tcW w:w="4870" w:type="dxa"/>
          </w:tcPr>
          <w:p w14:paraId="02F57E5B" w14:textId="77777777" w:rsidR="00E26D5F" w:rsidRDefault="00000000">
            <w:pPr>
              <w:pStyle w:val="TableParagraph"/>
              <w:ind w:left="130"/>
              <w:rPr>
                <w:sz w:val="24"/>
              </w:rPr>
            </w:pPr>
            <w:r>
              <w:rPr>
                <w:sz w:val="24"/>
              </w:rPr>
              <w:t>In the Matter of:</w:t>
            </w:r>
          </w:p>
        </w:tc>
        <w:tc>
          <w:tcPr>
            <w:tcW w:w="4535" w:type="dxa"/>
          </w:tcPr>
          <w:p w14:paraId="1EFD2527" w14:textId="77777777" w:rsidR="00E26D5F" w:rsidRDefault="00000000">
            <w:pPr>
              <w:pStyle w:val="TableParagraph"/>
              <w:tabs>
                <w:tab w:val="left" w:pos="4315"/>
              </w:tabs>
              <w:ind w:left="554"/>
              <w:rPr>
                <w:b/>
                <w:sz w:val="24"/>
              </w:rPr>
            </w:pPr>
            <w:r>
              <w:rPr>
                <w:b/>
                <w:sz w:val="24"/>
              </w:rPr>
              <w:t>Case</w:t>
            </w:r>
            <w:r>
              <w:rPr>
                <w:b/>
                <w:spacing w:val="-4"/>
                <w:sz w:val="24"/>
              </w:rPr>
              <w:t xml:space="preserve"> </w:t>
            </w:r>
            <w:r>
              <w:rPr>
                <w:b/>
                <w:sz w:val="24"/>
              </w:rPr>
              <w:t>No:</w:t>
            </w:r>
            <w:r>
              <w:rPr>
                <w:b/>
                <w:spacing w:val="-3"/>
                <w:sz w:val="24"/>
              </w:rPr>
              <w:t xml:space="preserve"> </w:t>
            </w:r>
            <w:r>
              <w:rPr>
                <w:b/>
                <w:sz w:val="24"/>
                <w:u w:val="single"/>
              </w:rPr>
              <w:t xml:space="preserve"> </w:t>
            </w:r>
            <w:r>
              <w:rPr>
                <w:b/>
                <w:sz w:val="24"/>
                <w:u w:val="single"/>
              </w:rPr>
              <w:tab/>
            </w:r>
          </w:p>
        </w:tc>
      </w:tr>
      <w:tr w:rsidR="00E26D5F" w14:paraId="29C85549" w14:textId="77777777">
        <w:trPr>
          <w:trHeight w:val="408"/>
        </w:trPr>
        <w:tc>
          <w:tcPr>
            <w:tcW w:w="4870" w:type="dxa"/>
          </w:tcPr>
          <w:p w14:paraId="0979C1E0" w14:textId="77777777" w:rsidR="00E26D5F" w:rsidRDefault="00E26D5F">
            <w:pPr>
              <w:pStyle w:val="TableParagraph"/>
              <w:rPr>
                <w:rFonts w:ascii="Times New Roman"/>
              </w:rPr>
            </w:pPr>
          </w:p>
        </w:tc>
        <w:tc>
          <w:tcPr>
            <w:tcW w:w="4535" w:type="dxa"/>
          </w:tcPr>
          <w:p w14:paraId="1F0F51F8" w14:textId="77777777" w:rsidR="00E26D5F" w:rsidRDefault="00000000">
            <w:pPr>
              <w:pStyle w:val="TableParagraph"/>
              <w:spacing w:before="136" w:line="253" w:lineRule="exact"/>
              <w:ind w:left="1458"/>
              <w:rPr>
                <w:b/>
                <w:sz w:val="24"/>
              </w:rPr>
            </w:pPr>
            <w:r>
              <w:rPr>
                <w:b/>
                <w:sz w:val="24"/>
              </w:rPr>
              <w:t>SMALL ESTATE</w:t>
            </w:r>
          </w:p>
        </w:tc>
      </w:tr>
      <w:tr w:rsidR="00E26D5F" w14:paraId="474F8D72" w14:textId="77777777">
        <w:trPr>
          <w:trHeight w:val="273"/>
        </w:trPr>
        <w:tc>
          <w:tcPr>
            <w:tcW w:w="4870" w:type="dxa"/>
            <w:tcBorders>
              <w:bottom w:val="single" w:sz="4" w:space="0" w:color="000000"/>
            </w:tcBorders>
          </w:tcPr>
          <w:p w14:paraId="057CA239" w14:textId="77777777" w:rsidR="00E26D5F" w:rsidRDefault="00E26D5F">
            <w:pPr>
              <w:pStyle w:val="TableParagraph"/>
              <w:rPr>
                <w:rFonts w:ascii="Times New Roman"/>
                <w:sz w:val="20"/>
              </w:rPr>
            </w:pPr>
          </w:p>
        </w:tc>
        <w:tc>
          <w:tcPr>
            <w:tcW w:w="4535" w:type="dxa"/>
          </w:tcPr>
          <w:p w14:paraId="196809E0" w14:textId="77777777" w:rsidR="00E26D5F" w:rsidRDefault="00000000">
            <w:pPr>
              <w:pStyle w:val="TableParagraph"/>
              <w:spacing w:line="254" w:lineRule="exact"/>
              <w:ind w:left="1728"/>
              <w:rPr>
                <w:b/>
                <w:sz w:val="24"/>
              </w:rPr>
            </w:pPr>
            <w:r>
              <w:rPr>
                <w:b/>
                <w:sz w:val="24"/>
              </w:rPr>
              <w:t>AFFIDAVIT</w:t>
            </w:r>
          </w:p>
        </w:tc>
      </w:tr>
      <w:tr w:rsidR="00E26D5F" w14:paraId="536A4697" w14:textId="77777777">
        <w:trPr>
          <w:trHeight w:val="260"/>
        </w:trPr>
        <w:tc>
          <w:tcPr>
            <w:tcW w:w="4870" w:type="dxa"/>
            <w:tcBorders>
              <w:top w:val="single" w:sz="4" w:space="0" w:color="000000"/>
            </w:tcBorders>
          </w:tcPr>
          <w:p w14:paraId="51F23BA9" w14:textId="77777777" w:rsidR="00E26D5F" w:rsidRDefault="00000000">
            <w:pPr>
              <w:pStyle w:val="TableParagraph"/>
              <w:spacing w:line="241" w:lineRule="exact"/>
              <w:ind w:right="113"/>
              <w:jc w:val="right"/>
            </w:pPr>
            <w:r>
              <w:t>Decedent</w:t>
            </w:r>
          </w:p>
        </w:tc>
        <w:tc>
          <w:tcPr>
            <w:tcW w:w="4535" w:type="dxa"/>
          </w:tcPr>
          <w:p w14:paraId="54E795CA" w14:textId="77777777" w:rsidR="00E26D5F" w:rsidRDefault="00000000">
            <w:pPr>
              <w:pStyle w:val="TableParagraph"/>
              <w:spacing w:line="241" w:lineRule="exact"/>
              <w:ind w:left="2133"/>
            </w:pPr>
            <w:r>
              <w:t>Amended</w:t>
            </w:r>
          </w:p>
        </w:tc>
      </w:tr>
      <w:tr w:rsidR="00E26D5F" w14:paraId="2CBEA5F3" w14:textId="77777777">
        <w:trPr>
          <w:trHeight w:val="261"/>
        </w:trPr>
        <w:tc>
          <w:tcPr>
            <w:tcW w:w="4870" w:type="dxa"/>
          </w:tcPr>
          <w:p w14:paraId="2F22F163" w14:textId="77777777" w:rsidR="00E26D5F" w:rsidRDefault="00000000">
            <w:pPr>
              <w:pStyle w:val="TableParagraph"/>
              <w:spacing w:before="11"/>
              <w:ind w:right="112"/>
              <w:jc w:val="right"/>
              <w:rPr>
                <w:i/>
                <w:sz w:val="20"/>
              </w:rPr>
            </w:pPr>
            <w:r>
              <w:rPr>
                <w:i/>
                <w:sz w:val="20"/>
              </w:rPr>
              <w:t>(</w:t>
            </w:r>
            <w:proofErr w:type="gramStart"/>
            <w:r>
              <w:rPr>
                <w:i/>
                <w:sz w:val="20"/>
              </w:rPr>
              <w:t>print</w:t>
            </w:r>
            <w:proofErr w:type="gramEnd"/>
            <w:r>
              <w:rPr>
                <w:i/>
                <w:sz w:val="20"/>
              </w:rPr>
              <w:t xml:space="preserve"> legal name of the deceased)</w:t>
            </w:r>
          </w:p>
        </w:tc>
        <w:tc>
          <w:tcPr>
            <w:tcW w:w="4535" w:type="dxa"/>
          </w:tcPr>
          <w:p w14:paraId="6A933755" w14:textId="77777777" w:rsidR="00E26D5F" w:rsidRDefault="00E26D5F">
            <w:pPr>
              <w:pStyle w:val="TableParagraph"/>
              <w:rPr>
                <w:rFonts w:ascii="Times New Roman"/>
                <w:sz w:val="18"/>
              </w:rPr>
            </w:pPr>
          </w:p>
        </w:tc>
      </w:tr>
      <w:tr w:rsidR="00E26D5F" w14:paraId="4CE26AF1" w14:textId="77777777">
        <w:trPr>
          <w:trHeight w:val="564"/>
        </w:trPr>
        <w:tc>
          <w:tcPr>
            <w:tcW w:w="4870" w:type="dxa"/>
            <w:tcBorders>
              <w:bottom w:val="single" w:sz="12" w:space="0" w:color="000000"/>
            </w:tcBorders>
          </w:tcPr>
          <w:p w14:paraId="28F12E99" w14:textId="77777777" w:rsidR="00E26D5F" w:rsidRDefault="00E26D5F">
            <w:pPr>
              <w:pStyle w:val="TableParagraph"/>
              <w:rPr>
                <w:rFonts w:ascii="Times New Roman"/>
              </w:rPr>
            </w:pPr>
          </w:p>
        </w:tc>
        <w:tc>
          <w:tcPr>
            <w:tcW w:w="4535" w:type="dxa"/>
            <w:tcBorders>
              <w:bottom w:val="single" w:sz="12" w:space="0" w:color="000000"/>
            </w:tcBorders>
          </w:tcPr>
          <w:p w14:paraId="47957CD2" w14:textId="77777777" w:rsidR="00E26D5F" w:rsidRDefault="00000000">
            <w:pPr>
              <w:pStyle w:val="TableParagraph"/>
              <w:spacing w:before="23"/>
              <w:ind w:left="1236"/>
              <w:rPr>
                <w:i/>
                <w:sz w:val="20"/>
              </w:rPr>
            </w:pPr>
            <w:r>
              <w:rPr>
                <w:i/>
                <w:sz w:val="20"/>
              </w:rPr>
              <w:t>Filing Fee at ORS 21.145(4)</w:t>
            </w:r>
          </w:p>
        </w:tc>
      </w:tr>
    </w:tbl>
    <w:p w14:paraId="252D738C" w14:textId="77777777" w:rsidR="00E26D5F" w:rsidRDefault="00000000">
      <w:pPr>
        <w:pStyle w:val="Heading1"/>
        <w:spacing w:before="137"/>
        <w:ind w:left="200" w:right="200"/>
        <w:jc w:val="center"/>
      </w:pPr>
      <w:r>
        <w:pict w14:anchorId="2A77D6D5">
          <v:rect id="_x0000_s2158" style="position:absolute;left:0;text-align:left;margin-left:407.4pt;margin-top:-54.75pt;width:10.25pt;height:10.25pt;z-index:-16350720;mso-position-horizontal-relative:page;mso-position-vertical-relative:text" filled="f" strokeweight=".72pt">
            <w10:wrap anchorx="page"/>
          </v:rect>
        </w:pict>
      </w:r>
      <w:r>
        <w:t>NOTICE OF DUTY TO PAY DEBT OR TURN OVER PROPERTY</w:t>
      </w:r>
    </w:p>
    <w:p w14:paraId="5BB68D16" w14:textId="77777777" w:rsidR="00E26D5F" w:rsidRDefault="00E26D5F">
      <w:pPr>
        <w:pStyle w:val="BodyText"/>
        <w:rPr>
          <w:b/>
          <w:sz w:val="28"/>
        </w:rPr>
      </w:pPr>
    </w:p>
    <w:p w14:paraId="054F6CEC" w14:textId="77777777" w:rsidR="00E26D5F" w:rsidRDefault="00000000">
      <w:pPr>
        <w:ind w:left="220"/>
        <w:rPr>
          <w:b/>
          <w:sz w:val="28"/>
        </w:rPr>
      </w:pPr>
      <w:r>
        <w:rPr>
          <w:b/>
          <w:sz w:val="28"/>
        </w:rPr>
        <w:t>To any person who receives a copy of this affidavit:</w:t>
      </w:r>
    </w:p>
    <w:p w14:paraId="53124ABD" w14:textId="77777777" w:rsidR="00E26D5F" w:rsidRDefault="00E26D5F">
      <w:pPr>
        <w:pStyle w:val="BodyText"/>
        <w:rPr>
          <w:b/>
          <w:sz w:val="28"/>
        </w:rPr>
      </w:pPr>
    </w:p>
    <w:p w14:paraId="7FCA068E" w14:textId="77777777" w:rsidR="00E26D5F" w:rsidRDefault="00000000">
      <w:pPr>
        <w:pStyle w:val="Heading1"/>
      </w:pPr>
      <w:r>
        <w:t>Under ORS 114.535</w:t>
      </w:r>
      <w:hyperlink w:anchor="_bookmark1" w:history="1">
        <w:r>
          <w:rPr>
            <w:position w:val="7"/>
            <w:sz w:val="18"/>
          </w:rPr>
          <w:t>1</w:t>
        </w:r>
      </w:hyperlink>
      <w:r>
        <w:t>, if you owe a debt to the decedent or have personal property of the decedent, you must pay the debt or turn over the property to the affiant. If you refuse, the affiant may ask the court to compel you to pay the debt or turn over the property and you could be responsible for the affiant’s attorney fees.</w:t>
      </w:r>
    </w:p>
    <w:p w14:paraId="046A63E2" w14:textId="77777777" w:rsidR="00E26D5F" w:rsidRDefault="00000000">
      <w:pPr>
        <w:pStyle w:val="BodyText"/>
        <w:spacing w:before="4"/>
        <w:rPr>
          <w:b/>
          <w:sz w:val="10"/>
        </w:rPr>
      </w:pPr>
      <w:r>
        <w:pict w14:anchorId="52796219">
          <v:rect id="_x0000_s2157" style="position:absolute;margin-left:70.5pt;margin-top:7.85pt;width:471pt;height:1.5pt;z-index:-15724032;mso-wrap-distance-left:0;mso-wrap-distance-right:0;mso-position-horizontal-relative:page" fillcolor="black" stroked="f">
            <w10:wrap type="topAndBottom" anchorx="page"/>
          </v:rect>
        </w:pict>
      </w:r>
    </w:p>
    <w:p w14:paraId="008696F8" w14:textId="77777777" w:rsidR="00E26D5F" w:rsidRDefault="00E26D5F">
      <w:pPr>
        <w:pStyle w:val="BodyText"/>
        <w:spacing w:before="7"/>
        <w:rPr>
          <w:b/>
          <w:sz w:val="12"/>
        </w:rPr>
      </w:pPr>
    </w:p>
    <w:p w14:paraId="465A4E9B" w14:textId="77777777" w:rsidR="00E26D5F" w:rsidRDefault="00000000">
      <w:pPr>
        <w:pStyle w:val="BodyText"/>
        <w:spacing w:before="100"/>
        <w:ind w:left="219" w:right="266"/>
      </w:pPr>
      <w:r>
        <w:t>I swear that the following statements are true to the best of my knowledge. I understand that this affidavit has legal consequences and that I can talk to a lawyer. The legal fees can be paid by Decedent’s estate if listed in this affidavit. I understand that I may have to personally pay for mistakes, omissions, or failure to perform a duty or obligation.</w:t>
      </w:r>
    </w:p>
    <w:p w14:paraId="11867817" w14:textId="77777777" w:rsidR="00E26D5F" w:rsidRDefault="00E26D5F">
      <w:pPr>
        <w:pStyle w:val="BodyText"/>
      </w:pPr>
    </w:p>
    <w:p w14:paraId="6EB9B8E2" w14:textId="77777777" w:rsidR="00E26D5F" w:rsidRDefault="00000000">
      <w:pPr>
        <w:ind w:left="219" w:firstLine="302"/>
        <w:rPr>
          <w:sz w:val="24"/>
        </w:rPr>
      </w:pPr>
      <w:r>
        <w:pict w14:anchorId="15B5462E">
          <v:rect id="_x0000_s2156" style="position:absolute;left:0;text-align:left;margin-left:73.1pt;margin-top:2pt;width:10.25pt;height:10.25pt;z-index:-16350208;mso-position-horizontal-relative:page" filled="f" strokeweight=".72pt">
            <w10:wrap anchorx="page"/>
          </v:rect>
        </w:pict>
      </w:r>
      <w:r>
        <w:rPr>
          <w:sz w:val="24"/>
        </w:rPr>
        <w:t>T</w:t>
      </w:r>
      <w:r>
        <w:rPr>
          <w:sz w:val="19"/>
        </w:rPr>
        <w:t xml:space="preserve">HIS </w:t>
      </w:r>
      <w:r>
        <w:rPr>
          <w:sz w:val="24"/>
        </w:rPr>
        <w:t>A</w:t>
      </w:r>
      <w:r>
        <w:rPr>
          <w:sz w:val="19"/>
        </w:rPr>
        <w:t xml:space="preserve">FFIDAVIT IS BEING FILED BY A CREDITOR OF THE ESTATE BECAUSE </w:t>
      </w:r>
      <w:r>
        <w:rPr>
          <w:sz w:val="24"/>
        </w:rPr>
        <w:t>D</w:t>
      </w:r>
      <w:r>
        <w:rPr>
          <w:sz w:val="19"/>
        </w:rPr>
        <w:t>ECEDENT DIED INTESTATE AND WITHOUT HEIRS</w:t>
      </w:r>
      <w:r>
        <w:rPr>
          <w:sz w:val="24"/>
        </w:rPr>
        <w:t>. W</w:t>
      </w:r>
      <w:r>
        <w:rPr>
          <w:sz w:val="19"/>
        </w:rPr>
        <w:t xml:space="preserve">RITTEN AUTHORIZATION FOR THIS FILING FROM THE </w:t>
      </w:r>
      <w:r>
        <w:rPr>
          <w:sz w:val="24"/>
        </w:rPr>
        <w:t>S</w:t>
      </w:r>
      <w:r>
        <w:rPr>
          <w:sz w:val="19"/>
        </w:rPr>
        <w:t xml:space="preserve">TATE </w:t>
      </w:r>
      <w:r>
        <w:rPr>
          <w:sz w:val="24"/>
        </w:rPr>
        <w:t>T</w:t>
      </w:r>
      <w:r>
        <w:rPr>
          <w:sz w:val="19"/>
        </w:rPr>
        <w:t>REASURER IS ATTACHED</w:t>
      </w:r>
      <w:r>
        <w:rPr>
          <w:sz w:val="24"/>
        </w:rPr>
        <w:t>.</w:t>
      </w:r>
    </w:p>
    <w:p w14:paraId="65F6AE96" w14:textId="77777777" w:rsidR="00E26D5F" w:rsidRDefault="00E26D5F">
      <w:pPr>
        <w:pStyle w:val="BodyText"/>
        <w:spacing w:before="3"/>
        <w:rPr>
          <w:sz w:val="13"/>
        </w:rPr>
      </w:pPr>
    </w:p>
    <w:p w14:paraId="43948D54" w14:textId="77777777" w:rsidR="00E26D5F" w:rsidRDefault="00000000">
      <w:pPr>
        <w:spacing w:before="99"/>
        <w:ind w:left="526"/>
      </w:pPr>
      <w:r>
        <w:pict w14:anchorId="6652182B">
          <v:rect id="_x0000_s2155" style="position:absolute;left:0;text-align:left;margin-left:73.1pt;margin-top:6.05pt;width:10.25pt;height:10.25pt;z-index:15735296;mso-position-horizontal-relative:page" filled="f" strokeweight=".72pt">
            <w10:wrap anchorx="page"/>
          </v:rect>
        </w:pict>
      </w:r>
      <w:r>
        <w:rPr>
          <w:b/>
        </w:rPr>
        <w:t xml:space="preserve">Thirty (30) or more days </w:t>
      </w:r>
      <w:r>
        <w:t>have passed since Decedent died</w:t>
      </w:r>
    </w:p>
    <w:p w14:paraId="34FEAB61" w14:textId="77777777" w:rsidR="00E26D5F" w:rsidRDefault="00E26D5F">
      <w:pPr>
        <w:pStyle w:val="BodyText"/>
        <w:spacing w:before="2"/>
        <w:rPr>
          <w:sz w:val="13"/>
        </w:rPr>
      </w:pPr>
    </w:p>
    <w:p w14:paraId="2901763E" w14:textId="77777777" w:rsidR="00E26D5F" w:rsidRDefault="00000000">
      <w:pPr>
        <w:pStyle w:val="BodyText"/>
        <w:spacing w:before="100"/>
        <w:ind w:left="219" w:right="275" w:firstLine="302"/>
      </w:pPr>
      <w:r>
        <w:pict w14:anchorId="76761211">
          <v:rect id="_x0000_s2154" style="position:absolute;left:0;text-align:left;margin-left:73.1pt;margin-top:6.1pt;width:10.25pt;height:10.25pt;z-index:-16349184;mso-position-horizontal-relative:page" filled="f" strokeweight=".72pt">
            <w10:wrap anchorx="page"/>
          </v:rect>
        </w:pict>
      </w:r>
      <w:r>
        <w:rPr>
          <w:b/>
        </w:rPr>
        <w:t xml:space="preserve">No probate or small estate exists. </w:t>
      </w:r>
      <w:r>
        <w:t>No personal representative for the decedent’s estate has been appointed in Oregon, no petition is pending for appointment of a personal representative of the estate in Oregon, and no other small estate affidavit has been filed in Oregon.</w:t>
      </w:r>
    </w:p>
    <w:p w14:paraId="3821DF5F" w14:textId="77777777" w:rsidR="00E26D5F" w:rsidRDefault="00E26D5F">
      <w:pPr>
        <w:pStyle w:val="BodyText"/>
        <w:spacing w:before="3"/>
        <w:rPr>
          <w:sz w:val="13"/>
        </w:rPr>
      </w:pPr>
    </w:p>
    <w:p w14:paraId="068317DB" w14:textId="77777777" w:rsidR="00E26D5F" w:rsidRDefault="00000000">
      <w:pPr>
        <w:pStyle w:val="BodyText"/>
        <w:spacing w:before="100"/>
        <w:ind w:left="1246" w:right="5123" w:hanging="724"/>
      </w:pPr>
      <w:r>
        <w:pict w14:anchorId="2AA01E52">
          <v:rect id="_x0000_s2153" style="position:absolute;left:0;text-align:left;margin-left:73.1pt;margin-top:6.1pt;width:10.25pt;height:10.25pt;z-index:15736320;mso-position-horizontal-relative:page" filled="f" strokeweight=".72pt">
            <w10:wrap anchorx="page"/>
          </v:rect>
        </w:pict>
      </w:r>
      <w:r>
        <w:pict w14:anchorId="5BB80B46">
          <v:group id="_x0000_s2149" style="position:absolute;left:0;text-align:left;margin-left:108.7pt;margin-top:18.2pt;width:11pt;height:36pt;z-index:-16348160;mso-position-horizontal-relative:page" coordorigin="2174,364" coordsize="220,720">
            <v:rect id="_x0000_s2152" style="position:absolute;left:2181;top:371;width:206;height:206" filled="f" strokeweight=".72pt"/>
            <v:rect id="_x0000_s2151" style="position:absolute;left:2181;top:620;width:206;height:206" filled="f" strokeweight=".72pt"/>
            <v:rect id="_x0000_s2150" style="position:absolute;left:2181;top:871;width:206;height:206" filled="f" strokeweight=".72pt"/>
            <w10:wrap anchorx="page"/>
          </v:group>
        </w:pict>
      </w:r>
      <w:r>
        <w:t>This Affidavit is filed in this court because: Decedent died in this county</w:t>
      </w:r>
    </w:p>
    <w:p w14:paraId="6E36E5F4" w14:textId="77777777" w:rsidR="00E26D5F" w:rsidRDefault="00000000">
      <w:pPr>
        <w:pStyle w:val="BodyText"/>
        <w:ind w:left="1246" w:right="2323"/>
      </w:pPr>
      <w:r>
        <w:t>At death, Decedent lived in or owned property in this county Decedent’s estate currently owns property located in this county</w:t>
      </w:r>
    </w:p>
    <w:p w14:paraId="4B20A0B9" w14:textId="77777777" w:rsidR="00E26D5F" w:rsidRDefault="00E26D5F">
      <w:pPr>
        <w:pStyle w:val="BodyText"/>
        <w:rPr>
          <w:sz w:val="20"/>
        </w:rPr>
      </w:pPr>
    </w:p>
    <w:p w14:paraId="3DC2C661" w14:textId="77777777" w:rsidR="00E26D5F" w:rsidRDefault="00E26D5F">
      <w:pPr>
        <w:pStyle w:val="BodyText"/>
        <w:rPr>
          <w:sz w:val="20"/>
        </w:rPr>
      </w:pPr>
    </w:p>
    <w:p w14:paraId="744143AA" w14:textId="77777777" w:rsidR="00E26D5F" w:rsidRDefault="00E26D5F">
      <w:pPr>
        <w:pStyle w:val="BodyText"/>
        <w:rPr>
          <w:sz w:val="20"/>
        </w:rPr>
      </w:pPr>
    </w:p>
    <w:p w14:paraId="06CDB517" w14:textId="77777777" w:rsidR="00E26D5F" w:rsidRDefault="00000000">
      <w:pPr>
        <w:pStyle w:val="BodyText"/>
        <w:spacing w:before="6"/>
        <w:rPr>
          <w:sz w:val="29"/>
        </w:rPr>
      </w:pPr>
      <w:r>
        <w:pict w14:anchorId="3E957451">
          <v:rect id="_x0000_s2148" style="position:absolute;margin-left:1in;margin-top:18.75pt;width:2in;height:.55pt;z-index:-15723520;mso-wrap-distance-left:0;mso-wrap-distance-right:0;mso-position-horizontal-relative:page" fillcolor="black" stroked="f">
            <w10:wrap type="topAndBottom" anchorx="page"/>
          </v:rect>
        </w:pict>
      </w:r>
    </w:p>
    <w:p w14:paraId="1CA8EF3A" w14:textId="77777777" w:rsidR="00E26D5F" w:rsidRDefault="00000000">
      <w:pPr>
        <w:spacing w:before="73"/>
        <w:ind w:left="220"/>
        <w:rPr>
          <w:sz w:val="20"/>
        </w:rPr>
      </w:pPr>
      <w:bookmarkStart w:id="3" w:name="_bookmark1"/>
      <w:bookmarkEnd w:id="3"/>
      <w:r>
        <w:rPr>
          <w:position w:val="5"/>
          <w:sz w:val="13"/>
        </w:rPr>
        <w:t xml:space="preserve">1 </w:t>
      </w:r>
      <w:hyperlink r:id="rId35">
        <w:r>
          <w:rPr>
            <w:color w:val="0000FF"/>
            <w:sz w:val="20"/>
            <w:u w:val="single" w:color="0000FF"/>
          </w:rPr>
          <w:t>https://www.oregonlegislature.gov/bills_laws/ors/ors114.html</w:t>
        </w:r>
      </w:hyperlink>
    </w:p>
    <w:p w14:paraId="17EE3C92" w14:textId="77777777" w:rsidR="00E26D5F" w:rsidRDefault="00E26D5F">
      <w:pPr>
        <w:rPr>
          <w:sz w:val="20"/>
        </w:rPr>
        <w:sectPr w:rsidR="00E26D5F">
          <w:footerReference w:type="default" r:id="rId36"/>
          <w:pgSz w:w="12240" w:h="15840"/>
          <w:pgMar w:top="1360" w:right="1220" w:bottom="1040" w:left="1220" w:header="0" w:footer="860" w:gutter="0"/>
          <w:pgNumType w:start="1"/>
          <w:cols w:space="720"/>
        </w:sectPr>
      </w:pPr>
    </w:p>
    <w:p w14:paraId="29965EDE" w14:textId="77777777" w:rsidR="00E26D5F" w:rsidRDefault="00000000">
      <w:pPr>
        <w:spacing w:before="79"/>
        <w:ind w:left="220"/>
        <w:rPr>
          <w:i/>
        </w:rPr>
      </w:pPr>
      <w:r>
        <w:lastRenderedPageBreak/>
        <w:pict w14:anchorId="069C12E2">
          <v:rect id="_x0000_s2147" style="position:absolute;left:0;text-align:left;margin-left:1in;margin-top:16.05pt;width:140.45pt;height:.7pt;z-index:15737856;mso-position-horizontal-relative:page" fillcolor="black" stroked="f">
            <w10:wrap anchorx="page"/>
          </v:rect>
        </w:pict>
      </w:r>
      <w:r>
        <w:rPr>
          <w:b/>
          <w:sz w:val="24"/>
        </w:rPr>
        <w:t>A</w:t>
      </w:r>
      <w:r>
        <w:rPr>
          <w:b/>
          <w:sz w:val="19"/>
        </w:rPr>
        <w:t>FFIANT</w:t>
      </w:r>
      <w:r>
        <w:rPr>
          <w:b/>
          <w:sz w:val="24"/>
        </w:rPr>
        <w:t>’</w:t>
      </w:r>
      <w:r>
        <w:rPr>
          <w:b/>
          <w:sz w:val="19"/>
        </w:rPr>
        <w:t xml:space="preserve">S </w:t>
      </w:r>
      <w:r>
        <w:rPr>
          <w:b/>
          <w:sz w:val="24"/>
        </w:rPr>
        <w:t>I</w:t>
      </w:r>
      <w:r>
        <w:rPr>
          <w:b/>
          <w:sz w:val="19"/>
        </w:rPr>
        <w:t xml:space="preserve">NFORMATION </w:t>
      </w:r>
      <w:r>
        <w:rPr>
          <w:i/>
        </w:rPr>
        <w:t>(person completing this Affidavit)</w:t>
      </w:r>
    </w:p>
    <w:tbl>
      <w:tblPr>
        <w:tblW w:w="0" w:type="auto"/>
        <w:tblInd w:w="1052" w:type="dxa"/>
        <w:tblLayout w:type="fixed"/>
        <w:tblCellMar>
          <w:left w:w="0" w:type="dxa"/>
          <w:right w:w="0" w:type="dxa"/>
        </w:tblCellMar>
        <w:tblLook w:val="01E0" w:firstRow="1" w:lastRow="1" w:firstColumn="1" w:lastColumn="1" w:noHBand="0" w:noVBand="0"/>
      </w:tblPr>
      <w:tblGrid>
        <w:gridCol w:w="8526"/>
      </w:tblGrid>
      <w:tr w:rsidR="00E26D5F" w14:paraId="15C159B8" w14:textId="77777777">
        <w:trPr>
          <w:trHeight w:val="555"/>
        </w:trPr>
        <w:tc>
          <w:tcPr>
            <w:tcW w:w="8526" w:type="dxa"/>
            <w:tcBorders>
              <w:bottom w:val="single" w:sz="4" w:space="0" w:color="000000"/>
            </w:tcBorders>
          </w:tcPr>
          <w:p w14:paraId="08C23C79" w14:textId="77777777" w:rsidR="00E26D5F" w:rsidRDefault="00E26D5F">
            <w:pPr>
              <w:pStyle w:val="TableParagraph"/>
              <w:spacing w:before="9"/>
              <w:rPr>
                <w:i/>
                <w:sz w:val="24"/>
              </w:rPr>
            </w:pPr>
          </w:p>
          <w:p w14:paraId="1E96AEEC" w14:textId="77777777" w:rsidR="00E26D5F" w:rsidRDefault="00000000">
            <w:pPr>
              <w:pStyle w:val="TableParagraph"/>
              <w:spacing w:before="1"/>
              <w:ind w:left="1209"/>
            </w:pPr>
            <w:r>
              <w:t>Name:</w:t>
            </w:r>
          </w:p>
        </w:tc>
      </w:tr>
      <w:tr w:rsidR="00E26D5F" w14:paraId="31627F44" w14:textId="77777777">
        <w:trPr>
          <w:trHeight w:val="710"/>
        </w:trPr>
        <w:tc>
          <w:tcPr>
            <w:tcW w:w="8526" w:type="dxa"/>
            <w:tcBorders>
              <w:top w:val="single" w:sz="4" w:space="0" w:color="000000"/>
              <w:bottom w:val="single" w:sz="4" w:space="0" w:color="000000"/>
            </w:tcBorders>
          </w:tcPr>
          <w:p w14:paraId="359BB459" w14:textId="77777777" w:rsidR="00E26D5F" w:rsidRDefault="00000000">
            <w:pPr>
              <w:pStyle w:val="TableParagraph"/>
              <w:tabs>
                <w:tab w:val="left" w:pos="8325"/>
              </w:tabs>
              <w:spacing w:before="77"/>
              <w:jc w:val="right"/>
            </w:pPr>
            <w:r>
              <w:t>Mailing</w:t>
            </w:r>
            <w:r>
              <w:rPr>
                <w:spacing w:val="-7"/>
              </w:rPr>
              <w:t xml:space="preserve"> </w:t>
            </w:r>
            <w:r>
              <w:t xml:space="preserve">Address: </w:t>
            </w:r>
            <w:r>
              <w:rPr>
                <w:spacing w:val="1"/>
              </w:rPr>
              <w:t xml:space="preserve"> </w:t>
            </w:r>
            <w:r>
              <w:rPr>
                <w:w w:val="99"/>
                <w:u w:val="single"/>
              </w:rPr>
              <w:t xml:space="preserve"> </w:t>
            </w:r>
            <w:r>
              <w:rPr>
                <w:u w:val="single"/>
              </w:rPr>
              <w:tab/>
            </w:r>
          </w:p>
        </w:tc>
      </w:tr>
      <w:tr w:rsidR="00E26D5F" w14:paraId="1DB5F7EE" w14:textId="77777777">
        <w:trPr>
          <w:trHeight w:val="350"/>
        </w:trPr>
        <w:tc>
          <w:tcPr>
            <w:tcW w:w="8526" w:type="dxa"/>
            <w:tcBorders>
              <w:top w:val="single" w:sz="4" w:space="0" w:color="000000"/>
              <w:bottom w:val="single" w:sz="4" w:space="0" w:color="000000"/>
            </w:tcBorders>
          </w:tcPr>
          <w:p w14:paraId="2AB931BD" w14:textId="77777777" w:rsidR="00E26D5F" w:rsidRDefault="00E26D5F">
            <w:pPr>
              <w:pStyle w:val="TableParagraph"/>
              <w:rPr>
                <w:rFonts w:ascii="Times New Roman"/>
                <w:sz w:val="20"/>
              </w:rPr>
            </w:pPr>
          </w:p>
        </w:tc>
      </w:tr>
      <w:tr w:rsidR="00E26D5F" w14:paraId="1DA242AC" w14:textId="77777777">
        <w:trPr>
          <w:trHeight w:val="350"/>
        </w:trPr>
        <w:tc>
          <w:tcPr>
            <w:tcW w:w="8526" w:type="dxa"/>
            <w:tcBorders>
              <w:top w:val="single" w:sz="4" w:space="0" w:color="000000"/>
            </w:tcBorders>
          </w:tcPr>
          <w:p w14:paraId="68F517E3" w14:textId="77777777" w:rsidR="00E26D5F" w:rsidRDefault="00000000">
            <w:pPr>
              <w:pStyle w:val="TableParagraph"/>
              <w:tabs>
                <w:tab w:val="left" w:pos="7354"/>
              </w:tabs>
              <w:spacing w:before="77"/>
              <w:jc w:val="right"/>
            </w:pPr>
            <w:r>
              <w:t xml:space="preserve">Phone: </w:t>
            </w:r>
            <w:r>
              <w:rPr>
                <w:spacing w:val="-13"/>
              </w:rPr>
              <w:t xml:space="preserve"> </w:t>
            </w:r>
            <w:r>
              <w:rPr>
                <w:w w:val="99"/>
                <w:u w:val="single"/>
              </w:rPr>
              <w:t xml:space="preserve"> </w:t>
            </w:r>
            <w:r>
              <w:rPr>
                <w:u w:val="single"/>
              </w:rPr>
              <w:tab/>
            </w:r>
          </w:p>
        </w:tc>
      </w:tr>
    </w:tbl>
    <w:p w14:paraId="74E486D7" w14:textId="77777777" w:rsidR="00E26D5F" w:rsidRDefault="00E26D5F">
      <w:pPr>
        <w:pStyle w:val="BodyText"/>
        <w:spacing w:before="9"/>
        <w:rPr>
          <w:i/>
        </w:rPr>
      </w:pPr>
    </w:p>
    <w:p w14:paraId="7E15D572" w14:textId="77777777" w:rsidR="00E26D5F" w:rsidRDefault="00000000">
      <w:pPr>
        <w:pStyle w:val="ListParagraph"/>
        <w:numPr>
          <w:ilvl w:val="0"/>
          <w:numId w:val="5"/>
        </w:numPr>
        <w:tabs>
          <w:tab w:val="left" w:pos="462"/>
        </w:tabs>
        <w:ind w:right="2870" w:hanging="1027"/>
      </w:pPr>
      <w:r>
        <w:pict w14:anchorId="2C8D1835">
          <v:group id="_x0000_s2142" style="position:absolute;left:0;text-align:left;margin-left:108.7pt;margin-top:14.35pt;width:11pt;height:48.5pt;z-index:-16346624;mso-position-horizontal-relative:page" coordorigin="2174,287" coordsize="220,970">
            <v:rect id="_x0000_s2146" style="position:absolute;left:2181;top:294;width:206;height:206" filled="f" strokeweight=".72pt"/>
            <v:rect id="_x0000_s2145" style="position:absolute;left:2181;top:544;width:206;height:206" filled="f" strokeweight=".72pt"/>
            <v:rect id="_x0000_s2144" style="position:absolute;left:2181;top:793;width:206;height:206" filled="f" strokeweight=".72pt"/>
            <v:rect id="_x0000_s2143" style="position:absolute;left:2181;top:1044;width:206;height:206" filled="f" strokeweight=".72pt"/>
            <w10:wrap anchorx="page"/>
          </v:group>
        </w:pict>
      </w:r>
      <w:r>
        <w:rPr>
          <w:sz w:val="24"/>
        </w:rPr>
        <w:t xml:space="preserve">I </w:t>
      </w:r>
      <w:r>
        <w:t xml:space="preserve">have authority to file this affidavit because </w:t>
      </w:r>
      <w:r>
        <w:rPr>
          <w:i/>
        </w:rPr>
        <w:t>(check all that</w:t>
      </w:r>
      <w:r>
        <w:rPr>
          <w:i/>
          <w:spacing w:val="-32"/>
        </w:rPr>
        <w:t xml:space="preserve"> </w:t>
      </w:r>
      <w:r>
        <w:rPr>
          <w:i/>
        </w:rPr>
        <w:t>apply)</w:t>
      </w:r>
      <w:r>
        <w:t>: I am an heir of Decedent and Decedent left no</w:t>
      </w:r>
      <w:r>
        <w:rPr>
          <w:spacing w:val="-13"/>
        </w:rPr>
        <w:t xml:space="preserve"> </w:t>
      </w:r>
      <w:r>
        <w:t>will</w:t>
      </w:r>
    </w:p>
    <w:p w14:paraId="26AA739F" w14:textId="77777777" w:rsidR="00E26D5F" w:rsidRDefault="00000000">
      <w:pPr>
        <w:pStyle w:val="BodyText"/>
        <w:ind w:left="1246" w:right="2365"/>
      </w:pPr>
      <w:r>
        <w:t>I am a devisee (entitled to receive something) in Decedent’s will I am named as personal representative in Decedent's will</w:t>
      </w:r>
    </w:p>
    <w:p w14:paraId="74226251" w14:textId="77777777" w:rsidR="00E26D5F" w:rsidRDefault="00000000">
      <w:pPr>
        <w:pStyle w:val="BodyText"/>
        <w:ind w:left="1300" w:right="826" w:hanging="55"/>
      </w:pPr>
      <w:r>
        <w:t>I am a creditor of Decedent or the estate and was not paid the full amount owed within 60 days after Decedent's death</w:t>
      </w:r>
    </w:p>
    <w:p w14:paraId="6622A92C" w14:textId="77777777" w:rsidR="00E26D5F" w:rsidRDefault="00000000">
      <w:pPr>
        <w:spacing w:line="249" w:lineRule="exact"/>
        <w:ind w:left="1660"/>
        <w:rPr>
          <w:b/>
        </w:rPr>
      </w:pPr>
      <w:r>
        <w:rPr>
          <w:b/>
        </w:rPr>
        <w:t xml:space="preserve">and </w:t>
      </w:r>
      <w:r>
        <w:rPr>
          <w:b/>
          <w:i/>
        </w:rPr>
        <w:t>(check one)</w:t>
      </w:r>
      <w:r>
        <w:rPr>
          <w:b/>
        </w:rPr>
        <w:t>:</w:t>
      </w:r>
    </w:p>
    <w:p w14:paraId="5AC0DE9D" w14:textId="77777777" w:rsidR="00E26D5F" w:rsidRDefault="00000000">
      <w:pPr>
        <w:pStyle w:val="BodyText"/>
        <w:spacing w:before="1"/>
        <w:ind w:left="1966" w:right="280"/>
      </w:pPr>
      <w:r>
        <w:pict w14:anchorId="3BE67442">
          <v:rect id="_x0000_s2141" style="position:absolute;left:0;text-align:left;margin-left:145.1pt;margin-top:1.15pt;width:10.25pt;height:10.25pt;z-index:15738880;mso-position-horizontal-relative:page" filled="f" strokeweight=".72pt">
            <w10:wrap anchorx="page"/>
          </v:rect>
        </w:pict>
      </w:r>
      <w:r>
        <w:pict w14:anchorId="1306DB00">
          <v:rect id="_x0000_s2140" style="position:absolute;left:0;text-align:left;margin-left:145.1pt;margin-top:26.1pt;width:10.25pt;height:10.25pt;z-index:15739392;mso-position-horizontal-relative:page" filled="f" strokeweight=".72pt">
            <w10:wrap anchorx="page"/>
          </v:rect>
        </w:pict>
      </w:r>
      <w:r>
        <w:t xml:space="preserve">Decedent died without a will (intestate) and without heirs. I have attached authorization from the State Treasurer allowing me to file this affidavit. </w:t>
      </w:r>
      <w:r>
        <w:rPr>
          <w:b/>
          <w:i/>
        </w:rPr>
        <w:t xml:space="preserve">or </w:t>
      </w:r>
      <w:r>
        <w:t>Authorization from the State Treasurer is not required because Decedent died with a will (testate) or left heirs</w:t>
      </w:r>
    </w:p>
    <w:p w14:paraId="342920E0" w14:textId="77777777" w:rsidR="00E26D5F" w:rsidRDefault="00E26D5F">
      <w:pPr>
        <w:pStyle w:val="BodyText"/>
        <w:spacing w:before="2"/>
        <w:rPr>
          <w:sz w:val="13"/>
        </w:rPr>
      </w:pPr>
    </w:p>
    <w:p w14:paraId="28DF042C" w14:textId="77777777" w:rsidR="00E26D5F" w:rsidRDefault="00000000">
      <w:pPr>
        <w:pStyle w:val="ListParagraph"/>
        <w:numPr>
          <w:ilvl w:val="0"/>
          <w:numId w:val="5"/>
        </w:numPr>
        <w:tabs>
          <w:tab w:val="left" w:pos="793"/>
          <w:tab w:val="left" w:pos="794"/>
        </w:tabs>
        <w:spacing w:before="100"/>
        <w:ind w:left="793" w:hanging="574"/>
      </w:pPr>
      <w:r>
        <w:pict w14:anchorId="090C4C5F">
          <v:rect id="_x0000_s2139" style="position:absolute;left:0;text-align:left;margin-left:86.65pt;margin-top:6.1pt;width:10.25pt;height:10.25pt;z-index:-16345088;mso-position-horizontal-relative:page" filled="f" strokeweight=".72pt">
            <w10:wrap anchorx="page"/>
          </v:rect>
        </w:pict>
      </w:r>
      <w:r>
        <w:rPr>
          <w:b/>
        </w:rPr>
        <w:t xml:space="preserve">I am qualified </w:t>
      </w:r>
      <w:r>
        <w:t>to serve as the affiant because all the following are</w:t>
      </w:r>
      <w:r>
        <w:rPr>
          <w:spacing w:val="-13"/>
        </w:rPr>
        <w:t xml:space="preserve"> </w:t>
      </w:r>
      <w:r>
        <w:t>true:</w:t>
      </w:r>
    </w:p>
    <w:p w14:paraId="0EAFDAD0" w14:textId="77777777" w:rsidR="00E26D5F" w:rsidRDefault="00000000">
      <w:pPr>
        <w:pStyle w:val="ListParagraph"/>
        <w:numPr>
          <w:ilvl w:val="1"/>
          <w:numId w:val="5"/>
        </w:numPr>
        <w:tabs>
          <w:tab w:val="left" w:pos="1301"/>
        </w:tabs>
        <w:spacing w:line="250" w:lineRule="exact"/>
      </w:pPr>
      <w:r>
        <w:t>I am 18 years old or</w:t>
      </w:r>
      <w:r>
        <w:rPr>
          <w:spacing w:val="-7"/>
        </w:rPr>
        <w:t xml:space="preserve"> </w:t>
      </w:r>
      <w:r>
        <w:t>older</w:t>
      </w:r>
    </w:p>
    <w:p w14:paraId="0B6A1457" w14:textId="77777777" w:rsidR="00E26D5F" w:rsidRDefault="00000000">
      <w:pPr>
        <w:pStyle w:val="ListParagraph"/>
        <w:numPr>
          <w:ilvl w:val="1"/>
          <w:numId w:val="5"/>
        </w:numPr>
        <w:tabs>
          <w:tab w:val="left" w:pos="1301"/>
        </w:tabs>
        <w:spacing w:line="250" w:lineRule="exact"/>
      </w:pPr>
      <w:r>
        <w:t>I have not been convicted of a felony in Oregon or another</w:t>
      </w:r>
      <w:r>
        <w:rPr>
          <w:spacing w:val="-15"/>
        </w:rPr>
        <w:t xml:space="preserve"> </w:t>
      </w:r>
      <w:r>
        <w:t>state</w:t>
      </w:r>
    </w:p>
    <w:p w14:paraId="7F9AF89C" w14:textId="77777777" w:rsidR="00E26D5F" w:rsidRDefault="00000000">
      <w:pPr>
        <w:pStyle w:val="ListParagraph"/>
        <w:numPr>
          <w:ilvl w:val="1"/>
          <w:numId w:val="5"/>
        </w:numPr>
        <w:tabs>
          <w:tab w:val="left" w:pos="1301"/>
        </w:tabs>
        <w:ind w:right="1015"/>
      </w:pPr>
      <w:r>
        <w:t>I</w:t>
      </w:r>
      <w:r>
        <w:rPr>
          <w:spacing w:val="-4"/>
        </w:rPr>
        <w:t xml:space="preserve"> </w:t>
      </w:r>
      <w:r>
        <w:t>am</w:t>
      </w:r>
      <w:r>
        <w:rPr>
          <w:spacing w:val="-4"/>
        </w:rPr>
        <w:t xml:space="preserve"> </w:t>
      </w:r>
      <w:r>
        <w:t>not</w:t>
      </w:r>
      <w:r>
        <w:rPr>
          <w:spacing w:val="-4"/>
        </w:rPr>
        <w:t xml:space="preserve"> </w:t>
      </w:r>
      <w:r>
        <w:t>incapacitated</w:t>
      </w:r>
      <w:r>
        <w:rPr>
          <w:spacing w:val="-3"/>
        </w:rPr>
        <w:t xml:space="preserve"> </w:t>
      </w:r>
      <w:r>
        <w:t>or</w:t>
      </w:r>
      <w:r>
        <w:rPr>
          <w:spacing w:val="-4"/>
        </w:rPr>
        <w:t xml:space="preserve"> </w:t>
      </w:r>
      <w:r>
        <w:t>financially</w:t>
      </w:r>
      <w:r>
        <w:rPr>
          <w:spacing w:val="-3"/>
        </w:rPr>
        <w:t xml:space="preserve"> </w:t>
      </w:r>
      <w:r>
        <w:t>incapable</w:t>
      </w:r>
      <w:r>
        <w:rPr>
          <w:spacing w:val="-3"/>
        </w:rPr>
        <w:t xml:space="preserve"> </w:t>
      </w:r>
      <w:r>
        <w:t>(I</w:t>
      </w:r>
      <w:r>
        <w:rPr>
          <w:spacing w:val="-3"/>
        </w:rPr>
        <w:t xml:space="preserve"> </w:t>
      </w:r>
      <w:r>
        <w:t>am</w:t>
      </w:r>
      <w:r>
        <w:rPr>
          <w:spacing w:val="-4"/>
        </w:rPr>
        <w:t xml:space="preserve"> </w:t>
      </w:r>
      <w:r>
        <w:t>able</w:t>
      </w:r>
      <w:r>
        <w:rPr>
          <w:spacing w:val="-3"/>
        </w:rPr>
        <w:t xml:space="preserve"> </w:t>
      </w:r>
      <w:r>
        <w:t>to</w:t>
      </w:r>
      <w:r>
        <w:rPr>
          <w:spacing w:val="-2"/>
        </w:rPr>
        <w:t xml:space="preserve"> </w:t>
      </w:r>
      <w:r>
        <w:t>make</w:t>
      </w:r>
      <w:r>
        <w:rPr>
          <w:spacing w:val="-2"/>
        </w:rPr>
        <w:t xml:space="preserve"> </w:t>
      </w:r>
      <w:r>
        <w:t>health</w:t>
      </w:r>
      <w:r>
        <w:rPr>
          <w:spacing w:val="-2"/>
        </w:rPr>
        <w:t xml:space="preserve"> </w:t>
      </w:r>
      <w:r>
        <w:t>care decisions and manage my business</w:t>
      </w:r>
      <w:r>
        <w:rPr>
          <w:spacing w:val="-5"/>
        </w:rPr>
        <w:t xml:space="preserve"> </w:t>
      </w:r>
      <w:r>
        <w:t>affairs)</w:t>
      </w:r>
    </w:p>
    <w:p w14:paraId="774082E9" w14:textId="77777777" w:rsidR="00E26D5F" w:rsidRDefault="00000000">
      <w:pPr>
        <w:pStyle w:val="ListParagraph"/>
        <w:numPr>
          <w:ilvl w:val="1"/>
          <w:numId w:val="5"/>
        </w:numPr>
        <w:tabs>
          <w:tab w:val="left" w:pos="1301"/>
        </w:tabs>
        <w:spacing w:before="1"/>
        <w:ind w:right="442"/>
      </w:pPr>
      <w:r>
        <w:t>I</w:t>
      </w:r>
      <w:r>
        <w:rPr>
          <w:spacing w:val="-4"/>
        </w:rPr>
        <w:t xml:space="preserve"> </w:t>
      </w:r>
      <w:r>
        <w:t>am</w:t>
      </w:r>
      <w:r>
        <w:rPr>
          <w:spacing w:val="-3"/>
        </w:rPr>
        <w:t xml:space="preserve"> </w:t>
      </w:r>
      <w:r>
        <w:t>not</w:t>
      </w:r>
      <w:r>
        <w:rPr>
          <w:spacing w:val="-2"/>
        </w:rPr>
        <w:t xml:space="preserve"> </w:t>
      </w:r>
      <w:r>
        <w:t>currently</w:t>
      </w:r>
      <w:r>
        <w:rPr>
          <w:spacing w:val="-3"/>
        </w:rPr>
        <w:t xml:space="preserve"> </w:t>
      </w:r>
      <w:r>
        <w:t>suspended</w:t>
      </w:r>
      <w:r>
        <w:rPr>
          <w:spacing w:val="-3"/>
        </w:rPr>
        <w:t xml:space="preserve"> </w:t>
      </w:r>
      <w:r>
        <w:t>or</w:t>
      </w:r>
      <w:r>
        <w:rPr>
          <w:spacing w:val="-3"/>
        </w:rPr>
        <w:t xml:space="preserve"> </w:t>
      </w:r>
      <w:r>
        <w:t>disbarred</w:t>
      </w:r>
      <w:r>
        <w:rPr>
          <w:spacing w:val="-4"/>
        </w:rPr>
        <w:t xml:space="preserve"> </w:t>
      </w:r>
      <w:r>
        <w:t>from</w:t>
      </w:r>
      <w:r>
        <w:rPr>
          <w:spacing w:val="-3"/>
        </w:rPr>
        <w:t xml:space="preserve"> </w:t>
      </w:r>
      <w:r>
        <w:t>the</w:t>
      </w:r>
      <w:r>
        <w:rPr>
          <w:spacing w:val="-2"/>
        </w:rPr>
        <w:t xml:space="preserve"> </w:t>
      </w:r>
      <w:r>
        <w:t>practice</w:t>
      </w:r>
      <w:r>
        <w:rPr>
          <w:spacing w:val="-2"/>
        </w:rPr>
        <w:t xml:space="preserve"> </w:t>
      </w:r>
      <w:r>
        <w:t>of</w:t>
      </w:r>
      <w:r>
        <w:rPr>
          <w:spacing w:val="-2"/>
        </w:rPr>
        <w:t xml:space="preserve"> </w:t>
      </w:r>
      <w:r>
        <w:t>law;</w:t>
      </w:r>
      <w:r>
        <w:rPr>
          <w:spacing w:val="-2"/>
        </w:rPr>
        <w:t xml:space="preserve"> </w:t>
      </w:r>
      <w:r>
        <w:t>I</w:t>
      </w:r>
      <w:r>
        <w:rPr>
          <w:spacing w:val="-4"/>
        </w:rPr>
        <w:t xml:space="preserve"> </w:t>
      </w:r>
      <w:r>
        <w:t>did</w:t>
      </w:r>
      <w:r>
        <w:rPr>
          <w:spacing w:val="-2"/>
        </w:rPr>
        <w:t xml:space="preserve"> </w:t>
      </w:r>
      <w:r>
        <w:t>not</w:t>
      </w:r>
      <w:r>
        <w:rPr>
          <w:spacing w:val="-3"/>
        </w:rPr>
        <w:t xml:space="preserve"> </w:t>
      </w:r>
      <w:r>
        <w:t>resign from the Oregon State Bar while misconduct charges were</w:t>
      </w:r>
      <w:r>
        <w:rPr>
          <w:spacing w:val="-11"/>
        </w:rPr>
        <w:t xml:space="preserve"> </w:t>
      </w:r>
      <w:r>
        <w:t>pending</w:t>
      </w:r>
    </w:p>
    <w:p w14:paraId="00EB29CC" w14:textId="77777777" w:rsidR="00E26D5F" w:rsidRDefault="00000000">
      <w:pPr>
        <w:pStyle w:val="ListParagraph"/>
        <w:numPr>
          <w:ilvl w:val="1"/>
          <w:numId w:val="5"/>
        </w:numPr>
        <w:tabs>
          <w:tab w:val="left" w:pos="1301"/>
        </w:tabs>
        <w:ind w:left="1299" w:right="741" w:hanging="360"/>
      </w:pPr>
      <w:r>
        <w:t>I am not a licensed funeral service practitioner unless Decedent was a relative of mine or Decedent was a licensed funeral service practitioner in a business relationship with</w:t>
      </w:r>
      <w:r>
        <w:rPr>
          <w:spacing w:val="-1"/>
        </w:rPr>
        <w:t xml:space="preserve"> </w:t>
      </w:r>
      <w:r>
        <w:t>me</w:t>
      </w:r>
    </w:p>
    <w:p w14:paraId="58AF220B" w14:textId="77777777" w:rsidR="00E26D5F" w:rsidRDefault="00000000">
      <w:pPr>
        <w:pStyle w:val="BodyText"/>
        <w:spacing w:before="3"/>
      </w:pPr>
      <w:r>
        <w:pict w14:anchorId="37DA82EC">
          <v:shape id="_x0000_s2138" style="position:absolute;margin-left:70.5pt;margin-top:14.6pt;width:471.05pt;height:2.2pt;z-index:-15719936;mso-wrap-distance-left:0;mso-wrap-distance-right:0;mso-position-horizontal-relative:page" coordorigin="1410,292" coordsize="9421,44" o:spt="100" adj="0,,0" path="m10830,321r-9420,l1410,335r9420,l10830,321xm10830,292r-9420,l1410,307r9420,l10830,292xe" fillcolor="black" stroked="f">
            <v:stroke joinstyle="round"/>
            <v:formulas/>
            <v:path arrowok="t" o:connecttype="segments"/>
            <w10:wrap type="topAndBottom" anchorx="page"/>
          </v:shape>
        </w:pict>
      </w:r>
    </w:p>
    <w:p w14:paraId="51B9DCE8" w14:textId="77777777" w:rsidR="00E26D5F" w:rsidRDefault="00000000">
      <w:pPr>
        <w:spacing w:before="108"/>
        <w:ind w:left="220"/>
        <w:rPr>
          <w:b/>
          <w:sz w:val="19"/>
        </w:rPr>
      </w:pPr>
      <w:r>
        <w:rPr>
          <w:b/>
          <w:sz w:val="24"/>
          <w:u w:val="single"/>
        </w:rPr>
        <w:t>D</w:t>
      </w:r>
      <w:r>
        <w:rPr>
          <w:b/>
          <w:sz w:val="19"/>
          <w:u w:val="single"/>
        </w:rPr>
        <w:t>ECEDENT</w:t>
      </w:r>
      <w:r>
        <w:rPr>
          <w:b/>
          <w:sz w:val="24"/>
          <w:u w:val="single"/>
        </w:rPr>
        <w:t>’</w:t>
      </w:r>
      <w:r>
        <w:rPr>
          <w:b/>
          <w:sz w:val="19"/>
          <w:u w:val="single"/>
        </w:rPr>
        <w:t>S INFORMATION</w:t>
      </w:r>
    </w:p>
    <w:p w14:paraId="625C9E93" w14:textId="77777777" w:rsidR="00E26D5F" w:rsidRDefault="00E26D5F">
      <w:pPr>
        <w:pStyle w:val="BodyText"/>
        <w:spacing w:before="4"/>
        <w:rPr>
          <w:b/>
          <w:sz w:val="15"/>
        </w:rPr>
      </w:pPr>
    </w:p>
    <w:p w14:paraId="163C55A1" w14:textId="77777777" w:rsidR="00E26D5F" w:rsidRDefault="00000000">
      <w:pPr>
        <w:pStyle w:val="ListParagraph"/>
        <w:numPr>
          <w:ilvl w:val="0"/>
          <w:numId w:val="5"/>
        </w:numPr>
        <w:tabs>
          <w:tab w:val="left" w:pos="797"/>
          <w:tab w:val="left" w:pos="798"/>
        </w:tabs>
        <w:spacing w:before="99"/>
        <w:ind w:left="797" w:hanging="578"/>
        <w:rPr>
          <w:i/>
        </w:rPr>
      </w:pPr>
      <w:r>
        <w:pict w14:anchorId="54DD6A3B">
          <v:rect id="_x0000_s2137" style="position:absolute;left:0;text-align:left;margin-left:86.65pt;margin-top:6.05pt;width:10.25pt;height:10.25pt;z-index:-16344576;mso-position-horizontal-relative:page" filled="f" strokeweight=".72pt">
            <w10:wrap anchorx="page"/>
          </v:rect>
        </w:pict>
      </w:r>
      <w:r>
        <w:t xml:space="preserve">A certified copy of Decedent’s </w:t>
      </w:r>
      <w:r>
        <w:rPr>
          <w:b/>
        </w:rPr>
        <w:t xml:space="preserve">death certificate </w:t>
      </w:r>
      <w:r>
        <w:t>is filed with this affidavit</w:t>
      </w:r>
      <w:r>
        <w:rPr>
          <w:spacing w:val="-26"/>
        </w:rPr>
        <w:t xml:space="preserve"> </w:t>
      </w:r>
      <w:r>
        <w:rPr>
          <w:i/>
        </w:rPr>
        <w:t>(required)</w:t>
      </w:r>
    </w:p>
    <w:p w14:paraId="23ADCE5E" w14:textId="77777777" w:rsidR="00E26D5F" w:rsidRDefault="00E26D5F">
      <w:pPr>
        <w:pStyle w:val="BodyText"/>
        <w:spacing w:before="1"/>
        <w:rPr>
          <w:i/>
          <w:sz w:val="8"/>
        </w:rPr>
      </w:pPr>
    </w:p>
    <w:tbl>
      <w:tblPr>
        <w:tblW w:w="0" w:type="auto"/>
        <w:tblInd w:w="343" w:type="dxa"/>
        <w:tblLayout w:type="fixed"/>
        <w:tblCellMar>
          <w:left w:w="0" w:type="dxa"/>
          <w:right w:w="0" w:type="dxa"/>
        </w:tblCellMar>
        <w:tblLook w:val="01E0" w:firstRow="1" w:lastRow="1" w:firstColumn="1" w:lastColumn="1" w:noHBand="0" w:noVBand="0"/>
      </w:tblPr>
      <w:tblGrid>
        <w:gridCol w:w="9235"/>
      </w:tblGrid>
      <w:tr w:rsidR="00E26D5F" w14:paraId="5795F129" w14:textId="77777777">
        <w:trPr>
          <w:trHeight w:val="491"/>
        </w:trPr>
        <w:tc>
          <w:tcPr>
            <w:tcW w:w="9235" w:type="dxa"/>
          </w:tcPr>
          <w:p w14:paraId="5DD2AD8F" w14:textId="77777777" w:rsidR="00E26D5F" w:rsidRDefault="00000000">
            <w:pPr>
              <w:pStyle w:val="TableParagraph"/>
              <w:spacing w:line="249" w:lineRule="exact"/>
              <w:ind w:left="1918"/>
            </w:pPr>
            <w:r>
              <w:t>Name:</w:t>
            </w:r>
          </w:p>
          <w:p w14:paraId="765936BD" w14:textId="77777777" w:rsidR="00E26D5F" w:rsidRDefault="00000000">
            <w:pPr>
              <w:pStyle w:val="TableParagraph"/>
              <w:tabs>
                <w:tab w:val="left" w:pos="9234"/>
              </w:tabs>
              <w:spacing w:line="182" w:lineRule="exact"/>
              <w:ind w:left="200"/>
              <w:rPr>
                <w:i/>
                <w:sz w:val="16"/>
              </w:rPr>
            </w:pPr>
            <w:r>
              <w:rPr>
                <w:i/>
                <w:sz w:val="16"/>
              </w:rPr>
              <w:t>As shown on the death</w:t>
            </w:r>
            <w:r>
              <w:rPr>
                <w:i/>
                <w:spacing w:val="-18"/>
                <w:sz w:val="16"/>
              </w:rPr>
              <w:t xml:space="preserve"> </w:t>
            </w:r>
            <w:r>
              <w:rPr>
                <w:i/>
                <w:sz w:val="16"/>
              </w:rPr>
              <w:t xml:space="preserve">certificate  </w:t>
            </w:r>
            <w:r>
              <w:rPr>
                <w:i/>
                <w:spacing w:val="-7"/>
                <w:sz w:val="16"/>
              </w:rPr>
              <w:t xml:space="preserve"> </w:t>
            </w:r>
            <w:r>
              <w:rPr>
                <w:i/>
                <w:w w:val="99"/>
                <w:sz w:val="16"/>
                <w:u w:val="single"/>
              </w:rPr>
              <w:t xml:space="preserve"> </w:t>
            </w:r>
            <w:r>
              <w:rPr>
                <w:i/>
                <w:sz w:val="16"/>
                <w:u w:val="single"/>
              </w:rPr>
              <w:tab/>
            </w:r>
          </w:p>
        </w:tc>
      </w:tr>
      <w:tr w:rsidR="00E26D5F" w14:paraId="0C615AD5" w14:textId="77777777">
        <w:trPr>
          <w:trHeight w:val="660"/>
        </w:trPr>
        <w:tc>
          <w:tcPr>
            <w:tcW w:w="9235" w:type="dxa"/>
            <w:tcBorders>
              <w:bottom w:val="single" w:sz="4" w:space="0" w:color="000000"/>
            </w:tcBorders>
          </w:tcPr>
          <w:p w14:paraId="2E519F84" w14:textId="77777777" w:rsidR="00E26D5F" w:rsidRDefault="00000000">
            <w:pPr>
              <w:pStyle w:val="TableParagraph"/>
              <w:tabs>
                <w:tab w:val="left" w:pos="8565"/>
              </w:tabs>
              <w:spacing w:before="49"/>
              <w:jc w:val="right"/>
            </w:pPr>
            <w:r>
              <w:t>Residence</w:t>
            </w:r>
            <w:r>
              <w:rPr>
                <w:spacing w:val="-14"/>
              </w:rPr>
              <w:t xml:space="preserve"> </w:t>
            </w:r>
            <w:r>
              <w:t xml:space="preserve">Address: </w:t>
            </w:r>
            <w:r>
              <w:rPr>
                <w:spacing w:val="2"/>
              </w:rPr>
              <w:t xml:space="preserve"> </w:t>
            </w:r>
            <w:r>
              <w:rPr>
                <w:w w:val="99"/>
                <w:u w:val="single"/>
              </w:rPr>
              <w:t xml:space="preserve"> </w:t>
            </w:r>
            <w:r>
              <w:rPr>
                <w:u w:val="single"/>
              </w:rPr>
              <w:tab/>
            </w:r>
          </w:p>
        </w:tc>
      </w:tr>
      <w:tr w:rsidR="00E26D5F" w14:paraId="55968BCD" w14:textId="77777777">
        <w:trPr>
          <w:trHeight w:val="710"/>
        </w:trPr>
        <w:tc>
          <w:tcPr>
            <w:tcW w:w="9235" w:type="dxa"/>
            <w:tcBorders>
              <w:top w:val="single" w:sz="4" w:space="0" w:color="000000"/>
              <w:bottom w:val="single" w:sz="4" w:space="0" w:color="000000"/>
            </w:tcBorders>
          </w:tcPr>
          <w:p w14:paraId="0DE6429F" w14:textId="77777777" w:rsidR="00E26D5F" w:rsidRDefault="00000000">
            <w:pPr>
              <w:pStyle w:val="TableParagraph"/>
              <w:tabs>
                <w:tab w:val="left" w:pos="8325"/>
              </w:tabs>
              <w:spacing w:before="99"/>
              <w:jc w:val="right"/>
            </w:pPr>
            <w:r>
              <w:t>Mailing</w:t>
            </w:r>
            <w:r>
              <w:rPr>
                <w:spacing w:val="-7"/>
              </w:rPr>
              <w:t xml:space="preserve"> </w:t>
            </w:r>
            <w:r>
              <w:t xml:space="preserve">Address: </w:t>
            </w:r>
            <w:r>
              <w:rPr>
                <w:spacing w:val="1"/>
              </w:rPr>
              <w:t xml:space="preserve"> </w:t>
            </w:r>
            <w:r>
              <w:rPr>
                <w:w w:val="99"/>
                <w:u w:val="single"/>
              </w:rPr>
              <w:t xml:space="preserve"> </w:t>
            </w:r>
            <w:r>
              <w:rPr>
                <w:u w:val="single"/>
              </w:rPr>
              <w:tab/>
            </w:r>
          </w:p>
        </w:tc>
      </w:tr>
    </w:tbl>
    <w:p w14:paraId="0B7E209A" w14:textId="77777777" w:rsidR="00E26D5F" w:rsidRDefault="00E26D5F">
      <w:pPr>
        <w:pStyle w:val="BodyText"/>
        <w:rPr>
          <w:i/>
          <w:sz w:val="20"/>
        </w:rPr>
      </w:pPr>
    </w:p>
    <w:p w14:paraId="00B5615B" w14:textId="77777777" w:rsidR="00E26D5F" w:rsidRDefault="00E26D5F">
      <w:pPr>
        <w:pStyle w:val="BodyText"/>
        <w:spacing w:before="8"/>
        <w:rPr>
          <w:i/>
          <w:sz w:val="12"/>
        </w:rPr>
      </w:pPr>
    </w:p>
    <w:tbl>
      <w:tblPr>
        <w:tblW w:w="0" w:type="auto"/>
        <w:tblInd w:w="314" w:type="dxa"/>
        <w:tblLayout w:type="fixed"/>
        <w:tblCellMar>
          <w:left w:w="0" w:type="dxa"/>
          <w:right w:w="0" w:type="dxa"/>
        </w:tblCellMar>
        <w:tblLook w:val="01E0" w:firstRow="1" w:lastRow="1" w:firstColumn="1" w:lastColumn="1" w:noHBand="0" w:noVBand="0"/>
      </w:tblPr>
      <w:tblGrid>
        <w:gridCol w:w="6132"/>
        <w:gridCol w:w="3132"/>
      </w:tblGrid>
      <w:tr w:rsidR="00E26D5F" w14:paraId="55634BC0" w14:textId="77777777">
        <w:trPr>
          <w:trHeight w:val="250"/>
        </w:trPr>
        <w:tc>
          <w:tcPr>
            <w:tcW w:w="6132" w:type="dxa"/>
            <w:tcBorders>
              <w:bottom w:val="single" w:sz="4" w:space="0" w:color="000000"/>
            </w:tcBorders>
          </w:tcPr>
          <w:p w14:paraId="49649662" w14:textId="77777777" w:rsidR="00E26D5F" w:rsidRDefault="00000000">
            <w:pPr>
              <w:pStyle w:val="TableParagraph"/>
              <w:spacing w:line="230" w:lineRule="exact"/>
              <w:ind w:left="200"/>
            </w:pPr>
            <w:r>
              <w:t xml:space="preserve">Social Security # </w:t>
            </w:r>
            <w:r>
              <w:rPr>
                <w:i/>
                <w:sz w:val="20"/>
              </w:rPr>
              <w:t>(last 4 digits)</w:t>
            </w:r>
            <w:r>
              <w:t>:</w:t>
            </w:r>
          </w:p>
        </w:tc>
        <w:tc>
          <w:tcPr>
            <w:tcW w:w="3132" w:type="dxa"/>
            <w:tcBorders>
              <w:bottom w:val="single" w:sz="4" w:space="0" w:color="000000"/>
            </w:tcBorders>
          </w:tcPr>
          <w:p w14:paraId="32E9FB87" w14:textId="77777777" w:rsidR="00E26D5F" w:rsidRDefault="00E26D5F">
            <w:pPr>
              <w:pStyle w:val="TableParagraph"/>
              <w:rPr>
                <w:rFonts w:ascii="Times New Roman"/>
                <w:sz w:val="18"/>
              </w:rPr>
            </w:pPr>
          </w:p>
        </w:tc>
      </w:tr>
      <w:tr w:rsidR="00E26D5F" w14:paraId="73B9044D" w14:textId="77777777">
        <w:trPr>
          <w:trHeight w:val="395"/>
        </w:trPr>
        <w:tc>
          <w:tcPr>
            <w:tcW w:w="6132" w:type="dxa"/>
            <w:tcBorders>
              <w:top w:val="single" w:sz="4" w:space="0" w:color="000000"/>
              <w:bottom w:val="single" w:sz="4" w:space="0" w:color="000000"/>
              <w:right w:val="single" w:sz="4" w:space="0" w:color="000000"/>
            </w:tcBorders>
          </w:tcPr>
          <w:p w14:paraId="5D5DD931" w14:textId="77777777" w:rsidR="00E26D5F" w:rsidRDefault="00000000">
            <w:pPr>
              <w:pStyle w:val="TableParagraph"/>
              <w:spacing w:before="146" w:line="230" w:lineRule="exact"/>
              <w:ind w:left="1726"/>
            </w:pPr>
            <w:r>
              <w:t>Date of Death:</w:t>
            </w:r>
          </w:p>
        </w:tc>
        <w:tc>
          <w:tcPr>
            <w:tcW w:w="3132" w:type="dxa"/>
            <w:tcBorders>
              <w:top w:val="single" w:sz="4" w:space="0" w:color="000000"/>
              <w:left w:val="single" w:sz="4" w:space="0" w:color="000000"/>
              <w:bottom w:val="single" w:sz="4" w:space="0" w:color="000000"/>
            </w:tcBorders>
          </w:tcPr>
          <w:p w14:paraId="746221D6" w14:textId="77777777" w:rsidR="00E26D5F" w:rsidRDefault="00000000">
            <w:pPr>
              <w:pStyle w:val="TableParagraph"/>
              <w:spacing w:before="146" w:line="230" w:lineRule="exact"/>
              <w:ind w:left="102"/>
            </w:pPr>
            <w:r>
              <w:t>Age at Death:</w:t>
            </w:r>
          </w:p>
        </w:tc>
      </w:tr>
      <w:tr w:rsidR="00E26D5F" w14:paraId="6FE2634B" w14:textId="77777777">
        <w:trPr>
          <w:trHeight w:val="350"/>
        </w:trPr>
        <w:tc>
          <w:tcPr>
            <w:tcW w:w="6132" w:type="dxa"/>
            <w:tcBorders>
              <w:top w:val="single" w:sz="4" w:space="0" w:color="000000"/>
            </w:tcBorders>
          </w:tcPr>
          <w:p w14:paraId="1BE6FE07" w14:textId="77777777" w:rsidR="00E26D5F" w:rsidRDefault="00000000">
            <w:pPr>
              <w:pStyle w:val="TableParagraph"/>
              <w:tabs>
                <w:tab w:val="left" w:pos="9263"/>
              </w:tabs>
              <w:spacing w:before="100" w:line="230" w:lineRule="exact"/>
              <w:ind w:left="496" w:right="-3140"/>
            </w:pPr>
            <w:r>
              <w:t>Address for Place of</w:t>
            </w:r>
            <w:r>
              <w:rPr>
                <w:spacing w:val="-13"/>
              </w:rPr>
              <w:t xml:space="preserve"> </w:t>
            </w:r>
            <w:r>
              <w:t xml:space="preserve">Death: </w:t>
            </w:r>
            <w:r>
              <w:rPr>
                <w:spacing w:val="-13"/>
              </w:rPr>
              <w:t xml:space="preserve"> </w:t>
            </w:r>
            <w:r>
              <w:rPr>
                <w:w w:val="99"/>
                <w:u w:val="single"/>
              </w:rPr>
              <w:t xml:space="preserve"> </w:t>
            </w:r>
            <w:r>
              <w:rPr>
                <w:u w:val="single"/>
              </w:rPr>
              <w:tab/>
            </w:r>
          </w:p>
        </w:tc>
        <w:tc>
          <w:tcPr>
            <w:tcW w:w="3132" w:type="dxa"/>
            <w:tcBorders>
              <w:top w:val="single" w:sz="4" w:space="0" w:color="000000"/>
            </w:tcBorders>
          </w:tcPr>
          <w:p w14:paraId="07AC165B" w14:textId="77777777" w:rsidR="00E26D5F" w:rsidRDefault="00E26D5F">
            <w:pPr>
              <w:pStyle w:val="TableParagraph"/>
              <w:rPr>
                <w:rFonts w:ascii="Times New Roman"/>
                <w:sz w:val="20"/>
              </w:rPr>
            </w:pPr>
          </w:p>
        </w:tc>
      </w:tr>
    </w:tbl>
    <w:p w14:paraId="5B0823F6" w14:textId="77777777" w:rsidR="00E26D5F" w:rsidRDefault="00E26D5F">
      <w:pPr>
        <w:rPr>
          <w:rFonts w:ascii="Times New Roman"/>
          <w:sz w:val="20"/>
        </w:rPr>
        <w:sectPr w:rsidR="00E26D5F">
          <w:pgSz w:w="12240" w:h="15840"/>
          <w:pgMar w:top="1360" w:right="1220" w:bottom="1040" w:left="1220" w:header="0" w:footer="860" w:gutter="0"/>
          <w:cols w:space="720"/>
        </w:sectPr>
      </w:pPr>
    </w:p>
    <w:p w14:paraId="62588DF9" w14:textId="77777777" w:rsidR="00E26D5F" w:rsidRDefault="00000000">
      <w:pPr>
        <w:pStyle w:val="BodyText"/>
        <w:spacing w:line="20" w:lineRule="exact"/>
        <w:ind w:left="3550"/>
        <w:rPr>
          <w:sz w:val="2"/>
        </w:rPr>
      </w:pPr>
      <w:r>
        <w:rPr>
          <w:sz w:val="2"/>
        </w:rPr>
      </w:r>
      <w:r>
        <w:rPr>
          <w:sz w:val="2"/>
        </w:rPr>
        <w:pict w14:anchorId="5944B701">
          <v:group id="_x0000_s2135" style="width:301.05pt;height:.5pt;mso-position-horizontal-relative:char;mso-position-vertical-relative:line" coordsize="6021,10">
            <v:rect id="_x0000_s2136" style="position:absolute;width:6021;height:10" fillcolor="black" stroked="f"/>
            <w10:anchorlock/>
          </v:group>
        </w:pict>
      </w:r>
    </w:p>
    <w:p w14:paraId="7A4B8217" w14:textId="77777777" w:rsidR="00E26D5F" w:rsidRDefault="00000000">
      <w:pPr>
        <w:pStyle w:val="BodyText"/>
        <w:spacing w:before="5"/>
        <w:rPr>
          <w:i/>
          <w:sz w:val="26"/>
        </w:rPr>
      </w:pPr>
      <w:r>
        <w:pict w14:anchorId="3C2D979A">
          <v:rect id="_x0000_s2134" style="position:absolute;margin-left:238.5pt;margin-top:17pt;width:301pt;height:.5pt;z-index:-15715840;mso-wrap-distance-left:0;mso-wrap-distance-right:0;mso-position-horizontal-relative:page" fillcolor="black" stroked="f">
            <w10:wrap type="topAndBottom" anchorx="page"/>
          </v:rect>
        </w:pict>
      </w:r>
      <w:r>
        <w:pict w14:anchorId="3C1DBA8C">
          <v:rect id="_x0000_s2133" style="position:absolute;margin-left:237.8pt;margin-top:35pt;width:301.75pt;height:.5pt;z-index:-15715328;mso-wrap-distance-left:0;mso-wrap-distance-right:0;mso-position-horizontal-relative:page" fillcolor="black" stroked="f">
            <w10:wrap type="topAndBottom" anchorx="page"/>
          </v:rect>
        </w:pict>
      </w:r>
      <w:r>
        <w:pict w14:anchorId="5B8A7143">
          <v:shape id="_x0000_s2132" style="position:absolute;margin-left:66pt;margin-top:45.55pt;width:475.55pt;height:2.2pt;z-index:-15714816;mso-wrap-distance-left:0;mso-wrap-distance-right:0;mso-position-horizontal-relative:page" coordorigin="1320,911" coordsize="9511,44" o:spt="100" adj="0,,0" path="m10830,940r-9510,l1320,954r9510,l10830,940xm10830,911r-9510,l1320,926r9510,l10830,911xe" fillcolor="black" stroked="f">
            <v:stroke joinstyle="round"/>
            <v:formulas/>
            <v:path arrowok="t" o:connecttype="segments"/>
            <w10:wrap type="topAndBottom" anchorx="page"/>
          </v:shape>
        </w:pict>
      </w:r>
    </w:p>
    <w:p w14:paraId="3DCA9721" w14:textId="77777777" w:rsidR="00E26D5F" w:rsidRDefault="00E26D5F">
      <w:pPr>
        <w:pStyle w:val="BodyText"/>
        <w:spacing w:before="9"/>
        <w:rPr>
          <w:i/>
          <w:sz w:val="24"/>
        </w:rPr>
      </w:pPr>
    </w:p>
    <w:p w14:paraId="2014A0AF" w14:textId="77777777" w:rsidR="00E26D5F" w:rsidRDefault="00E26D5F">
      <w:pPr>
        <w:pStyle w:val="BodyText"/>
        <w:spacing w:before="8"/>
        <w:rPr>
          <w:i/>
          <w:sz w:val="11"/>
        </w:rPr>
      </w:pPr>
    </w:p>
    <w:p w14:paraId="52652F4B" w14:textId="77777777" w:rsidR="00E26D5F" w:rsidRDefault="00000000">
      <w:pPr>
        <w:spacing w:before="64"/>
        <w:ind w:left="130"/>
        <w:rPr>
          <w:b/>
          <w:sz w:val="19"/>
        </w:rPr>
      </w:pPr>
      <w:r>
        <w:rPr>
          <w:b/>
          <w:sz w:val="24"/>
          <w:u w:val="single"/>
        </w:rPr>
        <w:t>A</w:t>
      </w:r>
      <w:r>
        <w:rPr>
          <w:b/>
          <w:sz w:val="19"/>
          <w:u w:val="single"/>
        </w:rPr>
        <w:t>SSETS</w:t>
      </w:r>
    </w:p>
    <w:p w14:paraId="0ED4224C" w14:textId="77777777" w:rsidR="00E26D5F" w:rsidRDefault="00000000">
      <w:pPr>
        <w:pStyle w:val="ListParagraph"/>
        <w:numPr>
          <w:ilvl w:val="0"/>
          <w:numId w:val="5"/>
        </w:numPr>
        <w:tabs>
          <w:tab w:val="left" w:pos="798"/>
          <w:tab w:val="left" w:pos="799"/>
        </w:tabs>
        <w:spacing w:before="91" w:line="250" w:lineRule="exact"/>
        <w:ind w:left="798" w:hanging="579"/>
      </w:pPr>
      <w:r>
        <w:pict w14:anchorId="69280076">
          <v:rect id="_x0000_s2131" style="position:absolute;left:0;text-align:left;margin-left:86.9pt;margin-top:5.65pt;width:10.25pt;height:10.25pt;z-index:-16342016;mso-position-horizontal-relative:page" filled="f" strokeweight=".72pt">
            <w10:wrap anchorx="page"/>
          </v:rect>
        </w:pict>
      </w:r>
      <w:r>
        <w:t xml:space="preserve">The </w:t>
      </w:r>
      <w:r>
        <w:rPr>
          <w:b/>
        </w:rPr>
        <w:t xml:space="preserve">valuation date </w:t>
      </w:r>
      <w:r>
        <w:t>for the decedent’s estate</w:t>
      </w:r>
      <w:r>
        <w:rPr>
          <w:spacing w:val="-8"/>
        </w:rPr>
        <w:t xml:space="preserve"> </w:t>
      </w:r>
      <w:r>
        <w:t>is:</w:t>
      </w:r>
    </w:p>
    <w:p w14:paraId="7B346D1C" w14:textId="77777777" w:rsidR="00E26D5F" w:rsidRDefault="00000000">
      <w:pPr>
        <w:spacing w:line="250" w:lineRule="exact"/>
        <w:ind w:left="1242"/>
        <w:rPr>
          <w:i/>
        </w:rPr>
      </w:pPr>
      <w:r>
        <w:pict w14:anchorId="3EA6A900">
          <v:group id="_x0000_s2128" style="position:absolute;left:0;text-align:left;margin-left:108.7pt;margin-top:.7pt;width:11pt;height:23.5pt;z-index:15743488;mso-position-horizontal-relative:page" coordorigin="2174,14" coordsize="220,470">
            <v:rect id="_x0000_s2130" style="position:absolute;left:2181;top:21;width:206;height:206" filled="f" strokeweight=".72pt"/>
            <v:rect id="_x0000_s2129" style="position:absolute;left:2181;top:271;width:206;height:206" filled="f" strokeweight=".72pt"/>
            <w10:wrap anchorx="page"/>
          </v:group>
        </w:pict>
      </w:r>
      <w:r>
        <w:t xml:space="preserve">Decedent’s date of death </w:t>
      </w:r>
      <w:r>
        <w:rPr>
          <w:i/>
        </w:rPr>
        <w:t>(if Affidavit is filed one year or less after Decedent’s death)</w:t>
      </w:r>
    </w:p>
    <w:p w14:paraId="254AD185" w14:textId="77777777" w:rsidR="00E26D5F" w:rsidRDefault="00000000">
      <w:pPr>
        <w:ind w:left="1659" w:right="645" w:hanging="414"/>
        <w:rPr>
          <w:i/>
        </w:rPr>
      </w:pPr>
      <w:r>
        <w:t xml:space="preserve">Within 45 days before filing this Affidavit </w:t>
      </w:r>
      <w:r>
        <w:rPr>
          <w:i/>
        </w:rPr>
        <w:t>(if Affidavit is filed more than one year after the date of death)</w:t>
      </w:r>
    </w:p>
    <w:p w14:paraId="4254A904" w14:textId="77777777" w:rsidR="00E26D5F" w:rsidRDefault="00000000">
      <w:pPr>
        <w:pStyle w:val="ListParagraph"/>
        <w:numPr>
          <w:ilvl w:val="0"/>
          <w:numId w:val="5"/>
        </w:numPr>
        <w:tabs>
          <w:tab w:val="left" w:pos="791"/>
          <w:tab w:val="left" w:pos="792"/>
        </w:tabs>
        <w:spacing w:before="137"/>
        <w:ind w:left="940" w:right="475" w:hanging="721"/>
      </w:pPr>
      <w:r>
        <w:pict w14:anchorId="1AAE41B0">
          <v:rect id="_x0000_s2127" style="position:absolute;left:0;text-align:left;margin-left:86.35pt;margin-top:7.95pt;width:10.25pt;height:10.25pt;z-index:-16340992;mso-position-horizontal-relative:page" filled="f" strokeweight=".72pt">
            <w10:wrap anchorx="page"/>
          </v:rect>
        </w:pict>
      </w:r>
      <w:r>
        <w:pict w14:anchorId="2A1ACADD">
          <v:rect id="_x0000_s2126" style="position:absolute;left:0;text-align:left;margin-left:74.35pt;margin-top:58.95pt;width:10.25pt;height:10.25pt;z-index:-16340480;mso-position-horizontal-relative:page" filled="f" strokeweight=".72pt">
            <w10:wrap anchorx="page"/>
          </v:rect>
        </w:pict>
      </w:r>
      <w:r>
        <w:pict w14:anchorId="60E55687">
          <v:rect id="_x0000_s2125" style="position:absolute;left:0;text-align:left;margin-left:109.1pt;margin-top:124pt;width:9.1pt;height:9.1pt;z-index:-16339968;mso-position-horizontal-relative:page" filled="f" strokeweight=".72pt">
            <w10:wrap anchorx="page"/>
          </v:rect>
        </w:pict>
      </w:r>
      <w:r>
        <w:t>As far as I know, the following assets are in the decedent’s estate and subject to administration</w:t>
      </w:r>
      <w:r>
        <w:rPr>
          <w:spacing w:val="-4"/>
        </w:rPr>
        <w:t xml:space="preserve"> </w:t>
      </w:r>
      <w:r>
        <w:t>in</w:t>
      </w:r>
      <w:r>
        <w:rPr>
          <w:spacing w:val="-4"/>
        </w:rPr>
        <w:t xml:space="preserve"> </w:t>
      </w:r>
      <w:r>
        <w:t>Oregon.</w:t>
      </w:r>
      <w:r>
        <w:rPr>
          <w:spacing w:val="-4"/>
        </w:rPr>
        <w:t xml:space="preserve"> </w:t>
      </w:r>
      <w:r>
        <w:t>My</w:t>
      </w:r>
      <w:r>
        <w:rPr>
          <w:spacing w:val="-3"/>
        </w:rPr>
        <w:t xml:space="preserve"> </w:t>
      </w:r>
      <w:r>
        <w:t>authority</w:t>
      </w:r>
      <w:r>
        <w:rPr>
          <w:spacing w:val="-4"/>
        </w:rPr>
        <w:t xml:space="preserve"> </w:t>
      </w:r>
      <w:r>
        <w:t>as</w:t>
      </w:r>
      <w:r>
        <w:rPr>
          <w:spacing w:val="-3"/>
        </w:rPr>
        <w:t xml:space="preserve"> </w:t>
      </w:r>
      <w:r>
        <w:t>affiant</w:t>
      </w:r>
      <w:r>
        <w:rPr>
          <w:spacing w:val="-4"/>
        </w:rPr>
        <w:t xml:space="preserve"> </w:t>
      </w:r>
      <w:r>
        <w:t>applies</w:t>
      </w:r>
      <w:r>
        <w:rPr>
          <w:spacing w:val="-4"/>
        </w:rPr>
        <w:t xml:space="preserve"> </w:t>
      </w:r>
      <w:r>
        <w:t>only</w:t>
      </w:r>
      <w:r>
        <w:rPr>
          <w:spacing w:val="-4"/>
        </w:rPr>
        <w:t xml:space="preserve"> </w:t>
      </w:r>
      <w:r>
        <w:t>to</w:t>
      </w:r>
      <w:r>
        <w:rPr>
          <w:spacing w:val="-3"/>
        </w:rPr>
        <w:t xml:space="preserve"> </w:t>
      </w:r>
      <w:r>
        <w:t>the</w:t>
      </w:r>
      <w:r>
        <w:rPr>
          <w:spacing w:val="-3"/>
        </w:rPr>
        <w:t xml:space="preserve"> </w:t>
      </w:r>
      <w:r>
        <w:t>assets</w:t>
      </w:r>
      <w:r>
        <w:rPr>
          <w:spacing w:val="-4"/>
        </w:rPr>
        <w:t xml:space="preserve"> </w:t>
      </w:r>
      <w:r>
        <w:t>listed</w:t>
      </w:r>
      <w:r>
        <w:rPr>
          <w:spacing w:val="-3"/>
        </w:rPr>
        <w:t xml:space="preserve"> </w:t>
      </w:r>
      <w:r>
        <w:t>here.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gridCol w:w="2250"/>
      </w:tblGrid>
      <w:tr w:rsidR="00E26D5F" w14:paraId="69094488" w14:textId="77777777">
        <w:trPr>
          <w:trHeight w:val="499"/>
        </w:trPr>
        <w:tc>
          <w:tcPr>
            <w:tcW w:w="7200" w:type="dxa"/>
          </w:tcPr>
          <w:p w14:paraId="44E4E627" w14:textId="77777777" w:rsidR="00E26D5F" w:rsidRDefault="00000000">
            <w:pPr>
              <w:pStyle w:val="TableParagraph"/>
              <w:spacing w:before="1"/>
              <w:ind w:left="115" w:right="940"/>
              <w:rPr>
                <w:i/>
                <w:sz w:val="20"/>
              </w:rPr>
            </w:pPr>
            <w:r>
              <w:rPr>
                <w:b/>
              </w:rPr>
              <w:t xml:space="preserve">Real Property </w:t>
            </w:r>
            <w:r>
              <w:rPr>
                <w:i/>
                <w:sz w:val="20"/>
              </w:rPr>
              <w:t xml:space="preserve">Maximum total value $200,000 (see Instructions) </w:t>
            </w:r>
            <w:proofErr w:type="gramStart"/>
            <w:r>
              <w:rPr>
                <w:i/>
                <w:sz w:val="20"/>
              </w:rPr>
              <w:t>List street</w:t>
            </w:r>
            <w:proofErr w:type="gramEnd"/>
            <w:r>
              <w:rPr>
                <w:i/>
                <w:sz w:val="20"/>
              </w:rPr>
              <w:t xml:space="preserve"> address. You MUST include or attach a legal description.</w:t>
            </w:r>
          </w:p>
        </w:tc>
        <w:tc>
          <w:tcPr>
            <w:tcW w:w="2250" w:type="dxa"/>
          </w:tcPr>
          <w:p w14:paraId="1C5E4EFF" w14:textId="77777777" w:rsidR="00E26D5F" w:rsidRDefault="00000000">
            <w:pPr>
              <w:pStyle w:val="TableParagraph"/>
              <w:spacing w:before="2" w:line="250" w:lineRule="exact"/>
              <w:ind w:left="713" w:right="508" w:hanging="351"/>
              <w:rPr>
                <w:b/>
              </w:rPr>
            </w:pPr>
            <w:r>
              <w:rPr>
                <w:b/>
              </w:rPr>
              <w:t>Fair Market Value</w:t>
            </w:r>
          </w:p>
        </w:tc>
      </w:tr>
      <w:tr w:rsidR="00E26D5F" w14:paraId="13EFA022" w14:textId="77777777">
        <w:trPr>
          <w:trHeight w:val="248"/>
        </w:trPr>
        <w:tc>
          <w:tcPr>
            <w:tcW w:w="7200" w:type="dxa"/>
          </w:tcPr>
          <w:p w14:paraId="23970294" w14:textId="77777777" w:rsidR="00E26D5F" w:rsidRDefault="00000000">
            <w:pPr>
              <w:pStyle w:val="TableParagraph"/>
              <w:spacing w:line="228" w:lineRule="exact"/>
              <w:ind w:left="417"/>
            </w:pPr>
            <w:r>
              <w:t>None</w:t>
            </w:r>
          </w:p>
        </w:tc>
        <w:tc>
          <w:tcPr>
            <w:tcW w:w="2250" w:type="dxa"/>
          </w:tcPr>
          <w:p w14:paraId="734AB431" w14:textId="77777777" w:rsidR="00E26D5F" w:rsidRDefault="00000000">
            <w:pPr>
              <w:pStyle w:val="TableParagraph"/>
              <w:spacing w:line="228" w:lineRule="exact"/>
              <w:ind w:left="151"/>
            </w:pPr>
            <w:r>
              <w:t>----------------------</w:t>
            </w:r>
          </w:p>
        </w:tc>
      </w:tr>
      <w:tr w:rsidR="00E26D5F" w14:paraId="28F18E3C" w14:textId="77777777">
        <w:trPr>
          <w:trHeight w:val="249"/>
        </w:trPr>
        <w:tc>
          <w:tcPr>
            <w:tcW w:w="7200" w:type="dxa"/>
          </w:tcPr>
          <w:p w14:paraId="6ADEF438" w14:textId="77777777" w:rsidR="00E26D5F" w:rsidRDefault="00E26D5F">
            <w:pPr>
              <w:pStyle w:val="TableParagraph"/>
              <w:rPr>
                <w:rFonts w:ascii="Times New Roman"/>
                <w:sz w:val="18"/>
              </w:rPr>
            </w:pPr>
          </w:p>
        </w:tc>
        <w:tc>
          <w:tcPr>
            <w:tcW w:w="2250" w:type="dxa"/>
          </w:tcPr>
          <w:p w14:paraId="064BE735" w14:textId="77777777" w:rsidR="00E26D5F" w:rsidRDefault="00E26D5F">
            <w:pPr>
              <w:pStyle w:val="TableParagraph"/>
              <w:rPr>
                <w:rFonts w:ascii="Times New Roman"/>
                <w:sz w:val="18"/>
              </w:rPr>
            </w:pPr>
          </w:p>
        </w:tc>
      </w:tr>
      <w:tr w:rsidR="00E26D5F" w14:paraId="5459DE32" w14:textId="77777777">
        <w:trPr>
          <w:trHeight w:val="250"/>
        </w:trPr>
        <w:tc>
          <w:tcPr>
            <w:tcW w:w="7200" w:type="dxa"/>
          </w:tcPr>
          <w:p w14:paraId="55EA4D31" w14:textId="77777777" w:rsidR="00E26D5F" w:rsidRDefault="00E26D5F">
            <w:pPr>
              <w:pStyle w:val="TableParagraph"/>
              <w:rPr>
                <w:rFonts w:ascii="Times New Roman"/>
                <w:sz w:val="18"/>
              </w:rPr>
            </w:pPr>
          </w:p>
        </w:tc>
        <w:tc>
          <w:tcPr>
            <w:tcW w:w="2250" w:type="dxa"/>
          </w:tcPr>
          <w:p w14:paraId="18A02FE3" w14:textId="77777777" w:rsidR="00E26D5F" w:rsidRDefault="00E26D5F">
            <w:pPr>
              <w:pStyle w:val="TableParagraph"/>
              <w:rPr>
                <w:rFonts w:ascii="Times New Roman"/>
                <w:sz w:val="18"/>
              </w:rPr>
            </w:pPr>
          </w:p>
        </w:tc>
      </w:tr>
      <w:tr w:rsidR="00E26D5F" w14:paraId="02B9FE6C" w14:textId="77777777">
        <w:trPr>
          <w:trHeight w:val="250"/>
        </w:trPr>
        <w:tc>
          <w:tcPr>
            <w:tcW w:w="7200" w:type="dxa"/>
          </w:tcPr>
          <w:p w14:paraId="16AE0FFD" w14:textId="77777777" w:rsidR="00E26D5F" w:rsidRDefault="00E26D5F">
            <w:pPr>
              <w:pStyle w:val="TableParagraph"/>
              <w:rPr>
                <w:rFonts w:ascii="Times New Roman"/>
                <w:sz w:val="18"/>
              </w:rPr>
            </w:pPr>
          </w:p>
        </w:tc>
        <w:tc>
          <w:tcPr>
            <w:tcW w:w="2250" w:type="dxa"/>
          </w:tcPr>
          <w:p w14:paraId="2EA81F00" w14:textId="77777777" w:rsidR="00E26D5F" w:rsidRDefault="00E26D5F">
            <w:pPr>
              <w:pStyle w:val="TableParagraph"/>
              <w:rPr>
                <w:rFonts w:ascii="Times New Roman"/>
                <w:sz w:val="18"/>
              </w:rPr>
            </w:pPr>
          </w:p>
        </w:tc>
      </w:tr>
      <w:tr w:rsidR="00E26D5F" w14:paraId="6885A87A" w14:textId="77777777">
        <w:trPr>
          <w:trHeight w:val="250"/>
        </w:trPr>
        <w:tc>
          <w:tcPr>
            <w:tcW w:w="7200" w:type="dxa"/>
          </w:tcPr>
          <w:p w14:paraId="34622A49" w14:textId="77777777" w:rsidR="00E26D5F" w:rsidRDefault="00000000">
            <w:pPr>
              <w:pStyle w:val="TableParagraph"/>
              <w:spacing w:line="230" w:lineRule="exact"/>
              <w:ind w:left="3490"/>
              <w:rPr>
                <w:b/>
              </w:rPr>
            </w:pPr>
            <w:r>
              <w:rPr>
                <w:b/>
              </w:rPr>
              <w:t>Total value of all real property</w:t>
            </w:r>
          </w:p>
        </w:tc>
        <w:tc>
          <w:tcPr>
            <w:tcW w:w="2250" w:type="dxa"/>
          </w:tcPr>
          <w:p w14:paraId="34FCFD14" w14:textId="77777777" w:rsidR="00E26D5F" w:rsidRDefault="00E26D5F">
            <w:pPr>
              <w:pStyle w:val="TableParagraph"/>
              <w:rPr>
                <w:rFonts w:ascii="Times New Roman"/>
                <w:sz w:val="18"/>
              </w:rPr>
            </w:pPr>
          </w:p>
        </w:tc>
      </w:tr>
      <w:tr w:rsidR="00E26D5F" w14:paraId="2E3B6C78" w14:textId="77777777">
        <w:trPr>
          <w:trHeight w:val="205"/>
        </w:trPr>
        <w:tc>
          <w:tcPr>
            <w:tcW w:w="9450" w:type="dxa"/>
            <w:gridSpan w:val="2"/>
            <w:tcBorders>
              <w:left w:val="nil"/>
              <w:bottom w:val="nil"/>
              <w:right w:val="nil"/>
            </w:tcBorders>
          </w:tcPr>
          <w:p w14:paraId="6A9D43B5" w14:textId="77777777" w:rsidR="00E26D5F" w:rsidRDefault="00000000">
            <w:pPr>
              <w:pStyle w:val="TableParagraph"/>
              <w:spacing w:line="185" w:lineRule="exact"/>
              <w:ind w:left="1089"/>
              <w:rPr>
                <w:sz w:val="20"/>
              </w:rPr>
            </w:pPr>
            <w:r>
              <w:rPr>
                <w:sz w:val="20"/>
              </w:rPr>
              <w:t>Additional page attached titled “Section 5 – Real Property”</w:t>
            </w:r>
          </w:p>
        </w:tc>
      </w:tr>
    </w:tbl>
    <w:p w14:paraId="38BCF8C8" w14:textId="77777777" w:rsidR="00E26D5F" w:rsidRDefault="00E26D5F">
      <w:pPr>
        <w:pStyle w:val="BodyText"/>
        <w:spacing w:before="9"/>
        <w:rPr>
          <w:sz w:val="23"/>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gridCol w:w="2340"/>
      </w:tblGrid>
      <w:tr w:rsidR="00E26D5F" w14:paraId="4D5E6AFE" w14:textId="77777777">
        <w:trPr>
          <w:trHeight w:val="499"/>
        </w:trPr>
        <w:tc>
          <w:tcPr>
            <w:tcW w:w="7200" w:type="dxa"/>
          </w:tcPr>
          <w:p w14:paraId="44A0EB8B" w14:textId="77777777" w:rsidR="00E26D5F" w:rsidRDefault="00000000">
            <w:pPr>
              <w:pStyle w:val="TableParagraph"/>
              <w:spacing w:before="1" w:line="250" w:lineRule="exact"/>
              <w:ind w:left="115"/>
              <w:rPr>
                <w:i/>
                <w:sz w:val="20"/>
              </w:rPr>
            </w:pPr>
            <w:r>
              <w:rPr>
                <w:b/>
              </w:rPr>
              <w:t xml:space="preserve">Personal Property </w:t>
            </w:r>
            <w:r>
              <w:rPr>
                <w:i/>
                <w:sz w:val="20"/>
              </w:rPr>
              <w:t>Maximum total value $75,000 (see Instructions)</w:t>
            </w:r>
          </w:p>
          <w:p w14:paraId="6C7919FF" w14:textId="77777777" w:rsidR="00E26D5F" w:rsidRDefault="00000000">
            <w:pPr>
              <w:pStyle w:val="TableParagraph"/>
              <w:spacing w:line="229" w:lineRule="exact"/>
              <w:ind w:left="115"/>
              <w:rPr>
                <w:i/>
              </w:rPr>
            </w:pPr>
            <w:r>
              <w:rPr>
                <w:i/>
              </w:rPr>
              <w:t>(Clearly identify assets according to the Instructions)</w:t>
            </w:r>
          </w:p>
        </w:tc>
        <w:tc>
          <w:tcPr>
            <w:tcW w:w="2340" w:type="dxa"/>
          </w:tcPr>
          <w:p w14:paraId="7CE7380E" w14:textId="77777777" w:rsidR="00E26D5F" w:rsidRDefault="00000000">
            <w:pPr>
              <w:pStyle w:val="TableParagraph"/>
              <w:spacing w:before="2" w:line="250" w:lineRule="exact"/>
              <w:ind w:left="758" w:right="553" w:hanging="351"/>
              <w:rPr>
                <w:b/>
              </w:rPr>
            </w:pPr>
            <w:r>
              <w:rPr>
                <w:b/>
              </w:rPr>
              <w:t>Fair Market Value</w:t>
            </w:r>
          </w:p>
        </w:tc>
      </w:tr>
      <w:tr w:rsidR="00E26D5F" w14:paraId="52C15AE7" w14:textId="77777777">
        <w:trPr>
          <w:trHeight w:val="248"/>
        </w:trPr>
        <w:tc>
          <w:tcPr>
            <w:tcW w:w="7200" w:type="dxa"/>
          </w:tcPr>
          <w:p w14:paraId="3A3B807E" w14:textId="77777777" w:rsidR="00E26D5F" w:rsidRDefault="00000000">
            <w:pPr>
              <w:pStyle w:val="TableParagraph"/>
              <w:spacing w:line="228" w:lineRule="exact"/>
              <w:ind w:left="417"/>
            </w:pPr>
            <w:r>
              <w:t>None</w:t>
            </w:r>
          </w:p>
        </w:tc>
        <w:tc>
          <w:tcPr>
            <w:tcW w:w="2340" w:type="dxa"/>
          </w:tcPr>
          <w:p w14:paraId="17BD4308" w14:textId="77777777" w:rsidR="00E26D5F" w:rsidRDefault="00000000">
            <w:pPr>
              <w:pStyle w:val="TableParagraph"/>
              <w:spacing w:line="228" w:lineRule="exact"/>
              <w:ind w:left="241"/>
            </w:pPr>
            <w:r>
              <w:t>----------------------</w:t>
            </w:r>
          </w:p>
        </w:tc>
      </w:tr>
      <w:tr w:rsidR="00E26D5F" w14:paraId="2F216E68" w14:textId="77777777">
        <w:trPr>
          <w:trHeight w:val="250"/>
        </w:trPr>
        <w:tc>
          <w:tcPr>
            <w:tcW w:w="7200" w:type="dxa"/>
          </w:tcPr>
          <w:p w14:paraId="5EC93751" w14:textId="77777777" w:rsidR="00E26D5F" w:rsidRDefault="00E26D5F">
            <w:pPr>
              <w:pStyle w:val="TableParagraph"/>
              <w:rPr>
                <w:rFonts w:ascii="Times New Roman"/>
                <w:sz w:val="18"/>
              </w:rPr>
            </w:pPr>
          </w:p>
        </w:tc>
        <w:tc>
          <w:tcPr>
            <w:tcW w:w="2340" w:type="dxa"/>
          </w:tcPr>
          <w:p w14:paraId="685C11BD" w14:textId="77777777" w:rsidR="00E26D5F" w:rsidRDefault="00E26D5F">
            <w:pPr>
              <w:pStyle w:val="TableParagraph"/>
              <w:rPr>
                <w:rFonts w:ascii="Times New Roman"/>
                <w:sz w:val="18"/>
              </w:rPr>
            </w:pPr>
          </w:p>
        </w:tc>
      </w:tr>
      <w:tr w:rsidR="00E26D5F" w14:paraId="2C6B63AC" w14:textId="77777777">
        <w:trPr>
          <w:trHeight w:val="249"/>
        </w:trPr>
        <w:tc>
          <w:tcPr>
            <w:tcW w:w="7200" w:type="dxa"/>
          </w:tcPr>
          <w:p w14:paraId="30955117" w14:textId="77777777" w:rsidR="00E26D5F" w:rsidRDefault="00E26D5F">
            <w:pPr>
              <w:pStyle w:val="TableParagraph"/>
              <w:rPr>
                <w:rFonts w:ascii="Times New Roman"/>
                <w:sz w:val="18"/>
              </w:rPr>
            </w:pPr>
          </w:p>
        </w:tc>
        <w:tc>
          <w:tcPr>
            <w:tcW w:w="2340" w:type="dxa"/>
          </w:tcPr>
          <w:p w14:paraId="6B54B9DE" w14:textId="77777777" w:rsidR="00E26D5F" w:rsidRDefault="00E26D5F">
            <w:pPr>
              <w:pStyle w:val="TableParagraph"/>
              <w:rPr>
                <w:rFonts w:ascii="Times New Roman"/>
                <w:sz w:val="18"/>
              </w:rPr>
            </w:pPr>
          </w:p>
        </w:tc>
      </w:tr>
      <w:tr w:rsidR="00E26D5F" w14:paraId="70309ABA" w14:textId="77777777">
        <w:trPr>
          <w:trHeight w:val="250"/>
        </w:trPr>
        <w:tc>
          <w:tcPr>
            <w:tcW w:w="7200" w:type="dxa"/>
          </w:tcPr>
          <w:p w14:paraId="2EDB9839" w14:textId="77777777" w:rsidR="00E26D5F" w:rsidRDefault="00E26D5F">
            <w:pPr>
              <w:pStyle w:val="TableParagraph"/>
              <w:rPr>
                <w:rFonts w:ascii="Times New Roman"/>
                <w:sz w:val="18"/>
              </w:rPr>
            </w:pPr>
          </w:p>
        </w:tc>
        <w:tc>
          <w:tcPr>
            <w:tcW w:w="2340" w:type="dxa"/>
          </w:tcPr>
          <w:p w14:paraId="396B9B46" w14:textId="77777777" w:rsidR="00E26D5F" w:rsidRDefault="00E26D5F">
            <w:pPr>
              <w:pStyle w:val="TableParagraph"/>
              <w:rPr>
                <w:rFonts w:ascii="Times New Roman"/>
                <w:sz w:val="18"/>
              </w:rPr>
            </w:pPr>
          </w:p>
        </w:tc>
      </w:tr>
      <w:tr w:rsidR="00E26D5F" w14:paraId="53FD23B9" w14:textId="77777777">
        <w:trPr>
          <w:trHeight w:val="250"/>
        </w:trPr>
        <w:tc>
          <w:tcPr>
            <w:tcW w:w="7200" w:type="dxa"/>
          </w:tcPr>
          <w:p w14:paraId="13ACCAA8" w14:textId="77777777" w:rsidR="00E26D5F" w:rsidRDefault="00E26D5F">
            <w:pPr>
              <w:pStyle w:val="TableParagraph"/>
              <w:rPr>
                <w:rFonts w:ascii="Times New Roman"/>
                <w:sz w:val="18"/>
              </w:rPr>
            </w:pPr>
          </w:p>
        </w:tc>
        <w:tc>
          <w:tcPr>
            <w:tcW w:w="2340" w:type="dxa"/>
          </w:tcPr>
          <w:p w14:paraId="66E756E3" w14:textId="77777777" w:rsidR="00E26D5F" w:rsidRDefault="00E26D5F">
            <w:pPr>
              <w:pStyle w:val="TableParagraph"/>
              <w:rPr>
                <w:rFonts w:ascii="Times New Roman"/>
                <w:sz w:val="18"/>
              </w:rPr>
            </w:pPr>
          </w:p>
        </w:tc>
      </w:tr>
      <w:tr w:rsidR="00E26D5F" w14:paraId="7B08BD32" w14:textId="77777777">
        <w:trPr>
          <w:trHeight w:val="249"/>
        </w:trPr>
        <w:tc>
          <w:tcPr>
            <w:tcW w:w="7200" w:type="dxa"/>
          </w:tcPr>
          <w:p w14:paraId="31504135" w14:textId="77777777" w:rsidR="00E26D5F" w:rsidRDefault="00E26D5F">
            <w:pPr>
              <w:pStyle w:val="TableParagraph"/>
              <w:rPr>
                <w:rFonts w:ascii="Times New Roman"/>
                <w:sz w:val="18"/>
              </w:rPr>
            </w:pPr>
          </w:p>
        </w:tc>
        <w:tc>
          <w:tcPr>
            <w:tcW w:w="2340" w:type="dxa"/>
          </w:tcPr>
          <w:p w14:paraId="6EE24F4A" w14:textId="77777777" w:rsidR="00E26D5F" w:rsidRDefault="00E26D5F">
            <w:pPr>
              <w:pStyle w:val="TableParagraph"/>
              <w:rPr>
                <w:rFonts w:ascii="Times New Roman"/>
                <w:sz w:val="18"/>
              </w:rPr>
            </w:pPr>
          </w:p>
        </w:tc>
      </w:tr>
      <w:tr w:rsidR="00E26D5F" w14:paraId="6A5FC4EA" w14:textId="77777777">
        <w:trPr>
          <w:trHeight w:val="250"/>
        </w:trPr>
        <w:tc>
          <w:tcPr>
            <w:tcW w:w="7200" w:type="dxa"/>
          </w:tcPr>
          <w:p w14:paraId="194F15FC" w14:textId="77777777" w:rsidR="00E26D5F" w:rsidRDefault="00000000">
            <w:pPr>
              <w:pStyle w:val="TableParagraph"/>
              <w:spacing w:before="1" w:line="230" w:lineRule="exact"/>
              <w:ind w:left="2942"/>
              <w:rPr>
                <w:b/>
              </w:rPr>
            </w:pPr>
            <w:r>
              <w:rPr>
                <w:b/>
              </w:rPr>
              <w:t>Total value of all personal property</w:t>
            </w:r>
          </w:p>
        </w:tc>
        <w:tc>
          <w:tcPr>
            <w:tcW w:w="2340" w:type="dxa"/>
          </w:tcPr>
          <w:p w14:paraId="0A0B30E7" w14:textId="77777777" w:rsidR="00E26D5F" w:rsidRDefault="00E26D5F">
            <w:pPr>
              <w:pStyle w:val="TableParagraph"/>
              <w:rPr>
                <w:rFonts w:ascii="Times New Roman"/>
                <w:sz w:val="18"/>
              </w:rPr>
            </w:pPr>
          </w:p>
        </w:tc>
      </w:tr>
      <w:tr w:rsidR="00E26D5F" w14:paraId="0F13670A" w14:textId="77777777">
        <w:trPr>
          <w:trHeight w:val="205"/>
        </w:trPr>
        <w:tc>
          <w:tcPr>
            <w:tcW w:w="9540" w:type="dxa"/>
            <w:gridSpan w:val="2"/>
            <w:tcBorders>
              <w:left w:val="nil"/>
              <w:bottom w:val="nil"/>
              <w:right w:val="nil"/>
            </w:tcBorders>
          </w:tcPr>
          <w:p w14:paraId="77122B48" w14:textId="77777777" w:rsidR="00E26D5F" w:rsidRDefault="00000000">
            <w:pPr>
              <w:pStyle w:val="TableParagraph"/>
              <w:spacing w:line="185" w:lineRule="exact"/>
              <w:ind w:left="1089"/>
              <w:rPr>
                <w:sz w:val="20"/>
              </w:rPr>
            </w:pPr>
            <w:r>
              <w:rPr>
                <w:sz w:val="20"/>
              </w:rPr>
              <w:t>Additional page attached titled “Section 5 – Personal Property”</w:t>
            </w:r>
          </w:p>
        </w:tc>
      </w:tr>
    </w:tbl>
    <w:p w14:paraId="7664A41A" w14:textId="77777777" w:rsidR="00E26D5F" w:rsidRDefault="00000000">
      <w:pPr>
        <w:pStyle w:val="ListParagraph"/>
        <w:numPr>
          <w:ilvl w:val="0"/>
          <w:numId w:val="5"/>
        </w:numPr>
        <w:tabs>
          <w:tab w:val="left" w:pos="497"/>
        </w:tabs>
        <w:spacing w:before="204"/>
        <w:ind w:left="940" w:right="4152" w:hanging="720"/>
        <w:rPr>
          <w:i/>
        </w:rPr>
      </w:pPr>
      <w:r>
        <w:pict w14:anchorId="59355581">
          <v:rect id="_x0000_s2124" style="position:absolute;left:0;text-align:left;margin-left:74.35pt;margin-top:-100.15pt;width:10.25pt;height:10.25pt;z-index:-16339456;mso-position-horizontal-relative:page;mso-position-vertical-relative:text" filled="f" strokeweight=".72pt">
            <w10:wrap anchorx="page"/>
          </v:rect>
        </w:pict>
      </w:r>
      <w:r>
        <w:pict w14:anchorId="6E1E153F">
          <v:rect id="_x0000_s2123" style="position:absolute;left:0;text-align:left;margin-left:109.1pt;margin-top:-9.1pt;width:9.1pt;height:9.1pt;z-index:-16338944;mso-position-horizontal-relative:page;mso-position-vertical-relative:text" filled="f" strokeweight=".72pt">
            <w10:wrap anchorx="page"/>
          </v:rect>
        </w:pict>
      </w:r>
      <w:r>
        <w:t xml:space="preserve">Decedent’s </w:t>
      </w:r>
      <w:r>
        <w:rPr>
          <w:b/>
        </w:rPr>
        <w:t xml:space="preserve">safe deposit box </w:t>
      </w:r>
      <w:r>
        <w:rPr>
          <w:i/>
        </w:rPr>
        <w:t>(check all that</w:t>
      </w:r>
      <w:r>
        <w:rPr>
          <w:i/>
          <w:spacing w:val="-22"/>
        </w:rPr>
        <w:t xml:space="preserve"> </w:t>
      </w:r>
      <w:r>
        <w:rPr>
          <w:i/>
        </w:rPr>
        <w:t>apply)</w:t>
      </w:r>
      <w:r>
        <w:rPr>
          <w:b/>
        </w:rPr>
        <w:t>:</w:t>
      </w:r>
      <w:r>
        <w:rPr>
          <w:b/>
          <w:u w:val="single"/>
        </w:rPr>
        <w:t xml:space="preserve"> </w:t>
      </w:r>
      <w:r>
        <w:rPr>
          <w:i/>
          <w:u w:val="single"/>
        </w:rPr>
        <w:t>No inventory</w:t>
      </w:r>
      <w:r>
        <w:rPr>
          <w:i/>
          <w:spacing w:val="-2"/>
          <w:u w:val="single"/>
        </w:rPr>
        <w:t xml:space="preserve"> </w:t>
      </w:r>
      <w:r>
        <w:rPr>
          <w:i/>
          <w:u w:val="single"/>
        </w:rPr>
        <w:t>required</w:t>
      </w:r>
    </w:p>
    <w:p w14:paraId="0DF85F80" w14:textId="77777777" w:rsidR="00E26D5F" w:rsidRDefault="00000000">
      <w:pPr>
        <w:pStyle w:val="BodyText"/>
        <w:ind w:left="939" w:firstLine="306"/>
      </w:pPr>
      <w:r>
        <w:pict w14:anchorId="1321F47F">
          <v:rect id="_x0000_s2122" style="position:absolute;left:0;text-align:left;margin-left:109.1pt;margin-top:1.1pt;width:10.25pt;height:10.25pt;z-index:-16338432;mso-position-horizontal-relative:page" filled="f" strokeweight=".72pt">
            <w10:wrap anchorx="page"/>
          </v:rect>
        </w:pict>
      </w:r>
      <w:r>
        <w:t xml:space="preserve">Decedent </w:t>
      </w:r>
      <w:r>
        <w:rPr>
          <w:b/>
        </w:rPr>
        <w:t xml:space="preserve">did not </w:t>
      </w:r>
      <w:r>
        <w:t xml:space="preserve">rent a safe deposit box, either alone or with others </w:t>
      </w:r>
      <w:r>
        <w:rPr>
          <w:i/>
        </w:rPr>
        <w:t xml:space="preserve">and </w:t>
      </w:r>
      <w:r>
        <w:t>did not own any contents in a box rented by someone else</w:t>
      </w:r>
    </w:p>
    <w:p w14:paraId="0C747444" w14:textId="77777777" w:rsidR="00E26D5F" w:rsidRDefault="00000000">
      <w:pPr>
        <w:pStyle w:val="BodyText"/>
        <w:ind w:left="939" w:firstLine="302"/>
      </w:pPr>
      <w:r>
        <w:pict w14:anchorId="18AD611D">
          <v:rect id="_x0000_s2121" style="position:absolute;left:0;text-align:left;margin-left:109.1pt;margin-top:1.1pt;width:10.25pt;height:10.25pt;z-index:-16337920;mso-position-horizontal-relative:page" filled="f" strokeweight=".72pt">
            <w10:wrap anchorx="page"/>
          </v:rect>
        </w:pict>
      </w:r>
      <w:r>
        <w:t xml:space="preserve">Decedent </w:t>
      </w:r>
      <w:r>
        <w:rPr>
          <w:b/>
        </w:rPr>
        <w:t xml:space="preserve">did </w:t>
      </w:r>
      <w:r>
        <w:t>rent a safe deposit box with others, and at least one of the others is still alive and Decedent did not own any contents in the box</w:t>
      </w:r>
    </w:p>
    <w:p w14:paraId="6A9D021B" w14:textId="77777777" w:rsidR="00E26D5F" w:rsidRDefault="00000000">
      <w:pPr>
        <w:pStyle w:val="Heading3"/>
        <w:spacing w:line="250" w:lineRule="exact"/>
      </w:pPr>
      <w:r>
        <w:t>or</w:t>
      </w:r>
    </w:p>
    <w:p w14:paraId="2466C8DC" w14:textId="77777777" w:rsidR="00E26D5F" w:rsidRDefault="00000000">
      <w:pPr>
        <w:ind w:left="940"/>
        <w:rPr>
          <w:i/>
        </w:rPr>
      </w:pPr>
      <w:r>
        <w:rPr>
          <w:i/>
          <w:u w:val="single"/>
        </w:rPr>
        <w:t>Inventory required</w:t>
      </w:r>
    </w:p>
    <w:p w14:paraId="16346DDA" w14:textId="77777777" w:rsidR="00E26D5F" w:rsidRDefault="00000000">
      <w:pPr>
        <w:pStyle w:val="BodyText"/>
        <w:spacing w:line="250" w:lineRule="exact"/>
        <w:ind w:left="1242"/>
      </w:pPr>
      <w:r>
        <w:pict w14:anchorId="4E73591F">
          <v:group id="_x0000_s2118" style="position:absolute;left:0;text-align:left;margin-left:108.7pt;margin-top:.75pt;width:11pt;height:23.5pt;z-index:-16337408;mso-position-horizontal-relative:page" coordorigin="2174,15" coordsize="220,470">
            <v:rect id="_x0000_s2120" style="position:absolute;left:2181;top:21;width:206;height:206" filled="f" strokeweight=".72pt"/>
            <v:rect id="_x0000_s2119" style="position:absolute;left:2181;top:271;width:206;height:206" filled="f" strokeweight=".72pt"/>
            <w10:wrap anchorx="page"/>
          </v:group>
        </w:pict>
      </w:r>
      <w:r>
        <w:t xml:space="preserve">Decedent </w:t>
      </w:r>
      <w:r>
        <w:rPr>
          <w:b/>
        </w:rPr>
        <w:t xml:space="preserve">owned </w:t>
      </w:r>
      <w:r>
        <w:t>contents in a safe deposit box rented by someone else</w:t>
      </w:r>
    </w:p>
    <w:p w14:paraId="7466F412" w14:textId="77777777" w:rsidR="00E26D5F" w:rsidRDefault="00000000">
      <w:pPr>
        <w:pStyle w:val="BodyText"/>
        <w:tabs>
          <w:tab w:val="left" w:pos="5216"/>
          <w:tab w:val="left" w:pos="6374"/>
        </w:tabs>
        <w:ind w:left="939" w:right="520" w:firstLine="302"/>
      </w:pPr>
      <w:r>
        <w:pict w14:anchorId="3A2ECDF5">
          <v:rect id="_x0000_s2117" style="position:absolute;left:0;text-align:left;margin-left:307.8pt;margin-top:1.1pt;width:10.25pt;height:10.25pt;z-index:-16336896;mso-position-horizontal-relative:page" filled="f" strokeweight=".72pt">
            <w10:wrap anchorx="page"/>
          </v:rect>
        </w:pict>
      </w:r>
      <w:r>
        <w:pict w14:anchorId="30A005B9">
          <v:rect id="_x0000_s2116" style="position:absolute;left:0;text-align:left;margin-left:365.65pt;margin-top:1.1pt;width:10.25pt;height:10.25pt;z-index:-16336384;mso-position-horizontal-relative:page" filled="f" strokeweight=".72pt">
            <w10:wrap anchorx="page"/>
          </v:rect>
        </w:pict>
      </w:r>
      <w:r>
        <w:t xml:space="preserve">Decedent </w:t>
      </w:r>
      <w:r>
        <w:rPr>
          <w:b/>
        </w:rPr>
        <w:t xml:space="preserve">did </w:t>
      </w:r>
      <w:r>
        <w:t>rent a safe</w:t>
      </w:r>
      <w:r>
        <w:rPr>
          <w:spacing w:val="-15"/>
        </w:rPr>
        <w:t xml:space="preserve"> </w:t>
      </w:r>
      <w:r>
        <w:t>deposit</w:t>
      </w:r>
      <w:r>
        <w:rPr>
          <w:spacing w:val="-3"/>
        </w:rPr>
        <w:t xml:space="preserve"> </w:t>
      </w:r>
      <w:r>
        <w:t>box</w:t>
      </w:r>
      <w:r>
        <w:tab/>
        <w:t>alone</w:t>
      </w:r>
      <w:r>
        <w:rPr>
          <w:spacing w:val="-1"/>
        </w:rPr>
        <w:t xml:space="preserve"> </w:t>
      </w:r>
      <w:r>
        <w:rPr>
          <w:i/>
        </w:rPr>
        <w:t>or</w:t>
      </w:r>
      <w:r>
        <w:rPr>
          <w:i/>
        </w:rPr>
        <w:tab/>
      </w:r>
      <w:r>
        <w:t>with other people and none of the others is still</w:t>
      </w:r>
      <w:r>
        <w:rPr>
          <w:spacing w:val="-3"/>
        </w:rPr>
        <w:t xml:space="preserve"> </w:t>
      </w:r>
      <w:r>
        <w:t>alive</w:t>
      </w:r>
    </w:p>
    <w:p w14:paraId="2CAE595E" w14:textId="77777777" w:rsidR="00E26D5F" w:rsidRDefault="00000000">
      <w:pPr>
        <w:pStyle w:val="Heading3"/>
        <w:spacing w:line="249" w:lineRule="exact"/>
      </w:pPr>
      <w:r>
        <w:t>and</w:t>
      </w:r>
    </w:p>
    <w:p w14:paraId="37A72452" w14:textId="77777777" w:rsidR="00E26D5F" w:rsidRDefault="00000000">
      <w:pPr>
        <w:spacing w:before="1"/>
        <w:ind w:left="1389" w:firstLine="306"/>
        <w:rPr>
          <w:i/>
        </w:rPr>
      </w:pPr>
      <w:r>
        <w:pict w14:anchorId="06085C42">
          <v:rect id="_x0000_s2115" style="position:absolute;left:0;text-align:left;margin-left:131.6pt;margin-top:1.15pt;width:10.25pt;height:10.25pt;z-index:-16335872;mso-position-horizontal-relative:page" filled="f" strokeweight=".72pt">
            <w10:wrap anchorx="page"/>
          </v:rect>
        </w:pict>
      </w:r>
      <w:r>
        <w:t xml:space="preserve">I have an inventory of the box from the bank or credit union that has the box </w:t>
      </w:r>
      <w:r>
        <w:rPr>
          <w:i/>
        </w:rPr>
        <w:t>(see ORS 114.537(1))</w:t>
      </w:r>
    </w:p>
    <w:p w14:paraId="222927F8" w14:textId="77777777" w:rsidR="00E26D5F" w:rsidRDefault="00000000">
      <w:pPr>
        <w:ind w:left="1389" w:right="399" w:firstLine="306"/>
        <w:rPr>
          <w:i/>
        </w:rPr>
      </w:pPr>
      <w:r>
        <w:pict w14:anchorId="09C7FF7C">
          <v:rect id="_x0000_s2114" style="position:absolute;left:0;text-align:left;margin-left:131.6pt;margin-top:1.1pt;width:10.25pt;height:10.25pt;z-index:-16335360;mso-position-horizontal-relative:page" filled="f" strokeweight=".72pt">
            <w10:wrap anchorx="page"/>
          </v:rect>
        </w:pict>
      </w:r>
      <w:r>
        <w:t xml:space="preserve">I have listed all assets in the box that have value, if any, on this Affidavit </w:t>
      </w:r>
      <w:r>
        <w:rPr>
          <w:i/>
        </w:rPr>
        <w:t>(assets have value if they can be sold)</w:t>
      </w:r>
    </w:p>
    <w:p w14:paraId="1FEF2831" w14:textId="77777777" w:rsidR="00E26D5F" w:rsidRDefault="00000000">
      <w:pPr>
        <w:pStyle w:val="BodyText"/>
        <w:tabs>
          <w:tab w:val="left" w:pos="3906"/>
          <w:tab w:val="left" w:pos="5858"/>
        </w:tabs>
        <w:spacing w:before="181"/>
        <w:ind w:left="940"/>
      </w:pPr>
      <w:r>
        <w:pict w14:anchorId="58A0F1AA">
          <v:rect id="_x0000_s2113" style="position:absolute;left:0;text-align:left;margin-left:242.3pt;margin-top:10.15pt;width:10.25pt;height:10.25pt;z-index:-16334848;mso-position-horizontal-relative:page" filled="f" strokeweight=".72pt">
            <w10:wrap anchorx="page"/>
          </v:rect>
        </w:pict>
      </w:r>
      <w:r>
        <w:pict w14:anchorId="3163FABF">
          <v:rect id="_x0000_s2112" style="position:absolute;left:0;text-align:left;margin-left:339.9pt;margin-top:10.15pt;width:10.25pt;height:10.25pt;z-index:-16334336;mso-position-horizontal-relative:page" filled="f" strokeweight=".72pt">
            <w10:wrap anchorx="page"/>
          </v:rect>
        </w:pict>
      </w:r>
      <w:r>
        <w:t>The safe deposit</w:t>
      </w:r>
      <w:r>
        <w:rPr>
          <w:spacing w:val="-7"/>
        </w:rPr>
        <w:t xml:space="preserve"> </w:t>
      </w:r>
      <w:r>
        <w:t>box</w:t>
      </w:r>
      <w:r>
        <w:rPr>
          <w:spacing w:val="-3"/>
        </w:rPr>
        <w:t xml:space="preserve"> </w:t>
      </w:r>
      <w:r>
        <w:t>assets</w:t>
      </w:r>
      <w:r>
        <w:tab/>
        <w:t>have no</w:t>
      </w:r>
      <w:r>
        <w:rPr>
          <w:spacing w:val="-3"/>
        </w:rPr>
        <w:t xml:space="preserve"> </w:t>
      </w:r>
      <w:r>
        <w:t>value</w:t>
      </w:r>
      <w:r>
        <w:rPr>
          <w:spacing w:val="-1"/>
        </w:rPr>
        <w:t xml:space="preserve"> </w:t>
      </w:r>
      <w:r>
        <w:rPr>
          <w:i/>
        </w:rPr>
        <w:t>or</w:t>
      </w:r>
      <w:r>
        <w:rPr>
          <w:i/>
        </w:rPr>
        <w:tab/>
      </w:r>
      <w:r>
        <w:t>have value as listed in Section</w:t>
      </w:r>
      <w:r>
        <w:rPr>
          <w:spacing w:val="-7"/>
        </w:rPr>
        <w:t xml:space="preserve"> </w:t>
      </w:r>
      <w:r>
        <w:t>5</w:t>
      </w:r>
    </w:p>
    <w:p w14:paraId="34E5A423" w14:textId="77777777" w:rsidR="00E26D5F" w:rsidRDefault="00E26D5F">
      <w:pPr>
        <w:sectPr w:rsidR="00E26D5F">
          <w:pgSz w:w="12240" w:h="15840"/>
          <w:pgMar w:top="1440" w:right="1220" w:bottom="1040" w:left="1220" w:header="0" w:footer="860" w:gutter="0"/>
          <w:cols w:space="720"/>
        </w:sectPr>
      </w:pPr>
    </w:p>
    <w:p w14:paraId="68D69F5D" w14:textId="77777777" w:rsidR="00E26D5F" w:rsidRDefault="00000000">
      <w:pPr>
        <w:spacing w:before="80" w:line="250" w:lineRule="exact"/>
        <w:ind w:left="1242"/>
      </w:pPr>
      <w:r>
        <w:lastRenderedPageBreak/>
        <w:pict w14:anchorId="6397521E">
          <v:rect id="_x0000_s2111" style="position:absolute;left:0;text-align:left;margin-left:109.1pt;margin-top:5.1pt;width:10.25pt;height:10.25pt;z-index:15751680;mso-position-horizontal-relative:page" filled="f" strokeweight=".72pt">
            <w10:wrap anchorx="page"/>
          </v:rect>
        </w:pict>
      </w:r>
      <w:r>
        <w:t xml:space="preserve">I have no information about a safe deposit box. </w:t>
      </w:r>
      <w:r>
        <w:rPr>
          <w:b/>
        </w:rPr>
        <w:t xml:space="preserve">If I later discover </w:t>
      </w:r>
      <w:r>
        <w:t>that the decedent</w:t>
      </w:r>
    </w:p>
    <w:p w14:paraId="0CACAC06" w14:textId="77777777" w:rsidR="00E26D5F" w:rsidRDefault="00000000">
      <w:pPr>
        <w:pStyle w:val="BodyText"/>
        <w:ind w:left="1209"/>
        <w:rPr>
          <w:b/>
        </w:rPr>
      </w:pPr>
      <w:r>
        <w:rPr>
          <w:b/>
        </w:rPr>
        <w:t xml:space="preserve">did </w:t>
      </w:r>
      <w:r>
        <w:t xml:space="preserve">rent a safe deposit box, either alone or with others who have all died, </w:t>
      </w:r>
      <w:r>
        <w:rPr>
          <w:b/>
        </w:rPr>
        <w:t>I will:</w:t>
      </w:r>
    </w:p>
    <w:p w14:paraId="5750119C" w14:textId="77777777" w:rsidR="00E26D5F" w:rsidRDefault="00000000">
      <w:pPr>
        <w:pStyle w:val="ListParagraph"/>
        <w:numPr>
          <w:ilvl w:val="0"/>
          <w:numId w:val="4"/>
        </w:numPr>
        <w:tabs>
          <w:tab w:val="left" w:pos="1571"/>
        </w:tabs>
        <w:ind w:right="632"/>
        <w:rPr>
          <w:i/>
        </w:rPr>
      </w:pPr>
      <w:r>
        <w:t>Get an inventory of the box from the bank or credit union that has the box</w:t>
      </w:r>
      <w:r>
        <w:rPr>
          <w:spacing w:val="-37"/>
        </w:rPr>
        <w:t xml:space="preserve"> </w:t>
      </w:r>
      <w:r>
        <w:rPr>
          <w:i/>
        </w:rPr>
        <w:t>(see ORS</w:t>
      </w:r>
      <w:r>
        <w:rPr>
          <w:i/>
          <w:spacing w:val="-1"/>
        </w:rPr>
        <w:t xml:space="preserve"> </w:t>
      </w:r>
      <w:r>
        <w:rPr>
          <w:i/>
        </w:rPr>
        <w:t>114.537(2))</w:t>
      </w:r>
    </w:p>
    <w:p w14:paraId="35C066B0" w14:textId="77777777" w:rsidR="00E26D5F" w:rsidRDefault="00000000">
      <w:pPr>
        <w:pStyle w:val="ListParagraph"/>
        <w:numPr>
          <w:ilvl w:val="0"/>
          <w:numId w:val="4"/>
        </w:numPr>
        <w:tabs>
          <w:tab w:val="left" w:pos="1571"/>
        </w:tabs>
        <w:ind w:right="225"/>
        <w:rPr>
          <w:i/>
        </w:rPr>
      </w:pPr>
      <w:r>
        <w:t>Add</w:t>
      </w:r>
      <w:r>
        <w:rPr>
          <w:spacing w:val="-3"/>
        </w:rPr>
        <w:t xml:space="preserve"> </w:t>
      </w:r>
      <w:r>
        <w:t>the</w:t>
      </w:r>
      <w:r>
        <w:rPr>
          <w:spacing w:val="-2"/>
        </w:rPr>
        <w:t xml:space="preserve"> </w:t>
      </w:r>
      <w:r>
        <w:t>value</w:t>
      </w:r>
      <w:r>
        <w:rPr>
          <w:spacing w:val="-2"/>
        </w:rPr>
        <w:t xml:space="preserve"> </w:t>
      </w:r>
      <w:r>
        <w:t>of</w:t>
      </w:r>
      <w:r>
        <w:rPr>
          <w:spacing w:val="-2"/>
        </w:rPr>
        <w:t xml:space="preserve"> </w:t>
      </w:r>
      <w:r>
        <w:t>the</w:t>
      </w:r>
      <w:r>
        <w:rPr>
          <w:spacing w:val="-2"/>
        </w:rPr>
        <w:t xml:space="preserve"> </w:t>
      </w:r>
      <w:r>
        <w:t>assets</w:t>
      </w:r>
      <w:r>
        <w:rPr>
          <w:spacing w:val="-3"/>
        </w:rPr>
        <w:t xml:space="preserve"> </w:t>
      </w:r>
      <w:r>
        <w:t>in</w:t>
      </w:r>
      <w:r>
        <w:rPr>
          <w:spacing w:val="-3"/>
        </w:rPr>
        <w:t xml:space="preserve"> </w:t>
      </w:r>
      <w:r>
        <w:t>the</w:t>
      </w:r>
      <w:r>
        <w:rPr>
          <w:spacing w:val="-2"/>
        </w:rPr>
        <w:t xml:space="preserve"> </w:t>
      </w:r>
      <w:r>
        <w:t>box,</w:t>
      </w:r>
      <w:r>
        <w:rPr>
          <w:spacing w:val="-3"/>
        </w:rPr>
        <w:t xml:space="preserve"> </w:t>
      </w:r>
      <w:r>
        <w:t>if</w:t>
      </w:r>
      <w:r>
        <w:rPr>
          <w:spacing w:val="-2"/>
        </w:rPr>
        <w:t xml:space="preserve"> </w:t>
      </w:r>
      <w:r>
        <w:t>any,</w:t>
      </w:r>
      <w:r>
        <w:rPr>
          <w:spacing w:val="-3"/>
        </w:rPr>
        <w:t xml:space="preserve"> </w:t>
      </w:r>
      <w:r>
        <w:t>to</w:t>
      </w:r>
      <w:r>
        <w:rPr>
          <w:spacing w:val="-2"/>
        </w:rPr>
        <w:t xml:space="preserve"> </w:t>
      </w:r>
      <w:r>
        <w:t>the</w:t>
      </w:r>
      <w:r>
        <w:rPr>
          <w:spacing w:val="-2"/>
        </w:rPr>
        <w:t xml:space="preserve"> </w:t>
      </w:r>
      <w:r>
        <w:t>total</w:t>
      </w:r>
      <w:r>
        <w:rPr>
          <w:spacing w:val="-3"/>
        </w:rPr>
        <w:t xml:space="preserve"> </w:t>
      </w:r>
      <w:r>
        <w:t>value</w:t>
      </w:r>
      <w:r>
        <w:rPr>
          <w:spacing w:val="-2"/>
        </w:rPr>
        <w:t xml:space="preserve"> </w:t>
      </w:r>
      <w:r>
        <w:t>of</w:t>
      </w:r>
      <w:r>
        <w:rPr>
          <w:spacing w:val="-2"/>
        </w:rPr>
        <w:t xml:space="preserve"> </w:t>
      </w:r>
      <w:r>
        <w:t>personal</w:t>
      </w:r>
      <w:r>
        <w:rPr>
          <w:spacing w:val="-2"/>
        </w:rPr>
        <w:t xml:space="preserve"> </w:t>
      </w:r>
      <w:r>
        <w:t>property listed in section 5 of this Affidavit (</w:t>
      </w:r>
      <w:r>
        <w:rPr>
          <w:i/>
        </w:rPr>
        <w:t>assets have value if they could be</w:t>
      </w:r>
      <w:r>
        <w:rPr>
          <w:i/>
          <w:spacing w:val="-21"/>
        </w:rPr>
        <w:t xml:space="preserve"> </w:t>
      </w:r>
      <w:r>
        <w:rPr>
          <w:i/>
        </w:rPr>
        <w:t>sold)</w:t>
      </w:r>
    </w:p>
    <w:p w14:paraId="31303FAF" w14:textId="77777777" w:rsidR="00E26D5F" w:rsidRDefault="00000000">
      <w:pPr>
        <w:pStyle w:val="ListParagraph"/>
        <w:numPr>
          <w:ilvl w:val="0"/>
          <w:numId w:val="4"/>
        </w:numPr>
        <w:tabs>
          <w:tab w:val="left" w:pos="1571"/>
        </w:tabs>
        <w:ind w:right="221"/>
        <w:rPr>
          <w:i/>
        </w:rPr>
      </w:pPr>
      <w:r>
        <w:t>If Decedent’s total items of personal property are still $75,000 or less, the bank can</w:t>
      </w:r>
      <w:r>
        <w:rPr>
          <w:spacing w:val="-2"/>
        </w:rPr>
        <w:t xml:space="preserve"> </w:t>
      </w:r>
      <w:r>
        <w:t>give</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1"/>
        </w:rPr>
        <w:t xml:space="preserve"> </w:t>
      </w:r>
      <w:r>
        <w:t>the</w:t>
      </w:r>
      <w:r>
        <w:rPr>
          <w:spacing w:val="-2"/>
        </w:rPr>
        <w:t xml:space="preserve"> </w:t>
      </w:r>
      <w:r>
        <w:t>box.</w:t>
      </w:r>
      <w:r>
        <w:rPr>
          <w:spacing w:val="-3"/>
        </w:rPr>
        <w:t xml:space="preserve"> </w:t>
      </w:r>
      <w:r>
        <w:t>If</w:t>
      </w:r>
      <w:r>
        <w:rPr>
          <w:spacing w:val="-2"/>
        </w:rPr>
        <w:t xml:space="preserve"> </w:t>
      </w:r>
      <w:r>
        <w:t>any</w:t>
      </w:r>
      <w:r>
        <w:rPr>
          <w:spacing w:val="-3"/>
        </w:rPr>
        <w:t xml:space="preserve"> </w:t>
      </w:r>
      <w:r>
        <w:t>items</w:t>
      </w:r>
      <w:r>
        <w:rPr>
          <w:spacing w:val="-1"/>
        </w:rPr>
        <w:t xml:space="preserve"> </w:t>
      </w:r>
      <w:r>
        <w:t>in</w:t>
      </w:r>
      <w:r>
        <w:rPr>
          <w:spacing w:val="-3"/>
        </w:rPr>
        <w:t xml:space="preserve"> </w:t>
      </w:r>
      <w:r>
        <w:t>the</w:t>
      </w:r>
      <w:r>
        <w:rPr>
          <w:spacing w:val="-2"/>
        </w:rPr>
        <w:t xml:space="preserve"> </w:t>
      </w:r>
      <w:r>
        <w:t>box</w:t>
      </w:r>
      <w:r>
        <w:rPr>
          <w:spacing w:val="-3"/>
        </w:rPr>
        <w:t xml:space="preserve"> </w:t>
      </w:r>
      <w:r>
        <w:t>have</w:t>
      </w:r>
      <w:r>
        <w:rPr>
          <w:spacing w:val="-2"/>
        </w:rPr>
        <w:t xml:space="preserve"> </w:t>
      </w:r>
      <w:r>
        <w:t>value,</w:t>
      </w:r>
      <w:r>
        <w:rPr>
          <w:spacing w:val="-1"/>
        </w:rPr>
        <w:t xml:space="preserve"> </w:t>
      </w:r>
      <w:r>
        <w:t>I</w:t>
      </w:r>
      <w:r>
        <w:rPr>
          <w:spacing w:val="-3"/>
        </w:rPr>
        <w:t xml:space="preserve"> </w:t>
      </w:r>
      <w:r>
        <w:t>will</w:t>
      </w:r>
      <w:r>
        <w:rPr>
          <w:spacing w:val="-3"/>
        </w:rPr>
        <w:t xml:space="preserve"> </w:t>
      </w:r>
      <w:r>
        <w:t>file</w:t>
      </w:r>
      <w:r>
        <w:rPr>
          <w:spacing w:val="-2"/>
        </w:rPr>
        <w:t xml:space="preserve"> </w:t>
      </w:r>
      <w:r>
        <w:t xml:space="preserve">an amended </w:t>
      </w:r>
      <w:r>
        <w:rPr>
          <w:i/>
        </w:rPr>
        <w:t>Small Estate Affidavit (see ORS</w:t>
      </w:r>
      <w:r>
        <w:rPr>
          <w:i/>
          <w:spacing w:val="-5"/>
        </w:rPr>
        <w:t xml:space="preserve"> </w:t>
      </w:r>
      <w:r>
        <w:rPr>
          <w:i/>
        </w:rPr>
        <w:t>114.515(6)).</w:t>
      </w:r>
    </w:p>
    <w:p w14:paraId="2307FCEF" w14:textId="77777777" w:rsidR="00E26D5F" w:rsidRDefault="00000000">
      <w:pPr>
        <w:pStyle w:val="ListParagraph"/>
        <w:numPr>
          <w:ilvl w:val="0"/>
          <w:numId w:val="4"/>
        </w:numPr>
        <w:tabs>
          <w:tab w:val="left" w:pos="1571"/>
        </w:tabs>
        <w:ind w:right="339"/>
        <w:jc w:val="both"/>
      </w:pPr>
      <w:r>
        <w:t>If</w:t>
      </w:r>
      <w:r>
        <w:rPr>
          <w:spacing w:val="-3"/>
        </w:rPr>
        <w:t xml:space="preserve"> </w:t>
      </w:r>
      <w:r>
        <w:t>Decedent’s</w:t>
      </w:r>
      <w:r>
        <w:rPr>
          <w:spacing w:val="-3"/>
        </w:rPr>
        <w:t xml:space="preserve"> </w:t>
      </w:r>
      <w:r>
        <w:t>total</w:t>
      </w:r>
      <w:r>
        <w:rPr>
          <w:spacing w:val="-3"/>
        </w:rPr>
        <w:t xml:space="preserve"> </w:t>
      </w:r>
      <w:r>
        <w:t>assets</w:t>
      </w:r>
      <w:r>
        <w:rPr>
          <w:spacing w:val="-2"/>
        </w:rPr>
        <w:t xml:space="preserve"> </w:t>
      </w:r>
      <w:r>
        <w:t>are</w:t>
      </w:r>
      <w:r>
        <w:rPr>
          <w:spacing w:val="-2"/>
        </w:rPr>
        <w:t xml:space="preserve"> </w:t>
      </w:r>
      <w:r>
        <w:t>more</w:t>
      </w:r>
      <w:r>
        <w:rPr>
          <w:spacing w:val="-2"/>
        </w:rPr>
        <w:t xml:space="preserve"> </w:t>
      </w:r>
      <w:r>
        <w:t>than</w:t>
      </w:r>
      <w:r>
        <w:rPr>
          <w:spacing w:val="-4"/>
        </w:rPr>
        <w:t xml:space="preserve"> </w:t>
      </w:r>
      <w:r>
        <w:t>$75,000</w:t>
      </w:r>
      <w:r>
        <w:rPr>
          <w:spacing w:val="-2"/>
        </w:rPr>
        <w:t xml:space="preserve"> </w:t>
      </w:r>
      <w:r>
        <w:t>after</w:t>
      </w:r>
      <w:r>
        <w:rPr>
          <w:spacing w:val="-3"/>
        </w:rPr>
        <w:t xml:space="preserve"> </w:t>
      </w:r>
      <w:r>
        <w:t>I</w:t>
      </w:r>
      <w:r>
        <w:rPr>
          <w:spacing w:val="-3"/>
        </w:rPr>
        <w:t xml:space="preserve"> </w:t>
      </w:r>
      <w:r>
        <w:t>add</w:t>
      </w:r>
      <w:r>
        <w:rPr>
          <w:spacing w:val="-3"/>
        </w:rPr>
        <w:t xml:space="preserve"> </w:t>
      </w:r>
      <w:r>
        <w:t>the</w:t>
      </w:r>
      <w:r>
        <w:rPr>
          <w:spacing w:val="-2"/>
        </w:rPr>
        <w:t xml:space="preserve"> </w:t>
      </w:r>
      <w:r>
        <w:t>value</w:t>
      </w:r>
      <w:r>
        <w:rPr>
          <w:spacing w:val="-2"/>
        </w:rPr>
        <w:t xml:space="preserve"> </w:t>
      </w:r>
      <w:r>
        <w:t>of</w:t>
      </w:r>
      <w:r>
        <w:rPr>
          <w:spacing w:val="-3"/>
        </w:rPr>
        <w:t xml:space="preserve"> </w:t>
      </w:r>
      <w:r>
        <w:t>the</w:t>
      </w:r>
      <w:r>
        <w:rPr>
          <w:spacing w:val="-2"/>
        </w:rPr>
        <w:t xml:space="preserve"> </w:t>
      </w:r>
      <w:r>
        <w:t>items in the box, then the bank will keep the contents in the box. I will file a notice with the court that the estate is no longer a small estate. I will deliver or mail a copy of that notice to the bank that has the</w:t>
      </w:r>
      <w:r>
        <w:rPr>
          <w:spacing w:val="-5"/>
        </w:rPr>
        <w:t xml:space="preserve"> </w:t>
      </w:r>
      <w:r>
        <w:t>box.</w:t>
      </w:r>
    </w:p>
    <w:p w14:paraId="047F26EF" w14:textId="77777777" w:rsidR="00E26D5F" w:rsidRDefault="00000000">
      <w:pPr>
        <w:pStyle w:val="BodyText"/>
        <w:spacing w:before="2"/>
        <w:rPr>
          <w:sz w:val="20"/>
        </w:rPr>
      </w:pPr>
      <w:r>
        <w:pict w14:anchorId="3F3635D8">
          <v:shape id="_x0000_s2110" style="position:absolute;margin-left:70.5pt;margin-top:13.45pt;width:471.05pt;height:2.2pt;z-index:-15706112;mso-wrap-distance-left:0;mso-wrap-distance-right:0;mso-position-horizontal-relative:page" coordorigin="1410,269" coordsize="9421,44" o:spt="100" adj="0,,0" path="m10830,298r-9420,l1410,312r9420,l10830,298xm10830,269r-9420,l1410,283r9420,l10830,269xe" fillcolor="black" stroked="f">
            <v:stroke joinstyle="round"/>
            <v:formulas/>
            <v:path arrowok="t" o:connecttype="segments"/>
            <w10:wrap type="topAndBottom" anchorx="page"/>
          </v:shape>
        </w:pict>
      </w:r>
    </w:p>
    <w:p w14:paraId="1D054497" w14:textId="77777777" w:rsidR="00E26D5F" w:rsidRDefault="00000000">
      <w:pPr>
        <w:spacing w:line="246" w:lineRule="exact"/>
        <w:ind w:left="220"/>
        <w:rPr>
          <w:b/>
          <w:sz w:val="19"/>
        </w:rPr>
      </w:pPr>
      <w:r>
        <w:rPr>
          <w:b/>
          <w:sz w:val="24"/>
          <w:u w:val="single"/>
        </w:rPr>
        <w:t>D</w:t>
      </w:r>
      <w:r>
        <w:rPr>
          <w:b/>
          <w:sz w:val="19"/>
          <w:u w:val="single"/>
        </w:rPr>
        <w:t xml:space="preserve">ISTRIBUTION OF </w:t>
      </w:r>
      <w:r>
        <w:rPr>
          <w:b/>
          <w:sz w:val="24"/>
          <w:u w:val="single"/>
        </w:rPr>
        <w:t>A</w:t>
      </w:r>
      <w:r>
        <w:rPr>
          <w:b/>
          <w:sz w:val="19"/>
          <w:u w:val="single"/>
        </w:rPr>
        <w:t>SSETS</w:t>
      </w:r>
    </w:p>
    <w:p w14:paraId="6E251D4F" w14:textId="77777777" w:rsidR="00E26D5F" w:rsidRDefault="00000000">
      <w:pPr>
        <w:pStyle w:val="ListParagraph"/>
        <w:numPr>
          <w:ilvl w:val="0"/>
          <w:numId w:val="5"/>
        </w:numPr>
        <w:tabs>
          <w:tab w:val="left" w:pos="476"/>
        </w:tabs>
        <w:spacing w:before="182"/>
        <w:ind w:left="475" w:hanging="256"/>
        <w:rPr>
          <w:b/>
        </w:rPr>
      </w:pPr>
      <w:r>
        <w:rPr>
          <w:b/>
        </w:rPr>
        <w:t>Decedent:</w:t>
      </w:r>
    </w:p>
    <w:p w14:paraId="20E25257" w14:textId="77777777" w:rsidR="00E26D5F" w:rsidRDefault="00000000">
      <w:pPr>
        <w:pStyle w:val="BodyText"/>
        <w:spacing w:before="1" w:line="250" w:lineRule="exact"/>
        <w:ind w:left="1246"/>
      </w:pPr>
      <w:r>
        <w:pict w14:anchorId="1DBC7D5B">
          <v:group id="_x0000_s2107" style="position:absolute;left:0;text-align:left;margin-left:108.7pt;margin-top:.8pt;width:11pt;height:23.5pt;z-index:15752192;mso-position-horizontal-relative:page" coordorigin="2174,16" coordsize="220,470">
            <v:rect id="_x0000_s2109" style="position:absolute;left:2181;top:22;width:206;height:206" filled="f" strokeweight=".72pt"/>
            <v:rect id="_x0000_s2108" style="position:absolute;left:2181;top:272;width:206;height:206" filled="f" strokeweight=".72pt"/>
            <w10:wrap anchorx="page"/>
          </v:group>
        </w:pict>
      </w:r>
      <w:r>
        <w:rPr>
          <w:b/>
        </w:rPr>
        <w:t xml:space="preserve">did not </w:t>
      </w:r>
      <w:r>
        <w:t>leave a will (intestate) to the best of my knowledge</w:t>
      </w:r>
    </w:p>
    <w:p w14:paraId="257DAA26" w14:textId="77777777" w:rsidR="00E26D5F" w:rsidRDefault="00000000">
      <w:pPr>
        <w:spacing w:line="250" w:lineRule="exact"/>
        <w:ind w:left="1242"/>
        <w:rPr>
          <w:b/>
          <w:i/>
        </w:rPr>
      </w:pPr>
      <w:r>
        <w:rPr>
          <w:b/>
        </w:rPr>
        <w:t xml:space="preserve">did </w:t>
      </w:r>
      <w:r>
        <w:t xml:space="preserve">leave a will (testate) </w:t>
      </w:r>
      <w:r>
        <w:rPr>
          <w:b/>
          <w:i/>
        </w:rPr>
        <w:t>and</w:t>
      </w:r>
    </w:p>
    <w:p w14:paraId="60F545C6" w14:textId="77777777" w:rsidR="00E26D5F" w:rsidRDefault="00000000">
      <w:pPr>
        <w:ind w:left="1659" w:right="209" w:firstLine="306"/>
        <w:rPr>
          <w:i/>
        </w:rPr>
      </w:pPr>
      <w:r>
        <w:pict w14:anchorId="6321D663">
          <v:rect id="_x0000_s2106" style="position:absolute;left:0;text-align:left;margin-left:145.1pt;margin-top:1.1pt;width:10.25pt;height:10.25pt;z-index:-16332288;mso-position-horizontal-relative:page" filled="f" strokeweight=".72pt">
            <w10:wrap anchorx="page"/>
          </v:rect>
        </w:pict>
      </w:r>
      <w:r>
        <w:t xml:space="preserve">the original will (not a copy) accompanies this </w:t>
      </w:r>
      <w:proofErr w:type="gramStart"/>
      <w:r>
        <w:t>Affidavit</w:t>
      </w:r>
      <w:proofErr w:type="gramEnd"/>
      <w:r>
        <w:t xml:space="preserve"> </w:t>
      </w:r>
      <w:r>
        <w:rPr>
          <w:b/>
          <w:i/>
        </w:rPr>
        <w:t xml:space="preserve">and </w:t>
      </w:r>
      <w:r>
        <w:t xml:space="preserve">the will has an affidavit of attesting witness or affidavit regarding a genuine signature </w:t>
      </w:r>
      <w:r>
        <w:rPr>
          <w:i/>
        </w:rPr>
        <w:t>(If this is not true, you may not be able to file a Small Estate Affidavit, see the Instructions or talk to a lawyer.)</w:t>
      </w:r>
    </w:p>
    <w:p w14:paraId="3C82B231" w14:textId="77777777" w:rsidR="00E26D5F" w:rsidRDefault="00000000">
      <w:pPr>
        <w:pStyle w:val="Heading3"/>
        <w:spacing w:line="250" w:lineRule="exact"/>
        <w:ind w:left="1660"/>
      </w:pPr>
      <w:r>
        <w:t>or</w:t>
      </w:r>
    </w:p>
    <w:p w14:paraId="7CFAE5E7" w14:textId="77777777" w:rsidR="00E26D5F" w:rsidRDefault="00000000">
      <w:pPr>
        <w:pStyle w:val="BodyText"/>
        <w:spacing w:before="1"/>
        <w:ind w:left="1659" w:right="572" w:firstLine="302"/>
      </w:pPr>
      <w:r>
        <w:pict w14:anchorId="242A7500">
          <v:rect id="_x0000_s2105" style="position:absolute;left:0;text-align:left;margin-left:145.1pt;margin-top:1.15pt;width:10.25pt;height:10.25pt;z-index:-16331776;mso-position-horizontal-relative:page" filled="f" strokeweight=".72pt">
            <w10:wrap anchorx="page"/>
          </v:rect>
        </w:pict>
      </w:r>
      <w:r>
        <w:t xml:space="preserve">Decedent’s will </w:t>
      </w:r>
      <w:proofErr w:type="gramStart"/>
      <w:r>
        <w:t>has</w:t>
      </w:r>
      <w:proofErr w:type="gramEnd"/>
      <w:r>
        <w:t xml:space="preserve"> been submitted for probate in another state. A certified copy of the will accompanies this Affidavit.</w:t>
      </w:r>
    </w:p>
    <w:p w14:paraId="4052C288" w14:textId="77777777" w:rsidR="00E26D5F" w:rsidRDefault="00E26D5F">
      <w:pPr>
        <w:pStyle w:val="BodyText"/>
        <w:spacing w:before="8"/>
        <w:rPr>
          <w:sz w:val="19"/>
        </w:rPr>
      </w:pPr>
    </w:p>
    <w:p w14:paraId="41FDBFBC" w14:textId="77777777" w:rsidR="00E26D5F" w:rsidRDefault="00000000">
      <w:pPr>
        <w:pStyle w:val="Heading2"/>
        <w:numPr>
          <w:ilvl w:val="0"/>
          <w:numId w:val="5"/>
        </w:numPr>
        <w:tabs>
          <w:tab w:val="left" w:pos="503"/>
        </w:tabs>
        <w:spacing w:before="1"/>
        <w:ind w:left="502" w:hanging="283"/>
      </w:pPr>
      <w:r>
        <w:pict w14:anchorId="0BD73D19">
          <v:rect id="_x0000_s2104" style="position:absolute;left:0;text-align:left;margin-left:74.2pt;margin-top:45.7pt;width:10.25pt;height:10.25pt;z-index:-16331264;mso-position-horizontal-relative:page" filled="f" strokeweight=".72pt">
            <w10:wrap anchorx="page"/>
          </v:rect>
        </w:pict>
      </w:r>
      <w:r>
        <w:t>Heirs</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960"/>
        <w:gridCol w:w="2160"/>
      </w:tblGrid>
      <w:tr w:rsidR="00E26D5F" w14:paraId="400777B3" w14:textId="77777777">
        <w:trPr>
          <w:trHeight w:val="500"/>
        </w:trPr>
        <w:tc>
          <w:tcPr>
            <w:tcW w:w="3060" w:type="dxa"/>
          </w:tcPr>
          <w:p w14:paraId="3EB17174" w14:textId="77777777" w:rsidR="00E26D5F" w:rsidRDefault="00E26D5F">
            <w:pPr>
              <w:pStyle w:val="TableParagraph"/>
              <w:spacing w:before="6"/>
              <w:rPr>
                <w:b/>
                <w:sz w:val="21"/>
              </w:rPr>
            </w:pPr>
          </w:p>
          <w:p w14:paraId="385A4708" w14:textId="77777777" w:rsidR="00E26D5F" w:rsidRDefault="00000000">
            <w:pPr>
              <w:pStyle w:val="TableParagraph"/>
              <w:spacing w:line="235" w:lineRule="exact"/>
              <w:ind w:left="897"/>
            </w:pPr>
            <w:r>
              <w:t>Name of heir</w:t>
            </w:r>
          </w:p>
        </w:tc>
        <w:tc>
          <w:tcPr>
            <w:tcW w:w="3960" w:type="dxa"/>
          </w:tcPr>
          <w:p w14:paraId="7A63DA37" w14:textId="77777777" w:rsidR="00E26D5F" w:rsidRDefault="00E26D5F">
            <w:pPr>
              <w:pStyle w:val="TableParagraph"/>
              <w:spacing w:before="6"/>
              <w:rPr>
                <w:b/>
                <w:sz w:val="21"/>
              </w:rPr>
            </w:pPr>
          </w:p>
          <w:p w14:paraId="63B767CA" w14:textId="77777777" w:rsidR="00E26D5F" w:rsidRDefault="00000000">
            <w:pPr>
              <w:pStyle w:val="TableParagraph"/>
              <w:spacing w:line="235" w:lineRule="exact"/>
              <w:ind w:left="1015"/>
            </w:pPr>
            <w:r>
              <w:t>Last known address</w:t>
            </w:r>
          </w:p>
        </w:tc>
        <w:tc>
          <w:tcPr>
            <w:tcW w:w="2160" w:type="dxa"/>
          </w:tcPr>
          <w:p w14:paraId="0E159B4F" w14:textId="77777777" w:rsidR="00E26D5F" w:rsidRDefault="00000000">
            <w:pPr>
              <w:pStyle w:val="TableParagraph"/>
              <w:spacing w:line="244" w:lineRule="exact"/>
              <w:ind w:left="316" w:right="309"/>
              <w:jc w:val="center"/>
            </w:pPr>
            <w:r>
              <w:t>Relationship to</w:t>
            </w:r>
          </w:p>
          <w:p w14:paraId="6DF3E0E4" w14:textId="77777777" w:rsidR="00E26D5F" w:rsidRDefault="00000000">
            <w:pPr>
              <w:pStyle w:val="TableParagraph"/>
              <w:spacing w:before="1" w:line="235" w:lineRule="exact"/>
              <w:ind w:left="316" w:right="308"/>
              <w:jc w:val="center"/>
            </w:pPr>
            <w:r>
              <w:t>decedent</w:t>
            </w:r>
          </w:p>
        </w:tc>
      </w:tr>
      <w:tr w:rsidR="00E26D5F" w14:paraId="6D69C63B" w14:textId="77777777">
        <w:trPr>
          <w:trHeight w:val="502"/>
        </w:trPr>
        <w:tc>
          <w:tcPr>
            <w:tcW w:w="9180" w:type="dxa"/>
            <w:gridSpan w:val="3"/>
          </w:tcPr>
          <w:p w14:paraId="7987E504" w14:textId="77777777" w:rsidR="00E26D5F" w:rsidRDefault="00000000">
            <w:pPr>
              <w:pStyle w:val="TableParagraph"/>
              <w:spacing w:before="121"/>
              <w:ind w:left="410"/>
              <w:rPr>
                <w:i/>
              </w:rPr>
            </w:pPr>
            <w:r>
              <w:t xml:space="preserve">There are no heirs </w:t>
            </w:r>
            <w:r>
              <w:rPr>
                <w:i/>
              </w:rPr>
              <w:t xml:space="preserve">(see </w:t>
            </w:r>
            <w:hyperlink r:id="rId37">
              <w:r>
                <w:rPr>
                  <w:i/>
                  <w:color w:val="0000FF"/>
                  <w:sz w:val="20"/>
                  <w:u w:val="single" w:color="0000FF"/>
                </w:rPr>
                <w:t>ORS 112.015 – 112.115</w:t>
              </w:r>
            </w:hyperlink>
            <w:r>
              <w:rPr>
                <w:i/>
              </w:rPr>
              <w:t>)</w:t>
            </w:r>
          </w:p>
        </w:tc>
      </w:tr>
      <w:tr w:rsidR="00E26D5F" w14:paraId="547120F9" w14:textId="77777777">
        <w:trPr>
          <w:trHeight w:val="440"/>
        </w:trPr>
        <w:tc>
          <w:tcPr>
            <w:tcW w:w="3060" w:type="dxa"/>
          </w:tcPr>
          <w:p w14:paraId="0DE6C856" w14:textId="77777777" w:rsidR="00E26D5F" w:rsidRDefault="00E26D5F">
            <w:pPr>
              <w:pStyle w:val="TableParagraph"/>
              <w:rPr>
                <w:rFonts w:ascii="Times New Roman"/>
                <w:sz w:val="20"/>
              </w:rPr>
            </w:pPr>
          </w:p>
        </w:tc>
        <w:tc>
          <w:tcPr>
            <w:tcW w:w="3960" w:type="dxa"/>
          </w:tcPr>
          <w:p w14:paraId="69A04B4E" w14:textId="77777777" w:rsidR="00E26D5F" w:rsidRDefault="00E26D5F">
            <w:pPr>
              <w:pStyle w:val="TableParagraph"/>
              <w:rPr>
                <w:rFonts w:ascii="Times New Roman"/>
                <w:sz w:val="20"/>
              </w:rPr>
            </w:pPr>
          </w:p>
        </w:tc>
        <w:tc>
          <w:tcPr>
            <w:tcW w:w="2160" w:type="dxa"/>
          </w:tcPr>
          <w:p w14:paraId="4575D4CA" w14:textId="77777777" w:rsidR="00E26D5F" w:rsidRDefault="00E26D5F">
            <w:pPr>
              <w:pStyle w:val="TableParagraph"/>
              <w:rPr>
                <w:rFonts w:ascii="Times New Roman"/>
                <w:sz w:val="20"/>
              </w:rPr>
            </w:pPr>
          </w:p>
        </w:tc>
      </w:tr>
      <w:tr w:rsidR="00E26D5F" w14:paraId="2AA4C22A" w14:textId="77777777">
        <w:trPr>
          <w:trHeight w:val="440"/>
        </w:trPr>
        <w:tc>
          <w:tcPr>
            <w:tcW w:w="3060" w:type="dxa"/>
          </w:tcPr>
          <w:p w14:paraId="130AD743" w14:textId="77777777" w:rsidR="00E26D5F" w:rsidRDefault="00E26D5F">
            <w:pPr>
              <w:pStyle w:val="TableParagraph"/>
              <w:rPr>
                <w:rFonts w:ascii="Times New Roman"/>
                <w:sz w:val="20"/>
              </w:rPr>
            </w:pPr>
          </w:p>
        </w:tc>
        <w:tc>
          <w:tcPr>
            <w:tcW w:w="3960" w:type="dxa"/>
          </w:tcPr>
          <w:p w14:paraId="21F0E0E9" w14:textId="77777777" w:rsidR="00E26D5F" w:rsidRDefault="00E26D5F">
            <w:pPr>
              <w:pStyle w:val="TableParagraph"/>
              <w:rPr>
                <w:rFonts w:ascii="Times New Roman"/>
                <w:sz w:val="20"/>
              </w:rPr>
            </w:pPr>
          </w:p>
        </w:tc>
        <w:tc>
          <w:tcPr>
            <w:tcW w:w="2160" w:type="dxa"/>
          </w:tcPr>
          <w:p w14:paraId="30F10DA2" w14:textId="77777777" w:rsidR="00E26D5F" w:rsidRDefault="00E26D5F">
            <w:pPr>
              <w:pStyle w:val="TableParagraph"/>
              <w:rPr>
                <w:rFonts w:ascii="Times New Roman"/>
                <w:sz w:val="20"/>
              </w:rPr>
            </w:pPr>
          </w:p>
        </w:tc>
      </w:tr>
      <w:tr w:rsidR="00E26D5F" w14:paraId="49D81556" w14:textId="77777777">
        <w:trPr>
          <w:trHeight w:val="440"/>
        </w:trPr>
        <w:tc>
          <w:tcPr>
            <w:tcW w:w="3060" w:type="dxa"/>
          </w:tcPr>
          <w:p w14:paraId="0DB99596" w14:textId="77777777" w:rsidR="00E26D5F" w:rsidRDefault="00E26D5F">
            <w:pPr>
              <w:pStyle w:val="TableParagraph"/>
              <w:rPr>
                <w:rFonts w:ascii="Times New Roman"/>
                <w:sz w:val="20"/>
              </w:rPr>
            </w:pPr>
          </w:p>
        </w:tc>
        <w:tc>
          <w:tcPr>
            <w:tcW w:w="3960" w:type="dxa"/>
          </w:tcPr>
          <w:p w14:paraId="23AC442E" w14:textId="77777777" w:rsidR="00E26D5F" w:rsidRDefault="00E26D5F">
            <w:pPr>
              <w:pStyle w:val="TableParagraph"/>
              <w:rPr>
                <w:rFonts w:ascii="Times New Roman"/>
                <w:sz w:val="20"/>
              </w:rPr>
            </w:pPr>
          </w:p>
        </w:tc>
        <w:tc>
          <w:tcPr>
            <w:tcW w:w="2160" w:type="dxa"/>
          </w:tcPr>
          <w:p w14:paraId="22C06464" w14:textId="77777777" w:rsidR="00E26D5F" w:rsidRDefault="00E26D5F">
            <w:pPr>
              <w:pStyle w:val="TableParagraph"/>
              <w:rPr>
                <w:rFonts w:ascii="Times New Roman"/>
                <w:sz w:val="20"/>
              </w:rPr>
            </w:pPr>
          </w:p>
        </w:tc>
      </w:tr>
      <w:tr w:rsidR="00E26D5F" w14:paraId="12FC3F4E" w14:textId="77777777">
        <w:trPr>
          <w:trHeight w:val="440"/>
        </w:trPr>
        <w:tc>
          <w:tcPr>
            <w:tcW w:w="3060" w:type="dxa"/>
          </w:tcPr>
          <w:p w14:paraId="01B76940" w14:textId="77777777" w:rsidR="00E26D5F" w:rsidRDefault="00E26D5F">
            <w:pPr>
              <w:pStyle w:val="TableParagraph"/>
              <w:rPr>
                <w:rFonts w:ascii="Times New Roman"/>
                <w:sz w:val="20"/>
              </w:rPr>
            </w:pPr>
          </w:p>
        </w:tc>
        <w:tc>
          <w:tcPr>
            <w:tcW w:w="3960" w:type="dxa"/>
          </w:tcPr>
          <w:p w14:paraId="744D6A07" w14:textId="77777777" w:rsidR="00E26D5F" w:rsidRDefault="00E26D5F">
            <w:pPr>
              <w:pStyle w:val="TableParagraph"/>
              <w:rPr>
                <w:rFonts w:ascii="Times New Roman"/>
                <w:sz w:val="20"/>
              </w:rPr>
            </w:pPr>
          </w:p>
        </w:tc>
        <w:tc>
          <w:tcPr>
            <w:tcW w:w="2160" w:type="dxa"/>
          </w:tcPr>
          <w:p w14:paraId="58E98E12" w14:textId="77777777" w:rsidR="00E26D5F" w:rsidRDefault="00E26D5F">
            <w:pPr>
              <w:pStyle w:val="TableParagraph"/>
              <w:rPr>
                <w:rFonts w:ascii="Times New Roman"/>
                <w:sz w:val="20"/>
              </w:rPr>
            </w:pPr>
          </w:p>
        </w:tc>
      </w:tr>
      <w:tr w:rsidR="00E26D5F" w14:paraId="25290332" w14:textId="77777777">
        <w:trPr>
          <w:trHeight w:val="440"/>
        </w:trPr>
        <w:tc>
          <w:tcPr>
            <w:tcW w:w="3060" w:type="dxa"/>
          </w:tcPr>
          <w:p w14:paraId="721542FD" w14:textId="77777777" w:rsidR="00E26D5F" w:rsidRDefault="00E26D5F">
            <w:pPr>
              <w:pStyle w:val="TableParagraph"/>
              <w:rPr>
                <w:rFonts w:ascii="Times New Roman"/>
                <w:sz w:val="20"/>
              </w:rPr>
            </w:pPr>
          </w:p>
        </w:tc>
        <w:tc>
          <w:tcPr>
            <w:tcW w:w="3960" w:type="dxa"/>
          </w:tcPr>
          <w:p w14:paraId="34B7D1D5" w14:textId="77777777" w:rsidR="00E26D5F" w:rsidRDefault="00E26D5F">
            <w:pPr>
              <w:pStyle w:val="TableParagraph"/>
              <w:rPr>
                <w:rFonts w:ascii="Times New Roman"/>
                <w:sz w:val="20"/>
              </w:rPr>
            </w:pPr>
          </w:p>
        </w:tc>
        <w:tc>
          <w:tcPr>
            <w:tcW w:w="2160" w:type="dxa"/>
          </w:tcPr>
          <w:p w14:paraId="0AF99DD7" w14:textId="77777777" w:rsidR="00E26D5F" w:rsidRDefault="00E26D5F">
            <w:pPr>
              <w:pStyle w:val="TableParagraph"/>
              <w:rPr>
                <w:rFonts w:ascii="Times New Roman"/>
                <w:sz w:val="20"/>
              </w:rPr>
            </w:pPr>
          </w:p>
        </w:tc>
      </w:tr>
      <w:tr w:rsidR="00E26D5F" w14:paraId="52CFFC4C" w14:textId="77777777">
        <w:trPr>
          <w:trHeight w:val="440"/>
        </w:trPr>
        <w:tc>
          <w:tcPr>
            <w:tcW w:w="3060" w:type="dxa"/>
          </w:tcPr>
          <w:p w14:paraId="316C5095" w14:textId="77777777" w:rsidR="00E26D5F" w:rsidRDefault="00E26D5F">
            <w:pPr>
              <w:pStyle w:val="TableParagraph"/>
              <w:rPr>
                <w:rFonts w:ascii="Times New Roman"/>
                <w:sz w:val="20"/>
              </w:rPr>
            </w:pPr>
          </w:p>
        </w:tc>
        <w:tc>
          <w:tcPr>
            <w:tcW w:w="3960" w:type="dxa"/>
          </w:tcPr>
          <w:p w14:paraId="235C3F8B" w14:textId="77777777" w:rsidR="00E26D5F" w:rsidRDefault="00E26D5F">
            <w:pPr>
              <w:pStyle w:val="TableParagraph"/>
              <w:rPr>
                <w:rFonts w:ascii="Times New Roman"/>
                <w:sz w:val="20"/>
              </w:rPr>
            </w:pPr>
          </w:p>
        </w:tc>
        <w:tc>
          <w:tcPr>
            <w:tcW w:w="2160" w:type="dxa"/>
          </w:tcPr>
          <w:p w14:paraId="24FE820D" w14:textId="77777777" w:rsidR="00E26D5F" w:rsidRDefault="00E26D5F">
            <w:pPr>
              <w:pStyle w:val="TableParagraph"/>
              <w:rPr>
                <w:rFonts w:ascii="Times New Roman"/>
                <w:sz w:val="20"/>
              </w:rPr>
            </w:pPr>
          </w:p>
        </w:tc>
      </w:tr>
      <w:tr w:rsidR="00E26D5F" w14:paraId="7CBA58B4" w14:textId="77777777">
        <w:trPr>
          <w:trHeight w:val="440"/>
        </w:trPr>
        <w:tc>
          <w:tcPr>
            <w:tcW w:w="3060" w:type="dxa"/>
          </w:tcPr>
          <w:p w14:paraId="100EC5B5" w14:textId="77777777" w:rsidR="00E26D5F" w:rsidRDefault="00E26D5F">
            <w:pPr>
              <w:pStyle w:val="TableParagraph"/>
              <w:rPr>
                <w:rFonts w:ascii="Times New Roman"/>
                <w:sz w:val="20"/>
              </w:rPr>
            </w:pPr>
          </w:p>
        </w:tc>
        <w:tc>
          <w:tcPr>
            <w:tcW w:w="3960" w:type="dxa"/>
          </w:tcPr>
          <w:p w14:paraId="21C358EB" w14:textId="77777777" w:rsidR="00E26D5F" w:rsidRDefault="00E26D5F">
            <w:pPr>
              <w:pStyle w:val="TableParagraph"/>
              <w:rPr>
                <w:rFonts w:ascii="Times New Roman"/>
                <w:sz w:val="20"/>
              </w:rPr>
            </w:pPr>
          </w:p>
        </w:tc>
        <w:tc>
          <w:tcPr>
            <w:tcW w:w="2160" w:type="dxa"/>
          </w:tcPr>
          <w:p w14:paraId="5E36F0A2" w14:textId="77777777" w:rsidR="00E26D5F" w:rsidRDefault="00E26D5F">
            <w:pPr>
              <w:pStyle w:val="TableParagraph"/>
              <w:rPr>
                <w:rFonts w:ascii="Times New Roman"/>
                <w:sz w:val="20"/>
              </w:rPr>
            </w:pPr>
          </w:p>
        </w:tc>
      </w:tr>
      <w:tr w:rsidR="00E26D5F" w14:paraId="2507D494" w14:textId="77777777">
        <w:trPr>
          <w:trHeight w:val="441"/>
        </w:trPr>
        <w:tc>
          <w:tcPr>
            <w:tcW w:w="3060" w:type="dxa"/>
          </w:tcPr>
          <w:p w14:paraId="13E9FA23" w14:textId="77777777" w:rsidR="00E26D5F" w:rsidRDefault="00E26D5F">
            <w:pPr>
              <w:pStyle w:val="TableParagraph"/>
              <w:rPr>
                <w:rFonts w:ascii="Times New Roman"/>
                <w:sz w:val="20"/>
              </w:rPr>
            </w:pPr>
          </w:p>
        </w:tc>
        <w:tc>
          <w:tcPr>
            <w:tcW w:w="3960" w:type="dxa"/>
          </w:tcPr>
          <w:p w14:paraId="122DD73A" w14:textId="77777777" w:rsidR="00E26D5F" w:rsidRDefault="00E26D5F">
            <w:pPr>
              <w:pStyle w:val="TableParagraph"/>
              <w:rPr>
                <w:rFonts w:ascii="Times New Roman"/>
                <w:sz w:val="20"/>
              </w:rPr>
            </w:pPr>
          </w:p>
        </w:tc>
        <w:tc>
          <w:tcPr>
            <w:tcW w:w="2160" w:type="dxa"/>
          </w:tcPr>
          <w:p w14:paraId="03A67CA1" w14:textId="77777777" w:rsidR="00E26D5F" w:rsidRDefault="00E26D5F">
            <w:pPr>
              <w:pStyle w:val="TableParagraph"/>
              <w:rPr>
                <w:rFonts w:ascii="Times New Roman"/>
                <w:sz w:val="20"/>
              </w:rPr>
            </w:pPr>
          </w:p>
        </w:tc>
      </w:tr>
    </w:tbl>
    <w:p w14:paraId="3872EC10" w14:textId="77777777" w:rsidR="00E26D5F" w:rsidRDefault="00000000">
      <w:pPr>
        <w:spacing w:line="222" w:lineRule="exact"/>
        <w:ind w:left="1214"/>
        <w:rPr>
          <w:sz w:val="20"/>
        </w:rPr>
      </w:pPr>
      <w:r>
        <w:pict w14:anchorId="5B4F8F1E">
          <v:rect id="_x0000_s2103" style="position:absolute;left:0;text-align:left;margin-left:109.1pt;margin-top:.9pt;width:9.1pt;height:9.1pt;z-index:15754240;mso-position-horizontal-relative:page;mso-position-vertical-relative:text" filled="f" strokeweight=".72pt">
            <w10:wrap anchorx="page"/>
          </v:rect>
        </w:pict>
      </w:r>
      <w:r>
        <w:rPr>
          <w:sz w:val="20"/>
        </w:rPr>
        <w:t>Additional page attached titled “Section 8 - Heirs”</w:t>
      </w:r>
    </w:p>
    <w:p w14:paraId="2BD6E16E" w14:textId="77777777" w:rsidR="00E26D5F" w:rsidRDefault="00E26D5F">
      <w:pPr>
        <w:spacing w:line="222" w:lineRule="exact"/>
        <w:rPr>
          <w:sz w:val="20"/>
        </w:rPr>
        <w:sectPr w:rsidR="00E26D5F">
          <w:pgSz w:w="12240" w:h="15840"/>
          <w:pgMar w:top="1360" w:right="1220" w:bottom="1040" w:left="1220" w:header="0" w:footer="860" w:gutter="0"/>
          <w:cols w:space="720"/>
        </w:sectPr>
      </w:pPr>
    </w:p>
    <w:p w14:paraId="6D92F49A" w14:textId="77777777" w:rsidR="00E26D5F" w:rsidRDefault="00000000">
      <w:pPr>
        <w:pStyle w:val="Heading2"/>
        <w:numPr>
          <w:ilvl w:val="0"/>
          <w:numId w:val="5"/>
        </w:numPr>
        <w:tabs>
          <w:tab w:val="left" w:pos="496"/>
        </w:tabs>
        <w:spacing w:before="74"/>
        <w:ind w:left="495" w:hanging="277"/>
      </w:pPr>
      <w:r>
        <w:lastRenderedPageBreak/>
        <w:pict w14:anchorId="16326418">
          <v:rect id="_x0000_s2102" style="position:absolute;left:0;text-align:left;margin-left:74.2pt;margin-top:43.05pt;width:10.25pt;height:10.25pt;z-index:-16329728;mso-position-horizontal-relative:page" filled="f" strokeweight=".72pt">
            <w10:wrap anchorx="page"/>
          </v:rect>
        </w:pict>
      </w:r>
      <w:r>
        <w:t>Devisees</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5652"/>
      </w:tblGrid>
      <w:tr w:rsidR="00E26D5F" w14:paraId="4A945FC2" w14:textId="77777777">
        <w:trPr>
          <w:trHeight w:val="414"/>
        </w:trPr>
        <w:tc>
          <w:tcPr>
            <w:tcW w:w="3528" w:type="dxa"/>
          </w:tcPr>
          <w:p w14:paraId="39BEA843" w14:textId="77777777" w:rsidR="00E26D5F" w:rsidRDefault="00000000">
            <w:pPr>
              <w:pStyle w:val="TableParagraph"/>
              <w:spacing w:before="159" w:line="235" w:lineRule="exact"/>
              <w:ind w:left="968"/>
            </w:pPr>
            <w:r>
              <w:t>Name of devisee</w:t>
            </w:r>
          </w:p>
        </w:tc>
        <w:tc>
          <w:tcPr>
            <w:tcW w:w="5652" w:type="dxa"/>
          </w:tcPr>
          <w:p w14:paraId="6249F6F7" w14:textId="77777777" w:rsidR="00E26D5F" w:rsidRDefault="00000000">
            <w:pPr>
              <w:pStyle w:val="TableParagraph"/>
              <w:spacing w:before="159" w:line="235" w:lineRule="exact"/>
              <w:ind w:left="1846"/>
            </w:pPr>
            <w:r>
              <w:t>Last-known address</w:t>
            </w:r>
          </w:p>
        </w:tc>
      </w:tr>
      <w:tr w:rsidR="00E26D5F" w14:paraId="2EF9E5B3" w14:textId="77777777">
        <w:trPr>
          <w:trHeight w:val="421"/>
        </w:trPr>
        <w:tc>
          <w:tcPr>
            <w:tcW w:w="9180" w:type="dxa"/>
            <w:gridSpan w:val="2"/>
          </w:tcPr>
          <w:p w14:paraId="392A833F" w14:textId="77777777" w:rsidR="00E26D5F" w:rsidRDefault="00000000">
            <w:pPr>
              <w:pStyle w:val="TableParagraph"/>
              <w:spacing w:before="81"/>
              <w:ind w:left="410"/>
            </w:pPr>
            <w:r>
              <w:t>There are no living devisees or Decedent did not leave a will</w:t>
            </w:r>
          </w:p>
        </w:tc>
      </w:tr>
      <w:tr w:rsidR="00E26D5F" w14:paraId="6C828EFA" w14:textId="77777777">
        <w:trPr>
          <w:trHeight w:val="440"/>
        </w:trPr>
        <w:tc>
          <w:tcPr>
            <w:tcW w:w="3528" w:type="dxa"/>
          </w:tcPr>
          <w:p w14:paraId="43EDC763" w14:textId="77777777" w:rsidR="00E26D5F" w:rsidRDefault="00E26D5F">
            <w:pPr>
              <w:pStyle w:val="TableParagraph"/>
              <w:rPr>
                <w:rFonts w:ascii="Times New Roman"/>
                <w:sz w:val="20"/>
              </w:rPr>
            </w:pPr>
          </w:p>
        </w:tc>
        <w:tc>
          <w:tcPr>
            <w:tcW w:w="5652" w:type="dxa"/>
          </w:tcPr>
          <w:p w14:paraId="1407061F" w14:textId="77777777" w:rsidR="00E26D5F" w:rsidRDefault="00E26D5F">
            <w:pPr>
              <w:pStyle w:val="TableParagraph"/>
              <w:rPr>
                <w:rFonts w:ascii="Times New Roman"/>
                <w:sz w:val="20"/>
              </w:rPr>
            </w:pPr>
          </w:p>
        </w:tc>
      </w:tr>
      <w:tr w:rsidR="00E26D5F" w14:paraId="428EFB99" w14:textId="77777777">
        <w:trPr>
          <w:trHeight w:val="449"/>
        </w:trPr>
        <w:tc>
          <w:tcPr>
            <w:tcW w:w="3528" w:type="dxa"/>
          </w:tcPr>
          <w:p w14:paraId="67B4041B" w14:textId="77777777" w:rsidR="00E26D5F" w:rsidRDefault="00E26D5F">
            <w:pPr>
              <w:pStyle w:val="TableParagraph"/>
              <w:rPr>
                <w:rFonts w:ascii="Times New Roman"/>
                <w:sz w:val="20"/>
              </w:rPr>
            </w:pPr>
          </w:p>
        </w:tc>
        <w:tc>
          <w:tcPr>
            <w:tcW w:w="5652" w:type="dxa"/>
          </w:tcPr>
          <w:p w14:paraId="000E603F" w14:textId="77777777" w:rsidR="00E26D5F" w:rsidRDefault="00E26D5F">
            <w:pPr>
              <w:pStyle w:val="TableParagraph"/>
              <w:rPr>
                <w:rFonts w:ascii="Times New Roman"/>
                <w:sz w:val="20"/>
              </w:rPr>
            </w:pPr>
          </w:p>
        </w:tc>
      </w:tr>
      <w:tr w:rsidR="00E26D5F" w14:paraId="53327A28" w14:textId="77777777">
        <w:trPr>
          <w:trHeight w:val="430"/>
        </w:trPr>
        <w:tc>
          <w:tcPr>
            <w:tcW w:w="3528" w:type="dxa"/>
          </w:tcPr>
          <w:p w14:paraId="0256E498" w14:textId="77777777" w:rsidR="00E26D5F" w:rsidRDefault="00E26D5F">
            <w:pPr>
              <w:pStyle w:val="TableParagraph"/>
              <w:rPr>
                <w:rFonts w:ascii="Times New Roman"/>
                <w:sz w:val="20"/>
              </w:rPr>
            </w:pPr>
          </w:p>
        </w:tc>
        <w:tc>
          <w:tcPr>
            <w:tcW w:w="5652" w:type="dxa"/>
          </w:tcPr>
          <w:p w14:paraId="5A8C4B52" w14:textId="77777777" w:rsidR="00E26D5F" w:rsidRDefault="00E26D5F">
            <w:pPr>
              <w:pStyle w:val="TableParagraph"/>
              <w:rPr>
                <w:rFonts w:ascii="Times New Roman"/>
                <w:sz w:val="20"/>
              </w:rPr>
            </w:pPr>
          </w:p>
        </w:tc>
      </w:tr>
      <w:tr w:rsidR="00E26D5F" w14:paraId="73F54CD8" w14:textId="77777777">
        <w:trPr>
          <w:trHeight w:val="441"/>
        </w:trPr>
        <w:tc>
          <w:tcPr>
            <w:tcW w:w="3528" w:type="dxa"/>
          </w:tcPr>
          <w:p w14:paraId="52853A8E" w14:textId="77777777" w:rsidR="00E26D5F" w:rsidRDefault="00E26D5F">
            <w:pPr>
              <w:pStyle w:val="TableParagraph"/>
              <w:rPr>
                <w:rFonts w:ascii="Times New Roman"/>
                <w:sz w:val="20"/>
              </w:rPr>
            </w:pPr>
          </w:p>
        </w:tc>
        <w:tc>
          <w:tcPr>
            <w:tcW w:w="5652" w:type="dxa"/>
          </w:tcPr>
          <w:p w14:paraId="5C24343F" w14:textId="77777777" w:rsidR="00E26D5F" w:rsidRDefault="00E26D5F">
            <w:pPr>
              <w:pStyle w:val="TableParagraph"/>
              <w:rPr>
                <w:rFonts w:ascii="Times New Roman"/>
                <w:sz w:val="20"/>
              </w:rPr>
            </w:pPr>
          </w:p>
        </w:tc>
      </w:tr>
    </w:tbl>
    <w:p w14:paraId="2491F341" w14:textId="77777777" w:rsidR="00E26D5F" w:rsidRDefault="00000000">
      <w:pPr>
        <w:ind w:left="1214"/>
        <w:rPr>
          <w:sz w:val="20"/>
        </w:rPr>
      </w:pPr>
      <w:r>
        <w:pict w14:anchorId="2636994E">
          <v:rect id="_x0000_s2101" style="position:absolute;left:0;text-align:left;margin-left:109.1pt;margin-top:1.15pt;width:9.1pt;height:9.1pt;z-index:15755776;mso-position-horizontal-relative:page;mso-position-vertical-relative:text" filled="f" strokeweight=".72pt">
            <w10:wrap anchorx="page"/>
          </v:rect>
        </w:pict>
      </w:r>
      <w:r>
        <w:rPr>
          <w:sz w:val="20"/>
        </w:rPr>
        <w:t>Additional page attached titled “Section 9 – Devisees”</w:t>
      </w:r>
    </w:p>
    <w:p w14:paraId="0E2DD6F6" w14:textId="77777777" w:rsidR="00E26D5F" w:rsidRDefault="00E26D5F">
      <w:pPr>
        <w:pStyle w:val="BodyText"/>
        <w:spacing w:before="11"/>
        <w:rPr>
          <w:sz w:val="19"/>
        </w:rPr>
      </w:pPr>
    </w:p>
    <w:p w14:paraId="0F9C66C0" w14:textId="77777777" w:rsidR="00E26D5F" w:rsidRDefault="00000000">
      <w:pPr>
        <w:pStyle w:val="Heading2"/>
        <w:numPr>
          <w:ilvl w:val="0"/>
          <w:numId w:val="5"/>
        </w:numPr>
        <w:tabs>
          <w:tab w:val="left" w:pos="615"/>
        </w:tabs>
        <w:ind w:left="614" w:hanging="395"/>
      </w:pPr>
      <w:r>
        <w:t>Asset</w:t>
      </w:r>
      <w:r>
        <w:rPr>
          <w:spacing w:val="-1"/>
        </w:rPr>
        <w:t xml:space="preserve"> </w:t>
      </w:r>
      <w:r>
        <w:t>Distribution</w:t>
      </w:r>
    </w:p>
    <w:p w14:paraId="7E1E7CE2" w14:textId="77777777" w:rsidR="00E26D5F" w:rsidRDefault="00000000">
      <w:pPr>
        <w:pStyle w:val="BodyText"/>
        <w:spacing w:before="58"/>
        <w:ind w:left="669"/>
      </w:pPr>
      <w:r>
        <w:t>The following people are entitled to receive the following property from Decedent’s estate:</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6390"/>
      </w:tblGrid>
      <w:tr w:rsidR="00E26D5F" w14:paraId="1582F660" w14:textId="77777777">
        <w:trPr>
          <w:trHeight w:val="500"/>
        </w:trPr>
        <w:tc>
          <w:tcPr>
            <w:tcW w:w="2790" w:type="dxa"/>
          </w:tcPr>
          <w:p w14:paraId="72A9DF96" w14:textId="77777777" w:rsidR="00E26D5F" w:rsidRDefault="00000000">
            <w:pPr>
              <w:pStyle w:val="TableParagraph"/>
              <w:spacing w:before="1" w:line="250" w:lineRule="exact"/>
              <w:ind w:left="267" w:right="257"/>
              <w:jc w:val="center"/>
              <w:rPr>
                <w:i/>
              </w:rPr>
            </w:pPr>
            <w:r>
              <w:t xml:space="preserve">Name of heir </w:t>
            </w:r>
            <w:r>
              <w:rPr>
                <w:i/>
              </w:rPr>
              <w:t>(no will),</w:t>
            </w:r>
          </w:p>
          <w:p w14:paraId="79F37680" w14:textId="77777777" w:rsidR="00E26D5F" w:rsidRDefault="00000000">
            <w:pPr>
              <w:pStyle w:val="TableParagraph"/>
              <w:spacing w:line="229" w:lineRule="exact"/>
              <w:ind w:left="265" w:right="257"/>
              <w:jc w:val="center"/>
              <w:rPr>
                <w:i/>
              </w:rPr>
            </w:pPr>
            <w:r>
              <w:t xml:space="preserve">devisee </w:t>
            </w:r>
            <w:r>
              <w:rPr>
                <w:i/>
              </w:rPr>
              <w:t>(will)</w:t>
            </w:r>
          </w:p>
        </w:tc>
        <w:tc>
          <w:tcPr>
            <w:tcW w:w="6390" w:type="dxa"/>
          </w:tcPr>
          <w:p w14:paraId="0C15F3D4" w14:textId="77777777" w:rsidR="00E26D5F" w:rsidRDefault="00000000">
            <w:pPr>
              <w:pStyle w:val="TableParagraph"/>
              <w:spacing w:before="45"/>
              <w:ind w:left="289" w:right="279"/>
              <w:jc w:val="center"/>
            </w:pPr>
            <w:r>
              <w:t>Assets to be received</w:t>
            </w:r>
          </w:p>
          <w:p w14:paraId="4137D213" w14:textId="77777777" w:rsidR="00E26D5F" w:rsidRDefault="00000000">
            <w:pPr>
              <w:pStyle w:val="TableParagraph"/>
              <w:spacing w:line="184" w:lineRule="exact"/>
              <w:ind w:left="289" w:right="281"/>
              <w:jc w:val="center"/>
              <w:rPr>
                <w:i/>
                <w:sz w:val="18"/>
              </w:rPr>
            </w:pPr>
            <w:r>
              <w:rPr>
                <w:i/>
                <w:sz w:val="18"/>
              </w:rPr>
              <w:t>(Note any conditions or survivorship provisions here. See Instructions.)</w:t>
            </w:r>
          </w:p>
        </w:tc>
      </w:tr>
      <w:tr w:rsidR="00E26D5F" w14:paraId="3773FA14" w14:textId="77777777">
        <w:trPr>
          <w:trHeight w:val="431"/>
        </w:trPr>
        <w:tc>
          <w:tcPr>
            <w:tcW w:w="2790" w:type="dxa"/>
          </w:tcPr>
          <w:p w14:paraId="5C3281B0" w14:textId="77777777" w:rsidR="00E26D5F" w:rsidRDefault="00E26D5F">
            <w:pPr>
              <w:pStyle w:val="TableParagraph"/>
              <w:rPr>
                <w:rFonts w:ascii="Times New Roman"/>
                <w:sz w:val="20"/>
              </w:rPr>
            </w:pPr>
          </w:p>
        </w:tc>
        <w:tc>
          <w:tcPr>
            <w:tcW w:w="6390" w:type="dxa"/>
          </w:tcPr>
          <w:p w14:paraId="18A61B5A" w14:textId="77777777" w:rsidR="00E26D5F" w:rsidRDefault="00E26D5F">
            <w:pPr>
              <w:pStyle w:val="TableParagraph"/>
              <w:rPr>
                <w:rFonts w:ascii="Times New Roman"/>
                <w:sz w:val="20"/>
              </w:rPr>
            </w:pPr>
          </w:p>
        </w:tc>
      </w:tr>
      <w:tr w:rsidR="00E26D5F" w14:paraId="0BCA49C0" w14:textId="77777777">
        <w:trPr>
          <w:trHeight w:val="432"/>
        </w:trPr>
        <w:tc>
          <w:tcPr>
            <w:tcW w:w="2790" w:type="dxa"/>
          </w:tcPr>
          <w:p w14:paraId="774D9573" w14:textId="77777777" w:rsidR="00E26D5F" w:rsidRDefault="00E26D5F">
            <w:pPr>
              <w:pStyle w:val="TableParagraph"/>
              <w:rPr>
                <w:rFonts w:ascii="Times New Roman"/>
                <w:sz w:val="20"/>
              </w:rPr>
            </w:pPr>
          </w:p>
        </w:tc>
        <w:tc>
          <w:tcPr>
            <w:tcW w:w="6390" w:type="dxa"/>
          </w:tcPr>
          <w:p w14:paraId="766B41DA" w14:textId="77777777" w:rsidR="00E26D5F" w:rsidRDefault="00E26D5F">
            <w:pPr>
              <w:pStyle w:val="TableParagraph"/>
              <w:rPr>
                <w:rFonts w:ascii="Times New Roman"/>
                <w:sz w:val="20"/>
              </w:rPr>
            </w:pPr>
          </w:p>
        </w:tc>
      </w:tr>
      <w:tr w:rsidR="00E26D5F" w14:paraId="37666322" w14:textId="77777777">
        <w:trPr>
          <w:trHeight w:val="431"/>
        </w:trPr>
        <w:tc>
          <w:tcPr>
            <w:tcW w:w="2790" w:type="dxa"/>
          </w:tcPr>
          <w:p w14:paraId="6A7C0079" w14:textId="77777777" w:rsidR="00E26D5F" w:rsidRDefault="00E26D5F">
            <w:pPr>
              <w:pStyle w:val="TableParagraph"/>
              <w:rPr>
                <w:rFonts w:ascii="Times New Roman"/>
                <w:sz w:val="20"/>
              </w:rPr>
            </w:pPr>
          </w:p>
        </w:tc>
        <w:tc>
          <w:tcPr>
            <w:tcW w:w="6390" w:type="dxa"/>
          </w:tcPr>
          <w:p w14:paraId="322B04DD" w14:textId="77777777" w:rsidR="00E26D5F" w:rsidRDefault="00E26D5F">
            <w:pPr>
              <w:pStyle w:val="TableParagraph"/>
              <w:rPr>
                <w:rFonts w:ascii="Times New Roman"/>
                <w:sz w:val="20"/>
              </w:rPr>
            </w:pPr>
          </w:p>
        </w:tc>
      </w:tr>
      <w:tr w:rsidR="00E26D5F" w14:paraId="0240BFF9" w14:textId="77777777">
        <w:trPr>
          <w:trHeight w:val="431"/>
        </w:trPr>
        <w:tc>
          <w:tcPr>
            <w:tcW w:w="2790" w:type="dxa"/>
          </w:tcPr>
          <w:p w14:paraId="6DF5E8D0" w14:textId="77777777" w:rsidR="00E26D5F" w:rsidRDefault="00E26D5F">
            <w:pPr>
              <w:pStyle w:val="TableParagraph"/>
              <w:rPr>
                <w:rFonts w:ascii="Times New Roman"/>
                <w:sz w:val="20"/>
              </w:rPr>
            </w:pPr>
          </w:p>
        </w:tc>
        <w:tc>
          <w:tcPr>
            <w:tcW w:w="6390" w:type="dxa"/>
          </w:tcPr>
          <w:p w14:paraId="0DF16F1F" w14:textId="77777777" w:rsidR="00E26D5F" w:rsidRDefault="00E26D5F">
            <w:pPr>
              <w:pStyle w:val="TableParagraph"/>
              <w:rPr>
                <w:rFonts w:ascii="Times New Roman"/>
                <w:sz w:val="20"/>
              </w:rPr>
            </w:pPr>
          </w:p>
        </w:tc>
      </w:tr>
      <w:tr w:rsidR="00E26D5F" w14:paraId="4ADFEC08" w14:textId="77777777">
        <w:trPr>
          <w:trHeight w:val="432"/>
        </w:trPr>
        <w:tc>
          <w:tcPr>
            <w:tcW w:w="2790" w:type="dxa"/>
          </w:tcPr>
          <w:p w14:paraId="0911606B" w14:textId="77777777" w:rsidR="00E26D5F" w:rsidRDefault="00E26D5F">
            <w:pPr>
              <w:pStyle w:val="TableParagraph"/>
              <w:rPr>
                <w:rFonts w:ascii="Times New Roman"/>
                <w:sz w:val="20"/>
              </w:rPr>
            </w:pPr>
          </w:p>
        </w:tc>
        <w:tc>
          <w:tcPr>
            <w:tcW w:w="6390" w:type="dxa"/>
          </w:tcPr>
          <w:p w14:paraId="7AAC9BBF" w14:textId="77777777" w:rsidR="00E26D5F" w:rsidRDefault="00E26D5F">
            <w:pPr>
              <w:pStyle w:val="TableParagraph"/>
              <w:rPr>
                <w:rFonts w:ascii="Times New Roman"/>
                <w:sz w:val="20"/>
              </w:rPr>
            </w:pPr>
          </w:p>
        </w:tc>
      </w:tr>
      <w:tr w:rsidR="00E26D5F" w14:paraId="7DC7ADCF" w14:textId="77777777">
        <w:trPr>
          <w:trHeight w:val="431"/>
        </w:trPr>
        <w:tc>
          <w:tcPr>
            <w:tcW w:w="2790" w:type="dxa"/>
          </w:tcPr>
          <w:p w14:paraId="0B6ED0FE" w14:textId="77777777" w:rsidR="00E26D5F" w:rsidRDefault="00E26D5F">
            <w:pPr>
              <w:pStyle w:val="TableParagraph"/>
              <w:rPr>
                <w:rFonts w:ascii="Times New Roman"/>
                <w:sz w:val="20"/>
              </w:rPr>
            </w:pPr>
          </w:p>
        </w:tc>
        <w:tc>
          <w:tcPr>
            <w:tcW w:w="6390" w:type="dxa"/>
          </w:tcPr>
          <w:p w14:paraId="35544AD5" w14:textId="77777777" w:rsidR="00E26D5F" w:rsidRDefault="00E26D5F">
            <w:pPr>
              <w:pStyle w:val="TableParagraph"/>
              <w:rPr>
                <w:rFonts w:ascii="Times New Roman"/>
                <w:sz w:val="20"/>
              </w:rPr>
            </w:pPr>
          </w:p>
        </w:tc>
      </w:tr>
      <w:tr w:rsidR="00E26D5F" w14:paraId="5B20915A" w14:textId="77777777">
        <w:trPr>
          <w:trHeight w:val="431"/>
        </w:trPr>
        <w:tc>
          <w:tcPr>
            <w:tcW w:w="2790" w:type="dxa"/>
          </w:tcPr>
          <w:p w14:paraId="7063D5A2" w14:textId="77777777" w:rsidR="00E26D5F" w:rsidRDefault="00E26D5F">
            <w:pPr>
              <w:pStyle w:val="TableParagraph"/>
              <w:rPr>
                <w:rFonts w:ascii="Times New Roman"/>
                <w:sz w:val="20"/>
              </w:rPr>
            </w:pPr>
          </w:p>
        </w:tc>
        <w:tc>
          <w:tcPr>
            <w:tcW w:w="6390" w:type="dxa"/>
          </w:tcPr>
          <w:p w14:paraId="4107965F" w14:textId="77777777" w:rsidR="00E26D5F" w:rsidRDefault="00E26D5F">
            <w:pPr>
              <w:pStyle w:val="TableParagraph"/>
              <w:rPr>
                <w:rFonts w:ascii="Times New Roman"/>
                <w:sz w:val="20"/>
              </w:rPr>
            </w:pPr>
          </w:p>
        </w:tc>
      </w:tr>
      <w:tr w:rsidR="00E26D5F" w14:paraId="0BF7E940" w14:textId="77777777">
        <w:trPr>
          <w:trHeight w:val="432"/>
        </w:trPr>
        <w:tc>
          <w:tcPr>
            <w:tcW w:w="2790" w:type="dxa"/>
          </w:tcPr>
          <w:p w14:paraId="0B75178B" w14:textId="77777777" w:rsidR="00E26D5F" w:rsidRDefault="00E26D5F">
            <w:pPr>
              <w:pStyle w:val="TableParagraph"/>
              <w:rPr>
                <w:rFonts w:ascii="Times New Roman"/>
                <w:sz w:val="20"/>
              </w:rPr>
            </w:pPr>
          </w:p>
        </w:tc>
        <w:tc>
          <w:tcPr>
            <w:tcW w:w="6390" w:type="dxa"/>
          </w:tcPr>
          <w:p w14:paraId="2614EDEA" w14:textId="77777777" w:rsidR="00E26D5F" w:rsidRDefault="00E26D5F">
            <w:pPr>
              <w:pStyle w:val="TableParagraph"/>
              <w:rPr>
                <w:rFonts w:ascii="Times New Roman"/>
                <w:sz w:val="20"/>
              </w:rPr>
            </w:pPr>
          </w:p>
        </w:tc>
      </w:tr>
      <w:tr w:rsidR="00E26D5F" w14:paraId="1A0E9EDC" w14:textId="77777777">
        <w:trPr>
          <w:trHeight w:val="431"/>
        </w:trPr>
        <w:tc>
          <w:tcPr>
            <w:tcW w:w="2790" w:type="dxa"/>
          </w:tcPr>
          <w:p w14:paraId="40BBFB6A" w14:textId="77777777" w:rsidR="00E26D5F" w:rsidRDefault="00E26D5F">
            <w:pPr>
              <w:pStyle w:val="TableParagraph"/>
              <w:rPr>
                <w:rFonts w:ascii="Times New Roman"/>
                <w:sz w:val="20"/>
              </w:rPr>
            </w:pPr>
          </w:p>
        </w:tc>
        <w:tc>
          <w:tcPr>
            <w:tcW w:w="6390" w:type="dxa"/>
          </w:tcPr>
          <w:p w14:paraId="06A8F012" w14:textId="77777777" w:rsidR="00E26D5F" w:rsidRDefault="00E26D5F">
            <w:pPr>
              <w:pStyle w:val="TableParagraph"/>
              <w:rPr>
                <w:rFonts w:ascii="Times New Roman"/>
                <w:sz w:val="20"/>
              </w:rPr>
            </w:pPr>
          </w:p>
        </w:tc>
      </w:tr>
      <w:tr w:rsidR="00E26D5F" w14:paraId="1822419C" w14:textId="77777777">
        <w:trPr>
          <w:trHeight w:val="431"/>
        </w:trPr>
        <w:tc>
          <w:tcPr>
            <w:tcW w:w="2790" w:type="dxa"/>
          </w:tcPr>
          <w:p w14:paraId="3DF119DD" w14:textId="77777777" w:rsidR="00E26D5F" w:rsidRDefault="00E26D5F">
            <w:pPr>
              <w:pStyle w:val="TableParagraph"/>
              <w:rPr>
                <w:rFonts w:ascii="Times New Roman"/>
                <w:sz w:val="20"/>
              </w:rPr>
            </w:pPr>
          </w:p>
        </w:tc>
        <w:tc>
          <w:tcPr>
            <w:tcW w:w="6390" w:type="dxa"/>
          </w:tcPr>
          <w:p w14:paraId="657A191C" w14:textId="77777777" w:rsidR="00E26D5F" w:rsidRDefault="00E26D5F">
            <w:pPr>
              <w:pStyle w:val="TableParagraph"/>
              <w:rPr>
                <w:rFonts w:ascii="Times New Roman"/>
                <w:sz w:val="20"/>
              </w:rPr>
            </w:pPr>
          </w:p>
        </w:tc>
      </w:tr>
      <w:tr w:rsidR="00E26D5F" w14:paraId="6CC780DC" w14:textId="77777777">
        <w:trPr>
          <w:trHeight w:val="432"/>
        </w:trPr>
        <w:tc>
          <w:tcPr>
            <w:tcW w:w="2790" w:type="dxa"/>
          </w:tcPr>
          <w:p w14:paraId="753BA981" w14:textId="77777777" w:rsidR="00E26D5F" w:rsidRDefault="00E26D5F">
            <w:pPr>
              <w:pStyle w:val="TableParagraph"/>
              <w:rPr>
                <w:rFonts w:ascii="Times New Roman"/>
                <w:sz w:val="20"/>
              </w:rPr>
            </w:pPr>
          </w:p>
        </w:tc>
        <w:tc>
          <w:tcPr>
            <w:tcW w:w="6390" w:type="dxa"/>
          </w:tcPr>
          <w:p w14:paraId="0CE29DAC" w14:textId="77777777" w:rsidR="00E26D5F" w:rsidRDefault="00E26D5F">
            <w:pPr>
              <w:pStyle w:val="TableParagraph"/>
              <w:rPr>
                <w:rFonts w:ascii="Times New Roman"/>
                <w:sz w:val="20"/>
              </w:rPr>
            </w:pPr>
          </w:p>
        </w:tc>
      </w:tr>
    </w:tbl>
    <w:p w14:paraId="3CA76CA9" w14:textId="77777777" w:rsidR="00E26D5F" w:rsidRDefault="00000000">
      <w:pPr>
        <w:ind w:left="1214"/>
        <w:rPr>
          <w:sz w:val="20"/>
        </w:rPr>
      </w:pPr>
      <w:r>
        <w:pict w14:anchorId="17A3FBBD">
          <v:rect id="_x0000_s2100" style="position:absolute;left:0;text-align:left;margin-left:109.1pt;margin-top:1.15pt;width:9.1pt;height:9.1pt;z-index:15756288;mso-position-horizontal-relative:page;mso-position-vertical-relative:text" filled="f" strokeweight=".72pt">
            <w10:wrap anchorx="page"/>
          </v:rect>
        </w:pict>
      </w:r>
      <w:r>
        <w:rPr>
          <w:sz w:val="20"/>
        </w:rPr>
        <w:t>Additional page attached titled “Section 10 – Asset Distribution”</w:t>
      </w:r>
    </w:p>
    <w:p w14:paraId="7E00693B" w14:textId="77777777" w:rsidR="00E26D5F" w:rsidRDefault="00E26D5F">
      <w:pPr>
        <w:pStyle w:val="BodyText"/>
        <w:rPr>
          <w:sz w:val="20"/>
        </w:rPr>
      </w:pPr>
    </w:p>
    <w:p w14:paraId="70D1F477" w14:textId="77777777" w:rsidR="00E26D5F" w:rsidRDefault="00000000">
      <w:pPr>
        <w:pStyle w:val="Heading2"/>
        <w:numPr>
          <w:ilvl w:val="0"/>
          <w:numId w:val="5"/>
        </w:numPr>
        <w:tabs>
          <w:tab w:val="left" w:pos="570"/>
        </w:tabs>
        <w:ind w:left="569" w:hanging="350"/>
      </w:pPr>
      <w:r>
        <w:t>Missing heirs or devisees</w:t>
      </w:r>
    </w:p>
    <w:p w14:paraId="419C7922" w14:textId="77777777" w:rsidR="00E26D5F" w:rsidRDefault="00000000">
      <w:pPr>
        <w:pStyle w:val="BodyText"/>
        <w:spacing w:before="58"/>
        <w:ind w:left="1209" w:right="657" w:firstLine="32"/>
      </w:pPr>
      <w:r>
        <w:pict w14:anchorId="08FD3032">
          <v:rect id="_x0000_s2099" style="position:absolute;left:0;text-align:left;margin-left:109.1pt;margin-top:4pt;width:10.25pt;height:10.25pt;z-index:15756800;mso-position-horizontal-relative:page" filled="f" strokeweight=".72pt">
            <w10:wrap anchorx="page"/>
          </v:rect>
        </w:pict>
      </w:r>
      <w:r>
        <w:t xml:space="preserve">Decedent died </w:t>
      </w:r>
      <w:r>
        <w:rPr>
          <w:b/>
        </w:rPr>
        <w:t xml:space="preserve">testate </w:t>
      </w:r>
      <w:r>
        <w:t>(left a will</w:t>
      </w:r>
      <w:proofErr w:type="gramStart"/>
      <w:r>
        <w:t>)</w:t>
      </w:r>
      <w:proofErr w:type="gramEnd"/>
      <w:r>
        <w:t xml:space="preserve"> and I can locate all living devisees. None of the devisees are missing without a known address.</w:t>
      </w:r>
    </w:p>
    <w:p w14:paraId="2ADFE997" w14:textId="77777777" w:rsidR="00E26D5F" w:rsidRDefault="00000000">
      <w:pPr>
        <w:pStyle w:val="BodyText"/>
        <w:spacing w:before="92"/>
        <w:ind w:left="1209" w:right="566" w:firstLine="32"/>
      </w:pPr>
      <w:r>
        <w:pict w14:anchorId="742E99EB">
          <v:rect id="_x0000_s2098" style="position:absolute;left:0;text-align:left;margin-left:109.1pt;margin-top:5.7pt;width:10.25pt;height:10.25pt;z-index:15757312;mso-position-horizontal-relative:page" filled="f" strokeweight=".72pt">
            <w10:wrap anchorx="page"/>
          </v:rect>
        </w:pict>
      </w:r>
      <w:r>
        <w:t xml:space="preserve">Decedent died </w:t>
      </w:r>
      <w:r>
        <w:rPr>
          <w:b/>
        </w:rPr>
        <w:t xml:space="preserve">intestate </w:t>
      </w:r>
      <w:r>
        <w:t>(had no will</w:t>
      </w:r>
      <w:proofErr w:type="gramStart"/>
      <w:r>
        <w:t>)</w:t>
      </w:r>
      <w:proofErr w:type="gramEnd"/>
      <w:r>
        <w:t xml:space="preserve"> and I can locate all living heirs. None of the heirs are missing without a known address.</w:t>
      </w:r>
    </w:p>
    <w:p w14:paraId="6B111055" w14:textId="77777777" w:rsidR="00E26D5F" w:rsidRDefault="00E26D5F">
      <w:pPr>
        <w:pStyle w:val="BodyText"/>
        <w:spacing w:before="1"/>
        <w:rPr>
          <w:sz w:val="13"/>
        </w:rPr>
      </w:pPr>
    </w:p>
    <w:p w14:paraId="08AC7BDA" w14:textId="77777777" w:rsidR="00E26D5F" w:rsidRDefault="00000000">
      <w:pPr>
        <w:pStyle w:val="BodyText"/>
        <w:tabs>
          <w:tab w:val="left" w:pos="9579"/>
        </w:tabs>
        <w:spacing w:before="100"/>
        <w:ind w:left="1300" w:right="217" w:hanging="54"/>
        <w:jc w:val="both"/>
      </w:pPr>
      <w:r>
        <w:pict w14:anchorId="3AD3CF92">
          <v:rect id="_x0000_s2097" style="position:absolute;left:0;text-align:left;margin-left:109.1pt;margin-top:6.1pt;width:10.25pt;height:10.25pt;z-index:15757824;mso-position-horizontal-relative:page" filled="f" strokeweight=".72pt">
            <w10:wrap anchorx="page"/>
          </v:rect>
        </w:pict>
      </w:r>
      <w:r>
        <w:t>I cannot locate the following heir or devisee and I do not know if this person has died. Person I</w:t>
      </w:r>
      <w:r>
        <w:rPr>
          <w:spacing w:val="-8"/>
        </w:rPr>
        <w:t xml:space="preserve"> </w:t>
      </w:r>
      <w:r>
        <w:t>cannot</w:t>
      </w:r>
      <w:r>
        <w:rPr>
          <w:spacing w:val="-3"/>
        </w:rPr>
        <w:t xml:space="preserve"> </w:t>
      </w:r>
      <w:r>
        <w:t>locate:</w:t>
      </w:r>
      <w:r>
        <w:rPr>
          <w:spacing w:val="1"/>
        </w:rPr>
        <w:t xml:space="preserve"> </w:t>
      </w:r>
      <w:r>
        <w:rPr>
          <w:w w:val="99"/>
          <w:u w:val="single"/>
        </w:rPr>
        <w:t xml:space="preserve"> </w:t>
      </w:r>
      <w:r>
        <w:rPr>
          <w:u w:val="single"/>
        </w:rPr>
        <w:tab/>
      </w:r>
      <w:r>
        <w:t xml:space="preserve"> Property that person is to</w:t>
      </w:r>
      <w:r>
        <w:rPr>
          <w:spacing w:val="-17"/>
        </w:rPr>
        <w:t xml:space="preserve"> </w:t>
      </w:r>
      <w:r>
        <w:t xml:space="preserve">receive: </w:t>
      </w:r>
      <w:r>
        <w:rPr>
          <w:w w:val="99"/>
          <w:u w:val="single"/>
        </w:rPr>
        <w:t xml:space="preserve"> </w:t>
      </w:r>
      <w:r>
        <w:rPr>
          <w:u w:val="single"/>
        </w:rPr>
        <w:tab/>
      </w:r>
    </w:p>
    <w:p w14:paraId="5C180E1F" w14:textId="77777777" w:rsidR="00E26D5F" w:rsidRDefault="00000000">
      <w:pPr>
        <w:spacing w:before="1"/>
        <w:ind w:left="2654"/>
        <w:jc w:val="both"/>
        <w:rPr>
          <w:sz w:val="20"/>
        </w:rPr>
      </w:pPr>
      <w:r>
        <w:pict w14:anchorId="6ACEEFF9">
          <v:rect id="_x0000_s2096" style="position:absolute;left:0;text-align:left;margin-left:181.1pt;margin-top:1.2pt;width:9.1pt;height:9.1pt;z-index:15758336;mso-position-horizontal-relative:page" filled="f" strokeweight=".72pt">
            <w10:wrap anchorx="page"/>
          </v:rect>
        </w:pict>
      </w:r>
      <w:r>
        <w:rPr>
          <w:sz w:val="20"/>
        </w:rPr>
        <w:t>Additional page attached titled “Section 11 – Missing Heirs or Devisees”</w:t>
      </w:r>
    </w:p>
    <w:p w14:paraId="21E29062" w14:textId="77777777" w:rsidR="00E26D5F" w:rsidRDefault="00000000">
      <w:pPr>
        <w:pStyle w:val="BodyText"/>
        <w:spacing w:before="2"/>
        <w:rPr>
          <w:sz w:val="20"/>
        </w:rPr>
      </w:pPr>
      <w:r>
        <w:pict w14:anchorId="1FD91ECB">
          <v:shape id="_x0000_s2095" style="position:absolute;margin-left:70.5pt;margin-top:13.45pt;width:471.05pt;height:2.2pt;z-index:-15702528;mso-wrap-distance-left:0;mso-wrap-distance-right:0;mso-position-horizontal-relative:page" coordorigin="1410,269" coordsize="9421,44" o:spt="100" adj="0,,0" path="m10830,298r-9420,l1410,312r9420,l10830,298xm10830,269r-9420,l1410,284r9420,l10830,269xe" fillcolor="black" stroked="f">
            <v:stroke joinstyle="round"/>
            <v:formulas/>
            <v:path arrowok="t" o:connecttype="segments"/>
            <w10:wrap type="topAndBottom" anchorx="page"/>
          </v:shape>
        </w:pict>
      </w:r>
    </w:p>
    <w:p w14:paraId="0BC9C045" w14:textId="77777777" w:rsidR="00E26D5F" w:rsidRDefault="00E26D5F">
      <w:pPr>
        <w:rPr>
          <w:sz w:val="20"/>
        </w:rPr>
        <w:sectPr w:rsidR="00E26D5F">
          <w:pgSz w:w="12240" w:h="15840"/>
          <w:pgMar w:top="1340" w:right="1220" w:bottom="1040" w:left="1220" w:header="0" w:footer="860" w:gutter="0"/>
          <w:cols w:space="720"/>
        </w:sectPr>
      </w:pPr>
    </w:p>
    <w:p w14:paraId="55E1C12D" w14:textId="77777777" w:rsidR="00E26D5F" w:rsidRDefault="00000000">
      <w:pPr>
        <w:spacing w:before="79"/>
        <w:ind w:left="220"/>
        <w:rPr>
          <w:b/>
          <w:sz w:val="19"/>
        </w:rPr>
      </w:pPr>
      <w:r>
        <w:rPr>
          <w:b/>
          <w:sz w:val="24"/>
          <w:u w:val="single"/>
        </w:rPr>
        <w:lastRenderedPageBreak/>
        <w:t>C</w:t>
      </w:r>
      <w:r>
        <w:rPr>
          <w:b/>
          <w:sz w:val="19"/>
          <w:u w:val="single"/>
        </w:rPr>
        <w:t xml:space="preserve">LAIMS </w:t>
      </w:r>
      <w:r>
        <w:rPr>
          <w:b/>
          <w:sz w:val="24"/>
          <w:u w:val="single"/>
        </w:rPr>
        <w:t>A</w:t>
      </w:r>
      <w:r>
        <w:rPr>
          <w:b/>
          <w:sz w:val="19"/>
          <w:u w:val="single"/>
        </w:rPr>
        <w:t xml:space="preserve">GAINST </w:t>
      </w:r>
      <w:r>
        <w:rPr>
          <w:b/>
          <w:sz w:val="24"/>
          <w:u w:val="single"/>
        </w:rPr>
        <w:t>E</w:t>
      </w:r>
      <w:r>
        <w:rPr>
          <w:b/>
          <w:sz w:val="19"/>
          <w:u w:val="single"/>
        </w:rPr>
        <w:t>STATE</w:t>
      </w:r>
    </w:p>
    <w:p w14:paraId="50BCB855" w14:textId="77777777" w:rsidR="00E26D5F" w:rsidRDefault="00E26D5F">
      <w:pPr>
        <w:pStyle w:val="BodyText"/>
        <w:spacing w:before="4"/>
        <w:rPr>
          <w:b/>
          <w:sz w:val="13"/>
        </w:rPr>
      </w:pPr>
    </w:p>
    <w:p w14:paraId="72F87EAD" w14:textId="77777777" w:rsidR="00E26D5F" w:rsidRDefault="00000000">
      <w:pPr>
        <w:pStyle w:val="ListParagraph"/>
        <w:numPr>
          <w:ilvl w:val="0"/>
          <w:numId w:val="5"/>
        </w:numPr>
        <w:tabs>
          <w:tab w:val="left" w:pos="901"/>
          <w:tab w:val="left" w:pos="902"/>
        </w:tabs>
        <w:spacing w:before="99"/>
        <w:ind w:left="939" w:right="309" w:hanging="720"/>
      </w:pPr>
      <w:r>
        <w:pict w14:anchorId="677F049F">
          <v:rect id="_x0000_s2094" style="position:absolute;left:0;text-align:left;margin-left:92.05pt;margin-top:6.05pt;width:10.25pt;height:10.25pt;z-index:-16325120;mso-position-horizontal-relative:page" filled="f" strokeweight=".72pt">
            <w10:wrap anchorx="page"/>
          </v:rect>
        </w:pict>
      </w:r>
      <w:r>
        <w:t>I</w:t>
      </w:r>
      <w:r>
        <w:rPr>
          <w:spacing w:val="-4"/>
        </w:rPr>
        <w:t xml:space="preserve"> </w:t>
      </w:r>
      <w:r>
        <w:t>have</w:t>
      </w:r>
      <w:r>
        <w:rPr>
          <w:spacing w:val="-3"/>
        </w:rPr>
        <w:t xml:space="preserve"> </w:t>
      </w:r>
      <w:r>
        <w:t>made</w:t>
      </w:r>
      <w:r>
        <w:rPr>
          <w:spacing w:val="-3"/>
        </w:rPr>
        <w:t xml:space="preserve"> </w:t>
      </w:r>
      <w:r>
        <w:t>reasonable</w:t>
      </w:r>
      <w:r>
        <w:rPr>
          <w:spacing w:val="-3"/>
        </w:rPr>
        <w:t xml:space="preserve"> </w:t>
      </w:r>
      <w:r>
        <w:t>efforts</w:t>
      </w:r>
      <w:r>
        <w:rPr>
          <w:spacing w:val="-4"/>
        </w:rPr>
        <w:t xml:space="preserve"> </w:t>
      </w:r>
      <w:r>
        <w:t>to</w:t>
      </w:r>
      <w:r>
        <w:rPr>
          <w:spacing w:val="-2"/>
        </w:rPr>
        <w:t xml:space="preserve"> </w:t>
      </w:r>
      <w:r>
        <w:t>determine</w:t>
      </w:r>
      <w:r>
        <w:rPr>
          <w:spacing w:val="-3"/>
        </w:rPr>
        <w:t xml:space="preserve"> </w:t>
      </w:r>
      <w:r>
        <w:rPr>
          <w:b/>
        </w:rPr>
        <w:t>creditors</w:t>
      </w:r>
      <w:r>
        <w:rPr>
          <w:b/>
          <w:spacing w:val="-1"/>
        </w:rPr>
        <w:t xml:space="preserve"> </w:t>
      </w:r>
      <w:r>
        <w:t>of</w:t>
      </w:r>
      <w:r>
        <w:rPr>
          <w:spacing w:val="-3"/>
        </w:rPr>
        <w:t xml:space="preserve"> </w:t>
      </w:r>
      <w:r>
        <w:t>Decedent</w:t>
      </w:r>
      <w:r>
        <w:rPr>
          <w:spacing w:val="-4"/>
        </w:rPr>
        <w:t xml:space="preserve"> </w:t>
      </w:r>
      <w:r>
        <w:t>and</w:t>
      </w:r>
      <w:r>
        <w:rPr>
          <w:spacing w:val="-3"/>
        </w:rPr>
        <w:t xml:space="preserve"> </w:t>
      </w:r>
      <w:r>
        <w:t>the</w:t>
      </w:r>
      <w:r>
        <w:rPr>
          <w:spacing w:val="-3"/>
        </w:rPr>
        <w:t xml:space="preserve"> </w:t>
      </w:r>
      <w:r>
        <w:t>estate.</w:t>
      </w:r>
      <w:r>
        <w:rPr>
          <w:spacing w:val="-3"/>
        </w:rPr>
        <w:t xml:space="preserve"> </w:t>
      </w:r>
      <w:r>
        <w:t>I</w:t>
      </w:r>
      <w:r>
        <w:rPr>
          <w:spacing w:val="-2"/>
        </w:rPr>
        <w:t xml:space="preserve"> </w:t>
      </w:r>
      <w:r>
        <w:t>will continue attempts to determine all creditors of Decedent until distribution is</w:t>
      </w:r>
      <w:r>
        <w:rPr>
          <w:spacing w:val="-39"/>
        </w:rPr>
        <w:t xml:space="preserve"> </w:t>
      </w:r>
      <w:r>
        <w:t>complete.</w:t>
      </w:r>
    </w:p>
    <w:p w14:paraId="42209EF8" w14:textId="77777777" w:rsidR="00E26D5F" w:rsidRDefault="00E26D5F">
      <w:pPr>
        <w:pStyle w:val="BodyText"/>
      </w:pPr>
    </w:p>
    <w:p w14:paraId="787F6E20" w14:textId="77777777" w:rsidR="00E26D5F" w:rsidRDefault="00000000">
      <w:pPr>
        <w:pStyle w:val="ListParagraph"/>
        <w:numPr>
          <w:ilvl w:val="1"/>
          <w:numId w:val="5"/>
        </w:numPr>
        <w:tabs>
          <w:tab w:val="left" w:pos="1301"/>
          <w:tab w:val="left" w:pos="9579"/>
        </w:tabs>
      </w:pPr>
      <w:r>
        <w:t>Creditors should mail claims against the estate to me at</w:t>
      </w:r>
      <w:r>
        <w:rPr>
          <w:spacing w:val="-35"/>
        </w:rPr>
        <w:t xml:space="preserve"> </w:t>
      </w:r>
      <w:r>
        <w:rPr>
          <w:i/>
        </w:rPr>
        <w:t>(address)</w:t>
      </w:r>
      <w:r>
        <w:t xml:space="preserve">: </w:t>
      </w:r>
      <w:r>
        <w:rPr>
          <w:w w:val="99"/>
          <w:u w:val="single"/>
        </w:rPr>
        <w:t xml:space="preserve"> </w:t>
      </w:r>
      <w:r>
        <w:rPr>
          <w:u w:val="single"/>
        </w:rPr>
        <w:tab/>
      </w:r>
    </w:p>
    <w:p w14:paraId="4BB0C041" w14:textId="77777777" w:rsidR="00E26D5F" w:rsidRDefault="00000000">
      <w:pPr>
        <w:pStyle w:val="BodyText"/>
        <w:spacing w:before="4"/>
        <w:rPr>
          <w:sz w:val="19"/>
        </w:rPr>
      </w:pPr>
      <w:r>
        <w:pict w14:anchorId="0EE12E6B">
          <v:rect id="_x0000_s2093" style="position:absolute;margin-left:126pt;margin-top:13pt;width:414pt;height:.55pt;z-index:-15698432;mso-wrap-distance-left:0;mso-wrap-distance-right:0;mso-position-horizontal-relative:page" fillcolor="black" stroked="f">
            <w10:wrap type="topAndBottom" anchorx="page"/>
          </v:rect>
        </w:pict>
      </w:r>
      <w:r>
        <w:pict w14:anchorId="6FBE6C80">
          <v:rect id="_x0000_s2092" style="position:absolute;margin-left:126pt;margin-top:27.4pt;width:414pt;height:.55pt;z-index:-15697920;mso-wrap-distance-left:0;mso-wrap-distance-right:0;mso-position-horizontal-relative:page" fillcolor="black" stroked="f">
            <w10:wrap type="topAndBottom" anchorx="page"/>
          </v:rect>
        </w:pict>
      </w:r>
    </w:p>
    <w:p w14:paraId="56CC568D" w14:textId="77777777" w:rsidR="00E26D5F" w:rsidRDefault="00E26D5F">
      <w:pPr>
        <w:pStyle w:val="BodyText"/>
        <w:spacing w:before="4"/>
        <w:rPr>
          <w:sz w:val="18"/>
        </w:rPr>
      </w:pPr>
    </w:p>
    <w:p w14:paraId="7821505C" w14:textId="77777777" w:rsidR="00E26D5F" w:rsidRDefault="00000000">
      <w:pPr>
        <w:tabs>
          <w:tab w:val="left" w:pos="9579"/>
        </w:tabs>
        <w:spacing w:before="25" w:line="250" w:lineRule="exact"/>
        <w:ind w:left="1300"/>
      </w:pPr>
      <w:r>
        <w:rPr>
          <w:i/>
        </w:rPr>
        <w:t xml:space="preserve">(optional) </w:t>
      </w:r>
      <w:r>
        <w:t>Email</w:t>
      </w:r>
      <w:r>
        <w:rPr>
          <w:spacing w:val="-15"/>
        </w:rPr>
        <w:t xml:space="preserve"> </w:t>
      </w:r>
      <w:r>
        <w:t xml:space="preserve">address*: </w:t>
      </w:r>
      <w:r>
        <w:rPr>
          <w:w w:val="99"/>
          <w:u w:val="single"/>
        </w:rPr>
        <w:t xml:space="preserve"> </w:t>
      </w:r>
      <w:r>
        <w:rPr>
          <w:u w:val="single"/>
        </w:rPr>
        <w:tab/>
      </w:r>
    </w:p>
    <w:p w14:paraId="3114E444" w14:textId="77777777" w:rsidR="00E26D5F" w:rsidRDefault="00000000">
      <w:pPr>
        <w:tabs>
          <w:tab w:val="left" w:pos="9579"/>
        </w:tabs>
        <w:ind w:left="1300"/>
      </w:pPr>
      <w:r>
        <w:rPr>
          <w:i/>
        </w:rPr>
        <w:t xml:space="preserve">(optional) </w:t>
      </w:r>
      <w:r>
        <w:t>Fax</w:t>
      </w:r>
      <w:r>
        <w:rPr>
          <w:spacing w:val="-12"/>
        </w:rPr>
        <w:t xml:space="preserve"> </w:t>
      </w:r>
      <w:r>
        <w:t xml:space="preserve">number*: </w:t>
      </w:r>
      <w:r>
        <w:rPr>
          <w:w w:val="99"/>
          <w:u w:val="single"/>
        </w:rPr>
        <w:t xml:space="preserve"> </w:t>
      </w:r>
      <w:r>
        <w:rPr>
          <w:u w:val="single"/>
        </w:rPr>
        <w:tab/>
      </w:r>
    </w:p>
    <w:p w14:paraId="0985CE83" w14:textId="77777777" w:rsidR="00E26D5F" w:rsidRDefault="00000000">
      <w:pPr>
        <w:ind w:left="1659" w:right="231"/>
        <w:rPr>
          <w:i/>
        </w:rPr>
      </w:pPr>
      <w:r>
        <w:rPr>
          <w:i/>
        </w:rPr>
        <w:t>*Note: Only use email and fax if you will regularly check for communications. If you provide your email address or fax number, the court will assume you receive any communication sent to you that way.</w:t>
      </w:r>
    </w:p>
    <w:p w14:paraId="6D5027D7" w14:textId="77777777" w:rsidR="00E26D5F" w:rsidRDefault="00E26D5F">
      <w:pPr>
        <w:pStyle w:val="BodyText"/>
        <w:rPr>
          <w:i/>
        </w:rPr>
      </w:pPr>
    </w:p>
    <w:p w14:paraId="37156269" w14:textId="77777777" w:rsidR="00E26D5F" w:rsidRDefault="00000000">
      <w:pPr>
        <w:pStyle w:val="Heading2"/>
        <w:numPr>
          <w:ilvl w:val="0"/>
          <w:numId w:val="5"/>
        </w:numPr>
        <w:tabs>
          <w:tab w:val="left" w:pos="599"/>
        </w:tabs>
        <w:spacing w:line="250" w:lineRule="exact"/>
        <w:ind w:left="598" w:hanging="379"/>
      </w:pPr>
      <w:r>
        <w:t>Undisputed</w:t>
      </w:r>
      <w:r>
        <w:rPr>
          <w:spacing w:val="-1"/>
        </w:rPr>
        <w:t xml:space="preserve"> </w:t>
      </w:r>
      <w:r>
        <w:t>Claims</w:t>
      </w:r>
    </w:p>
    <w:p w14:paraId="4A6D20FF" w14:textId="77777777" w:rsidR="00E26D5F" w:rsidRDefault="00000000">
      <w:pPr>
        <w:pStyle w:val="BodyText"/>
        <w:spacing w:line="250" w:lineRule="exact"/>
        <w:ind w:left="972"/>
      </w:pPr>
      <w:r>
        <w:pict w14:anchorId="77555C17">
          <v:rect id="_x0000_s2091" style="position:absolute;left:0;text-align:left;margin-left:95.6pt;margin-top:1.05pt;width:10.25pt;height:10.25pt;z-index:15760384;mso-position-horizontal-relative:page" filled="f" strokeweight=".72pt">
            <w10:wrap anchorx="page"/>
          </v:rect>
        </w:pict>
      </w:r>
      <w:r>
        <w:t>There are no undisputed claims</w:t>
      </w:r>
    </w:p>
    <w:p w14:paraId="5797C215" w14:textId="77777777" w:rsidR="00E26D5F" w:rsidRDefault="00000000">
      <w:pPr>
        <w:pStyle w:val="BodyText"/>
        <w:spacing w:before="1"/>
        <w:ind w:left="219" w:right="295"/>
        <w:rPr>
          <w:i/>
          <w:sz w:val="20"/>
        </w:rPr>
      </w:pPr>
      <w:r>
        <w:t xml:space="preserve">The following expenses or claims against the estate remain unpaid (including reimbursement owed to someone who paid claims or expenses). I do not dispute these expenses or claims. I will pay undisputed claims as provided in ORS 114.545. </w:t>
      </w:r>
      <w:r>
        <w:rPr>
          <w:i/>
          <w:sz w:val="20"/>
        </w:rPr>
        <w:t>(See Instructions for examples)</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695"/>
        <w:gridCol w:w="2700"/>
      </w:tblGrid>
      <w:tr w:rsidR="00E26D5F" w14:paraId="3D2F58F7" w14:textId="77777777">
        <w:trPr>
          <w:trHeight w:val="583"/>
        </w:trPr>
        <w:tc>
          <w:tcPr>
            <w:tcW w:w="3150" w:type="dxa"/>
          </w:tcPr>
          <w:p w14:paraId="73FD8B99" w14:textId="77777777" w:rsidR="00E26D5F" w:rsidRDefault="00000000">
            <w:pPr>
              <w:pStyle w:val="TableParagraph"/>
              <w:spacing w:before="86" w:line="250" w:lineRule="exact"/>
              <w:ind w:left="539" w:right="525" w:hanging="159"/>
            </w:pPr>
            <w:r>
              <w:t>Name and Last Known Address of Creditor</w:t>
            </w:r>
          </w:p>
        </w:tc>
        <w:tc>
          <w:tcPr>
            <w:tcW w:w="3695" w:type="dxa"/>
          </w:tcPr>
          <w:p w14:paraId="60E162F8" w14:textId="77777777" w:rsidR="00E26D5F" w:rsidRDefault="00000000">
            <w:pPr>
              <w:pStyle w:val="TableParagraph"/>
              <w:spacing w:before="86" w:line="250" w:lineRule="exact"/>
              <w:ind w:left="907" w:right="617" w:hanging="434"/>
            </w:pPr>
            <w:r>
              <w:t>Description of Undisputed Expense or Claim</w:t>
            </w:r>
          </w:p>
        </w:tc>
        <w:tc>
          <w:tcPr>
            <w:tcW w:w="2700" w:type="dxa"/>
          </w:tcPr>
          <w:p w14:paraId="419E9DA2" w14:textId="77777777" w:rsidR="00E26D5F" w:rsidRDefault="00000000">
            <w:pPr>
              <w:pStyle w:val="TableParagraph"/>
              <w:spacing w:before="85" w:line="250" w:lineRule="exact"/>
              <w:ind w:left="176" w:right="338"/>
              <w:jc w:val="center"/>
            </w:pPr>
            <w:r>
              <w:t>Amount</w:t>
            </w:r>
          </w:p>
          <w:p w14:paraId="7D122C03" w14:textId="77777777" w:rsidR="00E26D5F" w:rsidRDefault="00000000">
            <w:pPr>
              <w:pStyle w:val="TableParagraph"/>
              <w:spacing w:line="229" w:lineRule="exact"/>
              <w:ind w:left="176" w:right="340"/>
              <w:jc w:val="center"/>
              <w:rPr>
                <w:i/>
              </w:rPr>
            </w:pPr>
            <w:r>
              <w:rPr>
                <w:i/>
              </w:rPr>
              <w:t>(</w:t>
            </w:r>
            <w:proofErr w:type="gramStart"/>
            <w:r>
              <w:rPr>
                <w:i/>
              </w:rPr>
              <w:t>known</w:t>
            </w:r>
            <w:proofErr w:type="gramEnd"/>
            <w:r>
              <w:rPr>
                <w:i/>
              </w:rPr>
              <w:t xml:space="preserve"> or estimated)</w:t>
            </w:r>
          </w:p>
        </w:tc>
      </w:tr>
      <w:tr w:rsidR="00E26D5F" w14:paraId="0CC6F42C" w14:textId="77777777">
        <w:trPr>
          <w:trHeight w:val="645"/>
        </w:trPr>
        <w:tc>
          <w:tcPr>
            <w:tcW w:w="3150" w:type="dxa"/>
          </w:tcPr>
          <w:p w14:paraId="5C74C888" w14:textId="77777777" w:rsidR="00E26D5F" w:rsidRDefault="00E26D5F">
            <w:pPr>
              <w:pStyle w:val="TableParagraph"/>
              <w:rPr>
                <w:rFonts w:ascii="Times New Roman"/>
                <w:sz w:val="20"/>
              </w:rPr>
            </w:pPr>
          </w:p>
        </w:tc>
        <w:tc>
          <w:tcPr>
            <w:tcW w:w="3695" w:type="dxa"/>
          </w:tcPr>
          <w:p w14:paraId="073DEA38" w14:textId="77777777" w:rsidR="00E26D5F" w:rsidRDefault="00E26D5F">
            <w:pPr>
              <w:pStyle w:val="TableParagraph"/>
              <w:rPr>
                <w:rFonts w:ascii="Times New Roman"/>
                <w:sz w:val="20"/>
              </w:rPr>
            </w:pPr>
          </w:p>
        </w:tc>
        <w:tc>
          <w:tcPr>
            <w:tcW w:w="2700" w:type="dxa"/>
          </w:tcPr>
          <w:p w14:paraId="6D4F0D87" w14:textId="77777777" w:rsidR="00E26D5F" w:rsidRDefault="00E26D5F">
            <w:pPr>
              <w:pStyle w:val="TableParagraph"/>
              <w:rPr>
                <w:rFonts w:ascii="Times New Roman"/>
                <w:sz w:val="20"/>
              </w:rPr>
            </w:pPr>
          </w:p>
        </w:tc>
      </w:tr>
      <w:tr w:rsidR="00E26D5F" w14:paraId="2A5ED82B" w14:textId="77777777">
        <w:trPr>
          <w:trHeight w:val="538"/>
        </w:trPr>
        <w:tc>
          <w:tcPr>
            <w:tcW w:w="3150" w:type="dxa"/>
          </w:tcPr>
          <w:p w14:paraId="479206D6" w14:textId="77777777" w:rsidR="00E26D5F" w:rsidRDefault="00E26D5F">
            <w:pPr>
              <w:pStyle w:val="TableParagraph"/>
              <w:rPr>
                <w:rFonts w:ascii="Times New Roman"/>
                <w:sz w:val="20"/>
              </w:rPr>
            </w:pPr>
          </w:p>
        </w:tc>
        <w:tc>
          <w:tcPr>
            <w:tcW w:w="3695" w:type="dxa"/>
          </w:tcPr>
          <w:p w14:paraId="481D2B30" w14:textId="77777777" w:rsidR="00E26D5F" w:rsidRDefault="00E26D5F">
            <w:pPr>
              <w:pStyle w:val="TableParagraph"/>
              <w:rPr>
                <w:rFonts w:ascii="Times New Roman"/>
                <w:sz w:val="20"/>
              </w:rPr>
            </w:pPr>
          </w:p>
        </w:tc>
        <w:tc>
          <w:tcPr>
            <w:tcW w:w="2700" w:type="dxa"/>
          </w:tcPr>
          <w:p w14:paraId="220EBC69" w14:textId="77777777" w:rsidR="00E26D5F" w:rsidRDefault="00E26D5F">
            <w:pPr>
              <w:pStyle w:val="TableParagraph"/>
              <w:rPr>
                <w:rFonts w:ascii="Times New Roman"/>
                <w:sz w:val="20"/>
              </w:rPr>
            </w:pPr>
          </w:p>
        </w:tc>
      </w:tr>
      <w:tr w:rsidR="00E26D5F" w14:paraId="5DE8FC18" w14:textId="77777777">
        <w:trPr>
          <w:trHeight w:val="530"/>
        </w:trPr>
        <w:tc>
          <w:tcPr>
            <w:tcW w:w="3150" w:type="dxa"/>
          </w:tcPr>
          <w:p w14:paraId="1397C32A" w14:textId="77777777" w:rsidR="00E26D5F" w:rsidRDefault="00E26D5F">
            <w:pPr>
              <w:pStyle w:val="TableParagraph"/>
              <w:rPr>
                <w:rFonts w:ascii="Times New Roman"/>
                <w:sz w:val="20"/>
              </w:rPr>
            </w:pPr>
          </w:p>
        </w:tc>
        <w:tc>
          <w:tcPr>
            <w:tcW w:w="3695" w:type="dxa"/>
          </w:tcPr>
          <w:p w14:paraId="4026D80F" w14:textId="77777777" w:rsidR="00E26D5F" w:rsidRDefault="00E26D5F">
            <w:pPr>
              <w:pStyle w:val="TableParagraph"/>
              <w:rPr>
                <w:rFonts w:ascii="Times New Roman"/>
                <w:sz w:val="20"/>
              </w:rPr>
            </w:pPr>
          </w:p>
        </w:tc>
        <w:tc>
          <w:tcPr>
            <w:tcW w:w="2700" w:type="dxa"/>
          </w:tcPr>
          <w:p w14:paraId="2D3B7AF6" w14:textId="77777777" w:rsidR="00E26D5F" w:rsidRDefault="00E26D5F">
            <w:pPr>
              <w:pStyle w:val="TableParagraph"/>
              <w:rPr>
                <w:rFonts w:ascii="Times New Roman"/>
                <w:sz w:val="20"/>
              </w:rPr>
            </w:pPr>
          </w:p>
        </w:tc>
      </w:tr>
      <w:tr w:rsidR="00E26D5F" w14:paraId="3F75EC65" w14:textId="77777777">
        <w:trPr>
          <w:trHeight w:val="621"/>
        </w:trPr>
        <w:tc>
          <w:tcPr>
            <w:tcW w:w="3150" w:type="dxa"/>
          </w:tcPr>
          <w:p w14:paraId="4E1BFE8F" w14:textId="77777777" w:rsidR="00E26D5F" w:rsidRDefault="00E26D5F">
            <w:pPr>
              <w:pStyle w:val="TableParagraph"/>
              <w:rPr>
                <w:rFonts w:ascii="Times New Roman"/>
                <w:sz w:val="20"/>
              </w:rPr>
            </w:pPr>
          </w:p>
        </w:tc>
        <w:tc>
          <w:tcPr>
            <w:tcW w:w="3695" w:type="dxa"/>
          </w:tcPr>
          <w:p w14:paraId="230185A0" w14:textId="77777777" w:rsidR="00E26D5F" w:rsidRDefault="00E26D5F">
            <w:pPr>
              <w:pStyle w:val="TableParagraph"/>
              <w:rPr>
                <w:rFonts w:ascii="Times New Roman"/>
                <w:sz w:val="20"/>
              </w:rPr>
            </w:pPr>
          </w:p>
        </w:tc>
        <w:tc>
          <w:tcPr>
            <w:tcW w:w="2700" w:type="dxa"/>
          </w:tcPr>
          <w:p w14:paraId="0C6FFE28" w14:textId="77777777" w:rsidR="00E26D5F" w:rsidRDefault="00E26D5F">
            <w:pPr>
              <w:pStyle w:val="TableParagraph"/>
              <w:rPr>
                <w:rFonts w:ascii="Times New Roman"/>
                <w:sz w:val="20"/>
              </w:rPr>
            </w:pPr>
          </w:p>
        </w:tc>
      </w:tr>
    </w:tbl>
    <w:p w14:paraId="29FAAA72" w14:textId="77777777" w:rsidR="00E26D5F" w:rsidRDefault="00000000">
      <w:pPr>
        <w:ind w:left="1217"/>
        <w:rPr>
          <w:sz w:val="20"/>
        </w:rPr>
      </w:pPr>
      <w:r>
        <w:pict w14:anchorId="20BAC649">
          <v:rect id="_x0000_s2090" style="position:absolute;left:0;text-align:left;margin-left:109.1pt;margin-top:1.15pt;width:9.1pt;height:9.1pt;z-index:15760896;mso-position-horizontal-relative:page;mso-position-vertical-relative:text" filled="f" strokeweight=".72pt">
            <w10:wrap anchorx="page"/>
          </v:rect>
        </w:pict>
      </w:r>
      <w:r>
        <w:rPr>
          <w:sz w:val="20"/>
        </w:rPr>
        <w:t>Additional page attached titled “Section 13 – Undisputed Claims”</w:t>
      </w:r>
    </w:p>
    <w:p w14:paraId="1069A365" w14:textId="77777777" w:rsidR="00E26D5F" w:rsidRDefault="00E26D5F">
      <w:pPr>
        <w:pStyle w:val="BodyText"/>
        <w:spacing w:before="10"/>
        <w:rPr>
          <w:sz w:val="19"/>
        </w:rPr>
      </w:pPr>
    </w:p>
    <w:p w14:paraId="3FAE1436" w14:textId="77777777" w:rsidR="00E26D5F" w:rsidRDefault="00000000">
      <w:pPr>
        <w:pStyle w:val="Heading2"/>
        <w:numPr>
          <w:ilvl w:val="0"/>
          <w:numId w:val="5"/>
        </w:numPr>
        <w:tabs>
          <w:tab w:val="left" w:pos="605"/>
        </w:tabs>
        <w:ind w:left="604" w:hanging="385"/>
      </w:pPr>
      <w:r>
        <w:t>Disputed</w:t>
      </w:r>
      <w:r>
        <w:rPr>
          <w:spacing w:val="-1"/>
        </w:rPr>
        <w:t xml:space="preserve"> </w:t>
      </w:r>
      <w:r>
        <w:t>claims</w:t>
      </w:r>
    </w:p>
    <w:p w14:paraId="144A3024" w14:textId="77777777" w:rsidR="00E26D5F" w:rsidRDefault="00000000">
      <w:pPr>
        <w:pStyle w:val="BodyText"/>
        <w:spacing w:before="1" w:line="250" w:lineRule="exact"/>
        <w:ind w:left="935"/>
      </w:pPr>
      <w:r>
        <w:pict w14:anchorId="38558F99">
          <v:rect id="_x0000_s2089" style="position:absolute;left:0;text-align:left;margin-left:93.7pt;margin-top:1.15pt;width:10.25pt;height:10.25pt;z-index:15761408;mso-position-horizontal-relative:page" filled="f" strokeweight=".72pt">
            <w10:wrap anchorx="page"/>
          </v:rect>
        </w:pict>
      </w:r>
      <w:r>
        <w:t>There are no disputed claims</w:t>
      </w:r>
    </w:p>
    <w:p w14:paraId="7D25845B" w14:textId="77777777" w:rsidR="00E26D5F" w:rsidRDefault="00000000">
      <w:pPr>
        <w:ind w:left="309" w:right="739"/>
        <w:rPr>
          <w:i/>
          <w:sz w:val="20"/>
        </w:rPr>
      </w:pPr>
      <w:r>
        <w:t xml:space="preserve">I dispute the following claims against the estate. I believe these claims may be invalid. </w:t>
      </w:r>
      <w:r>
        <w:rPr>
          <w:i/>
          <w:sz w:val="20"/>
        </w:rPr>
        <w:t>(See Instructions for examples.)</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3639"/>
        <w:gridCol w:w="2599"/>
      </w:tblGrid>
      <w:tr w:rsidR="00E26D5F" w14:paraId="1DEE6434" w14:textId="77777777">
        <w:trPr>
          <w:trHeight w:val="647"/>
        </w:trPr>
        <w:tc>
          <w:tcPr>
            <w:tcW w:w="3206" w:type="dxa"/>
          </w:tcPr>
          <w:p w14:paraId="23538881" w14:textId="77777777" w:rsidR="00E26D5F" w:rsidRDefault="00000000">
            <w:pPr>
              <w:pStyle w:val="TableParagraph"/>
              <w:spacing w:before="147" w:line="250" w:lineRule="atLeast"/>
              <w:ind w:left="568" w:right="552" w:hanging="159"/>
            </w:pPr>
            <w:r>
              <w:t>Name and Last Known Address of Creditor</w:t>
            </w:r>
          </w:p>
        </w:tc>
        <w:tc>
          <w:tcPr>
            <w:tcW w:w="3639" w:type="dxa"/>
          </w:tcPr>
          <w:p w14:paraId="56A870A3" w14:textId="77777777" w:rsidR="00E26D5F" w:rsidRDefault="00E26D5F">
            <w:pPr>
              <w:pStyle w:val="TableParagraph"/>
              <w:rPr>
                <w:i/>
                <w:sz w:val="35"/>
              </w:rPr>
            </w:pPr>
          </w:p>
          <w:p w14:paraId="16F60AC3" w14:textId="77777777" w:rsidR="00E26D5F" w:rsidRDefault="00000000">
            <w:pPr>
              <w:pStyle w:val="TableParagraph"/>
              <w:spacing w:line="230" w:lineRule="exact"/>
              <w:ind w:left="263"/>
            </w:pPr>
            <w:r>
              <w:t>Description of Disputed Claim</w:t>
            </w:r>
          </w:p>
        </w:tc>
        <w:tc>
          <w:tcPr>
            <w:tcW w:w="2599" w:type="dxa"/>
          </w:tcPr>
          <w:p w14:paraId="7807A3BE" w14:textId="77777777" w:rsidR="00E26D5F" w:rsidRDefault="00000000">
            <w:pPr>
              <w:pStyle w:val="TableParagraph"/>
              <w:spacing w:before="147"/>
              <w:ind w:left="126" w:right="286"/>
              <w:jc w:val="center"/>
            </w:pPr>
            <w:r>
              <w:t>Amount</w:t>
            </w:r>
          </w:p>
          <w:p w14:paraId="5821A61C" w14:textId="77777777" w:rsidR="00E26D5F" w:rsidRDefault="00000000">
            <w:pPr>
              <w:pStyle w:val="TableParagraph"/>
              <w:spacing w:before="1" w:line="230" w:lineRule="exact"/>
              <w:ind w:left="126" w:right="289"/>
              <w:jc w:val="center"/>
              <w:rPr>
                <w:i/>
              </w:rPr>
            </w:pPr>
            <w:r>
              <w:rPr>
                <w:i/>
              </w:rPr>
              <w:t>(</w:t>
            </w:r>
            <w:proofErr w:type="gramStart"/>
            <w:r>
              <w:rPr>
                <w:i/>
              </w:rPr>
              <w:t>known</w:t>
            </w:r>
            <w:proofErr w:type="gramEnd"/>
            <w:r>
              <w:rPr>
                <w:i/>
              </w:rPr>
              <w:t xml:space="preserve"> or estimated)</w:t>
            </w:r>
          </w:p>
        </w:tc>
      </w:tr>
      <w:tr w:rsidR="00E26D5F" w14:paraId="05756A56" w14:textId="77777777">
        <w:trPr>
          <w:trHeight w:val="602"/>
        </w:trPr>
        <w:tc>
          <w:tcPr>
            <w:tcW w:w="3206" w:type="dxa"/>
          </w:tcPr>
          <w:p w14:paraId="5D86E52C" w14:textId="77777777" w:rsidR="00E26D5F" w:rsidRDefault="00E26D5F">
            <w:pPr>
              <w:pStyle w:val="TableParagraph"/>
              <w:rPr>
                <w:rFonts w:ascii="Times New Roman"/>
                <w:sz w:val="20"/>
              </w:rPr>
            </w:pPr>
          </w:p>
        </w:tc>
        <w:tc>
          <w:tcPr>
            <w:tcW w:w="3639" w:type="dxa"/>
          </w:tcPr>
          <w:p w14:paraId="1B12B15D" w14:textId="77777777" w:rsidR="00E26D5F" w:rsidRDefault="00E26D5F">
            <w:pPr>
              <w:pStyle w:val="TableParagraph"/>
              <w:rPr>
                <w:rFonts w:ascii="Times New Roman"/>
                <w:sz w:val="20"/>
              </w:rPr>
            </w:pPr>
          </w:p>
        </w:tc>
        <w:tc>
          <w:tcPr>
            <w:tcW w:w="2599" w:type="dxa"/>
          </w:tcPr>
          <w:p w14:paraId="372AF13C" w14:textId="77777777" w:rsidR="00E26D5F" w:rsidRDefault="00E26D5F">
            <w:pPr>
              <w:pStyle w:val="TableParagraph"/>
              <w:rPr>
                <w:rFonts w:ascii="Times New Roman"/>
                <w:sz w:val="20"/>
              </w:rPr>
            </w:pPr>
          </w:p>
        </w:tc>
      </w:tr>
      <w:tr w:rsidR="00E26D5F" w14:paraId="7648FCD0" w14:textId="77777777">
        <w:trPr>
          <w:trHeight w:val="611"/>
        </w:trPr>
        <w:tc>
          <w:tcPr>
            <w:tcW w:w="3206" w:type="dxa"/>
          </w:tcPr>
          <w:p w14:paraId="047D0910" w14:textId="77777777" w:rsidR="00E26D5F" w:rsidRDefault="00E26D5F">
            <w:pPr>
              <w:pStyle w:val="TableParagraph"/>
              <w:rPr>
                <w:rFonts w:ascii="Times New Roman"/>
                <w:sz w:val="20"/>
              </w:rPr>
            </w:pPr>
          </w:p>
        </w:tc>
        <w:tc>
          <w:tcPr>
            <w:tcW w:w="3639" w:type="dxa"/>
          </w:tcPr>
          <w:p w14:paraId="4BD1578B" w14:textId="77777777" w:rsidR="00E26D5F" w:rsidRDefault="00E26D5F">
            <w:pPr>
              <w:pStyle w:val="TableParagraph"/>
              <w:rPr>
                <w:rFonts w:ascii="Times New Roman"/>
                <w:sz w:val="20"/>
              </w:rPr>
            </w:pPr>
          </w:p>
        </w:tc>
        <w:tc>
          <w:tcPr>
            <w:tcW w:w="2599" w:type="dxa"/>
          </w:tcPr>
          <w:p w14:paraId="39185A32" w14:textId="77777777" w:rsidR="00E26D5F" w:rsidRDefault="00E26D5F">
            <w:pPr>
              <w:pStyle w:val="TableParagraph"/>
              <w:rPr>
                <w:rFonts w:ascii="Times New Roman"/>
                <w:sz w:val="20"/>
              </w:rPr>
            </w:pPr>
          </w:p>
        </w:tc>
      </w:tr>
      <w:tr w:rsidR="00E26D5F" w14:paraId="3B94A35A" w14:textId="77777777">
        <w:trPr>
          <w:trHeight w:val="610"/>
        </w:trPr>
        <w:tc>
          <w:tcPr>
            <w:tcW w:w="3206" w:type="dxa"/>
          </w:tcPr>
          <w:p w14:paraId="6917B0CB" w14:textId="77777777" w:rsidR="00E26D5F" w:rsidRDefault="00E26D5F">
            <w:pPr>
              <w:pStyle w:val="TableParagraph"/>
              <w:rPr>
                <w:rFonts w:ascii="Times New Roman"/>
                <w:sz w:val="20"/>
              </w:rPr>
            </w:pPr>
          </w:p>
        </w:tc>
        <w:tc>
          <w:tcPr>
            <w:tcW w:w="3639" w:type="dxa"/>
          </w:tcPr>
          <w:p w14:paraId="4CE6580D" w14:textId="77777777" w:rsidR="00E26D5F" w:rsidRDefault="00E26D5F">
            <w:pPr>
              <w:pStyle w:val="TableParagraph"/>
              <w:rPr>
                <w:rFonts w:ascii="Times New Roman"/>
                <w:sz w:val="20"/>
              </w:rPr>
            </w:pPr>
          </w:p>
        </w:tc>
        <w:tc>
          <w:tcPr>
            <w:tcW w:w="2599" w:type="dxa"/>
          </w:tcPr>
          <w:p w14:paraId="3BCCD1AD" w14:textId="77777777" w:rsidR="00E26D5F" w:rsidRDefault="00E26D5F">
            <w:pPr>
              <w:pStyle w:val="TableParagraph"/>
              <w:rPr>
                <w:rFonts w:ascii="Times New Roman"/>
                <w:sz w:val="20"/>
              </w:rPr>
            </w:pPr>
          </w:p>
        </w:tc>
      </w:tr>
    </w:tbl>
    <w:p w14:paraId="504B94CD" w14:textId="77777777" w:rsidR="00E26D5F" w:rsidRDefault="00000000">
      <w:pPr>
        <w:ind w:left="1214"/>
        <w:rPr>
          <w:sz w:val="20"/>
        </w:rPr>
      </w:pPr>
      <w:r>
        <w:pict w14:anchorId="4572B972">
          <v:rect id="_x0000_s2088" style="position:absolute;left:0;text-align:left;margin-left:109.1pt;margin-top:1.15pt;width:9.1pt;height:9.1pt;z-index:15761920;mso-position-horizontal-relative:page;mso-position-vertical-relative:text" filled="f" strokeweight=".72pt">
            <w10:wrap anchorx="page"/>
          </v:rect>
        </w:pict>
      </w:r>
      <w:r>
        <w:rPr>
          <w:sz w:val="20"/>
        </w:rPr>
        <w:t>Additional page attached titled “Section 14 – Disputed Claims”</w:t>
      </w:r>
    </w:p>
    <w:p w14:paraId="7E9865E5" w14:textId="77777777" w:rsidR="00E26D5F" w:rsidRDefault="00E26D5F">
      <w:pPr>
        <w:rPr>
          <w:sz w:val="20"/>
        </w:rPr>
        <w:sectPr w:rsidR="00E26D5F">
          <w:pgSz w:w="12240" w:h="15840"/>
          <w:pgMar w:top="1360" w:right="1220" w:bottom="1040" w:left="1220" w:header="0" w:footer="860" w:gutter="0"/>
          <w:cols w:space="720"/>
        </w:sectPr>
      </w:pPr>
    </w:p>
    <w:p w14:paraId="3789F1D6" w14:textId="77777777" w:rsidR="00E26D5F" w:rsidRDefault="00000000">
      <w:pPr>
        <w:pStyle w:val="Heading2"/>
        <w:numPr>
          <w:ilvl w:val="0"/>
          <w:numId w:val="5"/>
        </w:numPr>
        <w:tabs>
          <w:tab w:val="left" w:pos="594"/>
        </w:tabs>
        <w:spacing w:before="80" w:line="250" w:lineRule="exact"/>
        <w:ind w:left="593" w:hanging="375"/>
      </w:pPr>
      <w:r>
        <w:lastRenderedPageBreak/>
        <w:t>Estate administration and funeral</w:t>
      </w:r>
      <w:r>
        <w:rPr>
          <w:spacing w:val="-1"/>
        </w:rPr>
        <w:t xml:space="preserve"> </w:t>
      </w:r>
      <w:r>
        <w:t>expenses</w:t>
      </w:r>
    </w:p>
    <w:p w14:paraId="420F6B18" w14:textId="77777777" w:rsidR="00E26D5F" w:rsidRDefault="00000000">
      <w:pPr>
        <w:pStyle w:val="BodyText"/>
        <w:spacing w:line="250" w:lineRule="exact"/>
        <w:ind w:left="944"/>
      </w:pPr>
      <w:r>
        <w:pict w14:anchorId="5D413496">
          <v:rect id="_x0000_s2087" style="position:absolute;left:0;text-align:left;margin-left:95.6pt;margin-top:2.05pt;width:9.1pt;height:9.1pt;z-index:15762432;mso-position-horizontal-relative:page" filled="f" strokeweight=".72pt">
            <w10:wrap anchorx="page"/>
          </v:rect>
        </w:pict>
      </w:r>
      <w:r>
        <w:t>I do not expect to have administrative or funeral expenses</w:t>
      </w:r>
    </w:p>
    <w:p w14:paraId="648C5514" w14:textId="77777777" w:rsidR="00E26D5F" w:rsidRDefault="00000000">
      <w:pPr>
        <w:ind w:left="220"/>
        <w:rPr>
          <w:i/>
          <w:sz w:val="20"/>
        </w:rPr>
      </w:pPr>
      <w:r>
        <w:t xml:space="preserve">I expect to pay the following expenses related to the estate </w:t>
      </w:r>
      <w:r>
        <w:rPr>
          <w:i/>
          <w:sz w:val="20"/>
        </w:rPr>
        <w:t>(see Instructions for examples)</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600"/>
        <w:gridCol w:w="2610"/>
      </w:tblGrid>
      <w:tr w:rsidR="00E26D5F" w14:paraId="6BEB3635" w14:textId="77777777">
        <w:trPr>
          <w:trHeight w:val="629"/>
        </w:trPr>
        <w:tc>
          <w:tcPr>
            <w:tcW w:w="3245" w:type="dxa"/>
          </w:tcPr>
          <w:p w14:paraId="76A8C68A" w14:textId="77777777" w:rsidR="00E26D5F" w:rsidRDefault="00000000">
            <w:pPr>
              <w:pStyle w:val="TableParagraph"/>
              <w:spacing w:before="132" w:line="250" w:lineRule="exact"/>
              <w:ind w:left="1007" w:right="761" w:hanging="393"/>
            </w:pPr>
            <w:r>
              <w:t>Name and Address of Creditor</w:t>
            </w:r>
          </w:p>
        </w:tc>
        <w:tc>
          <w:tcPr>
            <w:tcW w:w="3600" w:type="dxa"/>
          </w:tcPr>
          <w:p w14:paraId="43D59A03" w14:textId="77777777" w:rsidR="00E26D5F" w:rsidRDefault="00E26D5F">
            <w:pPr>
              <w:pStyle w:val="TableParagraph"/>
              <w:spacing w:before="5"/>
              <w:rPr>
                <w:i/>
                <w:sz w:val="33"/>
              </w:rPr>
            </w:pPr>
          </w:p>
          <w:p w14:paraId="748244EC" w14:textId="77777777" w:rsidR="00E26D5F" w:rsidRDefault="00000000">
            <w:pPr>
              <w:pStyle w:val="TableParagraph"/>
              <w:spacing w:line="230" w:lineRule="exact"/>
              <w:ind w:left="588"/>
            </w:pPr>
            <w:r>
              <w:t>Description of Expense</w:t>
            </w:r>
          </w:p>
        </w:tc>
        <w:tc>
          <w:tcPr>
            <w:tcW w:w="2610" w:type="dxa"/>
          </w:tcPr>
          <w:p w14:paraId="449AF7C9" w14:textId="77777777" w:rsidR="00E26D5F" w:rsidRDefault="00000000">
            <w:pPr>
              <w:pStyle w:val="TableParagraph"/>
              <w:spacing w:before="130" w:line="250" w:lineRule="exact"/>
              <w:ind w:left="131" w:right="295"/>
              <w:jc w:val="center"/>
            </w:pPr>
            <w:r>
              <w:t>Amount</w:t>
            </w:r>
          </w:p>
          <w:p w14:paraId="0820C326" w14:textId="77777777" w:rsidR="00E26D5F" w:rsidRDefault="00000000">
            <w:pPr>
              <w:pStyle w:val="TableParagraph"/>
              <w:spacing w:line="229" w:lineRule="exact"/>
              <w:ind w:left="132" w:right="295"/>
              <w:jc w:val="center"/>
              <w:rPr>
                <w:i/>
              </w:rPr>
            </w:pPr>
            <w:r>
              <w:rPr>
                <w:i/>
              </w:rPr>
              <w:t>(</w:t>
            </w:r>
            <w:proofErr w:type="gramStart"/>
            <w:r>
              <w:rPr>
                <w:i/>
              </w:rPr>
              <w:t>known</w:t>
            </w:r>
            <w:proofErr w:type="gramEnd"/>
            <w:r>
              <w:rPr>
                <w:i/>
              </w:rPr>
              <w:t xml:space="preserve"> or estimated)</w:t>
            </w:r>
          </w:p>
        </w:tc>
      </w:tr>
      <w:tr w:rsidR="00E26D5F" w14:paraId="2303C27C" w14:textId="77777777">
        <w:trPr>
          <w:trHeight w:val="581"/>
        </w:trPr>
        <w:tc>
          <w:tcPr>
            <w:tcW w:w="3245" w:type="dxa"/>
          </w:tcPr>
          <w:p w14:paraId="398B924E" w14:textId="77777777" w:rsidR="00E26D5F" w:rsidRDefault="00E26D5F">
            <w:pPr>
              <w:pStyle w:val="TableParagraph"/>
              <w:rPr>
                <w:rFonts w:ascii="Times New Roman"/>
                <w:sz w:val="20"/>
              </w:rPr>
            </w:pPr>
          </w:p>
        </w:tc>
        <w:tc>
          <w:tcPr>
            <w:tcW w:w="3600" w:type="dxa"/>
          </w:tcPr>
          <w:p w14:paraId="3A788856" w14:textId="77777777" w:rsidR="00E26D5F" w:rsidRDefault="00E26D5F">
            <w:pPr>
              <w:pStyle w:val="TableParagraph"/>
              <w:rPr>
                <w:rFonts w:ascii="Times New Roman"/>
                <w:sz w:val="20"/>
              </w:rPr>
            </w:pPr>
          </w:p>
        </w:tc>
        <w:tc>
          <w:tcPr>
            <w:tcW w:w="2610" w:type="dxa"/>
          </w:tcPr>
          <w:p w14:paraId="3D132874" w14:textId="77777777" w:rsidR="00E26D5F" w:rsidRDefault="00E26D5F">
            <w:pPr>
              <w:pStyle w:val="TableParagraph"/>
              <w:rPr>
                <w:rFonts w:ascii="Times New Roman"/>
                <w:sz w:val="20"/>
              </w:rPr>
            </w:pPr>
          </w:p>
        </w:tc>
      </w:tr>
      <w:tr w:rsidR="00E26D5F" w14:paraId="3A90783D" w14:textId="77777777">
        <w:trPr>
          <w:trHeight w:val="611"/>
        </w:trPr>
        <w:tc>
          <w:tcPr>
            <w:tcW w:w="3245" w:type="dxa"/>
          </w:tcPr>
          <w:p w14:paraId="6248C871" w14:textId="77777777" w:rsidR="00E26D5F" w:rsidRDefault="00E26D5F">
            <w:pPr>
              <w:pStyle w:val="TableParagraph"/>
              <w:rPr>
                <w:rFonts w:ascii="Times New Roman"/>
                <w:sz w:val="20"/>
              </w:rPr>
            </w:pPr>
          </w:p>
        </w:tc>
        <w:tc>
          <w:tcPr>
            <w:tcW w:w="3600" w:type="dxa"/>
          </w:tcPr>
          <w:p w14:paraId="1D3E7623" w14:textId="77777777" w:rsidR="00E26D5F" w:rsidRDefault="00E26D5F">
            <w:pPr>
              <w:pStyle w:val="TableParagraph"/>
              <w:rPr>
                <w:rFonts w:ascii="Times New Roman"/>
                <w:sz w:val="20"/>
              </w:rPr>
            </w:pPr>
          </w:p>
        </w:tc>
        <w:tc>
          <w:tcPr>
            <w:tcW w:w="2610" w:type="dxa"/>
          </w:tcPr>
          <w:p w14:paraId="0046E374" w14:textId="77777777" w:rsidR="00E26D5F" w:rsidRDefault="00E26D5F">
            <w:pPr>
              <w:pStyle w:val="TableParagraph"/>
              <w:rPr>
                <w:rFonts w:ascii="Times New Roman"/>
                <w:sz w:val="20"/>
              </w:rPr>
            </w:pPr>
          </w:p>
        </w:tc>
      </w:tr>
      <w:tr w:rsidR="00E26D5F" w14:paraId="75954454" w14:textId="77777777">
        <w:trPr>
          <w:trHeight w:val="628"/>
        </w:trPr>
        <w:tc>
          <w:tcPr>
            <w:tcW w:w="3245" w:type="dxa"/>
          </w:tcPr>
          <w:p w14:paraId="53617E3F" w14:textId="77777777" w:rsidR="00E26D5F" w:rsidRDefault="00E26D5F">
            <w:pPr>
              <w:pStyle w:val="TableParagraph"/>
              <w:rPr>
                <w:rFonts w:ascii="Times New Roman"/>
                <w:sz w:val="20"/>
              </w:rPr>
            </w:pPr>
          </w:p>
        </w:tc>
        <w:tc>
          <w:tcPr>
            <w:tcW w:w="3600" w:type="dxa"/>
          </w:tcPr>
          <w:p w14:paraId="5E35270E" w14:textId="77777777" w:rsidR="00E26D5F" w:rsidRDefault="00E26D5F">
            <w:pPr>
              <w:pStyle w:val="TableParagraph"/>
              <w:rPr>
                <w:rFonts w:ascii="Times New Roman"/>
                <w:sz w:val="20"/>
              </w:rPr>
            </w:pPr>
          </w:p>
        </w:tc>
        <w:tc>
          <w:tcPr>
            <w:tcW w:w="2610" w:type="dxa"/>
          </w:tcPr>
          <w:p w14:paraId="38281AB4" w14:textId="77777777" w:rsidR="00E26D5F" w:rsidRDefault="00E26D5F">
            <w:pPr>
              <w:pStyle w:val="TableParagraph"/>
              <w:rPr>
                <w:rFonts w:ascii="Times New Roman"/>
                <w:sz w:val="20"/>
              </w:rPr>
            </w:pPr>
          </w:p>
        </w:tc>
      </w:tr>
      <w:tr w:rsidR="00E26D5F" w14:paraId="07F22C2B" w14:textId="77777777">
        <w:trPr>
          <w:trHeight w:val="620"/>
        </w:trPr>
        <w:tc>
          <w:tcPr>
            <w:tcW w:w="3245" w:type="dxa"/>
          </w:tcPr>
          <w:p w14:paraId="7A6B3BA7" w14:textId="77777777" w:rsidR="00E26D5F" w:rsidRDefault="00E26D5F">
            <w:pPr>
              <w:pStyle w:val="TableParagraph"/>
              <w:rPr>
                <w:rFonts w:ascii="Times New Roman"/>
                <w:sz w:val="20"/>
              </w:rPr>
            </w:pPr>
          </w:p>
        </w:tc>
        <w:tc>
          <w:tcPr>
            <w:tcW w:w="3600" w:type="dxa"/>
          </w:tcPr>
          <w:p w14:paraId="7EDC80A8" w14:textId="77777777" w:rsidR="00E26D5F" w:rsidRDefault="00E26D5F">
            <w:pPr>
              <w:pStyle w:val="TableParagraph"/>
              <w:rPr>
                <w:rFonts w:ascii="Times New Roman"/>
                <w:sz w:val="20"/>
              </w:rPr>
            </w:pPr>
          </w:p>
        </w:tc>
        <w:tc>
          <w:tcPr>
            <w:tcW w:w="2610" w:type="dxa"/>
          </w:tcPr>
          <w:p w14:paraId="6C40AB22" w14:textId="77777777" w:rsidR="00E26D5F" w:rsidRDefault="00E26D5F">
            <w:pPr>
              <w:pStyle w:val="TableParagraph"/>
              <w:rPr>
                <w:rFonts w:ascii="Times New Roman"/>
                <w:sz w:val="20"/>
              </w:rPr>
            </w:pPr>
          </w:p>
        </w:tc>
      </w:tr>
      <w:tr w:rsidR="00E26D5F" w14:paraId="2DFFFB7C" w14:textId="77777777">
        <w:trPr>
          <w:trHeight w:val="611"/>
        </w:trPr>
        <w:tc>
          <w:tcPr>
            <w:tcW w:w="3245" w:type="dxa"/>
          </w:tcPr>
          <w:p w14:paraId="709527FD" w14:textId="77777777" w:rsidR="00E26D5F" w:rsidRDefault="00E26D5F">
            <w:pPr>
              <w:pStyle w:val="TableParagraph"/>
              <w:rPr>
                <w:rFonts w:ascii="Times New Roman"/>
                <w:sz w:val="20"/>
              </w:rPr>
            </w:pPr>
          </w:p>
        </w:tc>
        <w:tc>
          <w:tcPr>
            <w:tcW w:w="3600" w:type="dxa"/>
          </w:tcPr>
          <w:p w14:paraId="252C01DC" w14:textId="77777777" w:rsidR="00E26D5F" w:rsidRDefault="00E26D5F">
            <w:pPr>
              <w:pStyle w:val="TableParagraph"/>
              <w:rPr>
                <w:rFonts w:ascii="Times New Roman"/>
                <w:sz w:val="20"/>
              </w:rPr>
            </w:pPr>
          </w:p>
        </w:tc>
        <w:tc>
          <w:tcPr>
            <w:tcW w:w="2610" w:type="dxa"/>
          </w:tcPr>
          <w:p w14:paraId="24500C98" w14:textId="77777777" w:rsidR="00E26D5F" w:rsidRDefault="00E26D5F">
            <w:pPr>
              <w:pStyle w:val="TableParagraph"/>
              <w:rPr>
                <w:rFonts w:ascii="Times New Roman"/>
                <w:sz w:val="20"/>
              </w:rPr>
            </w:pPr>
          </w:p>
        </w:tc>
      </w:tr>
    </w:tbl>
    <w:p w14:paraId="505F9CD6" w14:textId="77777777" w:rsidR="00E26D5F" w:rsidRDefault="00000000">
      <w:pPr>
        <w:ind w:left="1214"/>
        <w:rPr>
          <w:sz w:val="20"/>
        </w:rPr>
      </w:pPr>
      <w:r>
        <w:pict w14:anchorId="298B4718">
          <v:rect id="_x0000_s2086" style="position:absolute;left:0;text-align:left;margin-left:109.1pt;margin-top:1.15pt;width:9.1pt;height:9.1pt;z-index:15762944;mso-position-horizontal-relative:page;mso-position-vertical-relative:text" filled="f" strokeweight=".72pt">
            <w10:wrap anchorx="page"/>
          </v:rect>
        </w:pict>
      </w:r>
      <w:r>
        <w:rPr>
          <w:sz w:val="20"/>
        </w:rPr>
        <w:t>Additional page attached titled “Section 15 – Estate Expenses”</w:t>
      </w:r>
    </w:p>
    <w:p w14:paraId="7F10A0F2" w14:textId="77777777" w:rsidR="00E26D5F" w:rsidRDefault="00E26D5F">
      <w:pPr>
        <w:pStyle w:val="BodyText"/>
        <w:spacing w:before="9"/>
      </w:pPr>
    </w:p>
    <w:p w14:paraId="3BFB50A3" w14:textId="77777777" w:rsidR="00E26D5F" w:rsidRDefault="00000000">
      <w:pPr>
        <w:ind w:left="2131"/>
        <w:rPr>
          <w:b/>
          <w:sz w:val="19"/>
        </w:rPr>
      </w:pPr>
      <w:r>
        <w:pict w14:anchorId="5F332D12">
          <v:shape id="_x0000_s2085" style="position:absolute;left:0;text-align:left;margin-left:67.25pt;margin-top:-.45pt;width:472.75pt;height:388.45pt;z-index:-16321536;mso-position-horizontal-relative:page" coordorigin="1345,-9" coordsize="9455,7769" path="m10800,-9r-10,l10790,r,7750l1355,7750,1355,r9435,l10790,-9r-9435,l1345,-9r,9l1345,7750r,10l1355,7760r9435,l10800,7760r,-10l10800,r,-9xe" fillcolor="black" stroked="f">
            <v:path arrowok="t"/>
            <w10:wrap anchorx="page"/>
          </v:shape>
        </w:pict>
      </w:r>
      <w:r>
        <w:rPr>
          <w:b/>
          <w:sz w:val="24"/>
          <w:u w:val="single"/>
        </w:rPr>
        <w:t>I</w:t>
      </w:r>
      <w:r>
        <w:rPr>
          <w:b/>
          <w:sz w:val="19"/>
          <w:u w:val="single"/>
        </w:rPr>
        <w:t>NFORMATION FOR CREDITORS AND HEIRS AND DEVISEES</w:t>
      </w:r>
    </w:p>
    <w:p w14:paraId="33514645" w14:textId="77777777" w:rsidR="00E26D5F" w:rsidRDefault="00000000">
      <w:pPr>
        <w:spacing w:before="91"/>
        <w:ind w:left="237" w:right="504"/>
        <w:jc w:val="both"/>
      </w:pPr>
      <w:r>
        <w:rPr>
          <w:b/>
        </w:rPr>
        <w:t>Claims</w:t>
      </w:r>
      <w:r>
        <w:rPr>
          <w:b/>
          <w:spacing w:val="-3"/>
        </w:rPr>
        <w:t xml:space="preserve"> </w:t>
      </w:r>
      <w:r>
        <w:rPr>
          <w:b/>
        </w:rPr>
        <w:t>may</w:t>
      </w:r>
      <w:r>
        <w:rPr>
          <w:b/>
          <w:spacing w:val="-3"/>
        </w:rPr>
        <w:t xml:space="preserve"> </w:t>
      </w:r>
      <w:r>
        <w:rPr>
          <w:b/>
        </w:rPr>
        <w:t>be</w:t>
      </w:r>
      <w:r>
        <w:rPr>
          <w:b/>
          <w:spacing w:val="-2"/>
        </w:rPr>
        <w:t xml:space="preserve"> </w:t>
      </w:r>
      <w:r>
        <w:rPr>
          <w:b/>
        </w:rPr>
        <w:t>barred.</w:t>
      </w:r>
      <w:r>
        <w:rPr>
          <w:b/>
          <w:spacing w:val="-7"/>
        </w:rPr>
        <w:t xml:space="preserve"> </w:t>
      </w:r>
      <w:r>
        <w:t>Some</w:t>
      </w:r>
      <w:r>
        <w:rPr>
          <w:spacing w:val="-3"/>
        </w:rPr>
        <w:t xml:space="preserve"> </w:t>
      </w:r>
      <w:r>
        <w:t>claims</w:t>
      </w:r>
      <w:r>
        <w:rPr>
          <w:spacing w:val="-4"/>
        </w:rPr>
        <w:t xml:space="preserve"> </w:t>
      </w:r>
      <w:r>
        <w:t>against</w:t>
      </w:r>
      <w:r>
        <w:rPr>
          <w:spacing w:val="-4"/>
        </w:rPr>
        <w:t xml:space="preserve"> </w:t>
      </w:r>
      <w:r>
        <w:t>the</w:t>
      </w:r>
      <w:r>
        <w:rPr>
          <w:spacing w:val="-2"/>
        </w:rPr>
        <w:t xml:space="preserve"> </w:t>
      </w:r>
      <w:r>
        <w:t>estate</w:t>
      </w:r>
      <w:r>
        <w:rPr>
          <w:spacing w:val="-3"/>
        </w:rPr>
        <w:t xml:space="preserve"> </w:t>
      </w:r>
      <w:r>
        <w:t>may</w:t>
      </w:r>
      <w:r>
        <w:rPr>
          <w:spacing w:val="-4"/>
        </w:rPr>
        <w:t xml:space="preserve"> </w:t>
      </w:r>
      <w:r>
        <w:t>be</w:t>
      </w:r>
      <w:r>
        <w:rPr>
          <w:spacing w:val="-3"/>
        </w:rPr>
        <w:t xml:space="preserve"> </w:t>
      </w:r>
      <w:r>
        <w:t>barred</w:t>
      </w:r>
      <w:r>
        <w:rPr>
          <w:spacing w:val="-4"/>
        </w:rPr>
        <w:t xml:space="preserve"> </w:t>
      </w:r>
      <w:r>
        <w:t>unless</w:t>
      </w:r>
      <w:r>
        <w:rPr>
          <w:spacing w:val="-1"/>
        </w:rPr>
        <w:t xml:space="preserve"> </w:t>
      </w:r>
      <w:r>
        <w:t>certain</w:t>
      </w:r>
      <w:r>
        <w:rPr>
          <w:spacing w:val="-4"/>
        </w:rPr>
        <w:t xml:space="preserve"> </w:t>
      </w:r>
      <w:r>
        <w:t>things happen.</w:t>
      </w:r>
    </w:p>
    <w:p w14:paraId="5001A2BA" w14:textId="77777777" w:rsidR="00E26D5F" w:rsidRDefault="00000000">
      <w:pPr>
        <w:pStyle w:val="ListParagraph"/>
        <w:numPr>
          <w:ilvl w:val="0"/>
          <w:numId w:val="3"/>
        </w:numPr>
        <w:tabs>
          <w:tab w:val="left" w:pos="1183"/>
        </w:tabs>
        <w:spacing w:before="1"/>
        <w:ind w:right="516" w:hanging="344"/>
        <w:jc w:val="both"/>
      </w:pPr>
      <w:r>
        <w:t>Claims</w:t>
      </w:r>
      <w:r>
        <w:rPr>
          <w:spacing w:val="-3"/>
        </w:rPr>
        <w:t xml:space="preserve"> </w:t>
      </w:r>
      <w:r>
        <w:t>against</w:t>
      </w:r>
      <w:r>
        <w:rPr>
          <w:spacing w:val="-4"/>
        </w:rPr>
        <w:t xml:space="preserve"> </w:t>
      </w:r>
      <w:r>
        <w:t>the</w:t>
      </w:r>
      <w:r>
        <w:rPr>
          <w:spacing w:val="-2"/>
        </w:rPr>
        <w:t xml:space="preserve"> </w:t>
      </w:r>
      <w:r>
        <w:t>estate</w:t>
      </w:r>
      <w:r>
        <w:rPr>
          <w:spacing w:val="-3"/>
        </w:rPr>
        <w:t xml:space="preserve"> </w:t>
      </w:r>
      <w:r>
        <w:t>not</w:t>
      </w:r>
      <w:r>
        <w:rPr>
          <w:spacing w:val="-3"/>
        </w:rPr>
        <w:t xml:space="preserve"> </w:t>
      </w:r>
      <w:r>
        <w:t>listed</w:t>
      </w:r>
      <w:r>
        <w:rPr>
          <w:spacing w:val="-4"/>
        </w:rPr>
        <w:t xml:space="preserve"> </w:t>
      </w:r>
      <w:r>
        <w:t>in</w:t>
      </w:r>
      <w:r>
        <w:rPr>
          <w:spacing w:val="-3"/>
        </w:rPr>
        <w:t xml:space="preserve"> </w:t>
      </w:r>
      <w:r>
        <w:t>this</w:t>
      </w:r>
      <w:r>
        <w:rPr>
          <w:spacing w:val="-4"/>
        </w:rPr>
        <w:t xml:space="preserve"> </w:t>
      </w:r>
      <w:r>
        <w:t>Affidavit,</w:t>
      </w:r>
      <w:r>
        <w:rPr>
          <w:spacing w:val="-3"/>
        </w:rPr>
        <w:t xml:space="preserve"> </w:t>
      </w:r>
      <w:r>
        <w:t>or</w:t>
      </w:r>
      <w:r>
        <w:rPr>
          <w:spacing w:val="-4"/>
        </w:rPr>
        <w:t xml:space="preserve"> </w:t>
      </w:r>
      <w:r>
        <w:t>in</w:t>
      </w:r>
      <w:r>
        <w:rPr>
          <w:spacing w:val="-3"/>
        </w:rPr>
        <w:t xml:space="preserve"> </w:t>
      </w:r>
      <w:r>
        <w:t>amounts</w:t>
      </w:r>
      <w:r>
        <w:rPr>
          <w:spacing w:val="-3"/>
        </w:rPr>
        <w:t xml:space="preserve"> </w:t>
      </w:r>
      <w:r>
        <w:t>larger</w:t>
      </w:r>
      <w:r>
        <w:rPr>
          <w:spacing w:val="-2"/>
        </w:rPr>
        <w:t xml:space="preserve"> </w:t>
      </w:r>
      <w:r>
        <w:t>than</w:t>
      </w:r>
      <w:r>
        <w:rPr>
          <w:spacing w:val="-4"/>
        </w:rPr>
        <w:t xml:space="preserve"> </w:t>
      </w:r>
      <w:r>
        <w:t>those listed in this Affidavit, may be barred</w:t>
      </w:r>
      <w:r>
        <w:rPr>
          <w:spacing w:val="-7"/>
        </w:rPr>
        <w:t xml:space="preserve"> </w:t>
      </w:r>
      <w:r>
        <w:t>unless:</w:t>
      </w:r>
    </w:p>
    <w:p w14:paraId="69CC955B" w14:textId="77777777" w:rsidR="00E26D5F" w:rsidRDefault="00000000">
      <w:pPr>
        <w:pStyle w:val="ListParagraph"/>
        <w:numPr>
          <w:ilvl w:val="1"/>
          <w:numId w:val="3"/>
        </w:numPr>
        <w:tabs>
          <w:tab w:val="left" w:pos="1767"/>
        </w:tabs>
        <w:ind w:right="401" w:hanging="270"/>
        <w:jc w:val="both"/>
      </w:pPr>
      <w:r>
        <w:t>A claim is presented to the affiant within 4 months of the filing of this Affidavit or an amended Affidavit at the address, email address, or fax number stated in this Affidavit for presenting claims,</w:t>
      </w:r>
      <w:r>
        <w:rPr>
          <w:spacing w:val="-6"/>
        </w:rPr>
        <w:t xml:space="preserve"> </w:t>
      </w:r>
      <w:r>
        <w:t>or</w:t>
      </w:r>
    </w:p>
    <w:p w14:paraId="688AB174" w14:textId="77777777" w:rsidR="00E26D5F" w:rsidRDefault="00000000">
      <w:pPr>
        <w:pStyle w:val="ListParagraph"/>
        <w:numPr>
          <w:ilvl w:val="1"/>
          <w:numId w:val="3"/>
        </w:numPr>
        <w:tabs>
          <w:tab w:val="left" w:pos="1741"/>
        </w:tabs>
        <w:ind w:right="752" w:hanging="360"/>
        <w:jc w:val="both"/>
      </w:pPr>
      <w:r>
        <w:t>A personal representative of the estate is appointed within the time allowed under ORS</w:t>
      </w:r>
      <w:r>
        <w:rPr>
          <w:spacing w:val="-2"/>
        </w:rPr>
        <w:t xml:space="preserve"> </w:t>
      </w:r>
      <w:r>
        <w:t>114.555</w:t>
      </w:r>
    </w:p>
    <w:p w14:paraId="2BC69079" w14:textId="77777777" w:rsidR="00E26D5F" w:rsidRDefault="00000000">
      <w:pPr>
        <w:pStyle w:val="ListParagraph"/>
        <w:numPr>
          <w:ilvl w:val="0"/>
          <w:numId w:val="3"/>
        </w:numPr>
        <w:tabs>
          <w:tab w:val="left" w:pos="1211"/>
        </w:tabs>
        <w:ind w:left="1212" w:right="615" w:hanging="344"/>
        <w:jc w:val="both"/>
      </w:pPr>
      <w:r>
        <w:t>If</w:t>
      </w:r>
      <w:r>
        <w:rPr>
          <w:spacing w:val="-3"/>
        </w:rPr>
        <w:t xml:space="preserve"> </w:t>
      </w:r>
      <w:r>
        <w:t>this</w:t>
      </w:r>
      <w:r>
        <w:rPr>
          <w:spacing w:val="-4"/>
        </w:rPr>
        <w:t xml:space="preserve"> </w:t>
      </w:r>
      <w:r>
        <w:t>Affidavit</w:t>
      </w:r>
      <w:r>
        <w:rPr>
          <w:spacing w:val="-4"/>
        </w:rPr>
        <w:t xml:space="preserve"> </w:t>
      </w:r>
      <w:r>
        <w:t>lists</w:t>
      </w:r>
      <w:r>
        <w:rPr>
          <w:spacing w:val="-3"/>
        </w:rPr>
        <w:t xml:space="preserve"> </w:t>
      </w:r>
      <w:r>
        <w:t>one</w:t>
      </w:r>
      <w:r>
        <w:rPr>
          <w:spacing w:val="-2"/>
        </w:rPr>
        <w:t xml:space="preserve"> </w:t>
      </w:r>
      <w:r>
        <w:t>or</w:t>
      </w:r>
      <w:r>
        <w:rPr>
          <w:spacing w:val="-4"/>
        </w:rPr>
        <w:t xml:space="preserve"> </w:t>
      </w:r>
      <w:r>
        <w:t>more</w:t>
      </w:r>
      <w:r>
        <w:rPr>
          <w:spacing w:val="-2"/>
        </w:rPr>
        <w:t xml:space="preserve"> </w:t>
      </w:r>
      <w:r>
        <w:t>claims</w:t>
      </w:r>
      <w:r>
        <w:rPr>
          <w:spacing w:val="-4"/>
        </w:rPr>
        <w:t xml:space="preserve"> </w:t>
      </w:r>
      <w:r>
        <w:t>that</w:t>
      </w:r>
      <w:r>
        <w:rPr>
          <w:spacing w:val="-4"/>
        </w:rPr>
        <w:t xml:space="preserve"> </w:t>
      </w:r>
      <w:r>
        <w:t>the</w:t>
      </w:r>
      <w:r>
        <w:rPr>
          <w:spacing w:val="-1"/>
        </w:rPr>
        <w:t xml:space="preserve"> </w:t>
      </w:r>
      <w:r>
        <w:t>affiant</w:t>
      </w:r>
      <w:r>
        <w:rPr>
          <w:spacing w:val="-4"/>
        </w:rPr>
        <w:t xml:space="preserve"> </w:t>
      </w:r>
      <w:r>
        <w:t>disputes,</w:t>
      </w:r>
      <w:r>
        <w:rPr>
          <w:spacing w:val="-4"/>
        </w:rPr>
        <w:t xml:space="preserve"> </w:t>
      </w:r>
      <w:r>
        <w:t>those</w:t>
      </w:r>
      <w:r>
        <w:rPr>
          <w:spacing w:val="-3"/>
        </w:rPr>
        <w:t xml:space="preserve"> </w:t>
      </w:r>
      <w:r>
        <w:t>claims</w:t>
      </w:r>
      <w:r>
        <w:rPr>
          <w:spacing w:val="-3"/>
        </w:rPr>
        <w:t xml:space="preserve"> </w:t>
      </w:r>
      <w:r>
        <w:t>may be barred</w:t>
      </w:r>
      <w:r>
        <w:rPr>
          <w:spacing w:val="-2"/>
        </w:rPr>
        <w:t xml:space="preserve"> </w:t>
      </w:r>
      <w:r>
        <w:t>unless:</w:t>
      </w:r>
    </w:p>
    <w:p w14:paraId="7BA149EB" w14:textId="77777777" w:rsidR="00E26D5F" w:rsidRDefault="00000000">
      <w:pPr>
        <w:pStyle w:val="ListParagraph"/>
        <w:numPr>
          <w:ilvl w:val="1"/>
          <w:numId w:val="3"/>
        </w:numPr>
        <w:tabs>
          <w:tab w:val="left" w:pos="1783"/>
        </w:tabs>
        <w:spacing w:before="1"/>
        <w:ind w:left="1752" w:right="547" w:hanging="254"/>
        <w:jc w:val="left"/>
      </w:pPr>
      <w:r>
        <w:t>A petition for summary determination is filed within 4 months of the filing of this Affidavit or an amended Affidavit,</w:t>
      </w:r>
      <w:r>
        <w:rPr>
          <w:spacing w:val="-7"/>
        </w:rPr>
        <w:t xml:space="preserve"> </w:t>
      </w:r>
      <w:r>
        <w:t>or</w:t>
      </w:r>
    </w:p>
    <w:p w14:paraId="759DC603" w14:textId="77777777" w:rsidR="00E26D5F" w:rsidRDefault="00000000">
      <w:pPr>
        <w:pStyle w:val="ListParagraph"/>
        <w:numPr>
          <w:ilvl w:val="1"/>
          <w:numId w:val="3"/>
        </w:numPr>
        <w:tabs>
          <w:tab w:val="left" w:pos="1758"/>
        </w:tabs>
        <w:ind w:left="1752" w:right="737" w:hanging="344"/>
        <w:jc w:val="left"/>
      </w:pPr>
      <w:r>
        <w:t>A personal representative of the estate is appointed within the time</w:t>
      </w:r>
      <w:r>
        <w:rPr>
          <w:spacing w:val="-37"/>
        </w:rPr>
        <w:t xml:space="preserve"> </w:t>
      </w:r>
      <w:r>
        <w:t>allowed under ORS</w:t>
      </w:r>
      <w:r>
        <w:rPr>
          <w:spacing w:val="-2"/>
        </w:rPr>
        <w:t xml:space="preserve"> </w:t>
      </w:r>
      <w:r>
        <w:t>114.555</w:t>
      </w:r>
    </w:p>
    <w:p w14:paraId="40C254DB" w14:textId="77777777" w:rsidR="00E26D5F" w:rsidRDefault="00E26D5F">
      <w:pPr>
        <w:pStyle w:val="BodyText"/>
        <w:spacing w:before="11"/>
        <w:rPr>
          <w:sz w:val="21"/>
        </w:rPr>
      </w:pPr>
    </w:p>
    <w:p w14:paraId="7A3E2175" w14:textId="77777777" w:rsidR="00E26D5F" w:rsidRDefault="00000000">
      <w:pPr>
        <w:pStyle w:val="BodyText"/>
        <w:ind w:left="236" w:right="275"/>
      </w:pPr>
      <w:r>
        <w:rPr>
          <w:b/>
        </w:rPr>
        <w:t xml:space="preserve">Remedies. </w:t>
      </w:r>
      <w:r>
        <w:t xml:space="preserve">If the affiant does not comply with Oregon law and a person is injured because of that, the only ways to </w:t>
      </w:r>
      <w:proofErr w:type="gramStart"/>
      <w:r>
        <w:t>take action</w:t>
      </w:r>
      <w:proofErr w:type="gramEnd"/>
      <w:r>
        <w:t xml:space="preserve"> against the affiant are:</w:t>
      </w:r>
    </w:p>
    <w:p w14:paraId="3C9685C8" w14:textId="77777777" w:rsidR="00E26D5F" w:rsidRDefault="00000000">
      <w:pPr>
        <w:pStyle w:val="ListParagraph"/>
        <w:numPr>
          <w:ilvl w:val="0"/>
          <w:numId w:val="2"/>
        </w:numPr>
        <w:tabs>
          <w:tab w:val="left" w:pos="1075"/>
        </w:tabs>
        <w:spacing w:line="250" w:lineRule="exact"/>
        <w:ind w:hanging="313"/>
      </w:pPr>
      <w:r>
        <w:t>The summary determination of claims process under ORS</w:t>
      </w:r>
      <w:r>
        <w:rPr>
          <w:spacing w:val="-9"/>
        </w:rPr>
        <w:t xml:space="preserve"> </w:t>
      </w:r>
      <w:r>
        <w:t>114.540</w:t>
      </w:r>
    </w:p>
    <w:p w14:paraId="7597224B" w14:textId="77777777" w:rsidR="00E26D5F" w:rsidRDefault="00000000">
      <w:pPr>
        <w:pStyle w:val="ListParagraph"/>
        <w:numPr>
          <w:ilvl w:val="0"/>
          <w:numId w:val="2"/>
        </w:numPr>
        <w:tabs>
          <w:tab w:val="left" w:pos="1103"/>
        </w:tabs>
        <w:spacing w:line="250" w:lineRule="exact"/>
        <w:ind w:left="1103" w:hanging="341"/>
      </w:pPr>
      <w:r>
        <w:t>The summary review of administration process under ORS</w:t>
      </w:r>
      <w:r>
        <w:rPr>
          <w:spacing w:val="-10"/>
        </w:rPr>
        <w:t xml:space="preserve"> </w:t>
      </w:r>
      <w:r>
        <w:t>114.550</w:t>
      </w:r>
    </w:p>
    <w:p w14:paraId="420B92E1" w14:textId="77777777" w:rsidR="00E26D5F" w:rsidRDefault="00000000">
      <w:pPr>
        <w:pStyle w:val="ListParagraph"/>
        <w:numPr>
          <w:ilvl w:val="0"/>
          <w:numId w:val="2"/>
        </w:numPr>
        <w:tabs>
          <w:tab w:val="left" w:pos="1102"/>
        </w:tabs>
        <w:ind w:left="1212" w:right="612" w:hanging="450"/>
      </w:pPr>
      <w:r>
        <w:t>The</w:t>
      </w:r>
      <w:r>
        <w:rPr>
          <w:spacing w:val="-3"/>
        </w:rPr>
        <w:t xml:space="preserve"> </w:t>
      </w:r>
      <w:r>
        <w:t>appointment</w:t>
      </w:r>
      <w:r>
        <w:rPr>
          <w:spacing w:val="-4"/>
        </w:rPr>
        <w:t xml:space="preserve"> </w:t>
      </w:r>
      <w:r>
        <w:t>of</w:t>
      </w:r>
      <w:r>
        <w:rPr>
          <w:spacing w:val="-3"/>
        </w:rPr>
        <w:t xml:space="preserve"> </w:t>
      </w:r>
      <w:r>
        <w:t>a</w:t>
      </w:r>
      <w:r>
        <w:rPr>
          <w:spacing w:val="-4"/>
        </w:rPr>
        <w:t xml:space="preserve"> </w:t>
      </w:r>
      <w:r>
        <w:t>personal</w:t>
      </w:r>
      <w:r>
        <w:rPr>
          <w:spacing w:val="-3"/>
        </w:rPr>
        <w:t xml:space="preserve"> </w:t>
      </w:r>
      <w:r>
        <w:t>representative</w:t>
      </w:r>
      <w:r>
        <w:rPr>
          <w:spacing w:val="-3"/>
        </w:rPr>
        <w:t xml:space="preserve"> </w:t>
      </w:r>
      <w:r>
        <w:t>for</w:t>
      </w:r>
      <w:r>
        <w:rPr>
          <w:spacing w:val="-4"/>
        </w:rPr>
        <w:t xml:space="preserve"> </w:t>
      </w:r>
      <w:r>
        <w:t>the</w:t>
      </w:r>
      <w:r>
        <w:rPr>
          <w:spacing w:val="-3"/>
        </w:rPr>
        <w:t xml:space="preserve"> </w:t>
      </w:r>
      <w:r>
        <w:t>estate</w:t>
      </w:r>
      <w:r>
        <w:rPr>
          <w:spacing w:val="-3"/>
        </w:rPr>
        <w:t xml:space="preserve"> </w:t>
      </w:r>
      <w:r>
        <w:t>within</w:t>
      </w:r>
      <w:r>
        <w:rPr>
          <w:spacing w:val="-4"/>
        </w:rPr>
        <w:t xml:space="preserve"> </w:t>
      </w:r>
      <w:r>
        <w:t>the</w:t>
      </w:r>
      <w:r>
        <w:rPr>
          <w:spacing w:val="-3"/>
        </w:rPr>
        <w:t xml:space="preserve"> </w:t>
      </w:r>
      <w:r>
        <w:t>time</w:t>
      </w:r>
      <w:r>
        <w:rPr>
          <w:spacing w:val="-3"/>
        </w:rPr>
        <w:t xml:space="preserve"> </w:t>
      </w:r>
      <w:r>
        <w:t>allowed by ORS 114.555 (usually 4 months from the date the Affidavit was</w:t>
      </w:r>
      <w:r>
        <w:rPr>
          <w:spacing w:val="-19"/>
        </w:rPr>
        <w:t xml:space="preserve"> </w:t>
      </w:r>
      <w:r>
        <w:t>filed)</w:t>
      </w:r>
    </w:p>
    <w:p w14:paraId="510E907D" w14:textId="77777777" w:rsidR="00E26D5F" w:rsidRDefault="00000000">
      <w:pPr>
        <w:spacing w:before="1"/>
        <w:ind w:left="288"/>
        <w:rPr>
          <w:i/>
        </w:rPr>
      </w:pPr>
      <w:r>
        <w:t>***</w:t>
      </w:r>
      <w:r>
        <w:rPr>
          <w:i/>
        </w:rPr>
        <w:t xml:space="preserve">Note that </w:t>
      </w:r>
      <w:r>
        <w:rPr>
          <w:b/>
          <w:i/>
        </w:rPr>
        <w:t xml:space="preserve">time limits apply </w:t>
      </w:r>
      <w:r>
        <w:rPr>
          <w:i/>
        </w:rPr>
        <w:t>under the statutes</w:t>
      </w:r>
    </w:p>
    <w:p w14:paraId="36C9E194" w14:textId="77777777" w:rsidR="00E26D5F" w:rsidRDefault="00E26D5F">
      <w:pPr>
        <w:pStyle w:val="BodyText"/>
        <w:rPr>
          <w:i/>
        </w:rPr>
      </w:pPr>
    </w:p>
    <w:p w14:paraId="79DFC041" w14:textId="77777777" w:rsidR="00E26D5F" w:rsidRDefault="00000000">
      <w:pPr>
        <w:pStyle w:val="BodyText"/>
        <w:ind w:left="236" w:right="275"/>
      </w:pPr>
      <w:r>
        <w:rPr>
          <w:b/>
        </w:rPr>
        <w:t xml:space="preserve">Financial institutions not liable. </w:t>
      </w:r>
      <w:r>
        <w:t>A financial institution (as defined in ORS 706.008) that opens one or more deposit accounts for an affiant is not liable to any other person for opening the account or accounts or permitting the affiant to withdraw funds from the account or accounts by any means. The financial institution is not required to ensure that the funds of the decedent that are paid out by the affiant are properly applied. See ORS114.545(5).</w:t>
      </w:r>
    </w:p>
    <w:p w14:paraId="17DF877C" w14:textId="77777777" w:rsidR="00E26D5F" w:rsidRDefault="00E26D5F">
      <w:pPr>
        <w:sectPr w:rsidR="00E26D5F">
          <w:pgSz w:w="12240" w:h="15840"/>
          <w:pgMar w:top="1360" w:right="1220" w:bottom="1040" w:left="1220" w:header="0" w:footer="860" w:gutter="0"/>
          <w:cols w:space="720"/>
        </w:sectPr>
      </w:pPr>
    </w:p>
    <w:p w14:paraId="755D5BE9" w14:textId="77777777" w:rsidR="00E26D5F" w:rsidRDefault="00E26D5F">
      <w:pPr>
        <w:pStyle w:val="BodyText"/>
        <w:spacing w:before="5"/>
        <w:rPr>
          <w:sz w:val="10"/>
        </w:rPr>
      </w:pPr>
    </w:p>
    <w:p w14:paraId="199BFEDF" w14:textId="77777777" w:rsidR="00E26D5F" w:rsidRDefault="00000000">
      <w:pPr>
        <w:pStyle w:val="BodyText"/>
        <w:spacing w:line="43" w:lineRule="exact"/>
        <w:ind w:left="190"/>
        <w:rPr>
          <w:sz w:val="4"/>
        </w:rPr>
      </w:pPr>
      <w:r>
        <w:rPr>
          <w:sz w:val="4"/>
        </w:rPr>
      </w:r>
      <w:r>
        <w:rPr>
          <w:sz w:val="4"/>
        </w:rPr>
        <w:pict w14:anchorId="5DB07534">
          <v:group id="_x0000_s2083" style="width:471.05pt;height:2.2pt;mso-position-horizontal-relative:char;mso-position-vertical-relative:line" coordsize="9421,44">
            <v:shape id="_x0000_s2084" style="position:absolute;width:9421;height:44" coordsize="9421,44" o:spt="100" adj="0,,0" path="m9420,29l,29,,43r9420,l9420,29xm9420,l,,,14r9420,l9420,xe" fillcolor="black" stroked="f">
              <v:stroke joinstyle="round"/>
              <v:formulas/>
              <v:path arrowok="t" o:connecttype="segments"/>
            </v:shape>
            <w10:anchorlock/>
          </v:group>
        </w:pict>
      </w:r>
    </w:p>
    <w:p w14:paraId="108D62FE" w14:textId="77777777" w:rsidR="00E26D5F" w:rsidRDefault="00000000">
      <w:pPr>
        <w:spacing w:before="2"/>
        <w:ind w:left="220"/>
        <w:rPr>
          <w:i/>
          <w:sz w:val="24"/>
        </w:rPr>
      </w:pPr>
      <w:r>
        <w:rPr>
          <w:b/>
          <w:sz w:val="24"/>
          <w:u w:val="single"/>
        </w:rPr>
        <w:t>REQUIRED NOTICES</w:t>
      </w:r>
      <w:r>
        <w:rPr>
          <w:b/>
          <w:sz w:val="24"/>
        </w:rPr>
        <w:t xml:space="preserve"> </w:t>
      </w:r>
      <w:r>
        <w:rPr>
          <w:i/>
          <w:sz w:val="24"/>
        </w:rPr>
        <w:t>(</w:t>
      </w:r>
      <w:r>
        <w:rPr>
          <w:i/>
          <w:sz w:val="19"/>
        </w:rPr>
        <w:t>P</w:t>
      </w:r>
      <w:r>
        <w:rPr>
          <w:i/>
          <w:sz w:val="24"/>
        </w:rPr>
        <w:t>hotocopies are allowed, you don’t need certified copies)</w:t>
      </w:r>
    </w:p>
    <w:p w14:paraId="1B1B63AC" w14:textId="77777777" w:rsidR="00E26D5F" w:rsidRDefault="00000000">
      <w:pPr>
        <w:pStyle w:val="Heading2"/>
        <w:numPr>
          <w:ilvl w:val="1"/>
          <w:numId w:val="5"/>
        </w:numPr>
        <w:tabs>
          <w:tab w:val="left" w:pos="941"/>
        </w:tabs>
        <w:spacing w:before="119"/>
        <w:ind w:left="940"/>
      </w:pPr>
      <w:r>
        <w:t>Heirs and devisees</w:t>
      </w:r>
    </w:p>
    <w:p w14:paraId="04CB7636" w14:textId="77777777" w:rsidR="00E26D5F" w:rsidRDefault="00000000">
      <w:pPr>
        <w:pStyle w:val="BodyText"/>
        <w:spacing w:before="30"/>
        <w:ind w:left="940" w:right="286" w:firstLine="355"/>
      </w:pPr>
      <w:r>
        <w:pict w14:anchorId="558D3AC9">
          <v:rect id="_x0000_s2082" style="position:absolute;left:0;text-align:left;margin-left:111.7pt;margin-top:2.6pt;width:10.25pt;height:10.25pt;z-index:-16320512;mso-position-horizontal-relative:page" filled="f" strokeweight=".72pt">
            <w10:wrap anchorx="page"/>
          </v:rect>
        </w:pict>
      </w:r>
      <w:r>
        <w:t xml:space="preserve">Within </w:t>
      </w:r>
      <w:r>
        <w:rPr>
          <w:b/>
        </w:rPr>
        <w:t xml:space="preserve">30 days </w:t>
      </w:r>
      <w:r>
        <w:t>after filing this Affidavit with the court, I will deliver or mail to each heir and each devisee, if any, at their last known address:</w:t>
      </w:r>
    </w:p>
    <w:p w14:paraId="0C8295FD" w14:textId="77777777" w:rsidR="00E26D5F" w:rsidRDefault="00000000">
      <w:pPr>
        <w:pStyle w:val="ListParagraph"/>
        <w:numPr>
          <w:ilvl w:val="2"/>
          <w:numId w:val="5"/>
        </w:numPr>
        <w:tabs>
          <w:tab w:val="left" w:pos="2379"/>
          <w:tab w:val="left" w:pos="2380"/>
        </w:tabs>
        <w:spacing w:before="1" w:line="259" w:lineRule="exact"/>
        <w:ind w:hanging="361"/>
        <w:rPr>
          <w:b/>
        </w:rPr>
      </w:pPr>
      <w:r>
        <w:t>a copy of this Affidavit showing the date of filing</w:t>
      </w:r>
      <w:r>
        <w:rPr>
          <w:spacing w:val="-10"/>
        </w:rPr>
        <w:t xml:space="preserve"> </w:t>
      </w:r>
      <w:r>
        <w:rPr>
          <w:b/>
        </w:rPr>
        <w:t>and</w:t>
      </w:r>
    </w:p>
    <w:p w14:paraId="08C0D05F" w14:textId="77777777" w:rsidR="00E26D5F" w:rsidRDefault="00000000">
      <w:pPr>
        <w:pStyle w:val="ListParagraph"/>
        <w:numPr>
          <w:ilvl w:val="2"/>
          <w:numId w:val="5"/>
        </w:numPr>
        <w:tabs>
          <w:tab w:val="left" w:pos="2379"/>
          <w:tab w:val="left" w:pos="2380"/>
        </w:tabs>
        <w:spacing w:line="259" w:lineRule="exact"/>
        <w:ind w:hanging="361"/>
      </w:pPr>
      <w:r>
        <w:t xml:space="preserve">a copy of the </w:t>
      </w:r>
      <w:proofErr w:type="gramStart"/>
      <w:r>
        <w:t>will, if</w:t>
      </w:r>
      <w:proofErr w:type="gramEnd"/>
      <w:r>
        <w:t xml:space="preserve"> the decedent died</w:t>
      </w:r>
      <w:r>
        <w:rPr>
          <w:spacing w:val="-7"/>
        </w:rPr>
        <w:t xml:space="preserve"> </w:t>
      </w:r>
      <w:r>
        <w:t>testate</w:t>
      </w:r>
    </w:p>
    <w:p w14:paraId="68068E99" w14:textId="77777777" w:rsidR="00E26D5F" w:rsidRDefault="00000000">
      <w:pPr>
        <w:pStyle w:val="BodyText"/>
        <w:spacing w:before="118"/>
        <w:ind w:left="1029" w:right="360" w:firstLine="302"/>
      </w:pPr>
      <w:r>
        <w:pict w14:anchorId="26150444">
          <v:rect id="_x0000_s2081" style="position:absolute;left:0;text-align:left;margin-left:113.6pt;margin-top:7pt;width:10.25pt;height:10.25pt;z-index:-16320000;mso-position-horizontal-relative:page" filled="f" strokeweight=".72pt">
            <w10:wrap anchorx="page"/>
          </v:rect>
        </w:pict>
      </w:r>
      <w:r>
        <w:t xml:space="preserve">If there are no heirs or devisees, or if there is a missing heir or devisee, I will deliver or mail a copy of this Affidavit within </w:t>
      </w:r>
      <w:r>
        <w:rPr>
          <w:b/>
        </w:rPr>
        <w:t xml:space="preserve">30 days </w:t>
      </w:r>
      <w:r>
        <w:t>after filing with the court to:</w:t>
      </w:r>
    </w:p>
    <w:p w14:paraId="5E99655D" w14:textId="77777777" w:rsidR="00E26D5F" w:rsidRDefault="00000000">
      <w:pPr>
        <w:pStyle w:val="BodyText"/>
        <w:spacing w:before="1"/>
        <w:ind w:left="1660" w:right="4294"/>
      </w:pPr>
      <w:r>
        <w:t>Oregon Estate Administration Program c/o Oregon State Treasurer</w:t>
      </w:r>
    </w:p>
    <w:p w14:paraId="3DD27C33" w14:textId="77777777" w:rsidR="00E26D5F" w:rsidRDefault="00000000">
      <w:pPr>
        <w:pStyle w:val="BodyText"/>
        <w:ind w:left="1659" w:right="5510"/>
      </w:pPr>
      <w:r>
        <w:t>867 Hawthorne Avenue</w:t>
      </w:r>
      <w:r>
        <w:rPr>
          <w:spacing w:val="-10"/>
        </w:rPr>
        <w:t xml:space="preserve"> </w:t>
      </w:r>
      <w:r>
        <w:t>SE Salem, OR</w:t>
      </w:r>
      <w:r>
        <w:rPr>
          <w:spacing w:val="-1"/>
        </w:rPr>
        <w:t xml:space="preserve"> </w:t>
      </w:r>
      <w:r>
        <w:t>97301</w:t>
      </w:r>
    </w:p>
    <w:p w14:paraId="4EF37B15" w14:textId="77777777" w:rsidR="00E26D5F" w:rsidRDefault="00000000">
      <w:pPr>
        <w:pStyle w:val="Heading2"/>
        <w:numPr>
          <w:ilvl w:val="1"/>
          <w:numId w:val="5"/>
        </w:numPr>
        <w:tabs>
          <w:tab w:val="left" w:pos="941"/>
        </w:tabs>
        <w:spacing w:before="136" w:line="250" w:lineRule="exact"/>
        <w:ind w:left="940"/>
      </w:pPr>
      <w:r>
        <w:t>Creditors</w:t>
      </w:r>
    </w:p>
    <w:p w14:paraId="6DC5A433" w14:textId="77777777" w:rsidR="00E26D5F" w:rsidRDefault="00000000">
      <w:pPr>
        <w:pStyle w:val="BodyText"/>
        <w:ind w:left="940" w:right="415" w:firstLine="302"/>
      </w:pPr>
      <w:r>
        <w:pict w14:anchorId="0F5176FA">
          <v:rect id="_x0000_s2080" style="position:absolute;left:0;text-align:left;margin-left:109.1pt;margin-top:1.1pt;width:10.25pt;height:10.25pt;z-index:-16319488;mso-position-horizontal-relative:page" filled="f" strokeweight=".72pt">
            <w10:wrap anchorx="page"/>
          </v:rect>
        </w:pict>
      </w:r>
      <w:r>
        <w:t xml:space="preserve">Within </w:t>
      </w:r>
      <w:r>
        <w:rPr>
          <w:b/>
        </w:rPr>
        <w:t xml:space="preserve">30 days </w:t>
      </w:r>
      <w:r>
        <w:t>after filing this Affidavit with the court, I will deliver or mail a copy of this Affidavit showing the date of filing to the last known address of:</w:t>
      </w:r>
    </w:p>
    <w:p w14:paraId="523934FC" w14:textId="77777777" w:rsidR="00E26D5F" w:rsidRDefault="00000000">
      <w:pPr>
        <w:pStyle w:val="ListParagraph"/>
        <w:numPr>
          <w:ilvl w:val="2"/>
          <w:numId w:val="5"/>
        </w:numPr>
        <w:tabs>
          <w:tab w:val="left" w:pos="1659"/>
          <w:tab w:val="left" w:pos="1660"/>
        </w:tabs>
        <w:spacing w:before="1" w:line="259" w:lineRule="exact"/>
        <w:ind w:left="1659"/>
        <w:rPr>
          <w:b/>
        </w:rPr>
      </w:pPr>
      <w:r>
        <w:t>each undisputed creditor (listed in section 13 above)</w:t>
      </w:r>
      <w:r>
        <w:rPr>
          <w:spacing w:val="-10"/>
        </w:rPr>
        <w:t xml:space="preserve"> </w:t>
      </w:r>
      <w:r>
        <w:rPr>
          <w:b/>
        </w:rPr>
        <w:t>and</w:t>
      </w:r>
    </w:p>
    <w:p w14:paraId="77B27625" w14:textId="77777777" w:rsidR="00E26D5F" w:rsidRDefault="00000000">
      <w:pPr>
        <w:pStyle w:val="ListParagraph"/>
        <w:numPr>
          <w:ilvl w:val="2"/>
          <w:numId w:val="5"/>
        </w:numPr>
        <w:tabs>
          <w:tab w:val="left" w:pos="1659"/>
          <w:tab w:val="left" w:pos="1660"/>
        </w:tabs>
        <w:spacing w:line="259" w:lineRule="exact"/>
        <w:ind w:left="1659"/>
      </w:pPr>
      <w:r>
        <w:t>each disputed creditor (listed in section 14</w:t>
      </w:r>
      <w:r>
        <w:rPr>
          <w:spacing w:val="-8"/>
        </w:rPr>
        <w:t xml:space="preserve"> </w:t>
      </w:r>
      <w:r>
        <w:t>above)</w:t>
      </w:r>
    </w:p>
    <w:p w14:paraId="146B580A" w14:textId="77777777" w:rsidR="00E26D5F" w:rsidRDefault="00000000">
      <w:pPr>
        <w:pStyle w:val="BodyText"/>
        <w:spacing w:before="164" w:line="412" w:lineRule="auto"/>
        <w:ind w:left="1242" w:right="984"/>
      </w:pPr>
      <w:r>
        <w:pict w14:anchorId="434E193B">
          <v:rect id="_x0000_s2079" style="position:absolute;left:0;text-align:left;margin-left:109.1pt;margin-top:9.3pt;width:10.25pt;height:10.25pt;z-index:15766016;mso-position-horizontal-relative:page" filled="f" strokeweight=".72pt">
            <w10:wrap anchorx="page"/>
          </v:rect>
        </w:pict>
      </w:r>
      <w:r>
        <w:pict w14:anchorId="262AC00E">
          <v:rect id="_x0000_s2078" style="position:absolute;left:0;text-align:left;margin-left:109.1pt;margin-top:30.85pt;width:10.25pt;height:10.25pt;z-index:15766528;mso-position-horizontal-relative:page" filled="f" strokeweight=".72pt">
            <w10:wrap anchorx="page"/>
          </v:rect>
        </w:pict>
      </w:r>
      <w:r>
        <w:t xml:space="preserve">I will deny any claims that are not presented on time under </w:t>
      </w:r>
      <w:hyperlink r:id="rId38">
        <w:r>
          <w:rPr>
            <w:color w:val="0000FF"/>
            <w:u w:val="single" w:color="0000FF"/>
          </w:rPr>
          <w:t>ORS 114.540(1)(a)</w:t>
        </w:r>
      </w:hyperlink>
      <w:r>
        <w:rPr>
          <w:color w:val="0000FF"/>
        </w:rPr>
        <w:t xml:space="preserve"> </w:t>
      </w:r>
      <w:r>
        <w:t>I will deny any claims presented on time that are not valid</w:t>
      </w:r>
    </w:p>
    <w:p w14:paraId="751D2F00" w14:textId="77777777" w:rsidR="00E26D5F" w:rsidRDefault="00000000">
      <w:pPr>
        <w:pStyle w:val="BodyText"/>
        <w:spacing w:before="3"/>
        <w:ind w:left="849" w:right="656" w:firstLine="392"/>
      </w:pPr>
      <w:r>
        <w:pict w14:anchorId="5116A7D6">
          <v:rect id="_x0000_s2077" style="position:absolute;left:0;text-align:left;margin-left:109.1pt;margin-top:1.25pt;width:10.25pt;height:10.25pt;z-index:-16317952;mso-position-horizontal-relative:page" filled="f" strokeweight=".72pt">
            <w10:wrap anchorx="page"/>
          </v:rect>
        </w:pict>
      </w:r>
      <w:r>
        <w:t xml:space="preserve">To deny a claim, I will mail or deliver </w:t>
      </w:r>
      <w:r>
        <w:rPr>
          <w:b/>
        </w:rPr>
        <w:t xml:space="preserve">written notice </w:t>
      </w:r>
      <w:r>
        <w:t xml:space="preserve">to the person who filed the claim and their attorney, if any, stating the reason for denying the claim and the information required by </w:t>
      </w:r>
      <w:hyperlink r:id="rId39">
        <w:r>
          <w:rPr>
            <w:color w:val="0000FF"/>
            <w:u w:val="single" w:color="0000FF"/>
          </w:rPr>
          <w:t>ORS 114.540(2)</w:t>
        </w:r>
      </w:hyperlink>
    </w:p>
    <w:p w14:paraId="7BA11C1E" w14:textId="77777777" w:rsidR="00E26D5F" w:rsidRDefault="00000000">
      <w:pPr>
        <w:pStyle w:val="Heading2"/>
        <w:spacing w:before="182"/>
        <w:ind w:left="940" w:right="1414" w:firstLine="306"/>
      </w:pPr>
      <w:r>
        <w:pict w14:anchorId="6D3192E8">
          <v:rect id="_x0000_s2076" style="position:absolute;left:0;text-align:left;margin-left:109.1pt;margin-top:10.2pt;width:10.25pt;height:10.25pt;z-index:-16317440;mso-position-horizontal-relative:page" filled="f" strokeweight=".72pt">
            <w10:wrap anchorx="page"/>
          </v:rect>
        </w:pict>
      </w:r>
      <w:r>
        <w:t>I understand that if I allow a claim that is invalid, I may have to personally pay the cost of the claim</w:t>
      </w:r>
    </w:p>
    <w:p w14:paraId="6EC09452" w14:textId="77777777" w:rsidR="00E26D5F" w:rsidRDefault="00000000">
      <w:pPr>
        <w:pStyle w:val="ListParagraph"/>
        <w:numPr>
          <w:ilvl w:val="1"/>
          <w:numId w:val="5"/>
        </w:numPr>
        <w:tabs>
          <w:tab w:val="left" w:pos="941"/>
        </w:tabs>
        <w:spacing w:before="136" w:line="250" w:lineRule="exact"/>
        <w:ind w:left="940"/>
        <w:rPr>
          <w:b/>
        </w:rPr>
      </w:pPr>
      <w:r>
        <w:rPr>
          <w:b/>
        </w:rPr>
        <w:t>State</w:t>
      </w:r>
    </w:p>
    <w:p w14:paraId="6D06FD81" w14:textId="77777777" w:rsidR="00E26D5F" w:rsidRDefault="00000000">
      <w:pPr>
        <w:pStyle w:val="BodyText"/>
        <w:ind w:left="939" w:right="416" w:firstLine="302"/>
      </w:pPr>
      <w:r>
        <w:pict w14:anchorId="21DDCA24">
          <v:rect id="_x0000_s2075" style="position:absolute;left:0;text-align:left;margin-left:109.1pt;margin-top:1.1pt;width:10.25pt;height:10.25pt;z-index:-16316928;mso-position-horizontal-relative:page" filled="f" strokeweight=".72pt">
            <w10:wrap anchorx="page"/>
          </v:rect>
        </w:pict>
      </w:r>
      <w:r>
        <w:t xml:space="preserve">Within </w:t>
      </w:r>
      <w:r>
        <w:rPr>
          <w:b/>
        </w:rPr>
        <w:t xml:space="preserve">30 days </w:t>
      </w:r>
      <w:r>
        <w:t xml:space="preserve">after filing this Affidavit with the court, I will deliver or mail a copy of this Affidavit showing the date of filing </w:t>
      </w:r>
      <w:r>
        <w:rPr>
          <w:b/>
        </w:rPr>
        <w:t xml:space="preserve">and </w:t>
      </w:r>
      <w:r>
        <w:t>a copy of the death certificate to the Department of Human Services (DHS) and the Oregon Health Authority at:</w:t>
      </w:r>
    </w:p>
    <w:p w14:paraId="40383779" w14:textId="77777777" w:rsidR="00E26D5F" w:rsidRDefault="00000000">
      <w:pPr>
        <w:pStyle w:val="BodyText"/>
        <w:ind w:left="1840" w:right="4875"/>
      </w:pPr>
      <w:r>
        <w:t>Department of Human Services Estate Administration Unit</w:t>
      </w:r>
    </w:p>
    <w:p w14:paraId="47B4EF4E" w14:textId="77777777" w:rsidR="00E26D5F" w:rsidRDefault="00000000">
      <w:pPr>
        <w:pStyle w:val="BodyText"/>
        <w:spacing w:before="1" w:line="250" w:lineRule="exact"/>
        <w:ind w:left="1840"/>
      </w:pPr>
      <w:r>
        <w:t>PO Box 14021</w:t>
      </w:r>
    </w:p>
    <w:p w14:paraId="034D4EB8" w14:textId="77777777" w:rsidR="00E26D5F" w:rsidRDefault="00000000">
      <w:pPr>
        <w:pStyle w:val="BodyText"/>
        <w:ind w:left="1840"/>
      </w:pPr>
      <w:r>
        <w:t>Salem OR 97309-5024</w:t>
      </w:r>
    </w:p>
    <w:p w14:paraId="47D191FB" w14:textId="77777777" w:rsidR="00E26D5F" w:rsidRDefault="00000000">
      <w:pPr>
        <w:pStyle w:val="Heading2"/>
        <w:numPr>
          <w:ilvl w:val="1"/>
          <w:numId w:val="5"/>
        </w:numPr>
        <w:tabs>
          <w:tab w:val="left" w:pos="941"/>
        </w:tabs>
        <w:spacing w:before="136" w:line="250" w:lineRule="exact"/>
        <w:ind w:left="940"/>
      </w:pPr>
      <w:r>
        <w:t>Department of Corrections</w:t>
      </w:r>
    </w:p>
    <w:p w14:paraId="4DDA194F" w14:textId="77777777" w:rsidR="00E26D5F" w:rsidRDefault="00000000">
      <w:pPr>
        <w:ind w:left="939" w:right="509" w:firstLine="302"/>
        <w:rPr>
          <w:i/>
          <w:sz w:val="20"/>
        </w:rPr>
      </w:pPr>
      <w:r>
        <w:pict w14:anchorId="54A0844B">
          <v:rect id="_x0000_s2074" style="position:absolute;left:0;text-align:left;margin-left:109.1pt;margin-top:1.1pt;width:10.25pt;height:10.25pt;z-index:-16316416;mso-position-horizontal-relative:page" filled="f" strokeweight=".72pt">
            <w10:wrap anchorx="page"/>
          </v:rect>
        </w:pict>
      </w:r>
      <w:r>
        <w:t xml:space="preserve">Decedent </w:t>
      </w:r>
      <w:r>
        <w:rPr>
          <w:b/>
        </w:rPr>
        <w:t xml:space="preserve">was not </w:t>
      </w:r>
      <w:r>
        <w:t xml:space="preserve">imprisoned in an Oregon prison at any time during the 15 years before death </w:t>
      </w:r>
      <w:r>
        <w:rPr>
          <w:i/>
          <w:sz w:val="20"/>
        </w:rPr>
        <w:t>(note: a county or city jail is not a prison)</w:t>
      </w:r>
    </w:p>
    <w:p w14:paraId="4309D559" w14:textId="77777777" w:rsidR="00E26D5F" w:rsidRDefault="00000000">
      <w:pPr>
        <w:pStyle w:val="Heading3"/>
      </w:pPr>
      <w:r>
        <w:t>Or</w:t>
      </w:r>
    </w:p>
    <w:p w14:paraId="6B4A9584" w14:textId="77777777" w:rsidR="00E26D5F" w:rsidRDefault="00000000">
      <w:pPr>
        <w:pStyle w:val="BodyText"/>
        <w:ind w:left="939" w:right="563" w:firstLine="302"/>
      </w:pPr>
      <w:r>
        <w:pict w14:anchorId="2D001A72">
          <v:rect id="_x0000_s2073" style="position:absolute;left:0;text-align:left;margin-left:109.1pt;margin-top:1.1pt;width:10.25pt;height:10.25pt;z-index:-16315904;mso-position-horizontal-relative:page" filled="f" strokeweight=".72pt">
            <w10:wrap anchorx="page"/>
          </v:rect>
        </w:pict>
      </w:r>
      <w:r>
        <w:t>I do not know if Decedent was imprisoned in an Oregon prison during the 15 years before death</w:t>
      </w:r>
    </w:p>
    <w:p w14:paraId="2756CF28" w14:textId="77777777" w:rsidR="00E26D5F" w:rsidRDefault="00000000">
      <w:pPr>
        <w:pStyle w:val="BodyText"/>
        <w:spacing w:line="250" w:lineRule="exact"/>
        <w:ind w:left="1242"/>
      </w:pPr>
      <w:r>
        <w:pict w14:anchorId="78036226">
          <v:rect id="_x0000_s2072" style="position:absolute;left:0;text-align:left;margin-left:109.1pt;margin-top:1.1pt;width:10.25pt;height:10.25pt;z-index:15769600;mso-position-horizontal-relative:page" filled="f" strokeweight=".72pt">
            <w10:wrap anchorx="page"/>
          </v:rect>
        </w:pict>
      </w:r>
      <w:r>
        <w:t xml:space="preserve">Decedent </w:t>
      </w:r>
      <w:r>
        <w:rPr>
          <w:b/>
        </w:rPr>
        <w:t xml:space="preserve">was </w:t>
      </w:r>
      <w:r>
        <w:t>imprisoned in an Oregon prison during the 15 years before death</w:t>
      </w:r>
    </w:p>
    <w:p w14:paraId="48560214" w14:textId="77777777" w:rsidR="00E26D5F" w:rsidRDefault="00000000">
      <w:pPr>
        <w:pStyle w:val="Heading3"/>
        <w:ind w:left="1660"/>
      </w:pPr>
      <w:r>
        <w:t>And</w:t>
      </w:r>
    </w:p>
    <w:p w14:paraId="269A9D39" w14:textId="77777777" w:rsidR="00E26D5F" w:rsidRDefault="00000000">
      <w:pPr>
        <w:pStyle w:val="BodyText"/>
        <w:spacing w:before="1"/>
        <w:ind w:left="1660" w:right="415" w:firstLine="302"/>
      </w:pPr>
      <w:r>
        <w:pict w14:anchorId="34D94ABC">
          <v:rect id="_x0000_s2071" style="position:absolute;left:0;text-align:left;margin-left:145.1pt;margin-top:1.15pt;width:10.25pt;height:10.25pt;z-index:-16314880;mso-position-horizontal-relative:page" filled="f" strokeweight=".72pt">
            <w10:wrap anchorx="page"/>
          </v:rect>
        </w:pict>
      </w:r>
      <w:r>
        <w:t xml:space="preserve">within </w:t>
      </w:r>
      <w:r>
        <w:rPr>
          <w:b/>
        </w:rPr>
        <w:t xml:space="preserve">30 days </w:t>
      </w:r>
      <w:r>
        <w:t xml:space="preserve">after this Affidavit is filed with the court, I will send a copy of this Affidavit showing the date of filing </w:t>
      </w:r>
      <w:r>
        <w:rPr>
          <w:b/>
        </w:rPr>
        <w:t xml:space="preserve">and </w:t>
      </w:r>
      <w:r>
        <w:t>a copy of the death certificate to:</w:t>
      </w:r>
    </w:p>
    <w:p w14:paraId="148E5306" w14:textId="77777777" w:rsidR="00E26D5F" w:rsidRDefault="00000000">
      <w:pPr>
        <w:pStyle w:val="BodyText"/>
        <w:ind w:left="2380" w:right="4793"/>
      </w:pPr>
      <w:r>
        <w:t>Department of Corrections 2575 Center St NE</w:t>
      </w:r>
    </w:p>
    <w:p w14:paraId="3313D350" w14:textId="77777777" w:rsidR="00E26D5F" w:rsidRDefault="00000000">
      <w:pPr>
        <w:pStyle w:val="BodyText"/>
        <w:ind w:left="2380"/>
      </w:pPr>
      <w:r>
        <w:t>Salem, OR 97301</w:t>
      </w:r>
    </w:p>
    <w:p w14:paraId="1A9E7E81" w14:textId="77777777" w:rsidR="00E26D5F" w:rsidRDefault="00E26D5F">
      <w:pPr>
        <w:sectPr w:rsidR="00E26D5F">
          <w:pgSz w:w="12240" w:h="15840"/>
          <w:pgMar w:top="1500" w:right="1220" w:bottom="1040" w:left="1220" w:header="0" w:footer="860" w:gutter="0"/>
          <w:cols w:space="720"/>
        </w:sectPr>
      </w:pPr>
    </w:p>
    <w:p w14:paraId="4D67D78E" w14:textId="77777777" w:rsidR="00E26D5F" w:rsidRDefault="00000000">
      <w:pPr>
        <w:spacing w:before="189"/>
        <w:ind w:left="220"/>
        <w:rPr>
          <w:b/>
          <w:sz w:val="24"/>
        </w:rPr>
      </w:pPr>
      <w:r>
        <w:rPr>
          <w:b/>
          <w:sz w:val="24"/>
          <w:u w:val="single"/>
        </w:rPr>
        <w:lastRenderedPageBreak/>
        <w:t>AFFIANT DUTIES</w:t>
      </w:r>
    </w:p>
    <w:p w14:paraId="23C5415F" w14:textId="77777777" w:rsidR="00E26D5F" w:rsidRDefault="00000000">
      <w:pPr>
        <w:spacing w:before="1"/>
        <w:ind w:left="220" w:right="416"/>
        <w:rPr>
          <w:i/>
        </w:rPr>
      </w:pPr>
      <w:r>
        <w:rPr>
          <w:i/>
        </w:rPr>
        <w:t>You must read and check each section below. You may be personally liable for failing to meet your responsibilities.</w:t>
      </w:r>
    </w:p>
    <w:p w14:paraId="6169AABB" w14:textId="77777777" w:rsidR="00E26D5F" w:rsidRDefault="00E26D5F">
      <w:pPr>
        <w:pStyle w:val="BodyText"/>
        <w:spacing w:before="1"/>
        <w:rPr>
          <w:i/>
          <w:sz w:val="13"/>
        </w:rPr>
      </w:pPr>
    </w:p>
    <w:p w14:paraId="2DC7C43E" w14:textId="77777777" w:rsidR="00E26D5F" w:rsidRDefault="00000000">
      <w:pPr>
        <w:pStyle w:val="BodyText"/>
        <w:spacing w:before="100"/>
        <w:ind w:left="219" w:right="792" w:firstLine="302"/>
      </w:pPr>
      <w:r>
        <w:pict w14:anchorId="0F14DCC0">
          <v:rect id="_x0000_s2070" style="position:absolute;left:0;text-align:left;margin-left:73.1pt;margin-top:6.1pt;width:10.25pt;height:10.25pt;z-index:-16314368;mso-position-horizontal-relative:page" filled="f" strokeweight=".72pt">
            <w10:wrap anchorx="page"/>
          </v:rect>
        </w:pict>
      </w:r>
      <w:r>
        <w:t>If the court appoints a personal representative for the estate within 4 months after this Affidavit is filed, I will give the personal representative all of Decedent’s assets and records</w:t>
      </w:r>
    </w:p>
    <w:p w14:paraId="63C03F1C" w14:textId="77777777" w:rsidR="00E26D5F" w:rsidRDefault="00E26D5F">
      <w:pPr>
        <w:pStyle w:val="BodyText"/>
        <w:spacing w:before="3"/>
        <w:rPr>
          <w:sz w:val="13"/>
        </w:rPr>
      </w:pPr>
    </w:p>
    <w:p w14:paraId="6142050A" w14:textId="77777777" w:rsidR="00E26D5F" w:rsidRDefault="00000000">
      <w:pPr>
        <w:pStyle w:val="BodyText"/>
        <w:spacing w:before="100"/>
        <w:ind w:left="219" w:right="669" w:firstLine="302"/>
      </w:pPr>
      <w:r>
        <w:pict w14:anchorId="2E656C0C">
          <v:rect id="_x0000_s2069" style="position:absolute;left:0;text-align:left;margin-left:73.1pt;margin-top:6.1pt;width:10.25pt;height:10.25pt;z-index:-16313856;mso-position-horizontal-relative:page" filled="f" strokeweight=".72pt">
            <w10:wrap anchorx="page"/>
          </v:rect>
        </w:pict>
      </w:r>
      <w:r>
        <w:t xml:space="preserve">I will not distribute any assets until all claims, expenses, and taxes have been paid </w:t>
      </w:r>
      <w:r>
        <w:rPr>
          <w:b/>
          <w:i/>
        </w:rPr>
        <w:t xml:space="preserve">and </w:t>
      </w:r>
      <w:r>
        <w:t>4 months have passed since this Affidavit was filed</w:t>
      </w:r>
    </w:p>
    <w:p w14:paraId="3CC831BE" w14:textId="77777777" w:rsidR="00E26D5F" w:rsidRDefault="00E26D5F">
      <w:pPr>
        <w:pStyle w:val="BodyText"/>
        <w:spacing w:before="2"/>
        <w:rPr>
          <w:sz w:val="13"/>
        </w:rPr>
      </w:pPr>
    </w:p>
    <w:p w14:paraId="67290915" w14:textId="77777777" w:rsidR="00E26D5F" w:rsidRDefault="00000000">
      <w:pPr>
        <w:pStyle w:val="BodyText"/>
        <w:spacing w:before="100"/>
        <w:ind w:left="220" w:right="249" w:firstLine="302"/>
      </w:pPr>
      <w:r>
        <w:pict w14:anchorId="03EEC7FA">
          <v:group id="_x0000_s2066" style="position:absolute;left:0;text-align:left;margin-left:1in;margin-top:5.75pt;width:15.15pt;height:11pt;z-index:-16313344;mso-position-horizontal-relative:page" coordorigin="1440,115" coordsize="303,220">
            <v:rect id="_x0000_s2068" style="position:absolute;left:1461;top:121;width:206;height:206" filled="f" strokeweight=".72pt"/>
            <v:shape id="_x0000_s2067" style="position:absolute;left:1440;top:320;width:303;height:11" coordorigin="1440,321" coordsize="303,11" path="m1742,321r-52,l1440,321r,11l1690,332r52,l1742,321xe" fillcolor="black" stroked="f">
              <v:path arrowok="t"/>
            </v:shape>
            <w10:wrap anchorx="page"/>
          </v:group>
        </w:pict>
      </w:r>
      <w:r>
        <w:t xml:space="preserve">I will distribute the estate according to the will that was filed with the Affidavit. If Decedent did not leave a will, I will distribute the estate according to the laws of intestacy in </w:t>
      </w:r>
      <w:hyperlink r:id="rId40">
        <w:r>
          <w:rPr>
            <w:color w:val="0000FF"/>
            <w:u w:val="single" w:color="0000FF"/>
          </w:rPr>
          <w:t>ORS 112.017</w:t>
        </w:r>
        <w:r>
          <w:rPr>
            <w:color w:val="0000FF"/>
          </w:rPr>
          <w:t xml:space="preserve"> </w:t>
        </w:r>
      </w:hyperlink>
      <w:r>
        <w:t xml:space="preserve">- </w:t>
      </w:r>
      <w:hyperlink r:id="rId41">
        <w:r>
          <w:rPr>
            <w:color w:val="0000FF"/>
            <w:u w:val="single" w:color="0000FF"/>
          </w:rPr>
          <w:t>112.115.</w:t>
        </w:r>
      </w:hyperlink>
    </w:p>
    <w:p w14:paraId="2C4E5A46" w14:textId="77777777" w:rsidR="00E26D5F" w:rsidRDefault="00E26D5F">
      <w:pPr>
        <w:pStyle w:val="BodyText"/>
        <w:spacing w:before="3"/>
        <w:rPr>
          <w:sz w:val="13"/>
        </w:rPr>
      </w:pPr>
    </w:p>
    <w:p w14:paraId="54E9FBA1" w14:textId="77777777" w:rsidR="00E26D5F" w:rsidRDefault="00000000">
      <w:pPr>
        <w:pStyle w:val="BodyText"/>
        <w:spacing w:before="100" w:line="250" w:lineRule="exact"/>
        <w:ind w:left="220"/>
      </w:pPr>
      <w:r>
        <w:rPr>
          <w:u w:val="single"/>
        </w:rPr>
        <w:t>Amended Affidavits</w:t>
      </w:r>
    </w:p>
    <w:p w14:paraId="2F674547" w14:textId="77777777" w:rsidR="00E26D5F" w:rsidRDefault="00000000">
      <w:pPr>
        <w:pStyle w:val="BodyText"/>
        <w:ind w:left="219" w:right="288" w:firstLine="302"/>
      </w:pPr>
      <w:r>
        <w:pict w14:anchorId="7A7A7D76">
          <v:rect id="_x0000_s2065" style="position:absolute;left:0;text-align:left;margin-left:73.1pt;margin-top:1.1pt;width:10.25pt;height:10.25pt;z-index:-16312832;mso-position-horizontal-relative:page" filled="f" strokeweight=".72pt">
            <w10:wrap anchorx="page"/>
          </v:rect>
        </w:pict>
      </w:r>
      <w:r>
        <w:t xml:space="preserve">If I discover a material error or omission in this Affidavit, I will file an amended Small Estate Affidavit and serve it as required by </w:t>
      </w:r>
      <w:hyperlink r:id="rId42">
        <w:r>
          <w:rPr>
            <w:color w:val="0000FF"/>
            <w:u w:val="single" w:color="0000FF"/>
          </w:rPr>
          <w:t>ORS 114.515(6)</w:t>
        </w:r>
      </w:hyperlink>
    </w:p>
    <w:p w14:paraId="27D97CF3" w14:textId="77777777" w:rsidR="00E26D5F" w:rsidRDefault="00E26D5F">
      <w:pPr>
        <w:pStyle w:val="BodyText"/>
        <w:spacing w:before="2"/>
        <w:rPr>
          <w:sz w:val="13"/>
        </w:rPr>
      </w:pPr>
    </w:p>
    <w:p w14:paraId="5D9B4D0B" w14:textId="77777777" w:rsidR="00E26D5F" w:rsidRDefault="00000000">
      <w:pPr>
        <w:pStyle w:val="BodyText"/>
        <w:spacing w:before="100"/>
        <w:ind w:left="219" w:right="287" w:firstLine="302"/>
        <w:jc w:val="both"/>
      </w:pPr>
      <w:r>
        <w:pict w14:anchorId="482C082F">
          <v:rect id="_x0000_s2064" style="position:absolute;left:0;text-align:left;margin-left:73.1pt;margin-top:6.1pt;width:10.25pt;height:10.25pt;z-index:-16312320;mso-position-horizontal-relative:page" filled="f" strokeweight=".72pt">
            <w10:wrap anchorx="page"/>
          </v:rect>
        </w:pict>
      </w:r>
      <w:r>
        <w:t xml:space="preserve">If I discover assets Decedent owned that are not listed in this Affidavit, I will file an amended Small Estate Affidavit </w:t>
      </w:r>
      <w:r>
        <w:rPr>
          <w:b/>
        </w:rPr>
        <w:t xml:space="preserve">before </w:t>
      </w:r>
      <w:r>
        <w:t xml:space="preserve">taking control of those assets according to </w:t>
      </w:r>
      <w:hyperlink r:id="rId43">
        <w:r>
          <w:rPr>
            <w:color w:val="0000FF"/>
            <w:u w:val="single" w:color="0000FF"/>
          </w:rPr>
          <w:t>ORS 114.515(6)</w:t>
        </w:r>
      </w:hyperlink>
    </w:p>
    <w:p w14:paraId="29E785E0" w14:textId="77777777" w:rsidR="00E26D5F" w:rsidRDefault="00000000">
      <w:pPr>
        <w:pStyle w:val="BodyText"/>
        <w:ind w:left="1029" w:right="682" w:firstLine="302"/>
        <w:jc w:val="both"/>
      </w:pPr>
      <w:r>
        <w:pict w14:anchorId="5C42D7B4">
          <v:rect id="_x0000_s2063" style="position:absolute;left:0;text-align:left;margin-left:113.6pt;margin-top:1.1pt;width:10.25pt;height:10.25pt;z-index:-16311808;mso-position-horizontal-relative:page" filled="f" strokeweight=".72pt">
            <w10:wrap anchorx="page"/>
          </v:rect>
        </w:pict>
      </w:r>
      <w:r>
        <w:t>If any newly-discovered property makes Decedent’s total asset values exceed the maximum values for a small estate</w:t>
      </w:r>
      <w:r>
        <w:rPr>
          <w:position w:val="6"/>
          <w:sz w:val="14"/>
        </w:rPr>
        <w:t xml:space="preserve">, </w:t>
      </w:r>
      <w:r>
        <w:t xml:space="preserve">I will promptly notify the court and all persons I notified before, as required in </w:t>
      </w:r>
      <w:hyperlink r:id="rId44">
        <w:r>
          <w:rPr>
            <w:color w:val="0000FF"/>
            <w:u w:val="single" w:color="0000FF"/>
          </w:rPr>
          <w:t>ORS 114.515(7)</w:t>
        </w:r>
        <w:r>
          <w:t>.</w:t>
        </w:r>
      </w:hyperlink>
    </w:p>
    <w:p w14:paraId="3207A4EA" w14:textId="77777777" w:rsidR="00E26D5F" w:rsidRDefault="00E26D5F">
      <w:pPr>
        <w:pStyle w:val="BodyText"/>
        <w:spacing w:before="3"/>
        <w:rPr>
          <w:sz w:val="13"/>
        </w:rPr>
      </w:pPr>
    </w:p>
    <w:p w14:paraId="6A4E63DF" w14:textId="77777777" w:rsidR="00E26D5F" w:rsidRDefault="00000000">
      <w:pPr>
        <w:pStyle w:val="BodyText"/>
        <w:spacing w:before="100" w:line="250" w:lineRule="exact"/>
        <w:ind w:left="220"/>
      </w:pPr>
      <w:r>
        <w:rPr>
          <w:u w:val="single"/>
        </w:rPr>
        <w:t>Property and Income</w:t>
      </w:r>
    </w:p>
    <w:p w14:paraId="5C5A4B0F" w14:textId="77777777" w:rsidR="00E26D5F" w:rsidRDefault="00000000">
      <w:pPr>
        <w:pStyle w:val="BodyText"/>
        <w:ind w:left="219" w:right="431" w:firstLine="302"/>
      </w:pPr>
      <w:r>
        <w:pict w14:anchorId="0B59EC0F">
          <v:rect id="_x0000_s2062" style="position:absolute;left:0;text-align:left;margin-left:73.1pt;margin-top:1.1pt;width:10.25pt;height:10.25pt;z-index:-16311296;mso-position-horizontal-relative:page" filled="f" strokeweight=".72pt">
            <w10:wrap anchorx="page"/>
          </v:rect>
        </w:pict>
      </w:r>
      <w:r>
        <w:t xml:space="preserve">I will take control of, and collect income from, the assets of the estate listed in this Affidavit (see </w:t>
      </w:r>
      <w:hyperlink r:id="rId45">
        <w:r>
          <w:rPr>
            <w:color w:val="0562C1"/>
            <w:u w:val="single" w:color="0562C1"/>
          </w:rPr>
          <w:t>ORS 114.535</w:t>
        </w:r>
      </w:hyperlink>
      <w:r>
        <w:rPr>
          <w:color w:val="0562C1"/>
          <w:u w:val="single" w:color="0562C1"/>
        </w:rPr>
        <w:t>)</w:t>
      </w:r>
      <w:r>
        <w:t xml:space="preserve">. I will only sell assets as provided in </w:t>
      </w:r>
      <w:hyperlink r:id="rId46">
        <w:r>
          <w:rPr>
            <w:color w:val="0000FF"/>
            <w:u w:val="single" w:color="0000FF"/>
          </w:rPr>
          <w:t>ORS 114.547</w:t>
        </w:r>
        <w:r>
          <w:t xml:space="preserve">. </w:t>
        </w:r>
      </w:hyperlink>
      <w:r>
        <w:t>I understand that my authority over Decedent’s assets only applies to assets listed in this Affidavit.</w:t>
      </w:r>
    </w:p>
    <w:p w14:paraId="0EFE719E" w14:textId="77777777" w:rsidR="00E26D5F" w:rsidRDefault="00E26D5F">
      <w:pPr>
        <w:pStyle w:val="BodyText"/>
        <w:spacing w:before="2"/>
        <w:rPr>
          <w:sz w:val="13"/>
        </w:rPr>
      </w:pPr>
    </w:p>
    <w:p w14:paraId="525974D7" w14:textId="77777777" w:rsidR="00E26D5F" w:rsidRDefault="00000000">
      <w:pPr>
        <w:pStyle w:val="BodyText"/>
        <w:spacing w:before="99"/>
        <w:ind w:left="219" w:right="275" w:firstLine="302"/>
      </w:pPr>
      <w:r>
        <w:pict w14:anchorId="13C1C2DC">
          <v:rect id="_x0000_s2061" style="position:absolute;left:0;text-align:left;margin-left:73.1pt;margin-top:6.05pt;width:10.25pt;height:10.25pt;z-index:-16310784;mso-position-horizontal-relative:page" filled="f" strokeweight=".72pt">
            <w10:wrap anchorx="page"/>
          </v:rect>
        </w:pict>
      </w:r>
      <w:r>
        <w:t>I will administer the estate as promptly and with as little loss of value as I reasonably can under the circumstances. I understand that I may have to pay for loss of value caused by:</w:t>
      </w:r>
    </w:p>
    <w:p w14:paraId="4CE45005" w14:textId="77777777" w:rsidR="00E26D5F" w:rsidRDefault="00000000">
      <w:pPr>
        <w:pStyle w:val="ListParagraph"/>
        <w:numPr>
          <w:ilvl w:val="0"/>
          <w:numId w:val="1"/>
        </w:numPr>
        <w:tabs>
          <w:tab w:val="left" w:pos="1119"/>
          <w:tab w:val="left" w:pos="1120"/>
        </w:tabs>
        <w:spacing w:before="1" w:line="259" w:lineRule="exact"/>
      </w:pPr>
      <w:r>
        <w:t>my neglect or unreasonable delay in collecting the estate’s</w:t>
      </w:r>
      <w:r>
        <w:rPr>
          <w:spacing w:val="-12"/>
        </w:rPr>
        <w:t xml:space="preserve"> </w:t>
      </w:r>
      <w:r>
        <w:t>assets</w:t>
      </w:r>
    </w:p>
    <w:p w14:paraId="6DDEA994" w14:textId="77777777" w:rsidR="00E26D5F" w:rsidRDefault="00000000">
      <w:pPr>
        <w:pStyle w:val="ListParagraph"/>
        <w:numPr>
          <w:ilvl w:val="0"/>
          <w:numId w:val="1"/>
        </w:numPr>
        <w:tabs>
          <w:tab w:val="left" w:pos="1119"/>
          <w:tab w:val="left" w:pos="1120"/>
        </w:tabs>
        <w:spacing w:line="250" w:lineRule="exact"/>
      </w:pPr>
      <w:r>
        <w:t>paying out money or delivering property in a way I should not</w:t>
      </w:r>
      <w:r>
        <w:rPr>
          <w:spacing w:val="-14"/>
        </w:rPr>
        <w:t xml:space="preserve"> </w:t>
      </w:r>
      <w:r>
        <w:t>have</w:t>
      </w:r>
    </w:p>
    <w:p w14:paraId="121C83D6" w14:textId="77777777" w:rsidR="00E26D5F" w:rsidRDefault="00000000">
      <w:pPr>
        <w:pStyle w:val="ListParagraph"/>
        <w:numPr>
          <w:ilvl w:val="0"/>
          <w:numId w:val="1"/>
        </w:numPr>
        <w:tabs>
          <w:tab w:val="left" w:pos="1119"/>
          <w:tab w:val="left" w:pos="1120"/>
        </w:tabs>
        <w:spacing w:line="250" w:lineRule="exact"/>
        <w:ind w:hanging="361"/>
      </w:pPr>
      <w:r>
        <w:t>failing to pay taxes as required by</w:t>
      </w:r>
      <w:r>
        <w:rPr>
          <w:spacing w:val="-6"/>
        </w:rPr>
        <w:t xml:space="preserve"> </w:t>
      </w:r>
      <w:r>
        <w:t>law</w:t>
      </w:r>
    </w:p>
    <w:p w14:paraId="6AFA5FF6" w14:textId="77777777" w:rsidR="00E26D5F" w:rsidRDefault="00000000">
      <w:pPr>
        <w:pStyle w:val="ListParagraph"/>
        <w:numPr>
          <w:ilvl w:val="0"/>
          <w:numId w:val="1"/>
        </w:numPr>
        <w:tabs>
          <w:tab w:val="left" w:pos="1119"/>
          <w:tab w:val="left" w:pos="1120"/>
        </w:tabs>
        <w:spacing w:line="250" w:lineRule="exact"/>
        <w:ind w:hanging="361"/>
      </w:pPr>
      <w:r>
        <w:t>failing to close the estate in a reasonable</w:t>
      </w:r>
      <w:r>
        <w:rPr>
          <w:spacing w:val="-5"/>
        </w:rPr>
        <w:t xml:space="preserve"> </w:t>
      </w:r>
      <w:r>
        <w:t>time</w:t>
      </w:r>
    </w:p>
    <w:p w14:paraId="22405B8D" w14:textId="77777777" w:rsidR="00E26D5F" w:rsidRDefault="00000000">
      <w:pPr>
        <w:pStyle w:val="ListParagraph"/>
        <w:numPr>
          <w:ilvl w:val="0"/>
          <w:numId w:val="1"/>
        </w:numPr>
        <w:tabs>
          <w:tab w:val="left" w:pos="1119"/>
          <w:tab w:val="left" w:pos="1120"/>
        </w:tabs>
        <w:spacing w:before="4" w:line="223" w:lineRule="auto"/>
        <w:ind w:right="648"/>
      </w:pPr>
      <w:r>
        <w:t>dealing</w:t>
      </w:r>
      <w:r>
        <w:rPr>
          <w:spacing w:val="-4"/>
        </w:rPr>
        <w:t xml:space="preserve"> </w:t>
      </w:r>
      <w:r>
        <w:t>with</w:t>
      </w:r>
      <w:r>
        <w:rPr>
          <w:spacing w:val="-1"/>
        </w:rPr>
        <w:t xml:space="preserve"> </w:t>
      </w:r>
      <w:r>
        <w:t>the</w:t>
      </w:r>
      <w:r>
        <w:rPr>
          <w:spacing w:val="-2"/>
        </w:rPr>
        <w:t xml:space="preserve"> </w:t>
      </w:r>
      <w:r>
        <w:t>estate</w:t>
      </w:r>
      <w:r>
        <w:rPr>
          <w:spacing w:val="-3"/>
        </w:rPr>
        <w:t xml:space="preserve"> </w:t>
      </w:r>
      <w:r>
        <w:t>in</w:t>
      </w:r>
      <w:r>
        <w:rPr>
          <w:spacing w:val="-3"/>
        </w:rPr>
        <w:t xml:space="preserve"> </w:t>
      </w:r>
      <w:r>
        <w:t>a</w:t>
      </w:r>
      <w:r>
        <w:rPr>
          <w:spacing w:val="-3"/>
        </w:rPr>
        <w:t xml:space="preserve"> </w:t>
      </w:r>
      <w:r>
        <w:t>way</w:t>
      </w:r>
      <w:r>
        <w:rPr>
          <w:spacing w:val="-3"/>
        </w:rPr>
        <w:t xml:space="preserve"> </w:t>
      </w:r>
      <w:r>
        <w:t>that</w:t>
      </w:r>
      <w:r>
        <w:rPr>
          <w:spacing w:val="-3"/>
        </w:rPr>
        <w:t xml:space="preserve"> </w:t>
      </w:r>
      <w:r>
        <w:t>benefits</w:t>
      </w:r>
      <w:r>
        <w:rPr>
          <w:spacing w:val="-3"/>
        </w:rPr>
        <w:t xml:space="preserve"> </w:t>
      </w:r>
      <w:r>
        <w:t>me</w:t>
      </w:r>
      <w:r>
        <w:rPr>
          <w:spacing w:val="-2"/>
        </w:rPr>
        <w:t xml:space="preserve"> </w:t>
      </w:r>
      <w:r>
        <w:t>personally</w:t>
      </w:r>
      <w:r>
        <w:rPr>
          <w:spacing w:val="-2"/>
        </w:rPr>
        <w:t xml:space="preserve"> </w:t>
      </w:r>
      <w:r>
        <w:t>over</w:t>
      </w:r>
      <w:r>
        <w:rPr>
          <w:spacing w:val="-4"/>
        </w:rPr>
        <w:t xml:space="preserve"> </w:t>
      </w:r>
      <w:r>
        <w:t>creditors,</w:t>
      </w:r>
      <w:r>
        <w:rPr>
          <w:spacing w:val="-3"/>
        </w:rPr>
        <w:t xml:space="preserve"> </w:t>
      </w:r>
      <w:r>
        <w:t>heirs,</w:t>
      </w:r>
      <w:r>
        <w:rPr>
          <w:spacing w:val="-3"/>
        </w:rPr>
        <w:t xml:space="preserve"> </w:t>
      </w:r>
      <w:r>
        <w:t>or devisees</w:t>
      </w:r>
    </w:p>
    <w:p w14:paraId="1A04FB61" w14:textId="77777777" w:rsidR="00E26D5F" w:rsidRDefault="00000000">
      <w:pPr>
        <w:pStyle w:val="ListParagraph"/>
        <w:numPr>
          <w:ilvl w:val="0"/>
          <w:numId w:val="1"/>
        </w:numPr>
        <w:tabs>
          <w:tab w:val="left" w:pos="1119"/>
          <w:tab w:val="left" w:pos="1120"/>
        </w:tabs>
        <w:spacing w:before="17" w:line="223" w:lineRule="auto"/>
        <w:ind w:right="333"/>
      </w:pPr>
      <w:r>
        <w:t>any</w:t>
      </w:r>
      <w:r>
        <w:rPr>
          <w:spacing w:val="-4"/>
        </w:rPr>
        <w:t xml:space="preserve"> </w:t>
      </w:r>
      <w:r>
        <w:t>other</w:t>
      </w:r>
      <w:r>
        <w:rPr>
          <w:spacing w:val="-3"/>
        </w:rPr>
        <w:t xml:space="preserve"> </w:t>
      </w:r>
      <w:r>
        <w:t>negligent</w:t>
      </w:r>
      <w:r>
        <w:rPr>
          <w:spacing w:val="-4"/>
        </w:rPr>
        <w:t xml:space="preserve"> </w:t>
      </w:r>
      <w:r>
        <w:t>or</w:t>
      </w:r>
      <w:r>
        <w:rPr>
          <w:spacing w:val="-3"/>
        </w:rPr>
        <w:t xml:space="preserve"> </w:t>
      </w:r>
      <w:r>
        <w:t>intentional</w:t>
      </w:r>
      <w:r>
        <w:rPr>
          <w:spacing w:val="-4"/>
        </w:rPr>
        <w:t xml:space="preserve"> </w:t>
      </w:r>
      <w:r>
        <w:t>bad</w:t>
      </w:r>
      <w:r>
        <w:rPr>
          <w:spacing w:val="-3"/>
        </w:rPr>
        <w:t xml:space="preserve"> </w:t>
      </w:r>
      <w:r>
        <w:t>acts</w:t>
      </w:r>
      <w:r>
        <w:rPr>
          <w:spacing w:val="-4"/>
        </w:rPr>
        <w:t xml:space="preserve"> </w:t>
      </w:r>
      <w:r>
        <w:t>regarding</w:t>
      </w:r>
      <w:r>
        <w:rPr>
          <w:spacing w:val="-3"/>
        </w:rPr>
        <w:t xml:space="preserve"> </w:t>
      </w:r>
      <w:r>
        <w:t>estate</w:t>
      </w:r>
      <w:r>
        <w:rPr>
          <w:spacing w:val="-3"/>
        </w:rPr>
        <w:t xml:space="preserve"> </w:t>
      </w:r>
      <w:r>
        <w:t>assets,</w:t>
      </w:r>
      <w:r>
        <w:rPr>
          <w:spacing w:val="-3"/>
        </w:rPr>
        <w:t xml:space="preserve"> </w:t>
      </w:r>
      <w:r>
        <w:t>or</w:t>
      </w:r>
      <w:r>
        <w:rPr>
          <w:spacing w:val="-4"/>
        </w:rPr>
        <w:t xml:space="preserve"> </w:t>
      </w:r>
      <w:r>
        <w:t>failing</w:t>
      </w:r>
      <w:r>
        <w:rPr>
          <w:spacing w:val="-3"/>
        </w:rPr>
        <w:t xml:space="preserve"> </w:t>
      </w:r>
      <w:r>
        <w:t>to</w:t>
      </w:r>
      <w:r>
        <w:rPr>
          <w:spacing w:val="-2"/>
        </w:rPr>
        <w:t xml:space="preserve"> </w:t>
      </w:r>
      <w:r>
        <w:t>act</w:t>
      </w:r>
      <w:r>
        <w:rPr>
          <w:spacing w:val="-3"/>
        </w:rPr>
        <w:t xml:space="preserve"> </w:t>
      </w:r>
      <w:r>
        <w:t>in</w:t>
      </w:r>
      <w:r>
        <w:rPr>
          <w:spacing w:val="-1"/>
        </w:rPr>
        <w:t xml:space="preserve"> </w:t>
      </w:r>
      <w:r>
        <w:t>a way that causes loss to the</w:t>
      </w:r>
      <w:r>
        <w:rPr>
          <w:spacing w:val="-4"/>
        </w:rPr>
        <w:t xml:space="preserve"> </w:t>
      </w:r>
      <w:r>
        <w:t>estate</w:t>
      </w:r>
    </w:p>
    <w:p w14:paraId="4C2C72D5" w14:textId="77777777" w:rsidR="00E26D5F" w:rsidRDefault="00E26D5F">
      <w:pPr>
        <w:pStyle w:val="BodyText"/>
        <w:spacing w:before="7"/>
        <w:rPr>
          <w:sz w:val="13"/>
        </w:rPr>
      </w:pPr>
    </w:p>
    <w:p w14:paraId="603E30DD" w14:textId="77777777" w:rsidR="00E26D5F" w:rsidRDefault="00000000">
      <w:pPr>
        <w:pStyle w:val="BodyText"/>
        <w:spacing w:before="100"/>
        <w:ind w:left="219" w:right="804" w:firstLine="302"/>
      </w:pPr>
      <w:r>
        <w:pict w14:anchorId="0B5D295F">
          <v:rect id="_x0000_s2060" style="position:absolute;left:0;text-align:left;margin-left:73.1pt;margin-top:6.1pt;width:10.25pt;height:10.25pt;z-index:-16310272;mso-position-horizontal-relative:page" filled="f" strokeweight=".72pt">
            <w10:wrap anchorx="page"/>
          </v:rect>
        </w:pict>
      </w:r>
      <w:r>
        <w:t>I will not commingle estate property with my own property or the property of any other person (“commingle” means combine)</w:t>
      </w:r>
    </w:p>
    <w:p w14:paraId="4CE5862C" w14:textId="77777777" w:rsidR="00E26D5F" w:rsidRDefault="00E26D5F">
      <w:pPr>
        <w:pStyle w:val="BodyText"/>
        <w:spacing w:before="2"/>
        <w:rPr>
          <w:sz w:val="13"/>
        </w:rPr>
      </w:pPr>
    </w:p>
    <w:p w14:paraId="1C591171" w14:textId="77777777" w:rsidR="00E26D5F" w:rsidRDefault="00000000">
      <w:pPr>
        <w:pStyle w:val="BodyText"/>
        <w:spacing w:before="100"/>
        <w:ind w:left="219" w:right="275" w:firstLine="302"/>
      </w:pPr>
      <w:r>
        <w:pict w14:anchorId="1008E4E0">
          <v:rect id="_x0000_s2059" style="position:absolute;left:0;text-align:left;margin-left:73.1pt;margin-top:6.1pt;width:10.25pt;height:10.25pt;z-index:-16309760;mso-position-horizontal-relative:page" filled="f" strokeweight=".72pt">
            <w10:wrap anchorx="page"/>
          </v:rect>
        </w:pict>
      </w:r>
      <w:r>
        <w:t xml:space="preserve">I will keep records of my work on the estate at least until the </w:t>
      </w:r>
      <w:r>
        <w:rPr>
          <w:b/>
        </w:rPr>
        <w:t>later of</w:t>
      </w:r>
      <w:r>
        <w:t xml:space="preserve">: 2 years after the filing of this Affidavit </w:t>
      </w:r>
      <w:r>
        <w:rPr>
          <w:b/>
        </w:rPr>
        <w:t xml:space="preserve">or </w:t>
      </w:r>
      <w:r>
        <w:t xml:space="preserve">the conclusion of any summary review proceeding under </w:t>
      </w:r>
      <w:hyperlink r:id="rId47">
        <w:r>
          <w:rPr>
            <w:color w:val="0562C1"/>
            <w:u w:val="single" w:color="0562C1"/>
          </w:rPr>
          <w:t>ORS 114.550</w:t>
        </w:r>
      </w:hyperlink>
    </w:p>
    <w:p w14:paraId="1FFECC28" w14:textId="77777777" w:rsidR="00E26D5F" w:rsidRDefault="00E26D5F">
      <w:pPr>
        <w:pStyle w:val="BodyText"/>
        <w:spacing w:before="1"/>
        <w:rPr>
          <w:sz w:val="13"/>
        </w:rPr>
      </w:pPr>
    </w:p>
    <w:p w14:paraId="0CEAE58A" w14:textId="77777777" w:rsidR="00E26D5F" w:rsidRDefault="00000000">
      <w:pPr>
        <w:pStyle w:val="BodyText"/>
        <w:spacing w:before="100"/>
        <w:ind w:left="219" w:right="216" w:firstLine="302"/>
      </w:pPr>
      <w:r>
        <w:pict w14:anchorId="4041242A">
          <v:rect id="_x0000_s2058" style="position:absolute;left:0;text-align:left;margin-left:73.1pt;margin-top:6.1pt;width:10.25pt;height:10.25pt;z-index:-16309248;mso-position-horizontal-relative:page" filled="f" strokeweight=".72pt">
            <w10:wrap anchorx="page"/>
          </v:rect>
        </w:pict>
      </w:r>
      <w:r>
        <w:t xml:space="preserve">I will pay estate claims and expenses according to </w:t>
      </w:r>
      <w:hyperlink r:id="rId48">
        <w:r>
          <w:rPr>
            <w:color w:val="0562C1"/>
            <w:u w:val="single" w:color="0562C1"/>
          </w:rPr>
          <w:t>ORS 114.545(1)(f)</w:t>
        </w:r>
        <w:r>
          <w:rPr>
            <w:color w:val="0562C1"/>
          </w:rPr>
          <w:t xml:space="preserve"> </w:t>
        </w:r>
      </w:hyperlink>
      <w:r>
        <w:t xml:space="preserve">and </w:t>
      </w:r>
      <w:hyperlink r:id="rId49">
        <w:r>
          <w:rPr>
            <w:color w:val="0562C1"/>
            <w:u w:val="single" w:color="0562C1"/>
          </w:rPr>
          <w:t>ORS 114.545(1)(g)</w:t>
        </w:r>
      </w:hyperlink>
      <w:r>
        <w:rPr>
          <w:color w:val="0562C1"/>
        </w:rPr>
        <w:t xml:space="preserve"> </w:t>
      </w:r>
      <w:r>
        <w:t xml:space="preserve">from estate assets. If the estate does not have enough assets to pay all claims and expenses, I will pay them in the order set out in </w:t>
      </w:r>
      <w:hyperlink r:id="rId50">
        <w:r>
          <w:rPr>
            <w:color w:val="0562C1"/>
            <w:u w:val="single" w:color="0562C1"/>
          </w:rPr>
          <w:t>ORS 115.125</w:t>
        </w:r>
        <w:r>
          <w:t>.</w:t>
        </w:r>
      </w:hyperlink>
    </w:p>
    <w:p w14:paraId="2A748BCB" w14:textId="77777777" w:rsidR="00E26D5F" w:rsidRDefault="00E26D5F">
      <w:pPr>
        <w:sectPr w:rsidR="00E26D5F">
          <w:pgSz w:w="12240" w:h="15840"/>
          <w:pgMar w:top="1500" w:right="1220" w:bottom="1040" w:left="1220" w:header="0" w:footer="860" w:gutter="0"/>
          <w:cols w:space="720"/>
        </w:sectPr>
      </w:pPr>
    </w:p>
    <w:p w14:paraId="5423A81D" w14:textId="77777777" w:rsidR="00E26D5F" w:rsidRDefault="00000000">
      <w:pPr>
        <w:pStyle w:val="Heading2"/>
        <w:spacing w:before="80"/>
        <w:ind w:left="219" w:right="480"/>
        <w:jc w:val="both"/>
      </w:pPr>
      <w:r>
        <w:lastRenderedPageBreak/>
        <w:t>I have read this Affidavit. The statements in this Affidavit are true and correct to the best of my knowledge. I understand that I make this statement under penalty of perjury. This Affidavit is made under ORS 114.505-114.560.</w:t>
      </w:r>
    </w:p>
    <w:p w14:paraId="76F5314E" w14:textId="77777777" w:rsidR="00E26D5F" w:rsidRDefault="00E26D5F">
      <w:pPr>
        <w:pStyle w:val="BodyText"/>
        <w:rPr>
          <w:b/>
          <w:sz w:val="20"/>
        </w:rPr>
      </w:pPr>
    </w:p>
    <w:p w14:paraId="37717632" w14:textId="77777777" w:rsidR="00E26D5F" w:rsidRDefault="00E26D5F">
      <w:pPr>
        <w:pStyle w:val="BodyText"/>
        <w:rPr>
          <w:b/>
          <w:sz w:val="20"/>
        </w:rPr>
      </w:pPr>
    </w:p>
    <w:p w14:paraId="16D0358E" w14:textId="77777777" w:rsidR="00E26D5F" w:rsidRDefault="00000000">
      <w:pPr>
        <w:pStyle w:val="BodyText"/>
        <w:rPr>
          <w:b/>
          <w:sz w:val="20"/>
        </w:rPr>
      </w:pPr>
      <w:r>
        <w:pict w14:anchorId="1E154157">
          <v:rect id="_x0000_s2057" style="position:absolute;margin-left:1in;margin-top:13.35pt;width:108pt;height:.55pt;z-index:-15681024;mso-wrap-distance-left:0;mso-wrap-distance-right:0;mso-position-horizontal-relative:page" fillcolor="black" stroked="f">
            <w10:wrap type="topAndBottom" anchorx="page"/>
          </v:rect>
        </w:pict>
      </w:r>
      <w:r>
        <w:pict w14:anchorId="30787788">
          <v:rect id="_x0000_s2056" style="position:absolute;margin-left:4in;margin-top:13.35pt;width:252pt;height:.55pt;z-index:-15680512;mso-wrap-distance-left:0;mso-wrap-distance-right:0;mso-position-horizontal-relative:page" fillcolor="black" stroked="f">
            <w10:wrap type="topAndBottom" anchorx="page"/>
          </v:rect>
        </w:pict>
      </w:r>
    </w:p>
    <w:p w14:paraId="4CA356D0" w14:textId="77777777" w:rsidR="00E26D5F" w:rsidRDefault="00000000">
      <w:pPr>
        <w:pStyle w:val="BodyText"/>
        <w:tabs>
          <w:tab w:val="left" w:pos="4540"/>
        </w:tabs>
        <w:spacing w:line="239" w:lineRule="exact"/>
        <w:ind w:left="220"/>
      </w:pPr>
      <w:r>
        <w:t>Date</w:t>
      </w:r>
      <w:r>
        <w:tab/>
        <w:t>Signature of Affiant</w:t>
      </w:r>
    </w:p>
    <w:p w14:paraId="31463551" w14:textId="77777777" w:rsidR="00E26D5F" w:rsidRDefault="00000000">
      <w:pPr>
        <w:ind w:left="4270"/>
        <w:rPr>
          <w:i/>
          <w:sz w:val="20"/>
        </w:rPr>
      </w:pPr>
      <w:r>
        <w:rPr>
          <w:i/>
          <w:sz w:val="20"/>
        </w:rPr>
        <w:t>(DO NOT SIGN until you are with a notary or court clerk)</w:t>
      </w:r>
    </w:p>
    <w:p w14:paraId="6D783067" w14:textId="77777777" w:rsidR="00E26D5F" w:rsidRDefault="00E26D5F">
      <w:pPr>
        <w:pStyle w:val="BodyText"/>
        <w:rPr>
          <w:i/>
          <w:sz w:val="20"/>
        </w:rPr>
      </w:pPr>
    </w:p>
    <w:p w14:paraId="36E5C04D" w14:textId="77777777" w:rsidR="00E26D5F" w:rsidRDefault="00000000">
      <w:pPr>
        <w:pStyle w:val="BodyText"/>
        <w:rPr>
          <w:i/>
          <w:sz w:val="18"/>
        </w:rPr>
      </w:pPr>
      <w:r>
        <w:pict w14:anchorId="188E567A">
          <v:rect id="_x0000_s2055" style="position:absolute;margin-left:4in;margin-top:12.2pt;width:252pt;height:.55pt;z-index:-15680000;mso-wrap-distance-left:0;mso-wrap-distance-right:0;mso-position-horizontal-relative:page" fillcolor="black" stroked="f">
            <w10:wrap type="topAndBottom" anchorx="page"/>
          </v:rect>
        </w:pict>
      </w:r>
    </w:p>
    <w:p w14:paraId="270F1E92" w14:textId="77777777" w:rsidR="00E26D5F" w:rsidRDefault="00000000">
      <w:pPr>
        <w:pStyle w:val="BodyText"/>
        <w:spacing w:line="239" w:lineRule="exact"/>
        <w:ind w:left="608" w:right="202"/>
        <w:jc w:val="center"/>
      </w:pPr>
      <w:r>
        <w:t>Print Name</w:t>
      </w:r>
    </w:p>
    <w:p w14:paraId="0A147D4A" w14:textId="77777777" w:rsidR="00E26D5F" w:rsidRDefault="00E26D5F">
      <w:pPr>
        <w:pStyle w:val="BodyText"/>
        <w:rPr>
          <w:sz w:val="20"/>
        </w:rPr>
      </w:pPr>
    </w:p>
    <w:p w14:paraId="4F1746D7" w14:textId="77777777" w:rsidR="00E26D5F" w:rsidRDefault="00000000">
      <w:pPr>
        <w:pStyle w:val="BodyText"/>
        <w:rPr>
          <w:sz w:val="18"/>
        </w:rPr>
      </w:pPr>
      <w:r>
        <w:pict w14:anchorId="27985765">
          <v:rect id="_x0000_s2054" style="position:absolute;margin-left:1in;margin-top:12.2pt;width:468pt;height:.55pt;z-index:-15679488;mso-wrap-distance-left:0;mso-wrap-distance-right:0;mso-position-horizontal-relative:page" fillcolor="black" stroked="f">
            <w10:wrap type="topAndBottom" anchorx="page"/>
          </v:rect>
        </w:pict>
      </w:r>
    </w:p>
    <w:p w14:paraId="4B058078" w14:textId="77777777" w:rsidR="00E26D5F" w:rsidRDefault="00000000">
      <w:pPr>
        <w:pStyle w:val="BodyText"/>
        <w:tabs>
          <w:tab w:val="left" w:pos="4540"/>
          <w:tab w:val="left" w:pos="8860"/>
        </w:tabs>
        <w:spacing w:after="110" w:line="239" w:lineRule="exact"/>
        <w:ind w:left="220"/>
      </w:pPr>
      <w:r>
        <w:t>Address</w:t>
      </w:r>
      <w:r>
        <w:tab/>
        <w:t>City,</w:t>
      </w:r>
      <w:r>
        <w:rPr>
          <w:spacing w:val="-3"/>
        </w:rPr>
        <w:t xml:space="preserve"> </w:t>
      </w:r>
      <w:r>
        <w:t>State,</w:t>
      </w:r>
      <w:r>
        <w:rPr>
          <w:spacing w:val="-1"/>
        </w:rPr>
        <w:t xml:space="preserve"> </w:t>
      </w:r>
      <w:r>
        <w:t>Zip</w:t>
      </w:r>
      <w:r>
        <w:tab/>
        <w:t>Phone</w:t>
      </w:r>
    </w:p>
    <w:p w14:paraId="2D1E57AF" w14:textId="77777777" w:rsidR="00E26D5F" w:rsidRDefault="00000000">
      <w:pPr>
        <w:pStyle w:val="BodyText"/>
        <w:spacing w:line="43" w:lineRule="exact"/>
        <w:ind w:left="190"/>
        <w:rPr>
          <w:sz w:val="4"/>
        </w:rPr>
      </w:pPr>
      <w:r>
        <w:rPr>
          <w:sz w:val="4"/>
        </w:rPr>
      </w:r>
      <w:r>
        <w:rPr>
          <w:sz w:val="4"/>
        </w:rPr>
        <w:pict w14:anchorId="10DEECDC">
          <v:group id="_x0000_s2052" style="width:471.05pt;height:2.2pt;mso-position-horizontal-relative:char;mso-position-vertical-relative:line" coordsize="9421,44">
            <v:shape id="_x0000_s2053" style="position:absolute;width:9421;height:44" coordsize="9421,44" o:spt="100" adj="0,,0" path="m9420,29l,29,,43r9420,l9420,29xm9420,l,,,14r9420,l9420,xe" fillcolor="black" stroked="f">
              <v:stroke joinstyle="round"/>
              <v:formulas/>
              <v:path arrowok="t" o:connecttype="segments"/>
            </v:shape>
            <w10:anchorlock/>
          </v:group>
        </w:pict>
      </w:r>
    </w:p>
    <w:p w14:paraId="0016911F" w14:textId="77777777" w:rsidR="00E26D5F" w:rsidRDefault="00E26D5F">
      <w:pPr>
        <w:pStyle w:val="BodyText"/>
        <w:spacing w:before="5"/>
        <w:rPr>
          <w:sz w:val="13"/>
        </w:rPr>
      </w:pPr>
    </w:p>
    <w:p w14:paraId="7CC9FCBE" w14:textId="77777777" w:rsidR="00E26D5F" w:rsidRDefault="00000000">
      <w:pPr>
        <w:pStyle w:val="BodyText"/>
        <w:tabs>
          <w:tab w:val="left" w:pos="2989"/>
          <w:tab w:val="left" w:pos="6251"/>
        </w:tabs>
        <w:spacing w:before="100"/>
        <w:ind w:left="220"/>
      </w:pPr>
      <w:r>
        <w:t>State</w:t>
      </w:r>
      <w:r>
        <w:rPr>
          <w:spacing w:val="-2"/>
        </w:rPr>
        <w:t xml:space="preserve"> </w:t>
      </w:r>
      <w:r>
        <w:t>of</w:t>
      </w:r>
      <w:r>
        <w:rPr>
          <w:u w:val="single"/>
        </w:rPr>
        <w:t xml:space="preserve"> </w:t>
      </w:r>
      <w:r>
        <w:rPr>
          <w:u w:val="single"/>
        </w:rPr>
        <w:tab/>
      </w:r>
      <w:r>
        <w:t>, County</w:t>
      </w:r>
      <w:r>
        <w:rPr>
          <w:spacing w:val="-5"/>
        </w:rPr>
        <w:t xml:space="preserve"> </w:t>
      </w:r>
      <w:r>
        <w:t xml:space="preserve">of </w:t>
      </w:r>
      <w:r>
        <w:rPr>
          <w:w w:val="99"/>
          <w:u w:val="single"/>
        </w:rPr>
        <w:t xml:space="preserve"> </w:t>
      </w:r>
      <w:r>
        <w:rPr>
          <w:u w:val="single"/>
        </w:rPr>
        <w:tab/>
      </w:r>
    </w:p>
    <w:p w14:paraId="6BF204DA" w14:textId="77777777" w:rsidR="00E26D5F" w:rsidRDefault="00E26D5F">
      <w:pPr>
        <w:pStyle w:val="BodyText"/>
        <w:spacing w:before="2"/>
        <w:rPr>
          <w:sz w:val="13"/>
        </w:rPr>
      </w:pPr>
    </w:p>
    <w:p w14:paraId="3EB1022D" w14:textId="77777777" w:rsidR="00E26D5F" w:rsidRDefault="00000000">
      <w:pPr>
        <w:pStyle w:val="BodyText"/>
        <w:tabs>
          <w:tab w:val="left" w:pos="7318"/>
        </w:tabs>
        <w:spacing w:before="100"/>
        <w:ind w:left="220"/>
      </w:pPr>
      <w:r>
        <w:t>Signed and sworn to (or affirmed) before me</w:t>
      </w:r>
      <w:r>
        <w:rPr>
          <w:spacing w:val="-15"/>
        </w:rPr>
        <w:t xml:space="preserve"> </w:t>
      </w:r>
      <w:r>
        <w:t>on</w:t>
      </w:r>
      <w:r>
        <w:rPr>
          <w:spacing w:val="-3"/>
        </w:rPr>
        <w:t xml:space="preserve"> </w:t>
      </w:r>
      <w:r>
        <w:rPr>
          <w:i/>
        </w:rPr>
        <w:t>(date)</w:t>
      </w:r>
      <w:r>
        <w:rPr>
          <w:i/>
          <w:u w:val="single"/>
        </w:rPr>
        <w:t xml:space="preserve"> </w:t>
      </w:r>
      <w:r>
        <w:rPr>
          <w:i/>
          <w:u w:val="single"/>
        </w:rPr>
        <w:tab/>
      </w:r>
      <w:r>
        <w:t>_ by</w:t>
      </w:r>
    </w:p>
    <w:p w14:paraId="27AD503E" w14:textId="77777777" w:rsidR="00E26D5F" w:rsidRDefault="00000000">
      <w:pPr>
        <w:tabs>
          <w:tab w:val="left" w:pos="5979"/>
        </w:tabs>
        <w:spacing w:before="182"/>
        <w:ind w:left="220"/>
        <w:rPr>
          <w:i/>
        </w:rPr>
      </w:pPr>
      <w:r>
        <w:rPr>
          <w:i/>
        </w:rPr>
        <w:t>(name)</w:t>
      </w:r>
      <w:r>
        <w:rPr>
          <w:i/>
          <w:u w:val="single"/>
        </w:rPr>
        <w:t xml:space="preserve"> </w:t>
      </w:r>
      <w:r>
        <w:rPr>
          <w:i/>
          <w:u w:val="single"/>
        </w:rPr>
        <w:tab/>
      </w:r>
    </w:p>
    <w:p w14:paraId="3EEC1079" w14:textId="77777777" w:rsidR="00E26D5F" w:rsidRDefault="00E26D5F">
      <w:pPr>
        <w:pStyle w:val="BodyText"/>
        <w:spacing w:before="3"/>
        <w:rPr>
          <w:i/>
          <w:sz w:val="13"/>
        </w:rPr>
      </w:pPr>
    </w:p>
    <w:p w14:paraId="0140C369" w14:textId="77777777" w:rsidR="00E26D5F" w:rsidRDefault="00000000">
      <w:pPr>
        <w:pStyle w:val="BodyText"/>
        <w:tabs>
          <w:tab w:val="left" w:pos="9579"/>
        </w:tabs>
        <w:spacing w:before="100" w:line="250" w:lineRule="exact"/>
        <w:ind w:left="5260"/>
      </w:pPr>
      <w:r>
        <w:pict w14:anchorId="53317CAD">
          <v:rect id="_x0000_s2051" style="position:absolute;left:0;text-align:left;margin-left:1in;margin-top:16.05pt;width:3in;height:.55pt;z-index:15779328;mso-position-horizontal-relative:page" fillcolor="black" stroked="f">
            <w10:wrap anchorx="page"/>
          </v:rect>
        </w:pict>
      </w:r>
      <w:r>
        <w:t>My commission</w:t>
      </w:r>
      <w:r>
        <w:rPr>
          <w:spacing w:val="-11"/>
        </w:rPr>
        <w:t xml:space="preserve"> </w:t>
      </w:r>
      <w:r>
        <w:t>expires:</w:t>
      </w:r>
      <w:r>
        <w:rPr>
          <w:spacing w:val="-1"/>
        </w:rPr>
        <w:t xml:space="preserve"> </w:t>
      </w:r>
      <w:r>
        <w:rPr>
          <w:w w:val="99"/>
          <w:u w:val="single"/>
        </w:rPr>
        <w:t xml:space="preserve"> </w:t>
      </w:r>
      <w:r>
        <w:rPr>
          <w:u w:val="single"/>
        </w:rPr>
        <w:tab/>
      </w:r>
    </w:p>
    <w:p w14:paraId="2C953144" w14:textId="77777777" w:rsidR="00E26D5F" w:rsidRDefault="00000000">
      <w:pPr>
        <w:pStyle w:val="BodyText"/>
        <w:ind w:left="220"/>
      </w:pPr>
      <w:r>
        <w:t>Signature of notarial officer</w:t>
      </w:r>
    </w:p>
    <w:p w14:paraId="728FD84A" w14:textId="77777777" w:rsidR="00E26D5F" w:rsidRDefault="00E26D5F">
      <w:pPr>
        <w:pStyle w:val="BodyText"/>
        <w:rPr>
          <w:sz w:val="20"/>
        </w:rPr>
      </w:pPr>
    </w:p>
    <w:p w14:paraId="13698B61" w14:textId="77777777" w:rsidR="00E26D5F" w:rsidRDefault="00000000">
      <w:pPr>
        <w:pStyle w:val="BodyText"/>
        <w:rPr>
          <w:sz w:val="18"/>
        </w:rPr>
      </w:pPr>
      <w:r>
        <w:pict w14:anchorId="2C88E100">
          <v:rect id="_x0000_s2050" style="position:absolute;margin-left:1in;margin-top:12.2pt;width:3in;height:.55pt;z-index:-15678464;mso-wrap-distance-left:0;mso-wrap-distance-right:0;mso-position-horizontal-relative:page" fillcolor="black" stroked="f">
            <w10:wrap type="topAndBottom" anchorx="page"/>
          </v:rect>
        </w:pict>
      </w:r>
    </w:p>
    <w:p w14:paraId="5314C71A" w14:textId="77777777" w:rsidR="00E26D5F" w:rsidRDefault="00000000">
      <w:pPr>
        <w:spacing w:line="239" w:lineRule="exact"/>
        <w:ind w:left="220"/>
      </w:pPr>
      <w:r>
        <w:t>Title (</w:t>
      </w:r>
      <w:r>
        <w:rPr>
          <w:i/>
        </w:rPr>
        <w:t xml:space="preserve">and </w:t>
      </w:r>
      <w:proofErr w:type="gramStart"/>
      <w:r>
        <w:rPr>
          <w:i/>
        </w:rPr>
        <w:t>rank, if</w:t>
      </w:r>
      <w:proofErr w:type="gramEnd"/>
      <w:r>
        <w:rPr>
          <w:i/>
        </w:rPr>
        <w:t xml:space="preserve"> military officer</w:t>
      </w:r>
      <w:r>
        <w:t>)</w:t>
      </w:r>
    </w:p>
    <w:sectPr w:rsidR="00E26D5F">
      <w:pgSz w:w="12240" w:h="15840"/>
      <w:pgMar w:top="1360" w:right="1220" w:bottom="1040" w:left="1220" w:header="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B826" w14:textId="77777777" w:rsidR="00DD7BBB" w:rsidRDefault="00DD7BBB">
      <w:r>
        <w:separator/>
      </w:r>
    </w:p>
  </w:endnote>
  <w:endnote w:type="continuationSeparator" w:id="0">
    <w:p w14:paraId="09200E75" w14:textId="77777777" w:rsidR="00DD7BBB" w:rsidRDefault="00DD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C5F0" w14:textId="77777777" w:rsidR="00E26D5F" w:rsidRDefault="00000000">
    <w:pPr>
      <w:pStyle w:val="BodyText"/>
      <w:spacing w:line="14" w:lineRule="auto"/>
      <w:rPr>
        <w:sz w:val="20"/>
      </w:rPr>
    </w:pPr>
    <w:r>
      <w:pict w14:anchorId="64D0DC42">
        <v:shapetype id="_x0000_t202" coordsize="21600,21600" o:spt="202" path="m,l,21600r21600,l21600,xe">
          <v:stroke joinstyle="miter"/>
          <v:path gradientshapeok="t" o:connecttype="rect"/>
        </v:shapetype>
        <v:shape id="_x0000_s1033" type="#_x0000_t202" style="position:absolute;margin-left:71pt;margin-top:732.25pt;width:166.25pt;height:24.8pt;z-index:-16356352;mso-position-horizontal-relative:page;mso-position-vertical-relative:page" filled="f" stroked="f">
          <v:textbox inset="0,0,0,0">
            <w:txbxContent>
              <w:p w14:paraId="27A446EB" w14:textId="77777777" w:rsidR="00E26D5F" w:rsidRDefault="00000000">
                <w:pPr>
                  <w:spacing w:before="20"/>
                  <w:ind w:left="20" w:right="63" w:hanging="1"/>
                  <w:rPr>
                    <w:b/>
                    <w:sz w:val="20"/>
                  </w:rPr>
                </w:pPr>
                <w:r>
                  <w:rPr>
                    <w:sz w:val="20"/>
                  </w:rPr>
                  <w:t xml:space="preserve">Small Estate Affidavit – Instructions Page </w:t>
                </w:r>
                <w:r>
                  <w:fldChar w:fldCharType="begin"/>
                </w:r>
                <w:r>
                  <w:rPr>
                    <w:b/>
                    <w:sz w:val="20"/>
                  </w:rPr>
                  <w:instrText xml:space="preserve"> PAGE </w:instrText>
                </w:r>
                <w:r>
                  <w:fldChar w:fldCharType="separate"/>
                </w:r>
                <w:r>
                  <w:t>4</w:t>
                </w:r>
                <w:r>
                  <w:fldChar w:fldCharType="end"/>
                </w:r>
                <w:r>
                  <w:rPr>
                    <w:b/>
                    <w:sz w:val="20"/>
                  </w:rPr>
                  <w:t xml:space="preserve"> </w:t>
                </w:r>
                <w:r>
                  <w:rPr>
                    <w:sz w:val="20"/>
                  </w:rPr>
                  <w:t xml:space="preserve">of </w:t>
                </w:r>
                <w:r>
                  <w:rPr>
                    <w:b/>
                    <w:sz w:val="20"/>
                  </w:rPr>
                  <w:t>7</w:t>
                </w:r>
              </w:p>
            </w:txbxContent>
          </v:textbox>
          <w10:wrap anchorx="page" anchory="page"/>
        </v:shape>
      </w:pict>
    </w:r>
    <w:r>
      <w:pict w14:anchorId="3B9EA9D1">
        <v:shape id="_x0000_s1032" type="#_x0000_t202" style="position:absolute;margin-left:431pt;margin-top:732.25pt;width:70.35pt;height:24.35pt;z-index:-16355840;mso-position-horizontal-relative:page;mso-position-vertical-relative:page" filled="f" stroked="f">
          <v:textbox inset="0,0,0,0">
            <w:txbxContent>
              <w:p w14:paraId="3BAC5AFA" w14:textId="77777777" w:rsidR="00E26D5F" w:rsidRDefault="00000000">
                <w:pPr>
                  <w:spacing w:before="20"/>
                  <w:ind w:left="20"/>
                  <w:rPr>
                    <w:b/>
                    <w:sz w:val="16"/>
                  </w:rPr>
                </w:pPr>
                <w:r>
                  <w:rPr>
                    <w:b/>
                    <w:sz w:val="20"/>
                  </w:rPr>
                  <w:t>OJD O</w:t>
                </w:r>
                <w:r>
                  <w:rPr>
                    <w:b/>
                    <w:sz w:val="16"/>
                  </w:rPr>
                  <w:t>FFICIAL</w:t>
                </w:r>
              </w:p>
              <w:p w14:paraId="5E2AF9BE" w14:textId="77777777" w:rsidR="00E26D5F" w:rsidRDefault="00000000">
                <w:pPr>
                  <w:spacing w:before="38"/>
                  <w:ind w:left="20"/>
                  <w:rPr>
                    <w:i/>
                    <w:sz w:val="16"/>
                  </w:rPr>
                </w:pPr>
                <w:r>
                  <w:rPr>
                    <w:i/>
                    <w:color w:val="A6A6A6"/>
                    <w:sz w:val="16"/>
                  </w:rPr>
                  <w:t>(Feb 2022)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F16E" w14:textId="77777777" w:rsidR="00E26D5F" w:rsidRDefault="00000000">
    <w:pPr>
      <w:pStyle w:val="BodyText"/>
      <w:spacing w:line="14" w:lineRule="auto"/>
      <w:rPr>
        <w:sz w:val="20"/>
      </w:rPr>
    </w:pPr>
    <w:r>
      <w:pict w14:anchorId="50E58899">
        <v:shape id="_x0000_s1031" style="position:absolute;margin-left:70.5pt;margin-top:635.9pt;width:471.05pt;height:2.2pt;z-index:-16355328;mso-position-horizontal-relative:page;mso-position-vertical-relative:page" coordorigin="1410,12718" coordsize="9421,44" o:spt="100" adj="0,,0" path="m10830,12746r-9420,l1410,12761r9420,l10830,12746xm10830,12718r-9420,l1410,12732r9420,l10830,12718xe" fillcolor="black" stroked="f">
          <v:stroke joinstyle="round"/>
          <v:formulas/>
          <v:path arrowok="t" o:connecttype="segments"/>
          <w10:wrap anchorx="page" anchory="page"/>
        </v:shape>
      </w:pict>
    </w:r>
    <w:r>
      <w:pict w14:anchorId="10B62EFA">
        <v:shapetype id="_x0000_t202" coordsize="21600,21600" o:spt="202" path="m,l,21600r21600,l21600,xe">
          <v:stroke joinstyle="miter"/>
          <v:path gradientshapeok="t" o:connecttype="rect"/>
        </v:shapetype>
        <v:shape id="_x0000_s1030" type="#_x0000_t202" style="position:absolute;margin-left:71pt;margin-top:732.25pt;width:163.25pt;height:24.8pt;z-index:-16354816;mso-position-horizontal-relative:page;mso-position-vertical-relative:page" filled="f" stroked="f">
          <v:textbox inset="0,0,0,0">
            <w:txbxContent>
              <w:p w14:paraId="0CEC2F94" w14:textId="77777777" w:rsidR="00E26D5F" w:rsidRDefault="00000000">
                <w:pPr>
                  <w:spacing w:before="20"/>
                  <w:ind w:left="20" w:right="3" w:hanging="1"/>
                  <w:rPr>
                    <w:b/>
                    <w:sz w:val="20"/>
                  </w:rPr>
                </w:pPr>
                <w:r>
                  <w:rPr>
                    <w:sz w:val="20"/>
                  </w:rPr>
                  <w:t xml:space="preserve">Small Estate Affidavit – Instructions Page </w:t>
                </w:r>
                <w:r>
                  <w:rPr>
                    <w:b/>
                    <w:sz w:val="20"/>
                  </w:rPr>
                  <w:t xml:space="preserve">6 </w:t>
                </w:r>
                <w:r>
                  <w:rPr>
                    <w:sz w:val="20"/>
                  </w:rPr>
                  <w:t xml:space="preserve">of </w:t>
                </w:r>
                <w:r>
                  <w:rPr>
                    <w:b/>
                    <w:sz w:val="20"/>
                  </w:rPr>
                  <w:t>7</w:t>
                </w:r>
              </w:p>
            </w:txbxContent>
          </v:textbox>
          <w10:wrap anchorx="page" anchory="page"/>
        </v:shape>
      </w:pict>
    </w:r>
    <w:r>
      <w:pict w14:anchorId="3834D4AF">
        <v:shape id="_x0000_s1029" type="#_x0000_t202" style="position:absolute;margin-left:431pt;margin-top:732.25pt;width:70.35pt;height:24.35pt;z-index:-16354304;mso-position-horizontal-relative:page;mso-position-vertical-relative:page" filled="f" stroked="f">
          <v:textbox inset="0,0,0,0">
            <w:txbxContent>
              <w:p w14:paraId="3C5F5CC3" w14:textId="77777777" w:rsidR="00E26D5F" w:rsidRDefault="00000000">
                <w:pPr>
                  <w:spacing w:before="20"/>
                  <w:ind w:left="20"/>
                  <w:rPr>
                    <w:b/>
                    <w:sz w:val="16"/>
                  </w:rPr>
                </w:pPr>
                <w:r>
                  <w:rPr>
                    <w:b/>
                    <w:sz w:val="20"/>
                  </w:rPr>
                  <w:t>OJD O</w:t>
                </w:r>
                <w:r>
                  <w:rPr>
                    <w:b/>
                    <w:sz w:val="16"/>
                  </w:rPr>
                  <w:t>FFICIAL</w:t>
                </w:r>
              </w:p>
              <w:p w14:paraId="31766D99" w14:textId="77777777" w:rsidR="00E26D5F" w:rsidRDefault="00000000">
                <w:pPr>
                  <w:spacing w:before="38"/>
                  <w:ind w:left="20"/>
                  <w:rPr>
                    <w:i/>
                    <w:sz w:val="16"/>
                  </w:rPr>
                </w:pPr>
                <w:r>
                  <w:rPr>
                    <w:i/>
                    <w:color w:val="A6A6A6"/>
                    <w:sz w:val="16"/>
                  </w:rPr>
                  <w:t>(Feb 2022)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8659" w14:textId="77777777" w:rsidR="00E26D5F" w:rsidRDefault="00000000">
    <w:pPr>
      <w:pStyle w:val="BodyText"/>
      <w:spacing w:line="14" w:lineRule="auto"/>
      <w:rPr>
        <w:sz w:val="20"/>
      </w:rPr>
    </w:pPr>
    <w:r>
      <w:pict w14:anchorId="5DD00953">
        <v:shapetype id="_x0000_t202" coordsize="21600,21600" o:spt="202" path="m,l,21600r21600,l21600,xe">
          <v:stroke joinstyle="miter"/>
          <v:path gradientshapeok="t" o:connecttype="rect"/>
        </v:shapetype>
        <v:shape id="_x0000_s1028" type="#_x0000_t202" style="position:absolute;margin-left:71pt;margin-top:732.25pt;width:163.25pt;height:24.8pt;z-index:-16353792;mso-position-horizontal-relative:page;mso-position-vertical-relative:page" filled="f" stroked="f">
          <v:textbox inset="0,0,0,0">
            <w:txbxContent>
              <w:p w14:paraId="5A802A6B" w14:textId="77777777" w:rsidR="00E26D5F" w:rsidRDefault="00000000">
                <w:pPr>
                  <w:spacing w:before="20"/>
                  <w:ind w:left="20" w:right="3" w:hanging="1"/>
                  <w:rPr>
                    <w:b/>
                    <w:sz w:val="20"/>
                  </w:rPr>
                </w:pPr>
                <w:r>
                  <w:rPr>
                    <w:sz w:val="20"/>
                  </w:rPr>
                  <w:t xml:space="preserve">Small Estate Affidavit – Instructions Page </w:t>
                </w:r>
                <w:r>
                  <w:rPr>
                    <w:b/>
                    <w:sz w:val="20"/>
                  </w:rPr>
                  <w:t xml:space="preserve">7 </w:t>
                </w:r>
                <w:r>
                  <w:rPr>
                    <w:sz w:val="20"/>
                  </w:rPr>
                  <w:t xml:space="preserve">of </w:t>
                </w:r>
                <w:r>
                  <w:rPr>
                    <w:b/>
                    <w:sz w:val="20"/>
                  </w:rPr>
                  <w:t>7</w:t>
                </w:r>
              </w:p>
            </w:txbxContent>
          </v:textbox>
          <w10:wrap anchorx="page" anchory="page"/>
        </v:shape>
      </w:pict>
    </w:r>
    <w:r>
      <w:pict w14:anchorId="1102A77F">
        <v:shape id="_x0000_s1027" type="#_x0000_t202" style="position:absolute;margin-left:431pt;margin-top:732.25pt;width:70.35pt;height:24.35pt;z-index:-16353280;mso-position-horizontal-relative:page;mso-position-vertical-relative:page" filled="f" stroked="f">
          <v:textbox inset="0,0,0,0">
            <w:txbxContent>
              <w:p w14:paraId="4489EC9F" w14:textId="77777777" w:rsidR="00E26D5F" w:rsidRDefault="00000000">
                <w:pPr>
                  <w:spacing w:before="20"/>
                  <w:ind w:left="20"/>
                  <w:rPr>
                    <w:b/>
                    <w:sz w:val="16"/>
                  </w:rPr>
                </w:pPr>
                <w:r>
                  <w:rPr>
                    <w:b/>
                    <w:sz w:val="20"/>
                  </w:rPr>
                  <w:t>OJD O</w:t>
                </w:r>
                <w:r>
                  <w:rPr>
                    <w:b/>
                    <w:sz w:val="16"/>
                  </w:rPr>
                  <w:t>FFICIAL</w:t>
                </w:r>
              </w:p>
              <w:p w14:paraId="7A476D6C" w14:textId="77777777" w:rsidR="00E26D5F" w:rsidRDefault="00000000">
                <w:pPr>
                  <w:spacing w:before="38"/>
                  <w:ind w:left="20"/>
                  <w:rPr>
                    <w:i/>
                    <w:sz w:val="16"/>
                  </w:rPr>
                </w:pPr>
                <w:r>
                  <w:rPr>
                    <w:i/>
                    <w:color w:val="A6A6A6"/>
                    <w:sz w:val="16"/>
                  </w:rPr>
                  <w:t>(Feb 2022)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CD83" w14:textId="37BE3795" w:rsidR="00E26D5F" w:rsidRDefault="00000000">
    <w:pPr>
      <w:pStyle w:val="BodyText"/>
      <w:spacing w:line="14" w:lineRule="auto"/>
      <w:rPr>
        <w:sz w:val="20"/>
      </w:rPr>
    </w:pPr>
    <w:r>
      <w:pict w14:anchorId="2DE06DA8">
        <v:shapetype id="_x0000_t202" coordsize="21600,21600" o:spt="202" path="m,l,21600r21600,l21600,xe">
          <v:stroke joinstyle="miter"/>
          <v:path gradientshapeok="t" o:connecttype="rect"/>
        </v:shapetype>
        <v:shape id="_x0000_s1026" type="#_x0000_t202" style="position:absolute;margin-left:71pt;margin-top:738pt;width:101pt;height:24.75pt;z-index:-16352768;mso-position-horizontal-relative:page;mso-position-vertical-relative:page" filled="f" stroked="f">
          <v:textbox inset="0,0,0,0">
            <w:txbxContent>
              <w:p w14:paraId="583CB982" w14:textId="77777777" w:rsidR="00E26D5F" w:rsidRDefault="00000000">
                <w:pPr>
                  <w:spacing w:before="20"/>
                  <w:ind w:left="20" w:right="62" w:hanging="1"/>
                  <w:rPr>
                    <w:b/>
                    <w:sz w:val="20"/>
                  </w:rPr>
                </w:pPr>
                <w:r>
                  <w:rPr>
                    <w:sz w:val="20"/>
                  </w:rPr>
                  <w:t xml:space="preserve">Small Estate Affidavit 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Pr>
                    <w:b/>
                    <w:sz w:val="20"/>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A1A7" w14:textId="77777777" w:rsidR="00DD7BBB" w:rsidRDefault="00DD7BBB">
      <w:r>
        <w:separator/>
      </w:r>
    </w:p>
  </w:footnote>
  <w:footnote w:type="continuationSeparator" w:id="0">
    <w:p w14:paraId="2BB54F1B" w14:textId="77777777" w:rsidR="00DD7BBB" w:rsidRDefault="00DD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43B"/>
    <w:multiLevelType w:val="hybridMultilevel"/>
    <w:tmpl w:val="FA4A8E1E"/>
    <w:lvl w:ilvl="0" w:tplc="96DE4EE8">
      <w:numFmt w:val="bullet"/>
      <w:lvlText w:val="o"/>
      <w:lvlJc w:val="left"/>
      <w:pPr>
        <w:ind w:left="1119" w:hanging="360"/>
      </w:pPr>
      <w:rPr>
        <w:rFonts w:ascii="Courier New" w:eastAsia="Courier New" w:hAnsi="Courier New" w:cs="Courier New" w:hint="default"/>
        <w:w w:val="99"/>
        <w:sz w:val="22"/>
        <w:szCs w:val="22"/>
      </w:rPr>
    </w:lvl>
    <w:lvl w:ilvl="1" w:tplc="795C4448">
      <w:numFmt w:val="bullet"/>
      <w:lvlText w:val="•"/>
      <w:lvlJc w:val="left"/>
      <w:pPr>
        <w:ind w:left="1988" w:hanging="360"/>
      </w:pPr>
      <w:rPr>
        <w:rFonts w:hint="default"/>
      </w:rPr>
    </w:lvl>
    <w:lvl w:ilvl="2" w:tplc="EBBC123A">
      <w:numFmt w:val="bullet"/>
      <w:lvlText w:val="•"/>
      <w:lvlJc w:val="left"/>
      <w:pPr>
        <w:ind w:left="2856" w:hanging="360"/>
      </w:pPr>
      <w:rPr>
        <w:rFonts w:hint="default"/>
      </w:rPr>
    </w:lvl>
    <w:lvl w:ilvl="3" w:tplc="BE06646A">
      <w:numFmt w:val="bullet"/>
      <w:lvlText w:val="•"/>
      <w:lvlJc w:val="left"/>
      <w:pPr>
        <w:ind w:left="3724" w:hanging="360"/>
      </w:pPr>
      <w:rPr>
        <w:rFonts w:hint="default"/>
      </w:rPr>
    </w:lvl>
    <w:lvl w:ilvl="4" w:tplc="93ACA1A0">
      <w:numFmt w:val="bullet"/>
      <w:lvlText w:val="•"/>
      <w:lvlJc w:val="left"/>
      <w:pPr>
        <w:ind w:left="4592" w:hanging="360"/>
      </w:pPr>
      <w:rPr>
        <w:rFonts w:hint="default"/>
      </w:rPr>
    </w:lvl>
    <w:lvl w:ilvl="5" w:tplc="F93867A0">
      <w:numFmt w:val="bullet"/>
      <w:lvlText w:val="•"/>
      <w:lvlJc w:val="left"/>
      <w:pPr>
        <w:ind w:left="5460" w:hanging="360"/>
      </w:pPr>
      <w:rPr>
        <w:rFonts w:hint="default"/>
      </w:rPr>
    </w:lvl>
    <w:lvl w:ilvl="6" w:tplc="048A5CDA">
      <w:numFmt w:val="bullet"/>
      <w:lvlText w:val="•"/>
      <w:lvlJc w:val="left"/>
      <w:pPr>
        <w:ind w:left="6328" w:hanging="360"/>
      </w:pPr>
      <w:rPr>
        <w:rFonts w:hint="default"/>
      </w:rPr>
    </w:lvl>
    <w:lvl w:ilvl="7" w:tplc="A112C89A">
      <w:numFmt w:val="bullet"/>
      <w:lvlText w:val="•"/>
      <w:lvlJc w:val="left"/>
      <w:pPr>
        <w:ind w:left="7196" w:hanging="360"/>
      </w:pPr>
      <w:rPr>
        <w:rFonts w:hint="default"/>
      </w:rPr>
    </w:lvl>
    <w:lvl w:ilvl="8" w:tplc="5BD0C148">
      <w:numFmt w:val="bullet"/>
      <w:lvlText w:val="•"/>
      <w:lvlJc w:val="left"/>
      <w:pPr>
        <w:ind w:left="8064" w:hanging="360"/>
      </w:pPr>
      <w:rPr>
        <w:rFonts w:hint="default"/>
      </w:rPr>
    </w:lvl>
  </w:abstractNum>
  <w:abstractNum w:abstractNumId="1" w15:restartNumberingAfterBreak="0">
    <w:nsid w:val="065C2F41"/>
    <w:multiLevelType w:val="hybridMultilevel"/>
    <w:tmpl w:val="37FC28D0"/>
    <w:lvl w:ilvl="0" w:tplc="30A6B9D2">
      <w:numFmt w:val="bullet"/>
      <w:lvlText w:val=""/>
      <w:lvlJc w:val="left"/>
      <w:pPr>
        <w:ind w:left="2469" w:hanging="360"/>
      </w:pPr>
      <w:rPr>
        <w:rFonts w:ascii="Symbol" w:eastAsia="Symbol" w:hAnsi="Symbol" w:cs="Symbol" w:hint="default"/>
        <w:w w:val="99"/>
        <w:sz w:val="22"/>
        <w:szCs w:val="22"/>
      </w:rPr>
    </w:lvl>
    <w:lvl w:ilvl="1" w:tplc="481A65D8">
      <w:numFmt w:val="bullet"/>
      <w:lvlText w:val="•"/>
      <w:lvlJc w:val="left"/>
      <w:pPr>
        <w:ind w:left="3194" w:hanging="360"/>
      </w:pPr>
      <w:rPr>
        <w:rFonts w:hint="default"/>
      </w:rPr>
    </w:lvl>
    <w:lvl w:ilvl="2" w:tplc="950456AE">
      <w:numFmt w:val="bullet"/>
      <w:lvlText w:val="•"/>
      <w:lvlJc w:val="left"/>
      <w:pPr>
        <w:ind w:left="3928" w:hanging="360"/>
      </w:pPr>
      <w:rPr>
        <w:rFonts w:hint="default"/>
      </w:rPr>
    </w:lvl>
    <w:lvl w:ilvl="3" w:tplc="A776E0CE">
      <w:numFmt w:val="bullet"/>
      <w:lvlText w:val="•"/>
      <w:lvlJc w:val="left"/>
      <w:pPr>
        <w:ind w:left="4662" w:hanging="360"/>
      </w:pPr>
      <w:rPr>
        <w:rFonts w:hint="default"/>
      </w:rPr>
    </w:lvl>
    <w:lvl w:ilvl="4" w:tplc="00D67EDC">
      <w:numFmt w:val="bullet"/>
      <w:lvlText w:val="•"/>
      <w:lvlJc w:val="left"/>
      <w:pPr>
        <w:ind w:left="5396" w:hanging="360"/>
      </w:pPr>
      <w:rPr>
        <w:rFonts w:hint="default"/>
      </w:rPr>
    </w:lvl>
    <w:lvl w:ilvl="5" w:tplc="522E2116">
      <w:numFmt w:val="bullet"/>
      <w:lvlText w:val="•"/>
      <w:lvlJc w:val="left"/>
      <w:pPr>
        <w:ind w:left="6130" w:hanging="360"/>
      </w:pPr>
      <w:rPr>
        <w:rFonts w:hint="default"/>
      </w:rPr>
    </w:lvl>
    <w:lvl w:ilvl="6" w:tplc="CA5CC0B4">
      <w:numFmt w:val="bullet"/>
      <w:lvlText w:val="•"/>
      <w:lvlJc w:val="left"/>
      <w:pPr>
        <w:ind w:left="6864" w:hanging="360"/>
      </w:pPr>
      <w:rPr>
        <w:rFonts w:hint="default"/>
      </w:rPr>
    </w:lvl>
    <w:lvl w:ilvl="7" w:tplc="746CD1F2">
      <w:numFmt w:val="bullet"/>
      <w:lvlText w:val="•"/>
      <w:lvlJc w:val="left"/>
      <w:pPr>
        <w:ind w:left="7598" w:hanging="360"/>
      </w:pPr>
      <w:rPr>
        <w:rFonts w:hint="default"/>
      </w:rPr>
    </w:lvl>
    <w:lvl w:ilvl="8" w:tplc="D3E0EC2A">
      <w:numFmt w:val="bullet"/>
      <w:lvlText w:val="•"/>
      <w:lvlJc w:val="left"/>
      <w:pPr>
        <w:ind w:left="8332" w:hanging="360"/>
      </w:pPr>
      <w:rPr>
        <w:rFonts w:hint="default"/>
      </w:rPr>
    </w:lvl>
  </w:abstractNum>
  <w:abstractNum w:abstractNumId="2" w15:restartNumberingAfterBreak="0">
    <w:nsid w:val="227C2CCD"/>
    <w:multiLevelType w:val="hybridMultilevel"/>
    <w:tmpl w:val="FDF694C4"/>
    <w:lvl w:ilvl="0" w:tplc="A1C6CCBE">
      <w:start w:val="1"/>
      <w:numFmt w:val="decimal"/>
      <w:lvlText w:val="(%1)"/>
      <w:lvlJc w:val="left"/>
      <w:pPr>
        <w:ind w:left="1213" w:hanging="312"/>
        <w:jc w:val="left"/>
      </w:pPr>
      <w:rPr>
        <w:rFonts w:ascii="Georgia" w:eastAsia="Georgia" w:hAnsi="Georgia" w:cs="Georgia" w:hint="default"/>
        <w:w w:val="99"/>
        <w:sz w:val="22"/>
        <w:szCs w:val="22"/>
      </w:rPr>
    </w:lvl>
    <w:lvl w:ilvl="1" w:tplc="2FCCF3D4">
      <w:start w:val="1"/>
      <w:numFmt w:val="lowerRoman"/>
      <w:lvlText w:val="(%2)"/>
      <w:lvlJc w:val="left"/>
      <w:pPr>
        <w:ind w:left="1753" w:hanging="284"/>
        <w:jc w:val="right"/>
      </w:pPr>
      <w:rPr>
        <w:rFonts w:ascii="Georgia" w:eastAsia="Georgia" w:hAnsi="Georgia" w:cs="Georgia" w:hint="default"/>
        <w:w w:val="99"/>
        <w:sz w:val="22"/>
        <w:szCs w:val="22"/>
      </w:rPr>
    </w:lvl>
    <w:lvl w:ilvl="2" w:tplc="9910778A">
      <w:numFmt w:val="bullet"/>
      <w:lvlText w:val="•"/>
      <w:lvlJc w:val="left"/>
      <w:pPr>
        <w:ind w:left="2653" w:hanging="284"/>
      </w:pPr>
      <w:rPr>
        <w:rFonts w:hint="default"/>
      </w:rPr>
    </w:lvl>
    <w:lvl w:ilvl="3" w:tplc="8C5C0E2E">
      <w:numFmt w:val="bullet"/>
      <w:lvlText w:val="•"/>
      <w:lvlJc w:val="left"/>
      <w:pPr>
        <w:ind w:left="3546" w:hanging="284"/>
      </w:pPr>
      <w:rPr>
        <w:rFonts w:hint="default"/>
      </w:rPr>
    </w:lvl>
    <w:lvl w:ilvl="4" w:tplc="758615B2">
      <w:numFmt w:val="bullet"/>
      <w:lvlText w:val="•"/>
      <w:lvlJc w:val="left"/>
      <w:pPr>
        <w:ind w:left="4440" w:hanging="284"/>
      </w:pPr>
      <w:rPr>
        <w:rFonts w:hint="default"/>
      </w:rPr>
    </w:lvl>
    <w:lvl w:ilvl="5" w:tplc="B92E8AD8">
      <w:numFmt w:val="bullet"/>
      <w:lvlText w:val="•"/>
      <w:lvlJc w:val="left"/>
      <w:pPr>
        <w:ind w:left="5333" w:hanging="284"/>
      </w:pPr>
      <w:rPr>
        <w:rFonts w:hint="default"/>
      </w:rPr>
    </w:lvl>
    <w:lvl w:ilvl="6" w:tplc="18C22980">
      <w:numFmt w:val="bullet"/>
      <w:lvlText w:val="•"/>
      <w:lvlJc w:val="left"/>
      <w:pPr>
        <w:ind w:left="6226" w:hanging="284"/>
      </w:pPr>
      <w:rPr>
        <w:rFonts w:hint="default"/>
      </w:rPr>
    </w:lvl>
    <w:lvl w:ilvl="7" w:tplc="83C22F72">
      <w:numFmt w:val="bullet"/>
      <w:lvlText w:val="•"/>
      <w:lvlJc w:val="left"/>
      <w:pPr>
        <w:ind w:left="7120" w:hanging="284"/>
      </w:pPr>
      <w:rPr>
        <w:rFonts w:hint="default"/>
      </w:rPr>
    </w:lvl>
    <w:lvl w:ilvl="8" w:tplc="8F006FD4">
      <w:numFmt w:val="bullet"/>
      <w:lvlText w:val="•"/>
      <w:lvlJc w:val="left"/>
      <w:pPr>
        <w:ind w:left="8013" w:hanging="284"/>
      </w:pPr>
      <w:rPr>
        <w:rFonts w:hint="default"/>
      </w:rPr>
    </w:lvl>
  </w:abstractNum>
  <w:abstractNum w:abstractNumId="3" w15:restartNumberingAfterBreak="0">
    <w:nsid w:val="369959AE"/>
    <w:multiLevelType w:val="hybridMultilevel"/>
    <w:tmpl w:val="55B09F54"/>
    <w:lvl w:ilvl="0" w:tplc="CE981F22">
      <w:numFmt w:val="bullet"/>
      <w:lvlText w:val=""/>
      <w:lvlJc w:val="left"/>
      <w:pPr>
        <w:ind w:left="940" w:hanging="361"/>
      </w:pPr>
      <w:rPr>
        <w:rFonts w:ascii="Wingdings" w:eastAsia="Wingdings" w:hAnsi="Wingdings" w:cs="Wingdings" w:hint="default"/>
        <w:w w:val="99"/>
        <w:sz w:val="22"/>
        <w:szCs w:val="22"/>
      </w:rPr>
    </w:lvl>
    <w:lvl w:ilvl="1" w:tplc="E0C8F028">
      <w:numFmt w:val="bullet"/>
      <w:lvlText w:val="o"/>
      <w:lvlJc w:val="left"/>
      <w:pPr>
        <w:ind w:left="1660" w:hanging="360"/>
      </w:pPr>
      <w:rPr>
        <w:rFonts w:ascii="Courier New" w:eastAsia="Courier New" w:hAnsi="Courier New" w:cs="Courier New" w:hint="default"/>
        <w:w w:val="99"/>
        <w:sz w:val="22"/>
        <w:szCs w:val="22"/>
      </w:rPr>
    </w:lvl>
    <w:lvl w:ilvl="2" w:tplc="EDF80284">
      <w:numFmt w:val="bullet"/>
      <w:lvlText w:val=""/>
      <w:lvlJc w:val="left"/>
      <w:pPr>
        <w:ind w:left="2379" w:hanging="360"/>
      </w:pPr>
      <w:rPr>
        <w:rFonts w:ascii="Wingdings" w:eastAsia="Wingdings" w:hAnsi="Wingdings" w:cs="Wingdings" w:hint="default"/>
        <w:w w:val="99"/>
        <w:sz w:val="22"/>
        <w:szCs w:val="22"/>
      </w:rPr>
    </w:lvl>
    <w:lvl w:ilvl="3" w:tplc="04F452CC">
      <w:numFmt w:val="bullet"/>
      <w:lvlText w:val="•"/>
      <w:lvlJc w:val="left"/>
      <w:pPr>
        <w:ind w:left="3307" w:hanging="360"/>
      </w:pPr>
      <w:rPr>
        <w:rFonts w:hint="default"/>
      </w:rPr>
    </w:lvl>
    <w:lvl w:ilvl="4" w:tplc="D3668442">
      <w:numFmt w:val="bullet"/>
      <w:lvlText w:val="•"/>
      <w:lvlJc w:val="left"/>
      <w:pPr>
        <w:ind w:left="4235" w:hanging="360"/>
      </w:pPr>
      <w:rPr>
        <w:rFonts w:hint="default"/>
      </w:rPr>
    </w:lvl>
    <w:lvl w:ilvl="5" w:tplc="82323720">
      <w:numFmt w:val="bullet"/>
      <w:lvlText w:val="•"/>
      <w:lvlJc w:val="left"/>
      <w:pPr>
        <w:ind w:left="5162" w:hanging="360"/>
      </w:pPr>
      <w:rPr>
        <w:rFonts w:hint="default"/>
      </w:rPr>
    </w:lvl>
    <w:lvl w:ilvl="6" w:tplc="4044F088">
      <w:numFmt w:val="bullet"/>
      <w:lvlText w:val="•"/>
      <w:lvlJc w:val="left"/>
      <w:pPr>
        <w:ind w:left="6090" w:hanging="360"/>
      </w:pPr>
      <w:rPr>
        <w:rFonts w:hint="default"/>
      </w:rPr>
    </w:lvl>
    <w:lvl w:ilvl="7" w:tplc="556A1C58">
      <w:numFmt w:val="bullet"/>
      <w:lvlText w:val="•"/>
      <w:lvlJc w:val="left"/>
      <w:pPr>
        <w:ind w:left="7017" w:hanging="360"/>
      </w:pPr>
      <w:rPr>
        <w:rFonts w:hint="default"/>
      </w:rPr>
    </w:lvl>
    <w:lvl w:ilvl="8" w:tplc="C9E045DC">
      <w:numFmt w:val="bullet"/>
      <w:lvlText w:val="•"/>
      <w:lvlJc w:val="left"/>
      <w:pPr>
        <w:ind w:left="7945" w:hanging="360"/>
      </w:pPr>
      <w:rPr>
        <w:rFonts w:hint="default"/>
      </w:rPr>
    </w:lvl>
  </w:abstractNum>
  <w:abstractNum w:abstractNumId="4" w15:restartNumberingAfterBreak="0">
    <w:nsid w:val="4165040D"/>
    <w:multiLevelType w:val="hybridMultilevel"/>
    <w:tmpl w:val="475C1266"/>
    <w:lvl w:ilvl="0" w:tplc="1AEC56DE">
      <w:start w:val="1"/>
      <w:numFmt w:val="decimal"/>
      <w:lvlText w:val="(%1)"/>
      <w:lvlJc w:val="left"/>
      <w:pPr>
        <w:ind w:left="1074" w:hanging="312"/>
        <w:jc w:val="left"/>
      </w:pPr>
      <w:rPr>
        <w:rFonts w:ascii="Georgia" w:eastAsia="Georgia" w:hAnsi="Georgia" w:cs="Georgia" w:hint="default"/>
        <w:w w:val="99"/>
        <w:sz w:val="22"/>
        <w:szCs w:val="22"/>
      </w:rPr>
    </w:lvl>
    <w:lvl w:ilvl="1" w:tplc="DF3A5B3C">
      <w:numFmt w:val="bullet"/>
      <w:lvlText w:val="•"/>
      <w:lvlJc w:val="left"/>
      <w:pPr>
        <w:ind w:left="1952" w:hanging="312"/>
      </w:pPr>
      <w:rPr>
        <w:rFonts w:hint="default"/>
      </w:rPr>
    </w:lvl>
    <w:lvl w:ilvl="2" w:tplc="89480C44">
      <w:numFmt w:val="bullet"/>
      <w:lvlText w:val="•"/>
      <w:lvlJc w:val="left"/>
      <w:pPr>
        <w:ind w:left="2824" w:hanging="312"/>
      </w:pPr>
      <w:rPr>
        <w:rFonts w:hint="default"/>
      </w:rPr>
    </w:lvl>
    <w:lvl w:ilvl="3" w:tplc="EAF8E96E">
      <w:numFmt w:val="bullet"/>
      <w:lvlText w:val="•"/>
      <w:lvlJc w:val="left"/>
      <w:pPr>
        <w:ind w:left="3696" w:hanging="312"/>
      </w:pPr>
      <w:rPr>
        <w:rFonts w:hint="default"/>
      </w:rPr>
    </w:lvl>
    <w:lvl w:ilvl="4" w:tplc="A224DA70">
      <w:numFmt w:val="bullet"/>
      <w:lvlText w:val="•"/>
      <w:lvlJc w:val="left"/>
      <w:pPr>
        <w:ind w:left="4568" w:hanging="312"/>
      </w:pPr>
      <w:rPr>
        <w:rFonts w:hint="default"/>
      </w:rPr>
    </w:lvl>
    <w:lvl w:ilvl="5" w:tplc="7F0ED04E">
      <w:numFmt w:val="bullet"/>
      <w:lvlText w:val="•"/>
      <w:lvlJc w:val="left"/>
      <w:pPr>
        <w:ind w:left="5440" w:hanging="312"/>
      </w:pPr>
      <w:rPr>
        <w:rFonts w:hint="default"/>
      </w:rPr>
    </w:lvl>
    <w:lvl w:ilvl="6" w:tplc="CAD4B53E">
      <w:numFmt w:val="bullet"/>
      <w:lvlText w:val="•"/>
      <w:lvlJc w:val="left"/>
      <w:pPr>
        <w:ind w:left="6312" w:hanging="312"/>
      </w:pPr>
      <w:rPr>
        <w:rFonts w:hint="default"/>
      </w:rPr>
    </w:lvl>
    <w:lvl w:ilvl="7" w:tplc="B8D66906">
      <w:numFmt w:val="bullet"/>
      <w:lvlText w:val="•"/>
      <w:lvlJc w:val="left"/>
      <w:pPr>
        <w:ind w:left="7184" w:hanging="312"/>
      </w:pPr>
      <w:rPr>
        <w:rFonts w:hint="default"/>
      </w:rPr>
    </w:lvl>
    <w:lvl w:ilvl="8" w:tplc="84B8F276">
      <w:numFmt w:val="bullet"/>
      <w:lvlText w:val="•"/>
      <w:lvlJc w:val="left"/>
      <w:pPr>
        <w:ind w:left="8056" w:hanging="312"/>
      </w:pPr>
      <w:rPr>
        <w:rFonts w:hint="default"/>
      </w:rPr>
    </w:lvl>
  </w:abstractNum>
  <w:abstractNum w:abstractNumId="5" w15:restartNumberingAfterBreak="0">
    <w:nsid w:val="4AE87612"/>
    <w:multiLevelType w:val="hybridMultilevel"/>
    <w:tmpl w:val="DCF42144"/>
    <w:lvl w:ilvl="0" w:tplc="B32648DA">
      <w:numFmt w:val="bullet"/>
      <w:lvlText w:val=""/>
      <w:lvlJc w:val="left"/>
      <w:pPr>
        <w:ind w:left="670" w:hanging="163"/>
      </w:pPr>
      <w:rPr>
        <w:rFonts w:ascii="Symbol" w:eastAsia="Symbol" w:hAnsi="Symbol" w:cs="Symbol" w:hint="default"/>
        <w:w w:val="99"/>
        <w:sz w:val="22"/>
        <w:szCs w:val="22"/>
      </w:rPr>
    </w:lvl>
    <w:lvl w:ilvl="1" w:tplc="4CE2F020">
      <w:numFmt w:val="bullet"/>
      <w:lvlText w:val=""/>
      <w:lvlJc w:val="left"/>
      <w:pPr>
        <w:ind w:left="939" w:hanging="361"/>
      </w:pPr>
      <w:rPr>
        <w:rFonts w:ascii="Wingdings" w:eastAsia="Wingdings" w:hAnsi="Wingdings" w:cs="Wingdings" w:hint="default"/>
        <w:w w:val="99"/>
        <w:sz w:val="22"/>
        <w:szCs w:val="22"/>
      </w:rPr>
    </w:lvl>
    <w:lvl w:ilvl="2" w:tplc="BED45EB4">
      <w:numFmt w:val="bullet"/>
      <w:lvlText w:val="•"/>
      <w:lvlJc w:val="left"/>
      <w:pPr>
        <w:ind w:left="1924" w:hanging="361"/>
      </w:pPr>
      <w:rPr>
        <w:rFonts w:hint="default"/>
      </w:rPr>
    </w:lvl>
    <w:lvl w:ilvl="3" w:tplc="B9B60A3E">
      <w:numFmt w:val="bullet"/>
      <w:lvlText w:val="•"/>
      <w:lvlJc w:val="left"/>
      <w:pPr>
        <w:ind w:left="2908" w:hanging="361"/>
      </w:pPr>
      <w:rPr>
        <w:rFonts w:hint="default"/>
      </w:rPr>
    </w:lvl>
    <w:lvl w:ilvl="4" w:tplc="55D08EF8">
      <w:numFmt w:val="bullet"/>
      <w:lvlText w:val="•"/>
      <w:lvlJc w:val="left"/>
      <w:pPr>
        <w:ind w:left="3893" w:hanging="361"/>
      </w:pPr>
      <w:rPr>
        <w:rFonts w:hint="default"/>
      </w:rPr>
    </w:lvl>
    <w:lvl w:ilvl="5" w:tplc="46BE6A32">
      <w:numFmt w:val="bullet"/>
      <w:lvlText w:val="•"/>
      <w:lvlJc w:val="left"/>
      <w:pPr>
        <w:ind w:left="4877" w:hanging="361"/>
      </w:pPr>
      <w:rPr>
        <w:rFonts w:hint="default"/>
      </w:rPr>
    </w:lvl>
    <w:lvl w:ilvl="6" w:tplc="5C0A4D68">
      <w:numFmt w:val="bullet"/>
      <w:lvlText w:val="•"/>
      <w:lvlJc w:val="left"/>
      <w:pPr>
        <w:ind w:left="5862" w:hanging="361"/>
      </w:pPr>
      <w:rPr>
        <w:rFonts w:hint="default"/>
      </w:rPr>
    </w:lvl>
    <w:lvl w:ilvl="7" w:tplc="03A4FE62">
      <w:numFmt w:val="bullet"/>
      <w:lvlText w:val="•"/>
      <w:lvlJc w:val="left"/>
      <w:pPr>
        <w:ind w:left="6846" w:hanging="361"/>
      </w:pPr>
      <w:rPr>
        <w:rFonts w:hint="default"/>
      </w:rPr>
    </w:lvl>
    <w:lvl w:ilvl="8" w:tplc="83DE4342">
      <w:numFmt w:val="bullet"/>
      <w:lvlText w:val="•"/>
      <w:lvlJc w:val="left"/>
      <w:pPr>
        <w:ind w:left="7831" w:hanging="361"/>
      </w:pPr>
      <w:rPr>
        <w:rFonts w:hint="default"/>
      </w:rPr>
    </w:lvl>
  </w:abstractNum>
  <w:abstractNum w:abstractNumId="6" w15:restartNumberingAfterBreak="0">
    <w:nsid w:val="4DEE5B50"/>
    <w:multiLevelType w:val="hybridMultilevel"/>
    <w:tmpl w:val="8A80D2D0"/>
    <w:lvl w:ilvl="0" w:tplc="F60A6888">
      <w:numFmt w:val="bullet"/>
      <w:lvlText w:val=""/>
      <w:lvlJc w:val="left"/>
      <w:pPr>
        <w:ind w:left="1570" w:hanging="361"/>
      </w:pPr>
      <w:rPr>
        <w:rFonts w:ascii="Wingdings" w:eastAsia="Wingdings" w:hAnsi="Wingdings" w:cs="Wingdings" w:hint="default"/>
        <w:w w:val="99"/>
        <w:sz w:val="22"/>
        <w:szCs w:val="22"/>
      </w:rPr>
    </w:lvl>
    <w:lvl w:ilvl="1" w:tplc="B4440498">
      <w:numFmt w:val="bullet"/>
      <w:lvlText w:val="•"/>
      <w:lvlJc w:val="left"/>
      <w:pPr>
        <w:ind w:left="2402" w:hanging="361"/>
      </w:pPr>
      <w:rPr>
        <w:rFonts w:hint="default"/>
      </w:rPr>
    </w:lvl>
    <w:lvl w:ilvl="2" w:tplc="96E2C852">
      <w:numFmt w:val="bullet"/>
      <w:lvlText w:val="•"/>
      <w:lvlJc w:val="left"/>
      <w:pPr>
        <w:ind w:left="3224" w:hanging="361"/>
      </w:pPr>
      <w:rPr>
        <w:rFonts w:hint="default"/>
      </w:rPr>
    </w:lvl>
    <w:lvl w:ilvl="3" w:tplc="793431C0">
      <w:numFmt w:val="bullet"/>
      <w:lvlText w:val="•"/>
      <w:lvlJc w:val="left"/>
      <w:pPr>
        <w:ind w:left="4046" w:hanging="361"/>
      </w:pPr>
      <w:rPr>
        <w:rFonts w:hint="default"/>
      </w:rPr>
    </w:lvl>
    <w:lvl w:ilvl="4" w:tplc="012EC144">
      <w:numFmt w:val="bullet"/>
      <w:lvlText w:val="•"/>
      <w:lvlJc w:val="left"/>
      <w:pPr>
        <w:ind w:left="4868" w:hanging="361"/>
      </w:pPr>
      <w:rPr>
        <w:rFonts w:hint="default"/>
      </w:rPr>
    </w:lvl>
    <w:lvl w:ilvl="5" w:tplc="C98CBB22">
      <w:numFmt w:val="bullet"/>
      <w:lvlText w:val="•"/>
      <w:lvlJc w:val="left"/>
      <w:pPr>
        <w:ind w:left="5690" w:hanging="361"/>
      </w:pPr>
      <w:rPr>
        <w:rFonts w:hint="default"/>
      </w:rPr>
    </w:lvl>
    <w:lvl w:ilvl="6" w:tplc="7CDED316">
      <w:numFmt w:val="bullet"/>
      <w:lvlText w:val="•"/>
      <w:lvlJc w:val="left"/>
      <w:pPr>
        <w:ind w:left="6512" w:hanging="361"/>
      </w:pPr>
      <w:rPr>
        <w:rFonts w:hint="default"/>
      </w:rPr>
    </w:lvl>
    <w:lvl w:ilvl="7" w:tplc="8858FF8A">
      <w:numFmt w:val="bullet"/>
      <w:lvlText w:val="•"/>
      <w:lvlJc w:val="left"/>
      <w:pPr>
        <w:ind w:left="7334" w:hanging="361"/>
      </w:pPr>
      <w:rPr>
        <w:rFonts w:hint="default"/>
      </w:rPr>
    </w:lvl>
    <w:lvl w:ilvl="8" w:tplc="E09C54BE">
      <w:numFmt w:val="bullet"/>
      <w:lvlText w:val="•"/>
      <w:lvlJc w:val="left"/>
      <w:pPr>
        <w:ind w:left="8156" w:hanging="361"/>
      </w:pPr>
      <w:rPr>
        <w:rFonts w:hint="default"/>
      </w:rPr>
    </w:lvl>
  </w:abstractNum>
  <w:abstractNum w:abstractNumId="7" w15:restartNumberingAfterBreak="0">
    <w:nsid w:val="63172D1D"/>
    <w:multiLevelType w:val="hybridMultilevel"/>
    <w:tmpl w:val="D0BA2D24"/>
    <w:lvl w:ilvl="0" w:tplc="251AB32C">
      <w:start w:val="1"/>
      <w:numFmt w:val="decimal"/>
      <w:lvlText w:val="(%1)"/>
      <w:lvlJc w:val="left"/>
      <w:pPr>
        <w:ind w:left="939" w:hanging="321"/>
        <w:jc w:val="left"/>
      </w:pPr>
      <w:rPr>
        <w:rFonts w:ascii="Georgia" w:eastAsia="Georgia" w:hAnsi="Georgia" w:cs="Georgia" w:hint="default"/>
        <w:w w:val="99"/>
        <w:sz w:val="22"/>
        <w:szCs w:val="22"/>
      </w:rPr>
    </w:lvl>
    <w:lvl w:ilvl="1" w:tplc="1CEA80A0">
      <w:numFmt w:val="bullet"/>
      <w:lvlText w:val=""/>
      <w:lvlJc w:val="left"/>
      <w:pPr>
        <w:ind w:left="1300" w:hanging="360"/>
      </w:pPr>
      <w:rPr>
        <w:rFonts w:ascii="Symbol" w:eastAsia="Symbol" w:hAnsi="Symbol" w:cs="Symbol" w:hint="default"/>
        <w:w w:val="99"/>
        <w:sz w:val="22"/>
        <w:szCs w:val="22"/>
      </w:rPr>
    </w:lvl>
    <w:lvl w:ilvl="2" w:tplc="E0C47F50">
      <w:numFmt w:val="bullet"/>
      <w:lvlText w:val="•"/>
      <w:lvlJc w:val="left"/>
      <w:pPr>
        <w:ind w:left="2020" w:hanging="360"/>
      </w:pPr>
      <w:rPr>
        <w:rFonts w:hint="default"/>
      </w:rPr>
    </w:lvl>
    <w:lvl w:ilvl="3" w:tplc="9192EFD2">
      <w:numFmt w:val="bullet"/>
      <w:lvlText w:val="•"/>
      <w:lvlJc w:val="left"/>
      <w:pPr>
        <w:ind w:left="2992" w:hanging="360"/>
      </w:pPr>
      <w:rPr>
        <w:rFonts w:hint="default"/>
      </w:rPr>
    </w:lvl>
    <w:lvl w:ilvl="4" w:tplc="00E0072A">
      <w:numFmt w:val="bullet"/>
      <w:lvlText w:val="•"/>
      <w:lvlJc w:val="left"/>
      <w:pPr>
        <w:ind w:left="3965" w:hanging="360"/>
      </w:pPr>
      <w:rPr>
        <w:rFonts w:hint="default"/>
      </w:rPr>
    </w:lvl>
    <w:lvl w:ilvl="5" w:tplc="3D5EBDDC">
      <w:numFmt w:val="bullet"/>
      <w:lvlText w:val="•"/>
      <w:lvlJc w:val="left"/>
      <w:pPr>
        <w:ind w:left="4937" w:hanging="360"/>
      </w:pPr>
      <w:rPr>
        <w:rFonts w:hint="default"/>
      </w:rPr>
    </w:lvl>
    <w:lvl w:ilvl="6" w:tplc="3570771E">
      <w:numFmt w:val="bullet"/>
      <w:lvlText w:val="•"/>
      <w:lvlJc w:val="left"/>
      <w:pPr>
        <w:ind w:left="5910" w:hanging="360"/>
      </w:pPr>
      <w:rPr>
        <w:rFonts w:hint="default"/>
      </w:rPr>
    </w:lvl>
    <w:lvl w:ilvl="7" w:tplc="2208DEE4">
      <w:numFmt w:val="bullet"/>
      <w:lvlText w:val="•"/>
      <w:lvlJc w:val="left"/>
      <w:pPr>
        <w:ind w:left="6882" w:hanging="360"/>
      </w:pPr>
      <w:rPr>
        <w:rFonts w:hint="default"/>
      </w:rPr>
    </w:lvl>
    <w:lvl w:ilvl="8" w:tplc="63E0EA2C">
      <w:numFmt w:val="bullet"/>
      <w:lvlText w:val="•"/>
      <w:lvlJc w:val="left"/>
      <w:pPr>
        <w:ind w:left="7855" w:hanging="360"/>
      </w:pPr>
      <w:rPr>
        <w:rFonts w:hint="default"/>
      </w:rPr>
    </w:lvl>
  </w:abstractNum>
  <w:abstractNum w:abstractNumId="8" w15:restartNumberingAfterBreak="0">
    <w:nsid w:val="6B51414C"/>
    <w:multiLevelType w:val="hybridMultilevel"/>
    <w:tmpl w:val="7B3C22D8"/>
    <w:lvl w:ilvl="0" w:tplc="42BA61FC">
      <w:start w:val="1"/>
      <w:numFmt w:val="decimal"/>
      <w:lvlText w:val="%1."/>
      <w:lvlJc w:val="left"/>
      <w:pPr>
        <w:ind w:left="1246" w:hanging="242"/>
        <w:jc w:val="left"/>
      </w:pPr>
      <w:rPr>
        <w:rFonts w:ascii="Georgia" w:eastAsia="Georgia" w:hAnsi="Georgia" w:cs="Georgia" w:hint="default"/>
        <w:b/>
        <w:bCs/>
        <w:w w:val="99"/>
        <w:sz w:val="22"/>
        <w:szCs w:val="22"/>
      </w:rPr>
    </w:lvl>
    <w:lvl w:ilvl="1" w:tplc="8A3CA436">
      <w:numFmt w:val="bullet"/>
      <w:lvlText w:val=""/>
      <w:lvlJc w:val="left"/>
      <w:pPr>
        <w:ind w:left="1300" w:hanging="361"/>
      </w:pPr>
      <w:rPr>
        <w:rFonts w:ascii="Wingdings" w:eastAsia="Wingdings" w:hAnsi="Wingdings" w:cs="Wingdings" w:hint="default"/>
        <w:w w:val="99"/>
        <w:sz w:val="22"/>
        <w:szCs w:val="22"/>
      </w:rPr>
    </w:lvl>
    <w:lvl w:ilvl="2" w:tplc="28DAA3A4">
      <w:numFmt w:val="bullet"/>
      <w:lvlText w:val="o"/>
      <w:lvlJc w:val="left"/>
      <w:pPr>
        <w:ind w:left="2379" w:hanging="360"/>
      </w:pPr>
      <w:rPr>
        <w:rFonts w:ascii="Courier New" w:eastAsia="Courier New" w:hAnsi="Courier New" w:cs="Courier New" w:hint="default"/>
        <w:w w:val="99"/>
        <w:sz w:val="22"/>
        <w:szCs w:val="22"/>
      </w:rPr>
    </w:lvl>
    <w:lvl w:ilvl="3" w:tplc="693CC482">
      <w:numFmt w:val="bullet"/>
      <w:lvlText w:val="•"/>
      <w:lvlJc w:val="left"/>
      <w:pPr>
        <w:ind w:left="1660" w:hanging="360"/>
      </w:pPr>
      <w:rPr>
        <w:rFonts w:hint="default"/>
      </w:rPr>
    </w:lvl>
    <w:lvl w:ilvl="4" w:tplc="41245030">
      <w:numFmt w:val="bullet"/>
      <w:lvlText w:val="•"/>
      <w:lvlJc w:val="left"/>
      <w:pPr>
        <w:ind w:left="2380" w:hanging="360"/>
      </w:pPr>
      <w:rPr>
        <w:rFonts w:hint="default"/>
      </w:rPr>
    </w:lvl>
    <w:lvl w:ilvl="5" w:tplc="BE8EEF98">
      <w:numFmt w:val="bullet"/>
      <w:lvlText w:val="•"/>
      <w:lvlJc w:val="left"/>
      <w:pPr>
        <w:ind w:left="3616" w:hanging="360"/>
      </w:pPr>
      <w:rPr>
        <w:rFonts w:hint="default"/>
      </w:rPr>
    </w:lvl>
    <w:lvl w:ilvl="6" w:tplc="3ACC1EE4">
      <w:numFmt w:val="bullet"/>
      <w:lvlText w:val="•"/>
      <w:lvlJc w:val="left"/>
      <w:pPr>
        <w:ind w:left="4853" w:hanging="360"/>
      </w:pPr>
      <w:rPr>
        <w:rFonts w:hint="default"/>
      </w:rPr>
    </w:lvl>
    <w:lvl w:ilvl="7" w:tplc="7EC6EBAC">
      <w:numFmt w:val="bullet"/>
      <w:lvlText w:val="•"/>
      <w:lvlJc w:val="left"/>
      <w:pPr>
        <w:ind w:left="6090" w:hanging="360"/>
      </w:pPr>
      <w:rPr>
        <w:rFonts w:hint="default"/>
      </w:rPr>
    </w:lvl>
    <w:lvl w:ilvl="8" w:tplc="AC42132C">
      <w:numFmt w:val="bullet"/>
      <w:lvlText w:val="•"/>
      <w:lvlJc w:val="left"/>
      <w:pPr>
        <w:ind w:left="7326" w:hanging="360"/>
      </w:pPr>
      <w:rPr>
        <w:rFonts w:hint="default"/>
      </w:rPr>
    </w:lvl>
  </w:abstractNum>
  <w:abstractNum w:abstractNumId="9" w15:restartNumberingAfterBreak="0">
    <w:nsid w:val="7B7B74AD"/>
    <w:multiLevelType w:val="hybridMultilevel"/>
    <w:tmpl w:val="A6381E36"/>
    <w:lvl w:ilvl="0" w:tplc="62B889BE">
      <w:numFmt w:val="bullet"/>
      <w:lvlText w:val=""/>
      <w:lvlJc w:val="left"/>
      <w:pPr>
        <w:ind w:left="1299" w:hanging="360"/>
      </w:pPr>
      <w:rPr>
        <w:rFonts w:ascii="Symbol" w:eastAsia="Symbol" w:hAnsi="Symbol" w:cs="Symbol" w:hint="default"/>
        <w:w w:val="99"/>
        <w:sz w:val="22"/>
        <w:szCs w:val="22"/>
      </w:rPr>
    </w:lvl>
    <w:lvl w:ilvl="1" w:tplc="C2EC848C">
      <w:numFmt w:val="bullet"/>
      <w:lvlText w:val="•"/>
      <w:lvlJc w:val="left"/>
      <w:pPr>
        <w:ind w:left="2150" w:hanging="360"/>
      </w:pPr>
      <w:rPr>
        <w:rFonts w:hint="default"/>
      </w:rPr>
    </w:lvl>
    <w:lvl w:ilvl="2" w:tplc="7F60FBA6">
      <w:numFmt w:val="bullet"/>
      <w:lvlText w:val="•"/>
      <w:lvlJc w:val="left"/>
      <w:pPr>
        <w:ind w:left="3000" w:hanging="360"/>
      </w:pPr>
      <w:rPr>
        <w:rFonts w:hint="default"/>
      </w:rPr>
    </w:lvl>
    <w:lvl w:ilvl="3" w:tplc="C10A437E">
      <w:numFmt w:val="bullet"/>
      <w:lvlText w:val="•"/>
      <w:lvlJc w:val="left"/>
      <w:pPr>
        <w:ind w:left="3850" w:hanging="360"/>
      </w:pPr>
      <w:rPr>
        <w:rFonts w:hint="default"/>
      </w:rPr>
    </w:lvl>
    <w:lvl w:ilvl="4" w:tplc="87E2597E">
      <w:numFmt w:val="bullet"/>
      <w:lvlText w:val="•"/>
      <w:lvlJc w:val="left"/>
      <w:pPr>
        <w:ind w:left="4700" w:hanging="360"/>
      </w:pPr>
      <w:rPr>
        <w:rFonts w:hint="default"/>
      </w:rPr>
    </w:lvl>
    <w:lvl w:ilvl="5" w:tplc="BAC80A58">
      <w:numFmt w:val="bullet"/>
      <w:lvlText w:val="•"/>
      <w:lvlJc w:val="left"/>
      <w:pPr>
        <w:ind w:left="5550" w:hanging="360"/>
      </w:pPr>
      <w:rPr>
        <w:rFonts w:hint="default"/>
      </w:rPr>
    </w:lvl>
    <w:lvl w:ilvl="6" w:tplc="3E523EDA">
      <w:numFmt w:val="bullet"/>
      <w:lvlText w:val="•"/>
      <w:lvlJc w:val="left"/>
      <w:pPr>
        <w:ind w:left="6400" w:hanging="360"/>
      </w:pPr>
      <w:rPr>
        <w:rFonts w:hint="default"/>
      </w:rPr>
    </w:lvl>
    <w:lvl w:ilvl="7" w:tplc="BF20E3B4">
      <w:numFmt w:val="bullet"/>
      <w:lvlText w:val="•"/>
      <w:lvlJc w:val="left"/>
      <w:pPr>
        <w:ind w:left="7250" w:hanging="360"/>
      </w:pPr>
      <w:rPr>
        <w:rFonts w:hint="default"/>
      </w:rPr>
    </w:lvl>
    <w:lvl w:ilvl="8" w:tplc="F2984AF8">
      <w:numFmt w:val="bullet"/>
      <w:lvlText w:val="•"/>
      <w:lvlJc w:val="left"/>
      <w:pPr>
        <w:ind w:left="8100" w:hanging="360"/>
      </w:pPr>
      <w:rPr>
        <w:rFonts w:hint="default"/>
      </w:rPr>
    </w:lvl>
  </w:abstractNum>
  <w:num w:numId="1" w16cid:durableId="1989282177">
    <w:abstractNumId w:val="0"/>
  </w:num>
  <w:num w:numId="2" w16cid:durableId="437025635">
    <w:abstractNumId w:val="4"/>
  </w:num>
  <w:num w:numId="3" w16cid:durableId="285744594">
    <w:abstractNumId w:val="2"/>
  </w:num>
  <w:num w:numId="4" w16cid:durableId="2071804835">
    <w:abstractNumId w:val="6"/>
  </w:num>
  <w:num w:numId="5" w16cid:durableId="24137697">
    <w:abstractNumId w:val="8"/>
  </w:num>
  <w:num w:numId="6" w16cid:durableId="1961185079">
    <w:abstractNumId w:val="5"/>
  </w:num>
  <w:num w:numId="7" w16cid:durableId="1709452929">
    <w:abstractNumId w:val="7"/>
  </w:num>
  <w:num w:numId="8" w16cid:durableId="2057241801">
    <w:abstractNumId w:val="9"/>
  </w:num>
  <w:num w:numId="9" w16cid:durableId="2054571354">
    <w:abstractNumId w:val="1"/>
  </w:num>
  <w:num w:numId="10" w16cid:durableId="128360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26D5F"/>
    <w:rsid w:val="006C7015"/>
    <w:rsid w:val="00DD7BBB"/>
    <w:rsid w:val="00E26D5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CFFA520"/>
  <w15:docId w15:val="{2215D8C7-81F6-4AE5-9359-E6FE2042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ind w:left="220"/>
      <w:outlineLvl w:val="1"/>
    </w:pPr>
    <w:rPr>
      <w:b/>
      <w:bCs/>
    </w:rPr>
  </w:style>
  <w:style w:type="paragraph" w:styleId="Heading3">
    <w:name w:val="heading 3"/>
    <w:basedOn w:val="Normal"/>
    <w:uiPriority w:val="9"/>
    <w:unhideWhenUsed/>
    <w:qFormat/>
    <w:pPr>
      <w:ind w:left="94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7015"/>
    <w:pPr>
      <w:tabs>
        <w:tab w:val="center" w:pos="4680"/>
        <w:tab w:val="right" w:pos="9360"/>
      </w:tabs>
    </w:pPr>
  </w:style>
  <w:style w:type="character" w:customStyle="1" w:styleId="HeaderChar">
    <w:name w:val="Header Char"/>
    <w:basedOn w:val="DefaultParagraphFont"/>
    <w:link w:val="Header"/>
    <w:uiPriority w:val="99"/>
    <w:rsid w:val="006C7015"/>
    <w:rPr>
      <w:rFonts w:ascii="Georgia" w:eastAsia="Georgia" w:hAnsi="Georgia" w:cs="Georgia"/>
    </w:rPr>
  </w:style>
  <w:style w:type="paragraph" w:styleId="Footer">
    <w:name w:val="footer"/>
    <w:basedOn w:val="Normal"/>
    <w:link w:val="FooterChar"/>
    <w:uiPriority w:val="99"/>
    <w:unhideWhenUsed/>
    <w:rsid w:val="006C7015"/>
    <w:pPr>
      <w:tabs>
        <w:tab w:val="center" w:pos="4680"/>
        <w:tab w:val="right" w:pos="9360"/>
      </w:tabs>
    </w:pPr>
  </w:style>
  <w:style w:type="character" w:customStyle="1" w:styleId="FooterChar">
    <w:name w:val="Footer Char"/>
    <w:basedOn w:val="DefaultParagraphFont"/>
    <w:link w:val="Footer"/>
    <w:uiPriority w:val="99"/>
    <w:rsid w:val="006C701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www.oregon.gov/oha/PH/BirthDeathCertificates/GetVitalRecords/Pages/index.aspx" TargetMode="External" Type="http://schemas.openxmlformats.org/officeDocument/2006/relationships/hyperlink"/>
<Relationship Id="rId11" Target="https://www.oregonlegislature.gov/bills_laws/ors/ors113.html" TargetMode="External" Type="http://schemas.openxmlformats.org/officeDocument/2006/relationships/hyperlink"/>
<Relationship Id="rId12" Target="https://www.oregonlegislature.gov/bills_laws/ors/ors113.html" TargetMode="External" Type="http://schemas.openxmlformats.org/officeDocument/2006/relationships/hyperlink"/>
<Relationship Id="rId13" Target="footer1.xml" Type="http://schemas.openxmlformats.org/officeDocument/2006/relationships/footer"/>
<Relationship Id="rId14" Target="https://www.oregonlegislature.gov/bills_laws/Pages/ORS.aspx" TargetMode="External" Type="http://schemas.openxmlformats.org/officeDocument/2006/relationships/hyperlink"/>
<Relationship Id="rId15" Target="https://www.oregonlegislature.gov/bills_laws/ors/ors114.html" TargetMode="External" Type="http://schemas.openxmlformats.org/officeDocument/2006/relationships/hyperlink"/>
<Relationship Id="rId16" Target="https://www.oregonlegislature.gov/bills_laws/ors/ors112.html" TargetMode="External" Type="http://schemas.openxmlformats.org/officeDocument/2006/relationships/hyperlink"/>
<Relationship Id="rId17" Target="https://www.oregonlegislature.gov/bills_laws/ors/ors114.html" TargetMode="External" Type="http://schemas.openxmlformats.org/officeDocument/2006/relationships/hyperlink"/>
<Relationship Id="rId18" Target="https://www.oregonlegislature.gov/bills_laws/ors/ors112.html" TargetMode="External" Type="http://schemas.openxmlformats.org/officeDocument/2006/relationships/hyperlink"/>
<Relationship Id="rId19" Target="https://www.oregonlegislature.gov/bills_laws/ors/ors112.html" TargetMode="External" Type="http://schemas.openxmlformats.org/officeDocument/2006/relationships/hyperlink"/>
<Relationship Id="rId2" Target="styles.xml" Type="http://schemas.openxmlformats.org/officeDocument/2006/relationships/styles"/>
<Relationship Id="rId20" Target="https://www.oregonlegislature.gov/bills_laws/ors/ors112.html" TargetMode="External" Type="http://schemas.openxmlformats.org/officeDocument/2006/relationships/hyperlink"/>
<Relationship Id="rId21" Target="https://www.oregonlegislature.gov/bills_laws/ors/ors114.html" TargetMode="External" Type="http://schemas.openxmlformats.org/officeDocument/2006/relationships/hyperlink"/>
<Relationship Id="rId22" Target="https://www.irs.gov/businesses/small-businesses-self-employed/deceased-taxpayers-filing-the-estate-income-tax-return-form-1041" TargetMode="External" Type="http://schemas.openxmlformats.org/officeDocument/2006/relationships/hyperlink"/>
<Relationship Id="rId23" Target="https://www.oregon.gov/dor/programs/individuals/pages/estate.aspx" TargetMode="External" Type="http://schemas.openxmlformats.org/officeDocument/2006/relationships/hyperlink"/>
<Relationship Id="rId24" Target="https://www.oregonlegislature.gov/bills_laws/ors/ors115.html" TargetMode="External" Type="http://schemas.openxmlformats.org/officeDocument/2006/relationships/hyperlink"/>
<Relationship Id="rId25" Target="https://www.oregonlegislature.gov/bills_laws/ors/ors114.html" TargetMode="External" Type="http://schemas.openxmlformats.org/officeDocument/2006/relationships/hyperlink"/>
<Relationship Id="rId26" Target="https://www.oregonlegislature.gov/bills_laws/ors/ors114.html" TargetMode="External" Type="http://schemas.openxmlformats.org/officeDocument/2006/relationships/hyperlink"/>
<Relationship Id="rId27" Target="https://www.oregonlegislature.gov/bills_laws/ors/ors114.html" TargetMode="External" Type="http://schemas.openxmlformats.org/officeDocument/2006/relationships/hyperlink"/>
<Relationship Id="rId28" Target="https://www.oregonlegislature.gov/bills_laws/ors/ors114.html" TargetMode="External" Type="http://schemas.openxmlformats.org/officeDocument/2006/relationships/hyperlink"/>
<Relationship Id="rId29" Target="http://www.courts.oregon.gov/" TargetMode="External" Type="http://schemas.openxmlformats.org/officeDocument/2006/relationships/hyperlink"/>
<Relationship Id="rId3" Target="settings.xml" Type="http://schemas.openxmlformats.org/officeDocument/2006/relationships/settings"/>
<Relationship Id="rId30" Target="http://www.courts.oregon.gov/" TargetMode="External" Type="http://schemas.openxmlformats.org/officeDocument/2006/relationships/hyperlink"/>
<Relationship Id="rId31" Target="https://www.courts.oregon.gov/forms/Pages/fee-waiver.aspx" TargetMode="External" Type="http://schemas.openxmlformats.org/officeDocument/2006/relationships/hyperlink"/>
<Relationship Id="rId32" Target="https://www.courts.oregon.gov/forms/Pages/fee-waiver.aspx" TargetMode="External" Type="http://schemas.openxmlformats.org/officeDocument/2006/relationships/hyperlink"/>
<Relationship Id="rId33" Target="footer2.xml" Type="http://schemas.openxmlformats.org/officeDocument/2006/relationships/footer"/>
<Relationship Id="rId34" Target="footer3.xml" Type="http://schemas.openxmlformats.org/officeDocument/2006/relationships/footer"/>
<Relationship Id="rId35" Target="https://www.oregonlegislature.gov/bills_laws/ors/ors114.html" TargetMode="External" Type="http://schemas.openxmlformats.org/officeDocument/2006/relationships/hyperlink"/>
<Relationship Id="rId36" Target="footer4.xml" Type="http://schemas.openxmlformats.org/officeDocument/2006/relationships/footer"/>
<Relationship Id="rId37" Target="https://www.oregonlegislature.gov/bills_laws/ors/ors112.html" TargetMode="External" Type="http://schemas.openxmlformats.org/officeDocument/2006/relationships/hyperlink"/>
<Relationship Id="rId38" Target="https://www.oregonlegislature.gov/bills_laws/ors/ors114.html" TargetMode="External" Type="http://schemas.openxmlformats.org/officeDocument/2006/relationships/hyperlink"/>
<Relationship Id="rId39" Target="https://www.oregonlegislature.gov/bills_laws/ors/ors114.html" TargetMode="External" Type="http://schemas.openxmlformats.org/officeDocument/2006/relationships/hyperlink"/>
<Relationship Id="rId4" Target="webSettings.xml" Type="http://schemas.openxmlformats.org/officeDocument/2006/relationships/webSettings"/>
<Relationship Id="rId40" Target="https://www.oregonlegislature.gov/bills_laws/ors/ors112.html" TargetMode="External" Type="http://schemas.openxmlformats.org/officeDocument/2006/relationships/hyperlink"/>
<Relationship Id="rId41" Target="https://www.oregonlegislature.gov/bills_laws/ors/ors112.html" TargetMode="External" Type="http://schemas.openxmlformats.org/officeDocument/2006/relationships/hyperlink"/>
<Relationship Id="rId42" Target="https://www.oregonlegislature.gov/bills_laws/ors/ors114.html" TargetMode="External" Type="http://schemas.openxmlformats.org/officeDocument/2006/relationships/hyperlink"/>
<Relationship Id="rId43" Target="https://www.oregonlegislature.gov/bills_laws/ors/ors114.html" TargetMode="External" Type="http://schemas.openxmlformats.org/officeDocument/2006/relationships/hyperlink"/>
<Relationship Id="rId44" Target="https://www.oregonlegislature.gov/bills_laws/ors/ors114.html" TargetMode="External" Type="http://schemas.openxmlformats.org/officeDocument/2006/relationships/hyperlink"/>
<Relationship Id="rId45" Target="https://www.oregonlegislature.gov/bills_laws/ors/ors114.html" TargetMode="External" Type="http://schemas.openxmlformats.org/officeDocument/2006/relationships/hyperlink"/>
<Relationship Id="rId46" Target="https://www.oregonlegislature.gov/bills_laws/ors/ors114.html" TargetMode="External" Type="http://schemas.openxmlformats.org/officeDocument/2006/relationships/hyperlink"/>
<Relationship Id="rId47" Target="https://www.oregonlegislature.gov/bills_laws/ors/ors114.html" TargetMode="External" Type="http://schemas.openxmlformats.org/officeDocument/2006/relationships/hyperlink"/>
<Relationship Id="rId48" Target="https://www.oregonlegislature.gov/bills_laws/ors/ors114.html" TargetMode="External" Type="http://schemas.openxmlformats.org/officeDocument/2006/relationships/hyperlink"/>
<Relationship Id="rId49" Target="https://www.oregonlegislature.gov/bills_laws/ors/ors114.html" TargetMode="External" Type="http://schemas.openxmlformats.org/officeDocument/2006/relationships/hyperlink"/>
<Relationship Id="rId5" Target="footnotes.xml" Type="http://schemas.openxmlformats.org/officeDocument/2006/relationships/footnotes"/>
<Relationship Id="rId50" Target="https://www.oregonlegislature.gov/bills_laws/ors/ors115.html" TargetMode="External" Type="http://schemas.openxmlformats.org/officeDocument/2006/relationships/hyperlink"/>
<Relationship Id="rId51" Target="fontTable.xml" Type="http://schemas.openxmlformats.org/officeDocument/2006/relationships/fontTable"/>
<Relationship Id="rId52" Target="theme/theme1.xml" Type="http://schemas.openxmlformats.org/officeDocument/2006/relationships/theme"/>
<Relationship Id="rId6" Target="endnotes.xml" Type="http://schemas.openxmlformats.org/officeDocument/2006/relationships/endnotes"/>
<Relationship Id="rId7" Target="https://www.osbar.org/index.html" TargetMode="External" Type="http://schemas.openxmlformats.org/officeDocument/2006/relationships/hyperlink"/>
<Relationship Id="rId8" Target="http://www.courts.oregon.gov/" TargetMode="External" Type="http://schemas.openxmlformats.org/officeDocument/2006/relationships/hyperlink"/>
<Relationship Id="rId9" Target="https://www.oregonlegislature.gov/bills_laws/ors/ors114.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5412</Words>
  <Characters>30850</Characters>
  <DocSecurity>0</DocSecurity>
  <Lines>257</Lines>
  <Paragraphs>72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36190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