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188"/>
        <w:ind w:right="5537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463804</wp:posOffset>
            </wp:positionH>
            <wp:positionV relativeFrom="paragraph">
              <wp:posOffset>3100</wp:posOffset>
            </wp:positionV>
            <wp:extent cx="1828309" cy="74675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09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4.76001pt;margin-top:9.417563pt;width:180.65pt;height:54.2pt;mso-position-horizontal-relative:page;mso-position-vertical-relative:paragraph;z-index:1120" coordorigin="8295,188" coordsize="3613,1084">
            <v:shape style="position:absolute;left:8295;top:216;width:3613;height:1056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295;top:188;width:3613;height:1084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135" w:right="0" w:firstLine="0"/>
                      <w:jc w:val="left"/>
                      <w:rPr>
                        <w:rFonts w:ascii="Arial Narrow"/>
                        <w:sz w:val="24"/>
                      </w:rPr>
                    </w:pPr>
                    <w:r>
                      <w:rPr>
                        <w:rFonts w:ascii="Arial Narrow"/>
                        <w:color w:val="7030A0"/>
                        <w:sz w:val="24"/>
                      </w:rPr>
                      <w:t>Tel: 212-650-8020</w:t>
                    </w:r>
                  </w:p>
                  <w:p>
                    <w:pPr>
                      <w:spacing w:before="3"/>
                      <w:ind w:left="135" w:right="0" w:firstLine="0"/>
                      <w:jc w:val="left"/>
                      <w:rPr>
                        <w:rFonts w:ascii="Arial Narrow"/>
                        <w:sz w:val="24"/>
                      </w:rPr>
                    </w:pPr>
                    <w:r>
                      <w:rPr>
                        <w:rFonts w:ascii="Arial Narrow"/>
                        <w:color w:val="7030A0"/>
                        <w:sz w:val="24"/>
                      </w:rPr>
                      <w:t>Fax: 212-650-8090</w:t>
                    </w:r>
                  </w:p>
                  <w:p>
                    <w:pPr>
                      <w:spacing w:before="75"/>
                      <w:ind w:left="135" w:right="0" w:firstLine="0"/>
                      <w:jc w:val="left"/>
                      <w:rPr>
                        <w:rFonts w:ascii="Arial Narrow"/>
                        <w:sz w:val="24"/>
                      </w:rPr>
                    </w:pPr>
                    <w:r>
                      <w:rPr>
                        <w:rFonts w:ascii="Arial Narrow"/>
                        <w:color w:val="7030A0"/>
                        <w:sz w:val="24"/>
                      </w:rPr>
                      <w:t>E-mail: </w:t>
                    </w:r>
                    <w:hyperlink r:id="rId7">
                      <w:r>
                        <w:rPr>
                          <w:rFonts w:ascii="Arial Narrow"/>
                          <w:color w:val="7030A0"/>
                          <w:sz w:val="24"/>
                        </w:rPr>
                        <w:t>engineering@ccny.cuny.edu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7030A0"/>
        </w:rPr>
        <w:t>Grove School of Engineering Office of Undergraduate Affairs</w:t>
      </w:r>
    </w:p>
    <w:p>
      <w:pPr>
        <w:spacing w:before="72"/>
        <w:ind w:left="3129" w:right="0" w:firstLine="0"/>
        <w:jc w:val="left"/>
        <w:rPr>
          <w:rFonts w:ascii="Arial Narrow"/>
          <w:sz w:val="24"/>
        </w:rPr>
      </w:pPr>
      <w:r>
        <w:rPr>
          <w:rFonts w:ascii="Arial Narrow"/>
          <w:color w:val="7030A0"/>
          <w:sz w:val="24"/>
        </w:rPr>
        <w:t>Steinman Hall 209</w:t>
      </w:r>
    </w:p>
    <w:p>
      <w:pPr>
        <w:pStyle w:val="BodyText"/>
        <w:ind w:left="0"/>
        <w:rPr>
          <w:rFonts w:ascii="Arial Narrow"/>
          <w:sz w:val="23"/>
        </w:rPr>
      </w:pPr>
    </w:p>
    <w:p>
      <w:pPr>
        <w:spacing w:before="1"/>
        <w:ind w:left="3039" w:right="0" w:firstLine="0"/>
        <w:jc w:val="left"/>
        <w:rPr>
          <w:b/>
          <w:sz w:val="29"/>
        </w:rPr>
      </w:pPr>
      <w:r>
        <w:rPr>
          <w:b/>
          <w:w w:val="105"/>
          <w:sz w:val="29"/>
          <w:u w:val="single"/>
        </w:rPr>
        <w:t>Template for writing an Appeal Letter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97"/>
        <w:ind w:left="971" w:right="0" w:firstLine="0"/>
        <w:jc w:val="left"/>
        <w:rPr>
          <w:sz w:val="20"/>
        </w:rPr>
      </w:pPr>
      <w:r>
        <w:rPr>
          <w:sz w:val="20"/>
        </w:rPr>
        <w:t>This template may be used for any of the following:</w:t>
      </w:r>
    </w:p>
    <w:p>
      <w:pPr>
        <w:pStyle w:val="ListParagraph"/>
        <w:numPr>
          <w:ilvl w:val="0"/>
          <w:numId w:val="1"/>
        </w:numPr>
        <w:tabs>
          <w:tab w:pos="1551" w:val="left" w:leader="none"/>
          <w:tab w:pos="5173" w:val="left" w:leader="none"/>
        </w:tabs>
        <w:spacing w:line="240" w:lineRule="auto" w:before="5" w:after="0"/>
        <w:ind w:left="1550" w:right="0" w:hanging="278"/>
        <w:jc w:val="left"/>
        <w:rPr>
          <w:sz w:val="20"/>
        </w:rPr>
      </w:pPr>
      <w:r>
        <w:rPr>
          <w:w w:val="105"/>
          <w:sz w:val="20"/>
        </w:rPr>
        <w:t>Requesting admission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GSoE</w:t>
        <w:tab/>
        <w:t>3. Permission to take a course at another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institution</w:t>
      </w:r>
    </w:p>
    <w:p>
      <w:pPr>
        <w:pStyle w:val="ListParagraph"/>
        <w:numPr>
          <w:ilvl w:val="0"/>
          <w:numId w:val="1"/>
        </w:numPr>
        <w:tabs>
          <w:tab w:pos="1511" w:val="left" w:leader="none"/>
          <w:tab w:pos="5173" w:val="left" w:leader="none"/>
        </w:tabs>
        <w:spacing w:line="240" w:lineRule="auto" w:before="10" w:after="0"/>
        <w:ind w:left="1510" w:right="0" w:hanging="238"/>
        <w:jc w:val="left"/>
        <w:rPr>
          <w:sz w:val="20"/>
        </w:rPr>
      </w:pPr>
      <w:r>
        <w:rPr>
          <w:w w:val="105"/>
          <w:sz w:val="20"/>
        </w:rPr>
        <w:t>Appeals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for:</w:t>
        <w:tab/>
        <w:t>4. Request for a retroactive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withdrawal</w:t>
      </w:r>
    </w:p>
    <w:p>
      <w:pPr>
        <w:pStyle w:val="ListParagraph"/>
        <w:numPr>
          <w:ilvl w:val="1"/>
          <w:numId w:val="1"/>
        </w:numPr>
        <w:tabs>
          <w:tab w:pos="2269" w:val="left" w:leader="none"/>
          <w:tab w:pos="2270" w:val="left" w:leader="none"/>
          <w:tab w:pos="5173" w:val="left" w:leader="none"/>
        </w:tabs>
        <w:spacing w:line="240" w:lineRule="auto" w:before="20" w:after="0"/>
        <w:ind w:left="2269" w:right="0" w:hanging="359"/>
        <w:jc w:val="left"/>
        <w:rPr>
          <w:sz w:val="20"/>
        </w:rPr>
      </w:pPr>
      <w:r>
        <w:rPr>
          <w:w w:val="105"/>
          <w:sz w:val="20"/>
        </w:rPr>
        <w:t>GPA</w:t>
        <w:tab/>
        <w:t>5. Requesting waiver of 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requisite</w:t>
      </w:r>
    </w:p>
    <w:p>
      <w:pPr>
        <w:pStyle w:val="ListParagraph"/>
        <w:numPr>
          <w:ilvl w:val="1"/>
          <w:numId w:val="1"/>
        </w:numPr>
        <w:tabs>
          <w:tab w:pos="2269" w:val="left" w:leader="none"/>
          <w:tab w:pos="2270" w:val="left" w:leader="none"/>
          <w:tab w:pos="5173" w:val="left" w:leader="none"/>
        </w:tabs>
        <w:spacing w:line="240" w:lineRule="auto" w:before="5" w:after="0"/>
        <w:ind w:left="2269" w:right="0" w:hanging="359"/>
        <w:jc w:val="left"/>
        <w:rPr>
          <w:sz w:val="20"/>
        </w:rPr>
      </w:pPr>
      <w:r>
        <w:rPr>
          <w:w w:val="105"/>
          <w:sz w:val="20"/>
        </w:rPr>
        <w:t>QPA</w:t>
        <w:tab/>
        <w:t>6. Requesting waiver of a Pathways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requirement</w:t>
      </w:r>
    </w:p>
    <w:p>
      <w:pPr>
        <w:pStyle w:val="ListParagraph"/>
        <w:numPr>
          <w:ilvl w:val="1"/>
          <w:numId w:val="1"/>
        </w:numPr>
        <w:tabs>
          <w:tab w:pos="2269" w:val="left" w:leader="none"/>
          <w:tab w:pos="2270" w:val="left" w:leader="none"/>
          <w:tab w:pos="5372" w:val="left" w:leader="none"/>
        </w:tabs>
        <w:spacing w:line="240" w:lineRule="auto" w:before="10" w:after="0"/>
        <w:ind w:left="2269" w:right="0" w:hanging="359"/>
        <w:jc w:val="left"/>
        <w:rPr>
          <w:sz w:val="20"/>
        </w:rPr>
      </w:pPr>
      <w:r>
        <w:rPr>
          <w:w w:val="105"/>
          <w:sz w:val="20"/>
        </w:rPr>
        <w:t>Excessive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Ws</w:t>
        <w:tab/>
        <w:t>(only applicable to transfer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students)</w:t>
      </w:r>
    </w:p>
    <w:p>
      <w:pPr>
        <w:pStyle w:val="ListParagraph"/>
        <w:numPr>
          <w:ilvl w:val="1"/>
          <w:numId w:val="1"/>
        </w:numPr>
        <w:tabs>
          <w:tab w:pos="2269" w:val="left" w:leader="none"/>
          <w:tab w:pos="2270" w:val="left" w:leader="none"/>
        </w:tabs>
        <w:spacing w:line="240" w:lineRule="auto" w:before="44" w:after="0"/>
        <w:ind w:left="2269" w:right="0" w:hanging="359"/>
        <w:jc w:val="left"/>
        <w:rPr>
          <w:sz w:val="20"/>
        </w:rPr>
      </w:pPr>
      <w:r>
        <w:rPr>
          <w:w w:val="105"/>
          <w:sz w:val="20"/>
        </w:rPr>
        <w:t>Taking a course for the third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time</w:t>
      </w:r>
    </w:p>
    <w:p>
      <w:pPr>
        <w:pStyle w:val="BodyText"/>
        <w:spacing w:before="1"/>
        <w:ind w:left="0"/>
        <w:rPr>
          <w:sz w:val="22"/>
        </w:rPr>
      </w:pPr>
    </w:p>
    <w:p>
      <w:pPr>
        <w:spacing w:line="249" w:lineRule="auto" w:before="1"/>
        <w:ind w:left="830" w:right="3968" w:firstLine="0"/>
        <w:jc w:val="left"/>
        <w:rPr>
          <w:b/>
          <w:sz w:val="20"/>
        </w:rPr>
      </w:pPr>
      <w:r>
        <w:rPr>
          <w:b/>
          <w:w w:val="105"/>
          <w:sz w:val="20"/>
        </w:rPr>
        <w:t>Submit this letter with the form to Ms. Gonzalez in Room 209 or online at </w:t>
      </w:r>
      <w:r>
        <w:rPr>
          <w:b/>
          <w:color w:val="0000FF"/>
          <w:w w:val="105"/>
          <w:sz w:val="20"/>
          <w:u w:val="single" w:color="0000FF"/>
        </w:rPr>
        <w:t>https://</w:t>
      </w:r>
      <w:hyperlink r:id="rId8">
        <w:r>
          <w:rPr>
            <w:b/>
            <w:color w:val="0000FF"/>
            <w:w w:val="105"/>
            <w:sz w:val="20"/>
            <w:u w:val="single" w:color="0000FF"/>
          </w:rPr>
          <w:t>www.ccny.cuny.edu/engineering/academic-appeal-request-form</w:t>
        </w:r>
      </w:hyperlink>
    </w:p>
    <w:p>
      <w:pPr>
        <w:pStyle w:val="BodyText"/>
        <w:spacing w:before="11"/>
        <w:ind w:left="0"/>
        <w:rPr>
          <w:b/>
          <w:sz w:val="12"/>
        </w:rPr>
      </w:pPr>
    </w:p>
    <w:p>
      <w:pPr>
        <w:spacing w:before="97"/>
        <w:ind w:left="830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Letters with spelling and grammar errors will not be reviewed.</w:t>
      </w:r>
    </w:p>
    <w:p>
      <w:pPr>
        <w:pStyle w:val="BodyText"/>
        <w:spacing w:before="6"/>
        <w:ind w:left="0"/>
        <w:rPr>
          <w:b/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692403</wp:posOffset>
            </wp:positionH>
            <wp:positionV relativeFrom="paragraph">
              <wp:posOffset>94666</wp:posOffset>
            </wp:positionV>
            <wp:extent cx="6400799" cy="9144"/>
            <wp:effectExtent l="0" t="0" r="0" b="0"/>
            <wp:wrapTopAndBottom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8" w:lineRule="auto" w:before="67"/>
        <w:ind w:right="9248"/>
      </w:pPr>
      <w:r>
        <w:rPr>
          <w:w w:val="105"/>
        </w:rPr>
        <w:t>[Your Name] [Street Address]</w:t>
      </w:r>
    </w:p>
    <w:p>
      <w:pPr>
        <w:pStyle w:val="BodyText"/>
        <w:spacing w:line="196" w:lineRule="exact"/>
      </w:pPr>
      <w:r>
        <w:rPr>
          <w:w w:val="105"/>
        </w:rPr>
        <w:t>[City], [State] [Zip Code]</w:t>
      </w:r>
    </w:p>
    <w:p>
      <w:pPr>
        <w:pStyle w:val="BodyText"/>
        <w:spacing w:line="247" w:lineRule="auto" w:before="12"/>
        <w:ind w:right="9259"/>
      </w:pPr>
      <w:r>
        <w:rPr>
          <w:w w:val="105"/>
        </w:rPr>
        <w:t>[Phone number] [Email address]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</w:pPr>
      <w:r>
        <w:rPr>
          <w:w w:val="105"/>
        </w:rPr>
        <w:t>[Date]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</w:pPr>
      <w:r>
        <w:rPr>
          <w:w w:val="105"/>
        </w:rPr>
        <w:t>Dean Rawlins Beharry</w:t>
      </w:r>
    </w:p>
    <w:p>
      <w:pPr>
        <w:pStyle w:val="BodyText"/>
        <w:spacing w:before="36"/>
        <w:ind w:right="7846"/>
      </w:pPr>
      <w:r>
        <w:rPr>
          <w:w w:val="105"/>
        </w:rPr>
        <w:t>The Grove School of Engineering The City College of New York Steinman Hall 209</w:t>
      </w:r>
    </w:p>
    <w:p>
      <w:pPr>
        <w:pStyle w:val="BodyText"/>
        <w:spacing w:line="259" w:lineRule="exact"/>
      </w:pPr>
      <w:r>
        <w:rPr>
          <w:w w:val="105"/>
        </w:rPr>
        <w:t>140</w:t>
      </w:r>
      <w:r>
        <w:rPr>
          <w:w w:val="105"/>
          <w:position w:val="11"/>
          <w:sz w:val="16"/>
        </w:rPr>
        <w:t>th </w:t>
      </w:r>
      <w:r>
        <w:rPr>
          <w:w w:val="105"/>
        </w:rPr>
        <w:t>Street and Convent Avenue</w:t>
      </w:r>
    </w:p>
    <w:p>
      <w:pPr>
        <w:pStyle w:val="BodyText"/>
        <w:spacing w:line="470" w:lineRule="auto" w:before="12"/>
        <w:ind w:right="8776"/>
      </w:pPr>
      <w:r>
        <w:rPr>
          <w:w w:val="105"/>
        </w:rPr>
        <w:t>New York, NY 10031 Dear Dean Beharry:</w:t>
      </w:r>
    </w:p>
    <w:p>
      <w:pPr>
        <w:pStyle w:val="ListParagraph"/>
        <w:numPr>
          <w:ilvl w:val="0"/>
          <w:numId w:val="2"/>
        </w:numPr>
        <w:tabs>
          <w:tab w:pos="1451" w:val="left" w:leader="none"/>
        </w:tabs>
        <w:spacing w:line="240" w:lineRule="auto" w:before="31" w:after="0"/>
        <w:ind w:left="1450" w:right="0" w:hanging="260"/>
        <w:jc w:val="left"/>
        <w:rPr>
          <w:sz w:val="19"/>
        </w:rPr>
      </w:pPr>
      <w:r>
        <w:rPr>
          <w:w w:val="105"/>
          <w:sz w:val="19"/>
        </w:rPr>
        <w:t>The body of your letter should clearly and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succinctly:</w:t>
      </w:r>
    </w:p>
    <w:p>
      <w:pPr>
        <w:pStyle w:val="ListParagraph"/>
        <w:numPr>
          <w:ilvl w:val="1"/>
          <w:numId w:val="2"/>
        </w:numPr>
        <w:tabs>
          <w:tab w:pos="1911" w:val="left" w:leader="none"/>
        </w:tabs>
        <w:spacing w:line="240" w:lineRule="auto" w:before="36" w:after="0"/>
        <w:ind w:left="1910" w:right="0" w:hanging="360"/>
        <w:jc w:val="left"/>
        <w:rPr>
          <w:sz w:val="19"/>
        </w:rPr>
      </w:pPr>
      <w:r>
        <w:rPr>
          <w:w w:val="105"/>
          <w:sz w:val="19"/>
        </w:rPr>
        <w:t>State the reason you are writing (GPA stop, QPA stop,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etc.).</w:t>
      </w:r>
    </w:p>
    <w:p>
      <w:pPr>
        <w:pStyle w:val="ListParagraph"/>
        <w:numPr>
          <w:ilvl w:val="2"/>
          <w:numId w:val="2"/>
        </w:numPr>
        <w:tabs>
          <w:tab w:pos="2991" w:val="left" w:leader="none"/>
        </w:tabs>
        <w:spacing w:line="252" w:lineRule="auto" w:before="12" w:after="0"/>
        <w:ind w:left="2990" w:right="1906" w:hanging="286"/>
        <w:jc w:val="left"/>
        <w:rPr>
          <w:sz w:val="19"/>
        </w:rPr>
      </w:pPr>
      <w:r>
        <w:rPr>
          <w:w w:val="105"/>
          <w:sz w:val="19"/>
        </w:rPr>
        <w:t>If addressing a negative QPA, please calculate your QPA and include the courses and grades that you have to earn in these courses to realize a QP of 0 or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higher.</w:t>
      </w:r>
    </w:p>
    <w:p>
      <w:pPr>
        <w:pStyle w:val="ListParagraph"/>
        <w:numPr>
          <w:ilvl w:val="2"/>
          <w:numId w:val="2"/>
        </w:numPr>
        <w:tabs>
          <w:tab w:pos="2991" w:val="left" w:leader="none"/>
        </w:tabs>
        <w:spacing w:line="252" w:lineRule="auto" w:before="2" w:after="0"/>
        <w:ind w:left="2990" w:right="1513" w:hanging="341"/>
        <w:jc w:val="left"/>
        <w:rPr>
          <w:sz w:val="19"/>
        </w:rPr>
      </w:pPr>
      <w:r>
        <w:rPr>
          <w:w w:val="105"/>
          <w:sz w:val="19"/>
        </w:rPr>
        <w:t>If addressing a GPA below 2.0, please include the courses and grades that you have to earn in these courses to realize a GPA of 2.0 or</w:t>
      </w:r>
      <w:r>
        <w:rPr>
          <w:spacing w:val="8"/>
          <w:w w:val="105"/>
          <w:sz w:val="19"/>
        </w:rPr>
        <w:t> </w:t>
      </w:r>
      <w:r>
        <w:rPr>
          <w:w w:val="105"/>
          <w:sz w:val="19"/>
        </w:rPr>
        <w:t>higher.</w:t>
      </w:r>
    </w:p>
    <w:p>
      <w:pPr>
        <w:pStyle w:val="ListParagraph"/>
        <w:numPr>
          <w:ilvl w:val="1"/>
          <w:numId w:val="2"/>
        </w:numPr>
        <w:tabs>
          <w:tab w:pos="1911" w:val="left" w:leader="none"/>
        </w:tabs>
        <w:spacing w:line="240" w:lineRule="auto" w:before="2" w:after="0"/>
        <w:ind w:left="1910" w:right="0" w:hanging="360"/>
        <w:jc w:val="left"/>
        <w:rPr>
          <w:sz w:val="19"/>
        </w:rPr>
      </w:pPr>
      <w:r>
        <w:rPr>
          <w:w w:val="105"/>
          <w:sz w:val="19"/>
        </w:rPr>
        <w:t>Include facts to back up your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case.</w:t>
      </w:r>
    </w:p>
    <w:p>
      <w:pPr>
        <w:pStyle w:val="ListParagraph"/>
        <w:numPr>
          <w:ilvl w:val="1"/>
          <w:numId w:val="2"/>
        </w:numPr>
        <w:tabs>
          <w:tab w:pos="1911" w:val="left" w:leader="none"/>
        </w:tabs>
        <w:spacing w:line="240" w:lineRule="auto" w:before="12" w:after="0"/>
        <w:ind w:left="1910" w:right="0" w:hanging="360"/>
        <w:jc w:val="left"/>
        <w:rPr>
          <w:sz w:val="19"/>
        </w:rPr>
      </w:pPr>
      <w:r>
        <w:rPr>
          <w:w w:val="105"/>
          <w:sz w:val="19"/>
        </w:rPr>
        <w:t>If you are including an Academic Action</w:t>
      </w:r>
      <w:r>
        <w:rPr>
          <w:spacing w:val="9"/>
          <w:w w:val="105"/>
          <w:sz w:val="19"/>
        </w:rPr>
        <w:t> </w:t>
      </w:r>
      <w:r>
        <w:rPr>
          <w:w w:val="105"/>
          <w:sz w:val="19"/>
        </w:rPr>
        <w:t>Plan:</w:t>
      </w:r>
    </w:p>
    <w:p>
      <w:pPr>
        <w:pStyle w:val="ListParagraph"/>
        <w:numPr>
          <w:ilvl w:val="2"/>
          <w:numId w:val="2"/>
        </w:numPr>
        <w:tabs>
          <w:tab w:pos="2271" w:val="left" w:leader="none"/>
        </w:tabs>
        <w:spacing w:line="240" w:lineRule="auto" w:before="12" w:after="0"/>
        <w:ind w:left="2270" w:right="0" w:hanging="286"/>
        <w:jc w:val="left"/>
        <w:rPr>
          <w:sz w:val="19"/>
        </w:rPr>
      </w:pPr>
      <w:r>
        <w:rPr>
          <w:w w:val="105"/>
          <w:sz w:val="19"/>
        </w:rPr>
        <w:t>State what courses you would like to take next semester (if</w:t>
      </w:r>
      <w:r>
        <w:rPr>
          <w:spacing w:val="5"/>
          <w:w w:val="105"/>
          <w:sz w:val="19"/>
        </w:rPr>
        <w:t> </w:t>
      </w:r>
      <w:r>
        <w:rPr>
          <w:w w:val="105"/>
          <w:sz w:val="19"/>
        </w:rPr>
        <w:t>applicable)</w:t>
      </w:r>
    </w:p>
    <w:p>
      <w:pPr>
        <w:pStyle w:val="ListParagraph"/>
        <w:numPr>
          <w:ilvl w:val="2"/>
          <w:numId w:val="2"/>
        </w:numPr>
        <w:tabs>
          <w:tab w:pos="2271" w:val="left" w:leader="none"/>
        </w:tabs>
        <w:spacing w:line="252" w:lineRule="auto" w:before="7" w:after="0"/>
        <w:ind w:left="2250" w:right="2054" w:hanging="321"/>
        <w:jc w:val="left"/>
        <w:rPr>
          <w:sz w:val="19"/>
        </w:rPr>
      </w:pPr>
      <w:r>
        <w:rPr>
          <w:w w:val="105"/>
          <w:sz w:val="19"/>
        </w:rPr>
        <w:t>State how you plan to improve your grades (examples: increase hours of study per hours in class, improve daily class preparation, work fewer hours, seek tutoring, start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</w:t>
      </w:r>
    </w:p>
    <w:p>
      <w:pPr>
        <w:pStyle w:val="BodyText"/>
        <w:spacing w:line="216" w:lineRule="exact"/>
        <w:ind w:left="2250"/>
      </w:pPr>
      <w:r>
        <w:rPr>
          <w:w w:val="105"/>
        </w:rPr>
        <w:t>study group, attend professor’s office hours, etc.)</w:t>
      </w:r>
    </w:p>
    <w:p>
      <w:pPr>
        <w:pStyle w:val="ListParagraph"/>
        <w:numPr>
          <w:ilvl w:val="0"/>
          <w:numId w:val="2"/>
        </w:numPr>
        <w:tabs>
          <w:tab w:pos="1550" w:val="left" w:leader="none"/>
          <w:tab w:pos="1551" w:val="left" w:leader="none"/>
        </w:tabs>
        <w:spacing w:line="489" w:lineRule="auto" w:before="22" w:after="0"/>
        <w:ind w:left="830" w:right="2495" w:firstLine="360"/>
        <w:jc w:val="left"/>
        <w:rPr>
          <w:sz w:val="19"/>
        </w:rPr>
      </w:pPr>
      <w:r>
        <w:rPr>
          <w:w w:val="105"/>
          <w:sz w:val="19"/>
        </w:rPr>
        <w:t>Attach any relevant documentation (transcripts, syllabi, medical/health, course descriptions, etc.).</w:t>
      </w:r>
    </w:p>
    <w:p>
      <w:pPr>
        <w:pStyle w:val="BodyText"/>
        <w:spacing w:line="266" w:lineRule="auto"/>
        <w:ind w:right="9325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6315962</wp:posOffset>
            </wp:positionH>
            <wp:positionV relativeFrom="paragraph">
              <wp:posOffset>514974</wp:posOffset>
            </wp:positionV>
            <wp:extent cx="911210" cy="314515"/>
            <wp:effectExtent l="0" t="0" r="0" b="0"/>
            <wp:wrapTopAndBottom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10" cy="31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Sincerely, [Your name] [Your EMPL#]</w:t>
      </w:r>
    </w:p>
    <w:sectPr>
      <w:type w:val="continuous"/>
      <w:pgSz w:w="12240" w:h="15840"/>
      <w:pgMar w:top="1380" w:bottom="0" w:left="6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50" w:hanging="2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19"/>
        <w:szCs w:val="19"/>
      </w:rPr>
    </w:lvl>
    <w:lvl w:ilvl="1">
      <w:start w:val="1"/>
      <w:numFmt w:val="upperLetter"/>
      <w:lvlText w:val="%2."/>
      <w:lvlJc w:val="left"/>
      <w:pPr>
        <w:ind w:left="1910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19"/>
        <w:szCs w:val="19"/>
      </w:rPr>
    </w:lvl>
    <w:lvl w:ilvl="2">
      <w:start w:val="1"/>
      <w:numFmt w:val="lowerRoman"/>
      <w:lvlText w:val="%3."/>
      <w:lvlJc w:val="left"/>
      <w:pPr>
        <w:ind w:left="2990" w:hanging="286"/>
        <w:jc w:val="left"/>
      </w:pPr>
      <w:rPr>
        <w:rFonts w:hint="default" w:ascii="Times New Roman" w:hAnsi="Times New Roman" w:eastAsia="Times New Roman" w:cs="Times New Roman"/>
        <w:w w:val="103"/>
        <w:sz w:val="19"/>
        <w:szCs w:val="19"/>
      </w:rPr>
    </w:lvl>
    <w:lvl w:ilvl="3">
      <w:start w:val="0"/>
      <w:numFmt w:val="bullet"/>
      <w:lvlText w:val="•"/>
      <w:lvlJc w:val="left"/>
      <w:pPr>
        <w:ind w:left="3000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0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0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0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0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00" w:hanging="28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50" w:hanging="278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0"/>
        <w:szCs w:val="20"/>
      </w:rPr>
    </w:lvl>
    <w:lvl w:ilvl="1">
      <w:start w:val="1"/>
      <w:numFmt w:val="lowerLetter"/>
      <w:lvlText w:val="%2."/>
      <w:lvlJc w:val="left"/>
      <w:pPr>
        <w:ind w:left="2269" w:hanging="360"/>
        <w:jc w:val="left"/>
      </w:pPr>
      <w:rPr>
        <w:rFonts w:hint="default" w:ascii="Times New Roman" w:hAnsi="Times New Roman" w:eastAsia="Times New Roman" w:cs="Times New Roman"/>
        <w:spacing w:val="0"/>
        <w:w w:val="103"/>
        <w:sz w:val="20"/>
        <w:szCs w:val="20"/>
      </w:rPr>
    </w:lvl>
    <w:lvl w:ilvl="2">
      <w:start w:val="0"/>
      <w:numFmt w:val="bullet"/>
      <w:lvlText w:val="•"/>
      <w:lvlJc w:val="left"/>
      <w:pPr>
        <w:ind w:left="327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9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2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5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6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830"/>
    </w:pPr>
    <w:rPr>
      <w:rFonts w:ascii="Times New Roman" w:hAnsi="Times New Roman" w:eastAsia="Times New Roman" w:cs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72"/>
      <w:ind w:left="3129"/>
      <w:outlineLvl w:val="1"/>
    </w:pPr>
    <w:rPr>
      <w:rFonts w:ascii="Arial Narrow" w:hAnsi="Arial Narrow" w:eastAsia="Arial Narrow" w:cs="Arial Narrow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2"/>
      <w:ind w:left="2269" w:hanging="35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4.jpeg" Type="http://schemas.openxmlformats.org/officeDocument/2006/relationships/image"/>
<Relationship Id="rId11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ailto:engineering@ccny.cuny.edu" TargetMode="External" Type="http://schemas.openxmlformats.org/officeDocument/2006/relationships/hyperlink"/>
<Relationship Id="rId8" Target="http://www.ccny.cuny.edu/engineering/academic-appeal-request-form" TargetMode="External" Type="http://schemas.openxmlformats.org/officeDocument/2006/relationships/hyperlink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