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left="1749"/>
      </w:pPr>
      <w:r>
        <w:rPr/>
        <w:t>Sample Appeal Letter: Client Does Not Need High-Tech Device</w:t>
      </w:r>
    </w:p>
    <w:p>
      <w:pPr>
        <w:pStyle w:val="BodyText"/>
        <w:spacing w:before="4"/>
        <w:rPr>
          <w:i w:val="0"/>
          <w:sz w:val="12"/>
        </w:rPr>
      </w:pPr>
    </w:p>
    <w:p>
      <w:pPr>
        <w:spacing w:before="93"/>
        <w:ind w:left="119" w:right="0" w:firstLine="0"/>
        <w:jc w:val="left"/>
        <w:rPr>
          <w:sz w:val="20"/>
        </w:rPr>
      </w:pPr>
      <w:r>
        <w:rPr>
          <w:sz w:val="20"/>
        </w:rPr>
        <w:t>(DATE)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19" w:right="6785" w:firstLine="0"/>
        <w:jc w:val="left"/>
        <w:rPr>
          <w:sz w:val="20"/>
        </w:rPr>
      </w:pPr>
      <w:r>
        <w:rPr>
          <w:sz w:val="20"/>
        </w:rPr>
        <w:t>(INSURANCE NAME) (INSURANCE ADDRESS) (INSURANCE CITY, STATE ZIP)</w:t>
      </w:r>
    </w:p>
    <w:p>
      <w:pPr>
        <w:pStyle w:val="BodyText"/>
        <w:spacing w:before="11"/>
        <w:rPr>
          <w:i w:val="0"/>
          <w:sz w:val="19"/>
        </w:rPr>
      </w:pPr>
    </w:p>
    <w:p>
      <w:pPr>
        <w:spacing w:before="0"/>
        <w:ind w:left="119" w:right="6896" w:firstLine="0"/>
        <w:jc w:val="left"/>
        <w:rPr>
          <w:sz w:val="20"/>
        </w:rPr>
      </w:pPr>
      <w:r>
        <w:rPr>
          <w:sz w:val="20"/>
        </w:rPr>
        <w:t>RE: (FULL NAME OF CLIENT) DOB: (DATE OF BIRTH)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To whom it may concern:</w:t>
      </w:r>
    </w:p>
    <w:p>
      <w:pPr>
        <w:pStyle w:val="BodyText"/>
        <w:spacing w:before="12"/>
        <w:rPr>
          <w:i w:val="0"/>
          <w:sz w:val="19"/>
        </w:rPr>
      </w:pPr>
    </w:p>
    <w:p>
      <w:pPr>
        <w:spacing w:before="0"/>
        <w:ind w:left="119" w:right="147" w:firstLine="0"/>
        <w:jc w:val="left"/>
        <w:rPr>
          <w:sz w:val="20"/>
        </w:rPr>
      </w:pPr>
      <w:r>
        <w:rPr>
          <w:sz w:val="20"/>
        </w:rPr>
        <w:t>I recently submitted a request for purchase of the (DEVICE NAME) for my client, (CLIENT’s NAME), who has a medical diagnosis of (DIAGNOSIS) and a speech-language diagnosis of (DIAGNOSIS). These diagnoses have left (HIM/HER) functionally nonverbal and unable to adequately express (HIS/HER) medical needs in an effective way without the use of Augmentative-Alternative Communication (AAC). As outlined in the AAC Evaluation Reported dated (DATE OF YOUR ORIGINAL REPORT), it is medically necessary for (CLIENT) to have access to a speech-generating device (SGD) so that (HIS/HER) medical needs can be expressed and met. (DOCTOR’s NAME) was in agreement with my recommendation for purchase of the (DEVICE NAME) as the most cost-effective solution for meeting (CLIENT’s) current medical communication needs.</w:t>
      </w:r>
    </w:p>
    <w:p>
      <w:pPr>
        <w:pStyle w:val="BodyText"/>
        <w:rPr>
          <w:i w:val="0"/>
        </w:rPr>
      </w:pPr>
    </w:p>
    <w:p>
      <w:pPr>
        <w:spacing w:before="1"/>
        <w:ind w:left="119" w:right="548" w:firstLine="0"/>
        <w:jc w:val="left"/>
        <w:rPr>
          <w:sz w:val="20"/>
        </w:rPr>
      </w:pPr>
      <w:r>
        <w:rPr>
          <w:sz w:val="20"/>
        </w:rPr>
        <w:t>On (DATE), I received notice that the E2510 (DEVICE NAME) was denied due to the following explanation:</w:t>
      </w:r>
    </w:p>
    <w:p>
      <w:pPr>
        <w:pStyle w:val="BodyText"/>
        <w:spacing w:line="244" w:lineRule="exact"/>
        <w:ind w:left="894"/>
        <w:rPr>
          <w:i/>
        </w:rPr>
      </w:pPr>
      <w:r>
        <w:rPr>
          <w:i/>
        </w:rPr>
        <w:t>(*INSERT THE WORDING TO MATCH WHAT WAS SAID IN YOUR DENIAL DOCUMENT)</w:t>
      </w:r>
    </w:p>
    <w:p>
      <w:pPr>
        <w:pStyle w:val="BodyText"/>
        <w:spacing w:before="1"/>
        <w:rPr>
          <w:i/>
        </w:rPr>
      </w:pPr>
    </w:p>
    <w:p>
      <w:pPr>
        <w:pStyle w:val="Heading1"/>
        <w:spacing w:line="245" w:lineRule="exact"/>
      </w:pPr>
      <w:r>
        <w:rPr/>
        <w:t>I am appealing this decision based on the following information: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8" w:right="155" w:hanging="359"/>
        <w:jc w:val="left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Discuss the client’s previous use of low-tech devices and provide concrete examples of </w:t>
      </w:r>
      <w:r>
        <w:rPr>
          <w:i/>
          <w:sz w:val="20"/>
        </w:rPr>
        <w:t>limitations such as 1) no access to spontaneous and novel utterance generation, 2) low- tech devices require pre-programming or pre-determination of required messages which is difficult, if not impossible to accomplish due to the ever-changing communication needs from moment-to-moment; it is nearly impossible to anticipate what CLIENT might need to say at any given time, and 3) low-tech options offer a minimal number of potential messages which limits options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communication.)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882" w:hanging="360"/>
        <w:jc w:val="left"/>
        <w:rPr>
          <w:i/>
          <w:sz w:val="20"/>
        </w:rPr>
      </w:pPr>
      <w:r>
        <w:rPr>
          <w:i/>
          <w:sz w:val="20"/>
        </w:rPr>
        <w:t>(Create a chart like the one below to show the low-tech device options and their </w:t>
      </w:r>
      <w:r>
        <w:rPr>
          <w:i/>
          <w:sz w:val="20"/>
        </w:rPr>
        <w:t>limitations.)</w:t>
      </w:r>
    </w:p>
    <w:tbl>
      <w:tblPr>
        <w:tblW w:w="0" w:type="auto"/>
        <w:jc w:val="left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4768"/>
      </w:tblGrid>
      <w:tr>
        <w:trPr>
          <w:trHeight w:val="246" w:hRule="atLeast"/>
        </w:trPr>
        <w:tc>
          <w:tcPr>
            <w:tcW w:w="3866" w:type="dxa"/>
          </w:tcPr>
          <w:p>
            <w:pPr>
              <w:pStyle w:val="TableParagraph"/>
              <w:spacing w:line="226" w:lineRule="exact"/>
              <w:ind w:left="10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single"/>
              </w:rPr>
              <w:t>Low-Tech Device Tried or Considered</w:t>
            </w:r>
          </w:p>
        </w:tc>
        <w:tc>
          <w:tcPr>
            <w:tcW w:w="4768" w:type="dxa"/>
          </w:tcPr>
          <w:p>
            <w:pPr>
              <w:pStyle w:val="TableParagraph"/>
              <w:spacing w:line="226" w:lineRule="exact"/>
              <w:ind w:lef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single"/>
              </w:rPr>
              <w:t>Limitations</w:t>
            </w:r>
          </w:p>
        </w:tc>
      </w:tr>
      <w:tr>
        <w:trPr>
          <w:trHeight w:val="244" w:hRule="atLeast"/>
        </w:trPr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4768" w:type="dxa"/>
          </w:tcPr>
          <w:p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4" w:hRule="atLeast"/>
        </w:trPr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4768" w:type="dxa"/>
          </w:tcPr>
          <w:p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6" w:hRule="atLeast"/>
        </w:trPr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4768" w:type="dxa"/>
          </w:tcPr>
          <w:p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498" w:hanging="359"/>
        <w:jc w:val="left"/>
        <w:rPr>
          <w:i/>
          <w:sz w:val="20"/>
        </w:rPr>
      </w:pPr>
      <w:r>
        <w:rPr>
          <w:i/>
          <w:sz w:val="20"/>
        </w:rPr>
        <w:t>(Explain how low-tech options are often used to facilitate cause/effect and basic </w:t>
      </w:r>
      <w:r>
        <w:rPr>
          <w:i/>
          <w:sz w:val="20"/>
        </w:rPr>
        <w:t>choice-making for beginning communicators and how these skills have already</w:t>
      </w:r>
      <w:r>
        <w:rPr>
          <w:i/>
          <w:spacing w:val="-36"/>
          <w:sz w:val="20"/>
        </w:rPr>
        <w:t> </w:t>
      </w:r>
      <w:r>
        <w:rPr>
          <w:i/>
          <w:sz w:val="20"/>
        </w:rPr>
        <w:t>been firmly established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CLIENT.)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82" w:hanging="360"/>
        <w:jc w:val="left"/>
        <w:rPr>
          <w:i/>
          <w:sz w:val="20"/>
        </w:rPr>
      </w:pPr>
      <w:r>
        <w:rPr>
          <w:i/>
          <w:sz w:val="20"/>
        </w:rPr>
        <w:t>(Explain the client’s current stage of language development and needs for growth </w:t>
      </w:r>
      <w:r>
        <w:rPr>
          <w:i/>
          <w:sz w:val="20"/>
        </w:rPr>
        <w:t>including novel utterance generation and access to a variety of unlimited vocabulary to express what he/she wants to say. Provide examples of these types of utterances, using the data you collected during the trial. Provide details such as the communication environment, communication partners, messages he/she was able to generate, etc. then compare that to his/her communication attempts/abilities in those same environments without use of the device. It can be helpful to make a chart illustrating these points and then provide a narrative description below it explaining how the</w:t>
      </w:r>
      <w:r>
        <w:rPr>
          <w:i/>
          <w:spacing w:val="-25"/>
          <w:sz w:val="20"/>
        </w:rPr>
        <w:t> </w:t>
      </w:r>
      <w:r>
        <w:rPr>
          <w:i/>
          <w:sz w:val="20"/>
        </w:rPr>
        <w:t>data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380" w:bottom="280" w:left="1320" w:right="1320"/>
        </w:sectPr>
      </w:pPr>
    </w:p>
    <w:p>
      <w:pPr>
        <w:pStyle w:val="BodyText"/>
        <w:spacing w:before="63"/>
        <w:ind w:left="839" w:right="176"/>
      </w:pPr>
      <w:r>
        <w:rPr>
          <w:i/>
        </w:rPr>
        <w:t>show that CLIENT needs a high-tech device to ensure his/her medical needs are met by </w:t>
      </w:r>
      <w:r>
        <w:rPr/>
        <w:t>allowing him/her access to vocabulary for generating novel utterances across changing environments and different communication partners.)</w:t>
      </w:r>
    </w:p>
    <w:p>
      <w:pPr>
        <w:pStyle w:val="BodyText"/>
        <w:rPr>
          <w:i/>
        </w:rPr>
      </w:pPr>
    </w:p>
    <w:p>
      <w:pPr>
        <w:pStyle w:val="Heading1"/>
        <w:ind w:right="147"/>
      </w:pPr>
      <w:r>
        <w:rPr/>
        <w:t>If further information is needed to substantiate this request, please contact me. Thank you for your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11"/>
        <w:rPr>
          <w:i w:val="0"/>
          <w:sz w:val="19"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Sincerely,</w:t>
      </w:r>
    </w:p>
    <w:p>
      <w:pPr>
        <w:pStyle w:val="BodyText"/>
        <w:rPr>
          <w:i w:val="0"/>
          <w:sz w:val="24"/>
        </w:rPr>
      </w:pPr>
    </w:p>
    <w:p>
      <w:pPr>
        <w:spacing w:before="198"/>
        <w:ind w:left="119" w:right="6305" w:firstLine="0"/>
        <w:jc w:val="left"/>
        <w:rPr>
          <w:sz w:val="20"/>
        </w:rPr>
      </w:pPr>
      <w:r>
        <w:rPr>
          <w:sz w:val="20"/>
        </w:rPr>
        <w:t>(YOUR NAME AND CREDENTIALS) (TITLE)</w:t>
      </w:r>
    </w:p>
    <w:p>
      <w:pPr>
        <w:spacing w:before="0"/>
        <w:ind w:left="119" w:right="6817" w:firstLine="0"/>
        <w:jc w:val="left"/>
        <w:rPr>
          <w:sz w:val="20"/>
        </w:rPr>
      </w:pPr>
      <w:r>
        <w:rPr>
          <w:sz w:val="20"/>
        </w:rPr>
        <w:t>(EMPLOYER NAME) (EMPLOYER ADDRESS) (EMPLOYER CITY, STATE, ZIP) (PHONE)</w:t>
      </w:r>
    </w:p>
    <w:p>
      <w:pPr>
        <w:spacing w:before="0"/>
        <w:ind w:left="119" w:right="8736" w:firstLine="0"/>
        <w:jc w:val="left"/>
        <w:rPr>
          <w:sz w:val="20"/>
        </w:rPr>
      </w:pPr>
      <w:r>
        <w:rPr>
          <w:sz w:val="20"/>
        </w:rPr>
        <w:t>(FAX) (EMAIL)</w:t>
      </w:r>
    </w:p>
    <w:sectPr>
      <w:pgSz w:w="12240" w:h="15840"/>
      <w:pgMar w:top="13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i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entury Gothic" w:hAnsi="Century Gothic" w:eastAsia="Century Gothic" w:cs="Century Gothic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38" w:right="155" w:hanging="360"/>
    </w:pPr>
    <w:rPr>
      <w:rFonts w:ascii="Century Gothic" w:hAnsi="Century Gothic" w:eastAsia="Century Gothic" w:cs="Century Gothic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u w:val="single" w:color="000000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