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EA" w:rsidRPr="00FE278B" w:rsidRDefault="00273603" w:rsidP="00FE278B">
      <w:pPr>
        <w:contextualSpacing w:val="0"/>
        <w:rPr>
          <w:rFonts w:asciiTheme="majorHAnsi" w:eastAsia="Times New Roman" w:hAnsiTheme="majorHAnsi" w:cstheme="majorHAnsi"/>
        </w:rPr>
      </w:pPr>
      <w:r>
        <w:rPr>
          <w:rFonts w:asciiTheme="majorHAnsi" w:eastAsia="Times New Roman" w:hAnsiTheme="majorHAnsi" w:cstheme="majorHAnsi"/>
          <w:noProof/>
          <w:lang w:val="en-US"/>
        </w:rPr>
        <mc:AlternateContent>
          <mc:Choice Requires="wps">
            <w:drawing>
              <wp:anchor distT="0" distB="0" distL="114300" distR="114300" simplePos="0" relativeHeight="251661312" behindDoc="0" locked="0" layoutInCell="1" allowOverlap="1" wp14:anchorId="5F9BBDB2" wp14:editId="74C9503E">
                <wp:simplePos x="0" y="0"/>
                <wp:positionH relativeFrom="column">
                  <wp:posOffset>-876300</wp:posOffset>
                </wp:positionH>
                <wp:positionV relativeFrom="paragraph">
                  <wp:posOffset>-800100</wp:posOffset>
                </wp:positionV>
                <wp:extent cx="654050" cy="563880"/>
                <wp:effectExtent l="6985" t="0" r="635" b="635"/>
                <wp:wrapNone/>
                <wp:docPr id="2" name="Isosceles Triangle 2"/>
                <wp:cNvGraphicFramePr/>
                <a:graphic xmlns:a="http://schemas.openxmlformats.org/drawingml/2006/main">
                  <a:graphicData uri="http://schemas.microsoft.com/office/word/2010/wordprocessingShape">
                    <wps:wsp>
                      <wps:cNvSpPr/>
                      <wps:spPr>
                        <a:xfrm rot="5400000">
                          <a:off x="0" y="0"/>
                          <a:ext cx="654050" cy="563880"/>
                        </a:xfrm>
                        <a:prstGeom prst="triangle">
                          <a:avLst>
                            <a:gd name="adj" fmla="val 0"/>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37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69pt;margin-top:-63pt;width:51.5pt;height:4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" adj="0" fillcolor="black [3213]" stroked="f"/>
            </w:pict>
          </mc:Fallback>
        </mc:AlternateContent>
      </w:r>
      <w:r>
        <w:rPr>
          <w:rFonts w:asciiTheme="majorHAnsi" w:eastAsia="Times New Roman" w:hAnsiTheme="majorHAnsi" w:cstheme="majorHAnsi"/>
          <w:noProof/>
          <w:lang w:val="en-US"/>
        </w:rPr>
        <mc:AlternateContent>
          <mc:Choice Requires="wps">
            <w:drawing>
              <wp:anchor distT="0" distB="0" distL="114300" distR="114300" simplePos="0" relativeHeight="251659264" behindDoc="0" locked="0" layoutInCell="1" allowOverlap="1">
                <wp:simplePos x="0" y="0"/>
                <wp:positionH relativeFrom="column">
                  <wp:posOffset>-990600</wp:posOffset>
                </wp:positionH>
                <wp:positionV relativeFrom="paragraph">
                  <wp:posOffset>-923925</wp:posOffset>
                </wp:positionV>
                <wp:extent cx="654050" cy="563880"/>
                <wp:effectExtent l="6985" t="0" r="635" b="635"/>
                <wp:wrapNone/>
                <wp:docPr id="1" name="Isosceles Triangle 1"/>
                <wp:cNvGraphicFramePr/>
                <a:graphic xmlns:a="http://schemas.openxmlformats.org/drawingml/2006/main">
                  <a:graphicData uri="http://schemas.microsoft.com/office/word/2010/wordprocessingShape">
                    <wps:wsp>
                      <wps:cNvSpPr/>
                      <wps:spPr>
                        <a:xfrm rot="5400000">
                          <a:off x="0" y="0"/>
                          <a:ext cx="654050" cy="563880"/>
                        </a:xfrm>
                        <a:prstGeom prst="triangle">
                          <a:avLst>
                            <a:gd name="adj" fmla="val 0"/>
                          </a:avLst>
                        </a:prstGeom>
                        <a:solidFill>
                          <a:srgbClr val="C0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7BA7C" id="Isosceles Triangle 1" o:spid="_x0000_s1026" type="#_x0000_t5" style="position:absolute;margin-left:-78pt;margin-top:-72.75pt;width:51.5pt;height:4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" adj="0" fillcolor="#c00000" stroked="f"/>
            </w:pict>
          </mc:Fallback>
        </mc:AlternateContent>
      </w:r>
      <w:r w:rsidRPr="00FE278B">
        <w:rPr>
          <w:rFonts w:asciiTheme="majorHAnsi" w:eastAsia="Times New Roman" w:hAnsiTheme="majorHAnsi" w:cstheme="majorHAnsi"/>
        </w:rPr>
        <w:t>Daniel R. Smith</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391, Night Vale Road</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San Diego, CA 96001</w:t>
      </w:r>
    </w:p>
    <w:p w:rsidR="006A14EA" w:rsidRDefault="006A14EA" w:rsidP="00FE278B">
      <w:pPr>
        <w:contextualSpacing w:val="0"/>
        <w:rPr>
          <w:rFonts w:asciiTheme="majorHAnsi" w:eastAsia="Times New Roman" w:hAnsiTheme="majorHAnsi" w:cstheme="majorHAnsi"/>
        </w:rPr>
      </w:pPr>
    </w:p>
    <w:p w:rsidR="00FE278B" w:rsidRPr="00FE278B" w:rsidRDefault="00FE278B"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February 5, 2019</w:t>
      </w:r>
    </w:p>
    <w:p w:rsidR="006A14EA" w:rsidRDefault="006A14EA" w:rsidP="00FE278B">
      <w:pPr>
        <w:contextualSpacing w:val="0"/>
        <w:rPr>
          <w:rFonts w:asciiTheme="majorHAnsi" w:eastAsia="Times New Roman" w:hAnsiTheme="majorHAnsi" w:cstheme="majorHAnsi"/>
        </w:rPr>
      </w:pPr>
    </w:p>
    <w:p w:rsidR="00FE278B" w:rsidRPr="00FE278B" w:rsidRDefault="00FE278B"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John C. Lancaster</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Contract Designer</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Space and Place Interior Designs</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299, Rock Port Lane</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San Diego, CA 96001</w:t>
      </w:r>
    </w:p>
    <w:p w:rsidR="006A14EA" w:rsidRPr="00FE278B" w:rsidRDefault="006A14EA" w:rsidP="00FE278B">
      <w:pPr>
        <w:contextualSpacing w:val="0"/>
        <w:rPr>
          <w:rFonts w:asciiTheme="majorHAnsi" w:eastAsia="Times New Roman" w:hAnsiTheme="majorHAnsi" w:cstheme="majorHAnsi"/>
        </w:rPr>
      </w:pPr>
    </w:p>
    <w:p w:rsidR="006A14EA" w:rsidRPr="00FE278B" w:rsidRDefault="006A14EA"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Dear John,</w:t>
      </w:r>
    </w:p>
    <w:p w:rsidR="006A14EA" w:rsidRPr="00FE278B" w:rsidRDefault="006A14EA"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It has come to our attention that you have not completed the interior design job that your company was hired for on January 20, 2019. We have agreed on certain specifications and you have failed to get those through. You failed to install the shelving syst</w:t>
      </w:r>
      <w:r w:rsidRPr="00FE278B">
        <w:rPr>
          <w:rFonts w:asciiTheme="majorHAnsi" w:eastAsia="Times New Roman" w:hAnsiTheme="majorHAnsi" w:cstheme="majorHAnsi"/>
        </w:rPr>
        <w:t>em correctly, and you didn’t even start installing the carpet and brick hearth.</w:t>
      </w:r>
    </w:p>
    <w:p w:rsidR="006A14EA" w:rsidRPr="00FE278B" w:rsidRDefault="006A14EA"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We are deeply disappointed that you could not hold up on your end of the contract we signed. We expected your company to do a proper job given that you we were highly recommen</w:t>
      </w:r>
      <w:r w:rsidRPr="00FE278B">
        <w:rPr>
          <w:rFonts w:asciiTheme="majorHAnsi" w:eastAsia="Times New Roman" w:hAnsiTheme="majorHAnsi" w:cstheme="majorHAnsi"/>
        </w:rPr>
        <w:t>ded by our neighbor, the Robinsons.</w:t>
      </w:r>
    </w:p>
    <w:p w:rsidR="006A14EA" w:rsidRPr="00FE278B" w:rsidRDefault="006A14EA"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 xml:space="preserve">We hope that you can </w:t>
      </w:r>
      <w:r w:rsidR="00FE278B" w:rsidRPr="00FE278B">
        <w:rPr>
          <w:rFonts w:asciiTheme="majorHAnsi" w:eastAsia="Times New Roman" w:hAnsiTheme="majorHAnsi" w:cstheme="majorHAnsi"/>
        </w:rPr>
        <w:t>either a) return or</w:t>
      </w:r>
      <w:r w:rsidRPr="00FE278B">
        <w:rPr>
          <w:rFonts w:asciiTheme="majorHAnsi" w:eastAsia="Times New Roman" w:hAnsiTheme="majorHAnsi" w:cstheme="majorHAnsi"/>
        </w:rPr>
        <w:t xml:space="preserve"> finish what you’ve started with the specifications laid out in our contract or b) pay out the damages for </w:t>
      </w:r>
      <w:r w:rsidR="00FE278B" w:rsidRPr="00FE278B">
        <w:rPr>
          <w:rFonts w:asciiTheme="majorHAnsi" w:eastAsia="Times New Roman" w:hAnsiTheme="majorHAnsi" w:cstheme="majorHAnsi"/>
        </w:rPr>
        <w:t>non-completion</w:t>
      </w:r>
      <w:r w:rsidRPr="00FE278B">
        <w:rPr>
          <w:rFonts w:asciiTheme="majorHAnsi" w:eastAsia="Times New Roman" w:hAnsiTheme="majorHAnsi" w:cstheme="majorHAnsi"/>
        </w:rPr>
        <w:t xml:space="preserve"> included in section 5c of the contract we signed.</w:t>
      </w:r>
    </w:p>
    <w:p w:rsidR="006A14EA" w:rsidRPr="00FE278B" w:rsidRDefault="006A14EA"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Pleas</w:t>
      </w:r>
      <w:r w:rsidRPr="00FE278B">
        <w:rPr>
          <w:rFonts w:asciiTheme="majorHAnsi" w:eastAsia="Times New Roman" w:hAnsiTheme="majorHAnsi" w:cstheme="majorHAnsi"/>
        </w:rPr>
        <w:t>e respond as soon as possible with the action you are going to take to remedy this issue.</w:t>
      </w:r>
    </w:p>
    <w:p w:rsidR="006A14EA" w:rsidRPr="00FE278B" w:rsidRDefault="006A14EA" w:rsidP="00FE278B">
      <w:pPr>
        <w:contextualSpacing w:val="0"/>
        <w:rPr>
          <w:rFonts w:asciiTheme="majorHAnsi" w:eastAsia="Times New Roman" w:hAnsiTheme="majorHAnsi" w:cstheme="majorHAnsi"/>
        </w:rPr>
      </w:pPr>
    </w:p>
    <w:p w:rsidR="006A14EA" w:rsidRPr="00FE278B" w:rsidRDefault="006A14EA"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Very truly yours,</w:t>
      </w:r>
    </w:p>
    <w:p w:rsidR="006A14EA" w:rsidRDefault="006A14EA" w:rsidP="00FE278B">
      <w:pPr>
        <w:contextualSpacing w:val="0"/>
        <w:rPr>
          <w:rFonts w:asciiTheme="majorHAnsi" w:eastAsia="Times New Roman" w:hAnsiTheme="majorHAnsi" w:cstheme="majorHAnsi"/>
        </w:rPr>
      </w:pPr>
    </w:p>
    <w:p w:rsidR="00FE278B" w:rsidRDefault="00FE278B" w:rsidP="00FE278B">
      <w:pPr>
        <w:contextualSpacing w:val="0"/>
        <w:rPr>
          <w:rFonts w:asciiTheme="majorHAnsi" w:eastAsia="Times New Roman" w:hAnsiTheme="majorHAnsi" w:cstheme="majorHAnsi"/>
        </w:rPr>
      </w:pPr>
      <w:bookmarkStart w:id="0" w:name="_GoBack"/>
      <w:bookmarkEnd w:id="0"/>
    </w:p>
    <w:p w:rsidR="00FE278B" w:rsidRDefault="00FE278B" w:rsidP="00FE278B">
      <w:pPr>
        <w:contextualSpacing w:val="0"/>
        <w:rPr>
          <w:rFonts w:asciiTheme="majorHAnsi" w:eastAsia="Times New Roman" w:hAnsiTheme="majorHAnsi" w:cstheme="majorHAnsi"/>
        </w:rPr>
      </w:pPr>
    </w:p>
    <w:p w:rsidR="00FE278B" w:rsidRDefault="00FE278B" w:rsidP="00FE278B">
      <w:pPr>
        <w:contextualSpacing w:val="0"/>
        <w:rPr>
          <w:rFonts w:asciiTheme="majorHAnsi" w:eastAsia="Times New Roman" w:hAnsiTheme="majorHAnsi" w:cstheme="majorHAnsi"/>
        </w:rPr>
      </w:pPr>
    </w:p>
    <w:p w:rsidR="00FE278B" w:rsidRPr="00FE278B" w:rsidRDefault="00FE278B" w:rsidP="00FE278B">
      <w:pPr>
        <w:contextualSpacing w:val="0"/>
        <w:rPr>
          <w:rFonts w:asciiTheme="majorHAnsi" w:eastAsia="Times New Roman" w:hAnsiTheme="majorHAnsi" w:cstheme="majorHAnsi"/>
        </w:rPr>
      </w:pP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w:t>
      </w:r>
      <w:proofErr w:type="gramStart"/>
      <w:r w:rsidRPr="00FE278B">
        <w:rPr>
          <w:rFonts w:asciiTheme="majorHAnsi" w:eastAsia="Times New Roman" w:hAnsiTheme="majorHAnsi" w:cstheme="majorHAnsi"/>
        </w:rPr>
        <w:t>Your</w:t>
      </w:r>
      <w:proofErr w:type="gramEnd"/>
      <w:r w:rsidRPr="00FE278B">
        <w:rPr>
          <w:rFonts w:asciiTheme="majorHAnsi" w:eastAsia="Times New Roman" w:hAnsiTheme="majorHAnsi" w:cstheme="majorHAnsi"/>
        </w:rPr>
        <w:t xml:space="preserve"> Signature]</w:t>
      </w:r>
    </w:p>
    <w:p w:rsidR="006A14EA" w:rsidRPr="00FE278B" w:rsidRDefault="00273603" w:rsidP="00FE278B">
      <w:pPr>
        <w:contextualSpacing w:val="0"/>
        <w:rPr>
          <w:rFonts w:asciiTheme="majorHAnsi" w:eastAsia="Times New Roman" w:hAnsiTheme="majorHAnsi" w:cstheme="majorHAnsi"/>
        </w:rPr>
      </w:pPr>
      <w:r w:rsidRPr="00FE278B">
        <w:rPr>
          <w:rFonts w:asciiTheme="majorHAnsi" w:eastAsia="Times New Roman" w:hAnsiTheme="majorHAnsi" w:cstheme="majorHAnsi"/>
        </w:rPr>
        <w:t>Daniel R. Smith</w:t>
      </w:r>
    </w:p>
    <w:p w:rsidR="006A14EA" w:rsidRPr="00FE278B" w:rsidRDefault="00273603" w:rsidP="00FE278B">
      <w:pPr>
        <w:contextualSpacing w:val="0"/>
        <w:rPr>
          <w:rFonts w:asciiTheme="majorHAnsi" w:eastAsia="Times New Roman" w:hAnsiTheme="majorHAnsi" w:cstheme="majorHAnsi"/>
        </w:rPr>
      </w:pPr>
      <w:r>
        <w:rPr>
          <w:rFonts w:asciiTheme="majorHAnsi" w:eastAsia="Times New Roman" w:hAnsiTheme="majorHAnsi" w:cstheme="majorHAnsi"/>
          <w:noProof/>
          <w:lang w:val="en-US"/>
        </w:rPr>
        <mc:AlternateContent>
          <mc:Choice Requires="wps">
            <w:drawing>
              <wp:anchor distT="0" distB="0" distL="114300" distR="114300" simplePos="0" relativeHeight="251662336" behindDoc="0" locked="0" layoutInCell="1" allowOverlap="1">
                <wp:simplePos x="0" y="0"/>
                <wp:positionH relativeFrom="column">
                  <wp:posOffset>-1790700</wp:posOffset>
                </wp:positionH>
                <wp:positionV relativeFrom="paragraph">
                  <wp:posOffset>1065530</wp:posOffset>
                </wp:positionV>
                <wp:extent cx="906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067800" cy="0"/>
                        </a:xfrm>
                        <a:prstGeom prst="line">
                          <a:avLst/>
                        </a:prstGeom>
                        <a:ln>
                          <a:solidFill>
                            <a:srgbClr val="C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1F2F9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1pt,83.9pt" to="573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" strokecolor="#c00000" strokeweight="2pt"/>
            </w:pict>
          </mc:Fallback>
        </mc:AlternateContent>
      </w:r>
    </w:p>
    <w:sectPr w:rsidR="006A14EA" w:rsidRPr="00FE278B" w:rsidSect="00FE278B">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6A14EA"/>
    <w:rsid w:val="00273603"/>
    <w:rsid w:val="006A14EA"/>
    <w:rsid w:val="00FE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4CFCB-ADAF-4EA2-973C-5D71CCA0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167</Words>
  <Characters>953</Characters>
  <DocSecurity>0</DocSecurity>
  <Lines>7</Lines>
  <Paragraphs>2</Paragraphs>
  <ScaleCrop>false</ScaleCrop>
  <Company/>
  <LinksUpToDate>false</LinksUpToDate>
  <CharactersWithSpaces>1118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