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507" w:val="left" w:leader="none"/>
        </w:tabs>
        <w:spacing w:before="77"/>
        <w:ind w:left="100"/>
      </w:pPr>
      <w:r>
        <w:rPr/>
        <w:t>Today's</w:t>
      </w:r>
      <w:r>
        <w:rPr>
          <w:spacing w:val="-2"/>
        </w:rPr>
        <w:t> </w:t>
      </w:r>
      <w:r>
        <w:rPr/>
        <w:t>Date: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tabs>
          <w:tab w:pos="6721" w:val="left" w:leader="none"/>
        </w:tabs>
        <w:spacing w:before="92"/>
        <w:ind w:left="100"/>
      </w:pPr>
      <w:r>
        <w:rPr/>
        <w:pict>
          <v:line style="position:absolute;mso-position-horizontal-relative:page;mso-position-vertical-relative:paragraph;z-index:1048" from="81.360001pt,4.755847pt" to="81.360001pt,18.555847pt" stroked="true" strokeweight=".72pt" strokecolor="#000000">
            <v:stroke dashstyle="solid"/>
            <w10:wrap type="none"/>
          </v:line>
        </w:pict>
      </w:r>
      <w:r>
        <w:rPr/>
        <w:t>Collector's</w:t>
      </w:r>
      <w:r>
        <w:rPr>
          <w:spacing w:val="-15"/>
        </w:rPr>
        <w:t> </w:t>
      </w:r>
      <w:r>
        <w:rPr/>
        <w:t>Name: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6"/>
        </w:rPr>
      </w:pPr>
    </w:p>
    <w:p>
      <w:pPr>
        <w:pStyle w:val="BodyText"/>
        <w:tabs>
          <w:tab w:pos="8697" w:val="left" w:leader="none"/>
        </w:tabs>
        <w:spacing w:before="92"/>
        <w:ind w:left="100"/>
      </w:pPr>
      <w:r>
        <w:rPr/>
        <w:t>Collector's</w:t>
      </w:r>
      <w:r>
        <w:rPr>
          <w:spacing w:val="-18"/>
        </w:rPr>
        <w:t> </w:t>
      </w:r>
      <w:r>
        <w:rPr/>
        <w:t>Address: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6"/>
        </w:rPr>
      </w:pPr>
    </w:p>
    <w:p>
      <w:pPr>
        <w:tabs>
          <w:tab w:pos="6704" w:val="left" w:leader="none"/>
        </w:tabs>
        <w:spacing w:before="92"/>
        <w:ind w:left="100" w:right="0" w:firstLine="0"/>
        <w:jc w:val="left"/>
        <w:rPr>
          <w:sz w:val="20"/>
        </w:rPr>
      </w:pPr>
      <w:r>
        <w:rPr>
          <w:sz w:val="24"/>
        </w:rPr>
        <w:t>RE: Account of</w:t>
      </w:r>
      <w:r>
        <w:rPr>
          <w:sz w:val="24"/>
          <w:u w:val="single"/>
        </w:rPr>
        <w:t> </w:t>
        <w:tab/>
      </w:r>
      <w:r>
        <w:rPr>
          <w:sz w:val="20"/>
        </w:rPr>
        <w:t>(your</w:t>
      </w:r>
      <w:r>
        <w:rPr>
          <w:spacing w:val="-1"/>
          <w:sz w:val="20"/>
        </w:rPr>
        <w:t> </w:t>
      </w:r>
      <w:r>
        <w:rPr>
          <w:sz w:val="20"/>
        </w:rPr>
        <w:t>name)</w:t>
      </w:r>
    </w:p>
    <w:p>
      <w:pPr>
        <w:pStyle w:val="BodyText"/>
      </w:pPr>
    </w:p>
    <w:p>
      <w:pPr>
        <w:pStyle w:val="BodyText"/>
        <w:ind w:left="100"/>
      </w:pPr>
      <w:r>
        <w:rPr/>
        <w:t>Dear Collector:</w:t>
      </w:r>
    </w:p>
    <w:p>
      <w:pPr>
        <w:pStyle w:val="BodyText"/>
      </w:pPr>
    </w:p>
    <w:p>
      <w:pPr>
        <w:pStyle w:val="BodyText"/>
        <w:ind w:left="100"/>
      </w:pPr>
      <w:r>
        <w:rPr/>
        <w:t>I am writing to request that you stop calling me.</w:t>
      </w:r>
    </w:p>
    <w:p>
      <w:pPr>
        <w:pStyle w:val="BodyText"/>
      </w:pPr>
    </w:p>
    <w:p>
      <w:pPr>
        <w:spacing w:before="0"/>
        <w:ind w:left="100" w:right="131" w:firstLine="0"/>
        <w:jc w:val="left"/>
        <w:rPr>
          <w:b/>
          <w:sz w:val="24"/>
        </w:rPr>
      </w:pPr>
      <w:r>
        <w:rPr>
          <w:sz w:val="24"/>
        </w:rPr>
        <w:t>The federal law requires you to cease all communication with me after being notified in writing that I no longer wish to communicate with you (Fair Debt Collection Practices Act [FDCPA] Section 805(c): CEASING COMMUNICATION). </w:t>
      </w:r>
      <w:r>
        <w:rPr>
          <w:b/>
          <w:sz w:val="24"/>
        </w:rPr>
        <w:t>I demand that you stop calling me at home, at work, on my cell phone and at any other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location.</w:t>
      </w:r>
    </w:p>
    <w:p>
      <w:pPr>
        <w:pStyle w:val="BodyText"/>
        <w:rPr>
          <w:b/>
        </w:rPr>
      </w:pPr>
    </w:p>
    <w:p>
      <w:pPr>
        <w:pStyle w:val="BodyText"/>
        <w:ind w:left="100" w:right="872"/>
      </w:pPr>
      <w:r>
        <w:rPr/>
        <w:t>Now that you have received this "stop calling" letter, this law allows you to contact me only to inform me that you: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are terminating further collection</w:t>
      </w:r>
      <w:r>
        <w:rPr>
          <w:spacing w:val="-2"/>
          <w:sz w:val="24"/>
        </w:rPr>
        <w:t> </w:t>
      </w:r>
      <w:r>
        <w:rPr>
          <w:sz w:val="24"/>
        </w:rPr>
        <w:t>efforts;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61" w:lineRule="auto" w:before="24" w:after="0"/>
        <w:ind w:left="820" w:right="554" w:hanging="360"/>
        <w:jc w:val="left"/>
        <w:rPr>
          <w:sz w:val="24"/>
        </w:rPr>
      </w:pPr>
      <w:r>
        <w:rPr>
          <w:sz w:val="24"/>
        </w:rPr>
        <w:t>are invoking specified remedies which are ordinarily invoked by you or your company; or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74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intend to invoke a specified</w:t>
      </w:r>
      <w:r>
        <w:rPr>
          <w:spacing w:val="-2"/>
          <w:sz w:val="24"/>
        </w:rPr>
        <w:t> </w:t>
      </w:r>
      <w:r>
        <w:rPr>
          <w:sz w:val="24"/>
        </w:rPr>
        <w:t>remedy.</w:t>
      </w:r>
    </w:p>
    <w:p>
      <w:pPr>
        <w:pStyle w:val="BodyText"/>
        <w:spacing w:before="3"/>
      </w:pPr>
    </w:p>
    <w:p>
      <w:pPr>
        <w:pStyle w:val="BodyText"/>
        <w:ind w:left="100"/>
      </w:pPr>
      <w:r>
        <w:rPr/>
        <w:t>Any other future contact by you or your company violates the FDCPA.</w:t>
      </w:r>
    </w:p>
    <w:p>
      <w:pPr>
        <w:pStyle w:val="BodyText"/>
      </w:pPr>
    </w:p>
    <w:p>
      <w:pPr>
        <w:pStyle w:val="BodyText"/>
        <w:ind w:left="100" w:right="135"/>
      </w:pPr>
      <w:r>
        <w:rPr/>
        <w:t>Since you already have my location information, calls made by you or your company to any 3rd party concerning me violates section 805(b)2 of the FDCPA.</w:t>
      </w:r>
    </w:p>
    <w:p>
      <w:pPr>
        <w:pStyle w:val="BodyText"/>
      </w:pPr>
    </w:p>
    <w:p>
      <w:pPr>
        <w:pStyle w:val="BodyText"/>
        <w:ind w:left="100" w:right="202"/>
      </w:pPr>
      <w:r>
        <w:rPr/>
        <w:t>Be advised that I am keeping accurate records of all correspondence from you and your company, including tape recording all phone calls. If you continue calling me, I will pursue all available legal actions to stop you from harassing me and my family.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622" w:val="left" w:leader="none"/>
        </w:tabs>
        <w:ind w:left="100"/>
      </w:pPr>
      <w:r>
        <w:rPr/>
        <w:t>Sincerely,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6"/>
        </w:rPr>
      </w:pPr>
    </w:p>
    <w:p>
      <w:pPr>
        <w:pStyle w:val="BodyText"/>
        <w:tabs>
          <w:tab w:pos="5648" w:val="left" w:leader="none"/>
        </w:tabs>
        <w:spacing w:before="92"/>
        <w:ind w:left="100"/>
      </w:pPr>
      <w:r>
        <w:rPr/>
        <w:t>Address: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line style="position:absolute;mso-position-horizontal-relative:page;mso-position-vertical-relative:paragraph;z-index:-1024;mso-wrap-distance-left:0;mso-wrap-distance-right:0" from="141pt,15.870888pt" to="369.000011pt,15.870888pt" stroked="true" strokeweight=".48pt" strokecolor="#000000">
            <v:stroke dashstyle="solid"/>
            <w10:wrap type="topAndBottom"/>
          </v:line>
        </w:pict>
      </w:r>
    </w:p>
    <w:sectPr>
      <w:type w:val="continuous"/>
      <w:pgSz w:w="12240" w:h="15840"/>
      <w:pgMar w:top="136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2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2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2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