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7"/>
        <w:ind w:left="100" w:right="0" w:firstLine="0"/>
        <w:jc w:val="left"/>
        <w:rPr>
          <w:rFonts w:ascii="Georgia"/>
          <w:sz w:val="50"/>
        </w:rPr>
      </w:pPr>
      <w:r>
        <w:rPr>
          <w:rFonts w:ascii="Georgia"/>
          <w:sz w:val="50"/>
        </w:rPr>
        <w:t>Final Demand for Payment</w:t>
      </w: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rPr>
          <w:rFonts w:ascii="Georgia"/>
          <w:sz w:val="20"/>
        </w:rPr>
      </w:pPr>
    </w:p>
    <w:p>
      <w:pPr>
        <w:pStyle w:val="BodyText"/>
        <w:tabs>
          <w:tab w:pos="4279" w:val="left" w:leader="none"/>
          <w:tab w:pos="5359" w:val="left" w:leader="none"/>
        </w:tabs>
        <w:spacing w:before="208"/>
        <w:ind w:left="100"/>
      </w:pPr>
      <w:r>
        <w:rPr/>
        <w:t>Date:</w:t>
      </w:r>
      <w:r>
        <w:rPr>
          <w:u w:val="single"/>
        </w:rPr>
        <w:t> </w:t>
        <w:tab/>
      </w:r>
      <w:r>
        <w:rPr/>
        <w:t>, 20 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3"/>
        </w:rPr>
      </w:pPr>
    </w:p>
    <w:p>
      <w:pPr>
        <w:pStyle w:val="BodyText"/>
        <w:tabs>
          <w:tab w:pos="6656" w:val="left" w:leader="none"/>
        </w:tabs>
        <w:spacing w:before="90"/>
        <w:ind w:left="100"/>
      </w:pPr>
      <w:r>
        <w:rPr>
          <w:spacing w:val="-6"/>
        </w:rPr>
        <w:t>To:</w:t>
      </w:r>
      <w:r>
        <w:rPr>
          <w:spacing w:val="-6"/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3"/>
        </w:rPr>
      </w:pPr>
    </w:p>
    <w:p>
      <w:pPr>
        <w:pStyle w:val="BodyText"/>
        <w:spacing w:before="90"/>
        <w:ind w:left="100"/>
      </w:pPr>
      <w:r>
        <w:rPr/>
        <w:t>RE: Payment of Your Account</w:t>
      </w:r>
    </w:p>
    <w:p>
      <w:pPr>
        <w:pStyle w:val="BodyText"/>
        <w:spacing w:before="5"/>
        <w:rPr>
          <w:sz w:val="26"/>
        </w:rPr>
      </w:pPr>
    </w:p>
    <w:p>
      <w:pPr>
        <w:pStyle w:val="BodyText"/>
        <w:tabs>
          <w:tab w:pos="4428" w:val="left" w:leader="none"/>
        </w:tabs>
        <w:ind w:left="100"/>
      </w:pPr>
      <w:r>
        <w:rPr/>
        <w:t>Dear</w:t>
      </w:r>
      <w:r>
        <w:rPr>
          <w:u w:val="single"/>
        </w:rPr>
        <w:t> </w:t>
        <w:tab/>
      </w:r>
      <w:r>
        <w:rPr/>
        <w:t>:</w:t>
      </w:r>
    </w:p>
    <w:p>
      <w:pPr>
        <w:pStyle w:val="BodyText"/>
        <w:spacing w:before="5"/>
        <w:rPr>
          <w:sz w:val="26"/>
        </w:rPr>
      </w:pPr>
    </w:p>
    <w:p>
      <w:pPr>
        <w:pStyle w:val="BodyText"/>
        <w:tabs>
          <w:tab w:pos="6470" w:val="left" w:leader="none"/>
        </w:tabs>
        <w:spacing w:line="252" w:lineRule="auto"/>
        <w:ind w:left="100" w:right="119"/>
      </w:pPr>
      <w:r>
        <w:rPr/>
        <w:t>Regarding</w:t>
      </w:r>
      <w:r>
        <w:rPr>
          <w:spacing w:val="-10"/>
        </w:rPr>
        <w:t> </w:t>
      </w:r>
      <w:r>
        <w:rPr/>
        <w:t>your</w:t>
      </w:r>
      <w:r>
        <w:rPr>
          <w:spacing w:val="-10"/>
        </w:rPr>
        <w:t> </w:t>
      </w:r>
      <w:r>
        <w:rPr/>
        <w:t>delinquent</w:t>
      </w:r>
      <w:r>
        <w:rPr>
          <w:spacing w:val="-11"/>
        </w:rPr>
        <w:t> </w:t>
      </w:r>
      <w:r>
        <w:rPr/>
        <w:t>account</w:t>
      </w:r>
      <w:r>
        <w:rPr>
          <w:spacing w:val="-10"/>
        </w:rPr>
        <w:t> </w:t>
      </w:r>
      <w:r>
        <w:rPr/>
        <w:t>in</w:t>
      </w:r>
      <w:r>
        <w:rPr>
          <w:spacing w:val="-10"/>
        </w:rPr>
        <w:t> </w:t>
      </w:r>
      <w:r>
        <w:rPr/>
        <w:t>the</w:t>
      </w:r>
      <w:r>
        <w:rPr>
          <w:spacing w:val="-10"/>
        </w:rPr>
        <w:t> </w:t>
      </w:r>
      <w:r>
        <w:rPr/>
        <w:t>amount</w:t>
      </w:r>
      <w:r>
        <w:rPr>
          <w:spacing w:val="-10"/>
        </w:rPr>
        <w:t> </w:t>
      </w:r>
      <w:r>
        <w:rPr/>
        <w:t>of</w:t>
      </w:r>
      <w:r>
        <w:rPr>
          <w:spacing w:val="-10"/>
        </w:rPr>
        <w:t> </w:t>
      </w:r>
      <w:r>
        <w:rPr/>
        <w:t>$</w:t>
      </w:r>
      <w:r>
        <w:rPr>
          <w:u w:val="single"/>
        </w:rPr>
        <w:t> </w:t>
        <w:tab/>
      </w:r>
      <w:r>
        <w:rPr/>
        <w:t>, we have requested</w:t>
      </w:r>
      <w:r>
        <w:rPr>
          <w:spacing w:val="-39"/>
        </w:rPr>
        <w:t> </w:t>
      </w:r>
      <w:r>
        <w:rPr>
          <w:spacing w:val="-6"/>
        </w:rPr>
        <w:t>pay- </w:t>
      </w:r>
      <w:r>
        <w:rPr/>
        <w:t>ment on this account several times without</w:t>
      </w:r>
      <w:r>
        <w:rPr>
          <w:spacing w:val="-4"/>
        </w:rPr>
        <w:t> </w:t>
      </w:r>
      <w:r>
        <w:rPr/>
        <w:t>success.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ind w:left="100"/>
      </w:pPr>
      <w:r>
        <w:rPr/>
        <w:t>THIS IS YOUR FINAL NOTICE.</w:t>
      </w:r>
    </w:p>
    <w:p>
      <w:pPr>
        <w:pStyle w:val="BodyText"/>
        <w:spacing w:before="5"/>
        <w:rPr>
          <w:sz w:val="26"/>
        </w:rPr>
      </w:pPr>
    </w:p>
    <w:p>
      <w:pPr>
        <w:pStyle w:val="BodyText"/>
        <w:spacing w:line="252" w:lineRule="auto"/>
        <w:ind w:left="100" w:right="117"/>
        <w:jc w:val="both"/>
      </w:pPr>
      <w:r>
        <w:rPr/>
        <w:t>Please</w:t>
      </w:r>
      <w:r>
        <w:rPr>
          <w:spacing w:val="-8"/>
        </w:rPr>
        <w:t> </w:t>
      </w:r>
      <w:r>
        <w:rPr/>
        <w:t>be</w:t>
      </w:r>
      <w:r>
        <w:rPr>
          <w:spacing w:val="-7"/>
        </w:rPr>
        <w:t> </w:t>
      </w:r>
      <w:r>
        <w:rPr/>
        <w:t>advised</w:t>
      </w:r>
      <w:r>
        <w:rPr>
          <w:spacing w:val="-6"/>
        </w:rPr>
        <w:t> </w:t>
      </w:r>
      <w:r>
        <w:rPr/>
        <w:t>that</w:t>
      </w:r>
      <w:r>
        <w:rPr>
          <w:spacing w:val="-7"/>
        </w:rPr>
        <w:t> </w:t>
      </w:r>
      <w:r>
        <w:rPr/>
        <w:t>unless</w:t>
      </w:r>
      <w:r>
        <w:rPr>
          <w:spacing w:val="-6"/>
        </w:rPr>
        <w:t> </w:t>
      </w:r>
      <w:r>
        <w:rPr/>
        <w:t>we</w:t>
      </w:r>
      <w:r>
        <w:rPr>
          <w:spacing w:val="-7"/>
        </w:rPr>
        <w:t> </w:t>
      </w:r>
      <w:r>
        <w:rPr/>
        <w:t>receive</w:t>
      </w:r>
      <w:r>
        <w:rPr>
          <w:spacing w:val="-7"/>
        </w:rPr>
        <w:t> </w:t>
      </w:r>
      <w:r>
        <w:rPr/>
        <w:t>payment</w:t>
      </w:r>
      <w:r>
        <w:rPr>
          <w:spacing w:val="-8"/>
        </w:rPr>
        <w:t> </w:t>
      </w:r>
      <w:r>
        <w:rPr/>
        <w:t>in</w:t>
      </w:r>
      <w:r>
        <w:rPr>
          <w:spacing w:val="-6"/>
        </w:rPr>
        <w:t> </w:t>
      </w:r>
      <w:r>
        <w:rPr/>
        <w:t>full</w:t>
      </w:r>
      <w:r>
        <w:rPr>
          <w:spacing w:val="-8"/>
        </w:rPr>
        <w:t> </w:t>
      </w:r>
      <w:r>
        <w:rPr/>
        <w:t>on</w:t>
      </w:r>
      <w:r>
        <w:rPr>
          <w:spacing w:val="-6"/>
        </w:rPr>
        <w:t> </w:t>
      </w:r>
      <w:r>
        <w:rPr/>
        <w:t>this</w:t>
      </w:r>
      <w:r>
        <w:rPr>
          <w:spacing w:val="-7"/>
        </w:rPr>
        <w:t> </w:t>
      </w:r>
      <w:r>
        <w:rPr/>
        <w:t>account</w:t>
      </w:r>
      <w:r>
        <w:rPr>
          <w:spacing w:val="-6"/>
        </w:rPr>
        <w:t> </w:t>
      </w:r>
      <w:r>
        <w:rPr/>
        <w:t>in</w:t>
      </w:r>
      <w:r>
        <w:rPr>
          <w:spacing w:val="-7"/>
        </w:rPr>
        <w:t> </w:t>
      </w:r>
      <w:r>
        <w:rPr/>
        <w:t>this</w:t>
      </w:r>
      <w:r>
        <w:rPr>
          <w:spacing w:val="-6"/>
        </w:rPr>
        <w:t> </w:t>
      </w:r>
      <w:r>
        <w:rPr/>
        <w:t>office</w:t>
      </w:r>
      <w:r>
        <w:rPr>
          <w:spacing w:val="-8"/>
        </w:rPr>
        <w:t> </w:t>
      </w:r>
      <w:r>
        <w:rPr/>
        <w:t>within ten (10) days of the date of this letter, we will immediately turn this account over to our at- torneys for collection proceedings against you without further</w:t>
      </w:r>
      <w:r>
        <w:rPr>
          <w:spacing w:val="-3"/>
        </w:rPr>
        <w:t> </w:t>
      </w:r>
      <w:r>
        <w:rPr/>
        <w:t>notice.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52" w:lineRule="auto" w:before="1"/>
        <w:ind w:left="100" w:right="115"/>
        <w:jc w:val="both"/>
      </w:pPr>
      <w:r>
        <w:rPr/>
        <w:t>These proceedings will include claims for pre-judgment interest on your account and all legal and court-related costs in connection with collection of this past-due account and will substantially</w:t>
      </w:r>
      <w:r>
        <w:rPr>
          <w:spacing w:val="-7"/>
        </w:rPr>
        <w:t> </w:t>
      </w:r>
      <w:r>
        <w:rPr/>
        <w:t>increase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amount</w:t>
      </w:r>
      <w:r>
        <w:rPr>
          <w:spacing w:val="-6"/>
        </w:rPr>
        <w:t> </w:t>
      </w:r>
      <w:r>
        <w:rPr/>
        <w:t>that</w:t>
      </w:r>
      <w:r>
        <w:rPr>
          <w:spacing w:val="-6"/>
        </w:rPr>
        <w:t> </w:t>
      </w:r>
      <w:r>
        <w:rPr/>
        <w:t>you</w:t>
      </w:r>
      <w:r>
        <w:rPr>
          <w:spacing w:val="-7"/>
        </w:rPr>
        <w:t> </w:t>
      </w:r>
      <w:r>
        <w:rPr/>
        <w:t>owe</w:t>
      </w:r>
      <w:r>
        <w:rPr>
          <w:spacing w:val="-7"/>
        </w:rPr>
        <w:t> </w:t>
      </w:r>
      <w:r>
        <w:rPr/>
        <w:t>us.</w:t>
      </w:r>
      <w:r>
        <w:rPr>
          <w:spacing w:val="-6"/>
        </w:rPr>
        <w:t> </w:t>
      </w:r>
      <w:r>
        <w:rPr/>
        <w:t>Collection</w:t>
      </w:r>
      <w:r>
        <w:rPr>
          <w:spacing w:val="-7"/>
        </w:rPr>
        <w:t> </w:t>
      </w:r>
      <w:r>
        <w:rPr/>
        <w:t>proceedings</w:t>
      </w:r>
      <w:r>
        <w:rPr>
          <w:spacing w:val="-6"/>
        </w:rPr>
        <w:t> </w:t>
      </w:r>
      <w:r>
        <w:rPr/>
        <w:t>may</w:t>
      </w:r>
      <w:r>
        <w:rPr>
          <w:spacing w:val="-6"/>
        </w:rPr>
        <w:t> </w:t>
      </w:r>
      <w:r>
        <w:rPr/>
        <w:t>also</w:t>
      </w:r>
      <w:r>
        <w:rPr>
          <w:spacing w:val="-6"/>
        </w:rPr>
        <w:t> </w:t>
      </w:r>
      <w:r>
        <w:rPr/>
        <w:t>have</w:t>
      </w:r>
      <w:r>
        <w:rPr>
          <w:spacing w:val="-7"/>
        </w:rPr>
        <w:t> </w:t>
      </w:r>
      <w:r>
        <w:rPr/>
        <w:t>an adverse effect on your credit</w:t>
      </w:r>
      <w:r>
        <w:rPr>
          <w:spacing w:val="-1"/>
        </w:rPr>
        <w:t> </w:t>
      </w:r>
      <w:r>
        <w:rPr/>
        <w:t>rating.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252" w:lineRule="auto"/>
        <w:ind w:left="100" w:right="26"/>
      </w:pPr>
      <w:r>
        <w:rPr>
          <w:spacing w:val="-10"/>
        </w:rPr>
        <w:t>We </w:t>
      </w:r>
      <w:r>
        <w:rPr/>
        <w:t>regret the necessity for this action and urge you to clear up this account delinquency im- mediately. If full payment has been sent, please disregard this notice.</w:t>
      </w:r>
    </w:p>
    <w:p>
      <w:pPr>
        <w:pStyle w:val="BodyText"/>
        <w:spacing w:before="3"/>
        <w:rPr>
          <w:sz w:val="25"/>
        </w:rPr>
      </w:pPr>
    </w:p>
    <w:p>
      <w:pPr>
        <w:pStyle w:val="BodyText"/>
        <w:spacing w:line="504" w:lineRule="auto"/>
        <w:ind w:left="100" w:right="2448"/>
      </w:pPr>
      <w:r>
        <w:rPr/>
        <w:t>Thank you for your immediate attention to this serious matter. Very truly,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5"/>
        </w:rPr>
      </w:pPr>
      <w:r>
        <w:rPr/>
        <w:pict>
          <v:line style="position:absolute;mso-position-horizontal-relative:page;mso-position-vertical-relative:paragraph;z-index:-1024;mso-wrap-distance-left:0;mso-wrap-distance-right:0" from="87pt,16.609499pt" to="261.000008pt,16.609499pt" stroked="true" strokeweight=".48pt" strokecolor="#000000">
            <v:stroke dashstyle="solid"/>
            <w10:wrap type="topAndBottom"/>
          </v:line>
        </w:pict>
      </w:r>
    </w:p>
    <w:p>
      <w:pPr>
        <w:pStyle w:val="BodyText"/>
        <w:spacing w:line="261" w:lineRule="exact"/>
        <w:ind w:left="100"/>
      </w:pPr>
      <w:r>
        <w:rPr/>
        <w:t>Signature</w:t>
      </w: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6"/>
        </w:rPr>
      </w:pPr>
      <w:r>
        <w:rPr/>
        <w:pict>
          <v:line style="position:absolute;mso-position-horizontal-relative:page;mso-position-vertical-relative:paragraph;z-index:-1000;mso-wrap-distance-left:0;mso-wrap-distance-right:0" from="87pt,17.261278pt" to="261.000008pt,17.261278pt" stroked="true" strokeweight=".48pt" strokecolor="#000000">
            <v:stroke dashstyle="solid"/>
            <w10:wrap type="topAndBottom"/>
          </v:line>
        </w:pict>
      </w:r>
    </w:p>
    <w:p>
      <w:pPr>
        <w:pStyle w:val="BodyText"/>
        <w:spacing w:line="261" w:lineRule="exact"/>
        <w:ind w:left="100"/>
      </w:pPr>
      <w:r>
        <w:rPr/>
        <w:t>Printed Name</w:t>
      </w:r>
    </w:p>
    <w:sectPr>
      <w:type w:val="continuous"/>
      <w:pgSz w:w="12240" w:h="15840"/>
      <w:pgMar w:top="1320" w:bottom="280" w:left="164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Georgia">
    <w:altName w:val="Georg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