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15F" w:rsidRDefault="006B415F" w:rsidP="006B415F">
      <w:pPr>
        <w:pStyle w:val="BodyText"/>
        <w:spacing w:before="5"/>
        <w:rPr>
          <w:sz w:val="19"/>
        </w:rPr>
      </w:pPr>
    </w:p>
    <w:p w:rsidR="006B415F" w:rsidRDefault="006B415F" w:rsidP="006B415F">
      <w:pPr>
        <w:pStyle w:val="Heading1"/>
        <w:ind w:left="2791"/>
      </w:pPr>
      <w:r>
        <w:t>Final Effort Collection Letter</w:t>
      </w:r>
    </w:p>
    <w:p w:rsidR="006B415F" w:rsidRDefault="006B415F" w:rsidP="006B415F">
      <w:pPr>
        <w:pStyle w:val="BodyText"/>
        <w:rPr>
          <w:b/>
          <w:sz w:val="28"/>
        </w:rPr>
      </w:pPr>
    </w:p>
    <w:p w:rsidR="006B415F" w:rsidRDefault="006B415F" w:rsidP="006B415F">
      <w:pPr>
        <w:pStyle w:val="BodyText"/>
        <w:rPr>
          <w:b/>
          <w:sz w:val="28"/>
        </w:rPr>
      </w:pPr>
    </w:p>
    <w:p w:rsidR="006B415F" w:rsidRDefault="006B415F" w:rsidP="006B415F">
      <w:pPr>
        <w:pStyle w:val="BodyText"/>
        <w:spacing w:before="1"/>
        <w:rPr>
          <w:b/>
          <w:sz w:val="28"/>
        </w:rPr>
      </w:pPr>
    </w:p>
    <w:p w:rsidR="006B415F" w:rsidRDefault="006B415F" w:rsidP="006B415F">
      <w:pPr>
        <w:pStyle w:val="BodyText"/>
        <w:tabs>
          <w:tab w:val="left" w:pos="3608"/>
        </w:tabs>
        <w:ind w:left="100"/>
      </w:pPr>
      <w:r>
        <w:t>Dear</w:t>
      </w:r>
      <w:r>
        <w:rPr>
          <w:u w:val="single"/>
        </w:rPr>
        <w:t xml:space="preserve"> </w:t>
      </w:r>
      <w:r>
        <w:rPr>
          <w:u w:val="single"/>
        </w:rPr>
        <w:tab/>
      </w:r>
      <w:r>
        <w:t>,</w:t>
      </w:r>
    </w:p>
    <w:p w:rsidR="006B415F" w:rsidRDefault="006B415F" w:rsidP="006B415F">
      <w:pPr>
        <w:pStyle w:val="BodyText"/>
        <w:spacing w:before="12"/>
        <w:rPr>
          <w:sz w:val="23"/>
        </w:rPr>
      </w:pPr>
    </w:p>
    <w:p w:rsidR="006B415F" w:rsidRDefault="006B415F" w:rsidP="006B415F">
      <w:pPr>
        <w:pStyle w:val="BodyText"/>
        <w:tabs>
          <w:tab w:val="left" w:pos="5129"/>
        </w:tabs>
        <w:spacing w:line="480" w:lineRule="auto"/>
        <w:ind w:left="100" w:right="395" w:firstLine="719"/>
      </w:pPr>
      <w:r>
        <w:t>We have tried repeatedly to work with you to clear your delinquent account. Your account balance</w:t>
      </w:r>
      <w:r>
        <w:rPr>
          <w:spacing w:val="-7"/>
        </w:rPr>
        <w:t xml:space="preserve"> </w:t>
      </w:r>
      <w:r>
        <w:t>is</w:t>
      </w:r>
      <w:r>
        <w:rPr>
          <w:spacing w:val="-3"/>
        </w:rPr>
        <w:t xml:space="preserve"> </w:t>
      </w:r>
      <w:r>
        <w:t>now</w:t>
      </w:r>
      <w:r>
        <w:rPr>
          <w:u w:val="single"/>
        </w:rPr>
        <w:t xml:space="preserve"> </w:t>
      </w:r>
      <w:r>
        <w:rPr>
          <w:u w:val="single"/>
        </w:rPr>
        <w:tab/>
      </w:r>
      <w:r>
        <w:t>days overdue. Your balance is</w:t>
      </w:r>
      <w:r>
        <w:rPr>
          <w:spacing w:val="-3"/>
        </w:rPr>
        <w:t xml:space="preserve"> </w:t>
      </w:r>
      <w:r>
        <w:t>still</w:t>
      </w:r>
    </w:p>
    <w:p w:rsidR="006B415F" w:rsidRDefault="006B415F" w:rsidP="006B415F">
      <w:pPr>
        <w:pStyle w:val="BodyText"/>
        <w:tabs>
          <w:tab w:val="left" w:pos="2253"/>
        </w:tabs>
        <w:ind w:left="100"/>
      </w:pPr>
      <w:r>
        <w:t>$</w:t>
      </w:r>
      <w:r>
        <w:rPr>
          <w:u w:val="single"/>
        </w:rPr>
        <w:t xml:space="preserve"> </w:t>
      </w:r>
      <w:r>
        <w:rPr>
          <w:u w:val="single"/>
        </w:rPr>
        <w:tab/>
      </w:r>
      <w:r>
        <w:t>. Please tell us what to do about your</w:t>
      </w:r>
      <w:r>
        <w:rPr>
          <w:spacing w:val="-2"/>
        </w:rPr>
        <w:t xml:space="preserve"> </w:t>
      </w:r>
      <w:r>
        <w:t>account.</w:t>
      </w:r>
    </w:p>
    <w:p w:rsidR="006B415F" w:rsidRDefault="006B415F" w:rsidP="006B415F">
      <w:pPr>
        <w:pStyle w:val="BodyText"/>
        <w:spacing w:before="11"/>
        <w:rPr>
          <w:sz w:val="23"/>
        </w:rPr>
      </w:pPr>
    </w:p>
    <w:p w:rsidR="006B415F" w:rsidRDefault="006B415F" w:rsidP="006B415F">
      <w:pPr>
        <w:pStyle w:val="BodyText"/>
        <w:spacing w:before="1"/>
        <w:ind w:left="100"/>
      </w:pPr>
      <w:r>
        <w:t>( ) I have questions about my account. They are:</w:t>
      </w:r>
    </w:p>
    <w:p w:rsidR="006B415F" w:rsidRDefault="006B415F" w:rsidP="006B415F">
      <w:pPr>
        <w:pStyle w:val="BodyText"/>
        <w:tabs>
          <w:tab w:val="left" w:pos="4598"/>
        </w:tabs>
        <w:ind w:left="460"/>
      </w:pPr>
      <w:r>
        <w:t>I will call your</w:t>
      </w:r>
      <w:r>
        <w:rPr>
          <w:spacing w:val="-5"/>
        </w:rPr>
        <w:t xml:space="preserve"> </w:t>
      </w:r>
      <w:r>
        <w:t>office</w:t>
      </w:r>
      <w:r>
        <w:rPr>
          <w:spacing w:val="1"/>
        </w:rPr>
        <w:t xml:space="preserve"> </w:t>
      </w:r>
      <w:r>
        <w:t>on</w:t>
      </w:r>
      <w:r>
        <w:rPr>
          <w:u w:val="single"/>
        </w:rPr>
        <w:t xml:space="preserve"> </w:t>
      </w:r>
      <w:r>
        <w:rPr>
          <w:u w:val="single"/>
        </w:rPr>
        <w:tab/>
      </w:r>
      <w:r>
        <w:t>to discuss these</w:t>
      </w:r>
      <w:r>
        <w:rPr>
          <w:spacing w:val="-5"/>
        </w:rPr>
        <w:t xml:space="preserve"> </w:t>
      </w:r>
      <w:r>
        <w:t>questions.</w:t>
      </w:r>
    </w:p>
    <w:p w:rsidR="006B415F" w:rsidRDefault="006B415F" w:rsidP="006B415F">
      <w:pPr>
        <w:pStyle w:val="BodyText"/>
        <w:spacing w:before="2"/>
        <w:ind w:left="1386" w:right="3058"/>
        <w:jc w:val="center"/>
      </w:pPr>
      <w:r>
        <w:t>(</w:t>
      </w:r>
      <w:proofErr w:type="gramStart"/>
      <w:r>
        <w:t>date</w:t>
      </w:r>
      <w:proofErr w:type="gramEnd"/>
      <w:r>
        <w:t>)</w:t>
      </w:r>
    </w:p>
    <w:p w:rsidR="006B415F" w:rsidRDefault="006B415F" w:rsidP="006B415F">
      <w:pPr>
        <w:pStyle w:val="BodyText"/>
        <w:spacing w:before="11"/>
        <w:rPr>
          <w:sz w:val="23"/>
        </w:rPr>
      </w:pPr>
    </w:p>
    <w:p w:rsidR="006B415F" w:rsidRDefault="006B415F" w:rsidP="006B415F">
      <w:pPr>
        <w:pStyle w:val="BodyText"/>
        <w:tabs>
          <w:tab w:val="left" w:pos="5090"/>
        </w:tabs>
        <w:spacing w:before="1"/>
        <w:ind w:left="100"/>
      </w:pPr>
      <w:r>
        <w:t>(  )  My check for payment in</w:t>
      </w:r>
      <w:r>
        <w:rPr>
          <w:spacing w:val="-7"/>
        </w:rPr>
        <w:t xml:space="preserve"> </w:t>
      </w:r>
      <w:r>
        <w:t>full,</w:t>
      </w:r>
      <w:r>
        <w:rPr>
          <w:spacing w:val="-2"/>
        </w:rPr>
        <w:t xml:space="preserve"> </w:t>
      </w:r>
      <w:r>
        <w:t>$</w:t>
      </w:r>
      <w:r>
        <w:rPr>
          <w:u w:val="single"/>
        </w:rPr>
        <w:t xml:space="preserve"> </w:t>
      </w:r>
      <w:r>
        <w:rPr>
          <w:u w:val="single"/>
        </w:rPr>
        <w:tab/>
      </w:r>
      <w:r>
        <w:t>, is</w:t>
      </w:r>
      <w:r>
        <w:rPr>
          <w:spacing w:val="-1"/>
        </w:rPr>
        <w:t xml:space="preserve"> </w:t>
      </w:r>
      <w:r>
        <w:t>enclosed.</w:t>
      </w:r>
    </w:p>
    <w:p w:rsidR="006B415F" w:rsidRDefault="006B415F" w:rsidP="006B415F">
      <w:pPr>
        <w:pStyle w:val="BodyText"/>
        <w:spacing w:before="11"/>
        <w:rPr>
          <w:sz w:val="23"/>
        </w:rPr>
      </w:pPr>
    </w:p>
    <w:p w:rsidR="006B415F" w:rsidRDefault="006B415F" w:rsidP="006B415F">
      <w:pPr>
        <w:pStyle w:val="BodyText"/>
        <w:ind w:left="460" w:right="341" w:hanging="360"/>
      </w:pPr>
      <w:r>
        <w:t>( ) I cannot pay in full now; however, my check for 25% of my balance, is enclosed. I will pay the balance in three equal monthly payments to be paid by the fifth day of each of the following three months.</w:t>
      </w:r>
    </w:p>
    <w:p w:rsidR="006B415F" w:rsidRDefault="006B415F" w:rsidP="006B415F">
      <w:pPr>
        <w:pStyle w:val="BodyText"/>
      </w:pPr>
    </w:p>
    <w:p w:rsidR="006B415F" w:rsidRDefault="006B415F" w:rsidP="006B415F">
      <w:pPr>
        <w:pStyle w:val="BodyText"/>
        <w:ind w:left="460" w:right="358" w:hanging="360"/>
      </w:pPr>
      <w:r>
        <w:t>( ) Place my account with a collection agency, lawyer, or other outside collector. (Failure to return this letter within 7 days will result in this action being taken.)</w:t>
      </w:r>
    </w:p>
    <w:p w:rsidR="006B415F" w:rsidRDefault="006B415F" w:rsidP="006B415F">
      <w:pPr>
        <w:pStyle w:val="BodyText"/>
        <w:rPr>
          <w:sz w:val="20"/>
        </w:rPr>
      </w:pPr>
    </w:p>
    <w:p w:rsidR="006B415F" w:rsidRDefault="006B415F" w:rsidP="006B415F">
      <w:pPr>
        <w:pStyle w:val="BodyText"/>
        <w:rPr>
          <w:sz w:val="20"/>
        </w:rPr>
      </w:pPr>
    </w:p>
    <w:p w:rsidR="006B415F" w:rsidRDefault="006B415F" w:rsidP="006B415F">
      <w:pPr>
        <w:pStyle w:val="BodyText"/>
        <w:spacing w:before="8"/>
        <w:rPr>
          <w:sz w:val="25"/>
        </w:rPr>
      </w:pPr>
      <w:r>
        <w:rPr>
          <w:noProof/>
          <w:lang w:bidi="bn-BD"/>
        </w:rPr>
        <mc:AlternateContent>
          <mc:Choice Requires="wps">
            <w:drawing>
              <wp:anchor distT="0" distB="0" distL="0" distR="0" simplePos="0" relativeHeight="251659264" behindDoc="1" locked="0" layoutInCell="1" allowOverlap="1" wp14:anchorId="26ABD3CB" wp14:editId="28E8EB63">
                <wp:simplePos x="0" y="0"/>
                <wp:positionH relativeFrom="page">
                  <wp:posOffset>3886835</wp:posOffset>
                </wp:positionH>
                <wp:positionV relativeFrom="paragraph">
                  <wp:posOffset>229235</wp:posOffset>
                </wp:positionV>
                <wp:extent cx="2731770" cy="0"/>
                <wp:effectExtent l="10160" t="10160" r="10795" b="889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77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F6955" id="Straight Connector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18.05pt" to="521.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" strokeweight=".27489mm">
                <w10:wrap type="topAndBottom" anchorx="page"/>
              </v:line>
            </w:pict>
          </mc:Fallback>
        </mc:AlternateContent>
      </w:r>
    </w:p>
    <w:p w:rsidR="006B415F" w:rsidRDefault="006B415F" w:rsidP="006B415F">
      <w:pPr>
        <w:pStyle w:val="BodyText"/>
        <w:spacing w:line="285" w:lineRule="exact"/>
        <w:ind w:left="5739"/>
      </w:pPr>
      <w:r>
        <w:t>Patient Signature</w:t>
      </w:r>
    </w:p>
    <w:p w:rsidR="006B415F" w:rsidRDefault="006B415F" w:rsidP="006B415F">
      <w:pPr>
        <w:pStyle w:val="BodyText"/>
        <w:rPr>
          <w:sz w:val="20"/>
        </w:rPr>
      </w:pPr>
    </w:p>
    <w:p w:rsidR="006B415F" w:rsidRDefault="006B415F" w:rsidP="006B415F">
      <w:pPr>
        <w:pStyle w:val="BodyText"/>
        <w:spacing w:before="11"/>
        <w:rPr>
          <w:sz w:val="21"/>
        </w:rPr>
      </w:pPr>
      <w:r>
        <w:rPr>
          <w:noProof/>
          <w:lang w:bidi="bn-BD"/>
        </w:rPr>
        <mc:AlternateContent>
          <mc:Choice Requires="wps">
            <w:drawing>
              <wp:anchor distT="0" distB="0" distL="0" distR="0" simplePos="0" relativeHeight="251660288" behindDoc="1" locked="0" layoutInCell="1" allowOverlap="1" wp14:anchorId="0A9B0A3D" wp14:editId="78E46E65">
                <wp:simplePos x="0" y="0"/>
                <wp:positionH relativeFrom="page">
                  <wp:posOffset>3886835</wp:posOffset>
                </wp:positionH>
                <wp:positionV relativeFrom="paragraph">
                  <wp:posOffset>199390</wp:posOffset>
                </wp:positionV>
                <wp:extent cx="2731770" cy="0"/>
                <wp:effectExtent l="10160" t="8890" r="10795" b="1016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77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63F53" id="Straight Connector 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15.7pt" to="521.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" strokeweight=".27489mm">
                <w10:wrap type="topAndBottom" anchorx="page"/>
              </v:line>
            </w:pict>
          </mc:Fallback>
        </mc:AlternateContent>
      </w:r>
    </w:p>
    <w:p w:rsidR="006B415F" w:rsidRDefault="006B415F" w:rsidP="006B415F">
      <w:pPr>
        <w:pStyle w:val="BodyText"/>
        <w:spacing w:line="285" w:lineRule="exact"/>
        <w:ind w:left="6295"/>
      </w:pPr>
      <w:r>
        <w:t>Date</w:t>
      </w:r>
    </w:p>
    <w:p w:rsidR="006B415F" w:rsidRDefault="006B415F" w:rsidP="006B415F">
      <w:pPr>
        <w:pStyle w:val="BodyText"/>
        <w:spacing w:before="11"/>
        <w:rPr>
          <w:sz w:val="23"/>
        </w:rPr>
      </w:pPr>
    </w:p>
    <w:p w:rsidR="006B415F" w:rsidRDefault="006B415F" w:rsidP="006B415F">
      <w:pPr>
        <w:pStyle w:val="BodyText"/>
        <w:spacing w:before="1"/>
        <w:ind w:left="100" w:right="358"/>
      </w:pPr>
      <w:r>
        <w:t>After sending you this letter, we are required by law to turn your account over to an outside collector unless you contact us to make satisfactory payment arrangements. We do not like to do this; however, we will abide by the choice you make. If you have any questions, please call our office at (919) 752-6188.</w:t>
      </w:r>
    </w:p>
    <w:p w:rsidR="006B415F" w:rsidRDefault="006B415F" w:rsidP="006B415F">
      <w:pPr>
        <w:pStyle w:val="BodyText"/>
        <w:spacing w:before="9"/>
        <w:rPr>
          <w:sz w:val="19"/>
        </w:rPr>
      </w:pPr>
    </w:p>
    <w:p w:rsidR="006B415F" w:rsidRDefault="006B415F" w:rsidP="006B415F">
      <w:pPr>
        <w:widowControl/>
        <w:autoSpaceDE/>
        <w:autoSpaceDN/>
        <w:rPr>
          <w:sz w:val="19"/>
        </w:rPr>
        <w:sectPr w:rsidR="006B415F">
          <w:pgSz w:w="12240" w:h="15840"/>
          <w:pgMar w:top="1500" w:right="1660" w:bottom="280" w:left="1700" w:header="720" w:footer="720" w:gutter="0"/>
          <w:cols w:space="720"/>
        </w:sectPr>
      </w:pPr>
    </w:p>
    <w:p w:rsidR="006B415F" w:rsidRDefault="006B415F" w:rsidP="006B415F">
      <w:pPr>
        <w:pStyle w:val="BodyText"/>
        <w:spacing w:before="51"/>
        <w:ind w:left="100"/>
      </w:pPr>
      <w:r>
        <w:lastRenderedPageBreak/>
        <w:t>Thank you.</w:t>
      </w:r>
    </w:p>
    <w:p w:rsidR="006B415F" w:rsidRDefault="006B415F" w:rsidP="006B415F">
      <w:pPr>
        <w:pStyle w:val="BodyText"/>
        <w:spacing w:before="2"/>
        <w:rPr>
          <w:sz w:val="28"/>
        </w:rPr>
      </w:pPr>
      <w:r>
        <w:br w:type="column"/>
      </w:r>
    </w:p>
    <w:p w:rsidR="006B415F" w:rsidRDefault="006B415F" w:rsidP="006B415F">
      <w:pPr>
        <w:pStyle w:val="BodyText"/>
        <w:ind w:left="820"/>
      </w:pPr>
      <w:r>
        <w:t>Sincerely,</w:t>
      </w:r>
    </w:p>
    <w:p w:rsidR="006B415F" w:rsidRDefault="006B415F" w:rsidP="006B415F">
      <w:pPr>
        <w:pStyle w:val="BodyText"/>
      </w:pPr>
    </w:p>
    <w:p w:rsidR="006B415F" w:rsidRDefault="006B415F" w:rsidP="006B415F">
      <w:pPr>
        <w:pStyle w:val="BodyText"/>
      </w:pPr>
    </w:p>
    <w:p w:rsidR="006B415F" w:rsidRDefault="006B415F" w:rsidP="006B415F">
      <w:pPr>
        <w:pStyle w:val="BodyText"/>
        <w:ind w:left="100"/>
      </w:pPr>
      <w:r>
        <w:t>Patient Accounts Coordinator</w:t>
      </w:r>
    </w:p>
    <w:p w:rsidR="006B415F" w:rsidRDefault="006B415F" w:rsidP="006B415F">
      <w:pPr>
        <w:widowControl/>
        <w:autoSpaceDE/>
        <w:autoSpaceDN/>
        <w:sectPr w:rsidR="006B415F">
          <w:type w:val="continuous"/>
          <w:pgSz w:w="12240" w:h="15840"/>
          <w:pgMar w:top="1500" w:right="1660" w:bottom="280" w:left="1700" w:header="720" w:footer="720" w:gutter="0"/>
          <w:cols w:num="2" w:space="720" w:equalWidth="0">
            <w:col w:w="1211" w:space="3830"/>
            <w:col w:w="3839"/>
          </w:cols>
        </w:sectPr>
      </w:pPr>
    </w:p>
    <w:p w:rsidR="00FE3A48" w:rsidRDefault="00FE3A48" w:rsidP="006B415F">
      <w:pPr>
        <w:pStyle w:val="BodyText"/>
      </w:pPr>
      <w:bookmarkStart w:id="0" w:name="_GoBack"/>
      <w:bookmarkEnd w:id="0"/>
    </w:p>
    <w:sectPr w:rsidR="00FE3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15F"/>
    <w:rsid w:val="006B415F"/>
    <w:rsid w:val="00FE3A4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FF9AF-C6F8-4830-8244-BA0A8151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B415F"/>
    <w:pPr>
      <w:widowControl w:val="0"/>
      <w:autoSpaceDE w:val="0"/>
      <w:autoSpaceDN w:val="0"/>
      <w:spacing w:after="0" w:line="240" w:lineRule="auto"/>
    </w:pPr>
    <w:rPr>
      <w:rFonts w:ascii="Calibri" w:eastAsia="Calibri" w:hAnsi="Calibri" w:cs="Calibri"/>
      <w:szCs w:val="22"/>
      <w:lang w:bidi="en-US"/>
    </w:rPr>
  </w:style>
  <w:style w:type="paragraph" w:styleId="Heading1">
    <w:name w:val="heading 1"/>
    <w:basedOn w:val="Normal"/>
    <w:link w:val="Heading1Char"/>
    <w:uiPriority w:val="1"/>
    <w:qFormat/>
    <w:rsid w:val="006B415F"/>
    <w:pPr>
      <w:spacing w:before="44"/>
      <w:ind w:left="301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415F"/>
    <w:rPr>
      <w:rFonts w:ascii="Calibri" w:eastAsia="Calibri" w:hAnsi="Calibri" w:cs="Calibri"/>
      <w:b/>
      <w:bCs/>
      <w:sz w:val="28"/>
      <w:lang w:bidi="en-US"/>
    </w:rPr>
  </w:style>
  <w:style w:type="paragraph" w:styleId="BodyText">
    <w:name w:val="Body Text"/>
    <w:basedOn w:val="Normal"/>
    <w:link w:val="BodyTextChar"/>
    <w:uiPriority w:val="1"/>
    <w:unhideWhenUsed/>
    <w:qFormat/>
    <w:rsid w:val="006B415F"/>
    <w:rPr>
      <w:sz w:val="24"/>
      <w:szCs w:val="24"/>
    </w:rPr>
  </w:style>
  <w:style w:type="character" w:customStyle="1" w:styleId="BodyTextChar">
    <w:name w:val="Body Text Char"/>
    <w:basedOn w:val="DefaultParagraphFont"/>
    <w:link w:val="BodyText"/>
    <w:uiPriority w:val="1"/>
    <w:rsid w:val="006B415F"/>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176</Words>
  <Characters>1007</Characters>
  <DocSecurity>0</DocSecurity>
  <Lines>8</Lines>
  <Paragraphs>2</Paragraphs>
  <ScaleCrop>false</ScaleCrop>
  <Company/>
  <LinksUpToDate>false</LinksUpToDate>
  <CharactersWithSpaces>1181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