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1"/>
        <w:ind w:right="187"/>
      </w:pPr>
      <w:r>
        <w:rPr/>
        <w:pict>
          <v:group style="position:absolute;margin-left:35.554161pt;margin-top:17.837524pt;width:540.65pt;height:38.75pt;mso-position-horizontal-relative:page;mso-position-vertical-relative:paragraph;z-index:-976;mso-wrap-distance-left:0;mso-wrap-distance-right:0" coordorigin="711,357" coordsize="10813,775">
            <v:rect style="position:absolute;left:716;top:361;width:10803;height:765" filled="false" stroked="true" strokeweight=".499999pt" strokecolor="#000000">
              <v:stroke dashstyle="solid"/>
            </v:rect>
            <v:line style="position:absolute" from="7919,373" to="7919,1115" stroked="true" strokeweight=".499999pt" strokecolor="#000000">
              <v:stroke dashstyle="solid"/>
            </v:line>
            <v:shapetype id="_x0000_t202" o:spt="202" coordsize="21600,21600" path="m,l,21600r21600,l21600,xe">
              <v:stroke joinstyle="miter"/>
              <v:path gradientshapeok="t" o:connecttype="rect"/>
            </v:shapetype>
            <v:shape style="position:absolute;left:7990;top:435;width:934;height:135" type="#_x0000_t202" filled="false" stroked="false">
              <v:textbox inset="0,0,0,0">
                <w:txbxContent>
                  <w:p>
                    <w:pPr>
                      <w:spacing w:line="134" w:lineRule="exact" w:before="0"/>
                      <w:ind w:left="0" w:right="0" w:firstLine="0"/>
                      <w:jc w:val="left"/>
                      <w:rPr>
                        <w:sz w:val="12"/>
                      </w:rPr>
                    </w:pPr>
                    <w:r>
                      <w:rPr>
                        <w:sz w:val="12"/>
                      </w:rPr>
                      <w:t>CASE NUMBER:</w:t>
                    </w:r>
                  </w:p>
                </w:txbxContent>
              </v:textbox>
              <w10:wrap type="none"/>
            </v:shape>
            <v:shape style="position:absolute;left:716;top:361;width:7203;height:765" type="#_x0000_t202" filled="false" stroked="true" strokeweight=".499999pt" strokecolor="#000000">
              <v:textbox inset="0,0,0,0">
                <w:txbxContent>
                  <w:p>
                    <w:pPr>
                      <w:spacing w:line="319" w:lineRule="auto" w:before="29"/>
                      <w:ind w:left="74" w:right="4914" w:firstLine="331"/>
                      <w:jc w:val="right"/>
                      <w:rPr>
                        <w:sz w:val="16"/>
                      </w:rPr>
                    </w:pPr>
                    <w:r>
                      <w:rPr>
                        <w:sz w:val="16"/>
                      </w:rPr>
                      <w:t>PETITIONER/PLAINTIFF:</w:t>
                    </w:r>
                    <w:r>
                      <w:rPr>
                        <w:rFonts w:ascii="Times New Roman"/>
                        <w:sz w:val="16"/>
                      </w:rPr>
                      <w:t> </w:t>
                    </w:r>
                    <w:r>
                      <w:rPr>
                        <w:sz w:val="16"/>
                      </w:rPr>
                      <w:t>RESPONDENT/DEFENDANT:</w:t>
                    </w:r>
                    <w:r>
                      <w:rPr>
                        <w:rFonts w:ascii="Times New Roman"/>
                        <w:sz w:val="16"/>
                      </w:rPr>
                      <w:t> </w:t>
                    </w:r>
                    <w:r>
                      <w:rPr>
                        <w:sz w:val="16"/>
                      </w:rPr>
                      <w:t>OTHER PARENT/PARTY:</w:t>
                    </w:r>
                  </w:p>
                </w:txbxContent>
              </v:textbox>
              <v:stroke dashstyle="solid"/>
              <w10:wrap type="none"/>
            </v:shape>
            <w10:wrap type="topAndBottom"/>
          </v:group>
        </w:pict>
      </w:r>
      <w:r>
        <w:rPr>
          <w:color w:val="221F1F"/>
        </w:rPr>
        <w:t>FL-342</w:t>
      </w:r>
    </w:p>
    <w:p>
      <w:pPr>
        <w:pStyle w:val="Heading2"/>
        <w:spacing w:before="66"/>
        <w:ind w:left="2955"/>
      </w:pPr>
      <w:r>
        <w:rPr>
          <w:color w:val="221F1F"/>
        </w:rPr>
        <w:t>CHILD SUPPORT INFORMATION AND ORDER ATTACHMENT</w:t>
      </w:r>
    </w:p>
    <w:p>
      <w:pPr>
        <w:tabs>
          <w:tab w:pos="2117" w:val="left" w:leader="none"/>
          <w:tab w:pos="7165" w:val="left" w:leader="none"/>
        </w:tabs>
        <w:spacing w:before="71"/>
        <w:ind w:left="1074" w:right="0" w:firstLine="0"/>
        <w:jc w:val="left"/>
        <w:rPr>
          <w:b/>
          <w:sz w:val="18"/>
        </w:rPr>
      </w:pPr>
      <w:r>
        <w:rPr/>
        <w:pict>
          <v:shape style="position:absolute;margin-left:454.039001pt;margin-top:-2197.600586pt;width:76.350pt;height:141.65pt;mso-position-horizontal-relative:page;mso-position-vertical-relative:paragraph;z-index:1528" coordorigin="9081,-43952" coordsize="1527,2833" path="m2179,291l2539,291,2539,111,2179,111,2179,291xm2181,540l2541,540,2541,360,2181,360,2181,540xm2186,791l2546,791,2546,611,2186,611,2186,791xe" filled="false" stroked="true" strokeweight=".499999pt" strokecolor="#000000">
            <v:path arrowok="t"/>
            <v:stroke dashstyle="solid"/>
            <w10:wrap type="none"/>
          </v:shape>
        </w:pict>
      </w:r>
      <w:r>
        <w:rPr/>
        <w:pict>
          <v:rect style="position:absolute;margin-left:361.377594pt;margin-top:6.210248pt;width:18.0pt;height:9.0pt;mso-position-horizontal-relative:page;mso-position-vertical-relative:paragraph;z-index:-12664" filled="false" stroked="true" strokeweight=".499999pt" strokecolor="#000000">
            <v:stroke dashstyle="solid"/>
            <w10:wrap type="none"/>
          </v:rect>
        </w:pict>
      </w:r>
      <w:r>
        <w:rPr>
          <w:b/>
          <w:color w:val="221F1F"/>
          <w:position w:val="2"/>
          <w:sz w:val="18"/>
        </w:rPr>
        <w:t>TO</w:t>
      </w:r>
      <w:r>
        <w:rPr>
          <w:rFonts w:ascii="Times New Roman"/>
          <w:color w:val="221F1F"/>
          <w:position w:val="2"/>
          <w:sz w:val="18"/>
        </w:rPr>
        <w:tab/>
      </w:r>
      <w:r>
        <w:rPr>
          <w:b/>
          <w:color w:val="221F1F"/>
          <w:position w:val="1"/>
          <w:sz w:val="18"/>
        </w:rPr>
        <w:t>Findings and Order After Hearing</w:t>
      </w:r>
      <w:r>
        <w:rPr>
          <w:b/>
          <w:color w:val="221F1F"/>
          <w:spacing w:val="-11"/>
          <w:position w:val="1"/>
          <w:sz w:val="18"/>
        </w:rPr>
        <w:t> </w:t>
      </w:r>
      <w:r>
        <w:rPr>
          <w:b/>
          <w:color w:val="221F1F"/>
          <w:position w:val="1"/>
          <w:sz w:val="18"/>
        </w:rPr>
        <w:t>(form</w:t>
      </w:r>
      <w:r>
        <w:rPr>
          <w:b/>
          <w:color w:val="221F1F"/>
          <w:spacing w:val="-1"/>
          <w:position w:val="1"/>
          <w:sz w:val="18"/>
        </w:rPr>
        <w:t> </w:t>
      </w:r>
      <w:r>
        <w:rPr>
          <w:b/>
          <w:color w:val="221F1F"/>
          <w:position w:val="1"/>
          <w:sz w:val="18"/>
        </w:rPr>
        <w:t>FL-340)</w:t>
      </w:r>
      <w:r>
        <w:rPr>
          <w:rFonts w:ascii="Times New Roman"/>
          <w:color w:val="221F1F"/>
          <w:position w:val="1"/>
          <w:sz w:val="18"/>
        </w:rPr>
        <w:tab/>
      </w:r>
      <w:r>
        <w:rPr>
          <w:b/>
          <w:color w:val="221F1F"/>
          <w:sz w:val="18"/>
        </w:rPr>
        <w:t>Judgment (form</w:t>
      </w:r>
      <w:r>
        <w:rPr>
          <w:b/>
          <w:color w:val="221F1F"/>
          <w:spacing w:val="-2"/>
          <w:sz w:val="18"/>
        </w:rPr>
        <w:t> </w:t>
      </w:r>
      <w:r>
        <w:rPr>
          <w:b/>
          <w:color w:val="221F1F"/>
          <w:sz w:val="18"/>
        </w:rPr>
        <w:t>FL-180)</w:t>
      </w:r>
    </w:p>
    <w:p>
      <w:pPr>
        <w:spacing w:line="283" w:lineRule="auto" w:before="28"/>
        <w:ind w:left="2124" w:right="3790" w:hanging="5"/>
        <w:jc w:val="left"/>
        <w:rPr>
          <w:i/>
          <w:sz w:val="18"/>
        </w:rPr>
      </w:pPr>
      <w:r>
        <w:rPr>
          <w:b/>
          <w:color w:val="221F1F"/>
          <w:sz w:val="18"/>
        </w:rPr>
        <w:t>Restraining Order After Hearing (CLETS-OAH) (form DV-130) </w:t>
      </w:r>
      <w:r>
        <w:rPr>
          <w:b/>
          <w:sz w:val="18"/>
        </w:rPr>
        <w:t>Other </w:t>
      </w:r>
      <w:r>
        <w:rPr>
          <w:i/>
          <w:position w:val="1"/>
          <w:sz w:val="18"/>
        </w:rPr>
        <w:t>(specify):</w:t>
      </w:r>
    </w:p>
    <w:p>
      <w:pPr>
        <w:pStyle w:val="BodyText"/>
        <w:spacing w:before="1"/>
        <w:rPr>
          <w:i/>
          <w:sz w:val="29"/>
        </w:rPr>
      </w:pPr>
    </w:p>
    <w:p>
      <w:pPr>
        <w:spacing w:before="94"/>
        <w:ind w:left="163" w:right="0" w:firstLine="0"/>
        <w:jc w:val="left"/>
        <w:rPr>
          <w:b/>
          <w:sz w:val="18"/>
        </w:rPr>
      </w:pPr>
      <w:r>
        <w:rPr>
          <w:b/>
          <w:color w:val="221F1F"/>
          <w:sz w:val="18"/>
        </w:rPr>
        <w:t>THE COURT USED THE FOLLOWING INFORMATION IN DETERMINING THE AMOUNT OF CHILD SUPPORT:</w:t>
      </w:r>
    </w:p>
    <w:p>
      <w:pPr>
        <w:pStyle w:val="ListParagraph"/>
        <w:numPr>
          <w:ilvl w:val="0"/>
          <w:numId w:val="1"/>
        </w:numPr>
        <w:tabs>
          <w:tab w:pos="987" w:val="left" w:leader="none"/>
          <w:tab w:pos="988" w:val="left" w:leader="none"/>
        </w:tabs>
        <w:spacing w:line="249" w:lineRule="auto" w:before="21" w:after="0"/>
        <w:ind w:left="987" w:right="256" w:hanging="824"/>
        <w:jc w:val="left"/>
        <w:rPr>
          <w:sz w:val="18"/>
        </w:rPr>
      </w:pPr>
      <w:r>
        <w:rPr/>
        <w:pict>
          <v:rect style="position:absolute;margin-left:51.894478pt;margin-top:3.652404pt;width:18.0pt;height:9.0pt;mso-position-horizontal-relative:page;mso-position-vertical-relative:paragraph;z-index:-12568" filled="false" stroked="true" strokeweight=".499999pt" strokecolor="#000000">
            <v:stroke dashstyle="solid"/>
            <w10:wrap type="none"/>
          </v:rect>
        </w:pict>
      </w:r>
      <w:r>
        <w:rPr>
          <w:sz w:val="18"/>
        </w:rPr>
        <w:t>A</w:t>
      </w:r>
      <w:r>
        <w:rPr>
          <w:spacing w:val="-3"/>
          <w:sz w:val="18"/>
        </w:rPr>
        <w:t> </w:t>
      </w:r>
      <w:r>
        <w:rPr>
          <w:sz w:val="18"/>
        </w:rPr>
        <w:t>printout</w:t>
      </w:r>
      <w:r>
        <w:rPr>
          <w:spacing w:val="-3"/>
          <w:sz w:val="18"/>
        </w:rPr>
        <w:t> </w:t>
      </w:r>
      <w:r>
        <w:rPr>
          <w:sz w:val="18"/>
        </w:rPr>
        <w:t>of</w:t>
      </w:r>
      <w:r>
        <w:rPr>
          <w:spacing w:val="-3"/>
          <w:sz w:val="18"/>
        </w:rPr>
        <w:t> </w:t>
      </w:r>
      <w:r>
        <w:rPr>
          <w:sz w:val="18"/>
        </w:rPr>
        <w:t>a</w:t>
      </w:r>
      <w:r>
        <w:rPr>
          <w:spacing w:val="-3"/>
          <w:sz w:val="18"/>
        </w:rPr>
        <w:t> </w:t>
      </w:r>
      <w:r>
        <w:rPr>
          <w:sz w:val="18"/>
        </w:rPr>
        <w:t>computer</w:t>
      </w:r>
      <w:r>
        <w:rPr>
          <w:spacing w:val="-2"/>
          <w:sz w:val="18"/>
        </w:rPr>
        <w:t> </w:t>
      </w:r>
      <w:r>
        <w:rPr>
          <w:sz w:val="18"/>
        </w:rPr>
        <w:t>calculation</w:t>
      </w:r>
      <w:r>
        <w:rPr>
          <w:spacing w:val="-2"/>
          <w:sz w:val="18"/>
        </w:rPr>
        <w:t> </w:t>
      </w:r>
      <w:r>
        <w:rPr>
          <w:sz w:val="18"/>
        </w:rPr>
        <w:t>and</w:t>
      </w:r>
      <w:r>
        <w:rPr>
          <w:spacing w:val="-3"/>
          <w:sz w:val="18"/>
        </w:rPr>
        <w:t> </w:t>
      </w:r>
      <w:r>
        <w:rPr>
          <w:sz w:val="18"/>
        </w:rPr>
        <w:t>findings</w:t>
      </w:r>
      <w:r>
        <w:rPr>
          <w:spacing w:val="-3"/>
          <w:sz w:val="18"/>
        </w:rPr>
        <w:t> </w:t>
      </w:r>
      <w:r>
        <w:rPr>
          <w:sz w:val="18"/>
        </w:rPr>
        <w:t>is</w:t>
      </w:r>
      <w:r>
        <w:rPr>
          <w:spacing w:val="-3"/>
          <w:sz w:val="18"/>
        </w:rPr>
        <w:t> </w:t>
      </w:r>
      <w:r>
        <w:rPr>
          <w:sz w:val="18"/>
        </w:rPr>
        <w:t>attached</w:t>
      </w:r>
      <w:r>
        <w:rPr>
          <w:spacing w:val="-3"/>
          <w:sz w:val="18"/>
        </w:rPr>
        <w:t> </w:t>
      </w:r>
      <w:r>
        <w:rPr>
          <w:sz w:val="18"/>
        </w:rPr>
        <w:t>and</w:t>
      </w:r>
      <w:r>
        <w:rPr>
          <w:spacing w:val="-3"/>
          <w:sz w:val="18"/>
        </w:rPr>
        <w:t> </w:t>
      </w:r>
      <w:r>
        <w:rPr>
          <w:sz w:val="18"/>
        </w:rPr>
        <w:t>incorporated</w:t>
      </w:r>
      <w:r>
        <w:rPr>
          <w:spacing w:val="-3"/>
          <w:sz w:val="18"/>
        </w:rPr>
        <w:t> </w:t>
      </w:r>
      <w:r>
        <w:rPr>
          <w:sz w:val="18"/>
        </w:rPr>
        <w:t>in</w:t>
      </w:r>
      <w:r>
        <w:rPr>
          <w:spacing w:val="-3"/>
          <w:sz w:val="18"/>
        </w:rPr>
        <w:t> </w:t>
      </w:r>
      <w:r>
        <w:rPr>
          <w:sz w:val="18"/>
        </w:rPr>
        <w:t>this</w:t>
      </w:r>
      <w:r>
        <w:rPr>
          <w:spacing w:val="-2"/>
          <w:sz w:val="18"/>
        </w:rPr>
        <w:t> </w:t>
      </w:r>
      <w:r>
        <w:rPr>
          <w:sz w:val="18"/>
        </w:rPr>
        <w:t>order</w:t>
      </w:r>
      <w:r>
        <w:rPr>
          <w:spacing w:val="-3"/>
          <w:sz w:val="18"/>
        </w:rPr>
        <w:t> </w:t>
      </w:r>
      <w:r>
        <w:rPr>
          <w:sz w:val="18"/>
        </w:rPr>
        <w:t>for</w:t>
      </w:r>
      <w:r>
        <w:rPr>
          <w:spacing w:val="-2"/>
          <w:sz w:val="18"/>
        </w:rPr>
        <w:t> </w:t>
      </w:r>
      <w:r>
        <w:rPr>
          <w:sz w:val="18"/>
        </w:rPr>
        <w:t>all</w:t>
      </w:r>
      <w:r>
        <w:rPr>
          <w:spacing w:val="-4"/>
          <w:sz w:val="18"/>
        </w:rPr>
        <w:t> </w:t>
      </w:r>
      <w:r>
        <w:rPr>
          <w:sz w:val="18"/>
        </w:rPr>
        <w:t>required</w:t>
      </w:r>
      <w:r>
        <w:rPr>
          <w:spacing w:val="-2"/>
          <w:sz w:val="18"/>
        </w:rPr>
        <w:t> </w:t>
      </w:r>
      <w:r>
        <w:rPr>
          <w:sz w:val="18"/>
        </w:rPr>
        <w:t>items</w:t>
      </w:r>
      <w:r>
        <w:rPr>
          <w:spacing w:val="-3"/>
          <w:sz w:val="18"/>
        </w:rPr>
        <w:t> </w:t>
      </w:r>
      <w:r>
        <w:rPr>
          <w:sz w:val="18"/>
        </w:rPr>
        <w:t>not</w:t>
      </w:r>
      <w:r>
        <w:rPr>
          <w:spacing w:val="-3"/>
          <w:sz w:val="18"/>
        </w:rPr>
        <w:t> </w:t>
      </w:r>
      <w:r>
        <w:rPr>
          <w:sz w:val="18"/>
        </w:rPr>
        <w:t>filled</w:t>
      </w:r>
      <w:r>
        <w:rPr>
          <w:spacing w:val="-2"/>
          <w:sz w:val="18"/>
        </w:rPr>
        <w:t> </w:t>
      </w:r>
      <w:r>
        <w:rPr>
          <w:sz w:val="18"/>
        </w:rPr>
        <w:t>out below.</w:t>
      </w:r>
    </w:p>
    <w:p>
      <w:pPr>
        <w:spacing w:after="0" w:line="249" w:lineRule="auto"/>
        <w:jc w:val="left"/>
        <w:rPr>
          <w:sz w:val="18"/>
        </w:rPr>
        <w:sectPr>
          <w:type w:val="continuous"/>
          <w:pgSz w:w="12240" w:h="15840"/>
          <w:pgMar w:top="380" w:bottom="280" w:left="580" w:right="560"/>
        </w:sectPr>
      </w:pPr>
    </w:p>
    <w:p>
      <w:pPr>
        <w:pStyle w:val="ListParagraph"/>
        <w:numPr>
          <w:ilvl w:val="0"/>
          <w:numId w:val="1"/>
        </w:numPr>
        <w:tabs>
          <w:tab w:pos="982" w:val="left" w:leader="none"/>
          <w:tab w:pos="983" w:val="left" w:leader="none"/>
        </w:tabs>
        <w:spacing w:line="240" w:lineRule="auto" w:before="20" w:after="0"/>
        <w:ind w:left="982" w:right="0" w:hanging="819"/>
        <w:jc w:val="left"/>
        <w:rPr>
          <w:b/>
          <w:sz w:val="18"/>
        </w:rPr>
      </w:pPr>
      <w:r>
        <w:rPr/>
        <w:pict>
          <v:rect style="position:absolute;margin-left:52.199997pt;margin-top:2.123555pt;width:18.0pt;height:9.0pt;mso-position-horizontal-relative:page;mso-position-vertical-relative:paragraph;z-index:-12736" filled="false" stroked="true" strokeweight=".499999pt" strokecolor="#000000">
            <v:stroke dashstyle="solid"/>
            <w10:wrap type="none"/>
          </v:rect>
        </w:pict>
      </w:r>
      <w:r>
        <w:rPr>
          <w:b/>
          <w:position w:val="1"/>
          <w:sz w:val="18"/>
        </w:rPr>
        <w:t>Income</w:t>
      </w:r>
    </w:p>
    <w:p>
      <w:pPr>
        <w:pStyle w:val="ListParagraph"/>
        <w:numPr>
          <w:ilvl w:val="1"/>
          <w:numId w:val="1"/>
        </w:numPr>
        <w:tabs>
          <w:tab w:pos="1293" w:val="left" w:leader="none"/>
        </w:tabs>
        <w:spacing w:line="240" w:lineRule="auto" w:before="22" w:after="0"/>
        <w:ind w:left="1292" w:right="0" w:hanging="267"/>
        <w:jc w:val="left"/>
        <w:rPr>
          <w:sz w:val="18"/>
        </w:rPr>
      </w:pPr>
      <w:r>
        <w:rPr>
          <w:color w:val="221F1F"/>
          <w:position w:val="1"/>
          <w:sz w:val="18"/>
        </w:rPr>
        <w:t>Each parent’s monthly income is as</w:t>
      </w:r>
      <w:r>
        <w:rPr>
          <w:color w:val="221F1F"/>
          <w:spacing w:val="-15"/>
          <w:position w:val="1"/>
          <w:sz w:val="18"/>
        </w:rPr>
        <w:t> </w:t>
      </w:r>
      <w:r>
        <w:rPr>
          <w:color w:val="221F1F"/>
          <w:position w:val="1"/>
          <w:sz w:val="18"/>
        </w:rPr>
        <w:t>follows:</w:t>
      </w:r>
    </w:p>
    <w:p>
      <w:pPr>
        <w:pStyle w:val="BodyText"/>
        <w:spacing w:line="290" w:lineRule="auto" w:before="100"/>
        <w:ind w:left="2832" w:firstLine="454"/>
        <w:jc w:val="right"/>
      </w:pPr>
      <w:r>
        <w:rPr/>
        <w:t>Petitioner/plaintiff: $</w:t>
      </w:r>
      <w:r>
        <w:rPr>
          <w:rFonts w:ascii="Times New Roman"/>
        </w:rPr>
        <w:t> </w:t>
      </w:r>
      <w:r>
        <w:rPr/>
        <w:t>Respondent/defendant: $</w:t>
      </w:r>
      <w:r>
        <w:rPr>
          <w:rFonts w:ascii="Times New Roman"/>
        </w:rPr>
        <w:t> </w:t>
      </w:r>
      <w:r>
        <w:rPr/>
        <w:t>Other parent/party: $</w:t>
      </w:r>
    </w:p>
    <w:p>
      <w:pPr>
        <w:pStyle w:val="BodyText"/>
        <w:spacing w:line="249" w:lineRule="auto" w:before="48"/>
        <w:ind w:left="351" w:right="20" w:hanging="290"/>
      </w:pPr>
      <w:r>
        <w:rPr/>
        <w:br w:type="column"/>
      </w:r>
      <w:r>
        <w:rPr>
          <w:color w:val="221F1F"/>
        </w:rPr>
        <w:t>Gross monthly </w:t>
      </w:r>
      <w:r>
        <w:rPr>
          <w:color w:val="221F1F"/>
          <w:u w:val="single" w:color="221F1F"/>
        </w:rPr>
        <w:t>income</w:t>
      </w:r>
    </w:p>
    <w:p>
      <w:pPr>
        <w:pStyle w:val="BodyText"/>
        <w:spacing w:line="249" w:lineRule="auto" w:before="48"/>
        <w:ind w:left="452" w:right="21" w:hanging="191"/>
      </w:pPr>
      <w:r>
        <w:rPr/>
        <w:br w:type="column"/>
      </w:r>
      <w:r>
        <w:rPr>
          <w:color w:val="221F1F"/>
        </w:rPr>
        <w:t>Net monthly </w:t>
      </w:r>
      <w:r>
        <w:rPr>
          <w:color w:val="221F1F"/>
          <w:u w:val="single" w:color="221F1F"/>
        </w:rPr>
        <w:t>income</w:t>
      </w:r>
    </w:p>
    <w:p>
      <w:pPr>
        <w:pStyle w:val="BodyText"/>
        <w:spacing w:before="83"/>
        <w:ind w:left="163"/>
      </w:pPr>
      <w:r>
        <w:rPr/>
        <w:t>$</w:t>
      </w:r>
    </w:p>
    <w:p>
      <w:pPr>
        <w:pStyle w:val="BodyText"/>
        <w:spacing w:before="42"/>
        <w:ind w:left="163"/>
      </w:pPr>
      <w:r>
        <w:rPr/>
        <w:t>$</w:t>
      </w:r>
    </w:p>
    <w:p>
      <w:pPr>
        <w:pStyle w:val="BodyText"/>
        <w:spacing w:before="28"/>
        <w:ind w:left="163"/>
      </w:pPr>
      <w:r>
        <w:rPr/>
        <w:pict>
          <v:rect style="position:absolute;margin-left:404.906403pt;margin-top:17.055229pt;width:18.016872pt;height:8.77032pt;mso-position-horizontal-relative:page;mso-position-vertical-relative:paragraph;z-index:-12832" filled="false" stroked="true" strokeweight=".499999pt" strokecolor="#000000">
            <v:stroke dashstyle="solid"/>
            <w10:wrap type="none"/>
          </v:rect>
        </w:pict>
      </w:r>
      <w:r>
        <w:rPr/>
        <w:t>$</w:t>
      </w:r>
    </w:p>
    <w:p>
      <w:pPr>
        <w:pStyle w:val="BodyText"/>
        <w:spacing w:line="249" w:lineRule="auto" w:before="48"/>
        <w:ind w:left="163" w:right="1303" w:firstLine="344"/>
      </w:pPr>
      <w:r>
        <w:rPr/>
        <w:br w:type="column"/>
      </w:r>
      <w:r>
        <w:rPr>
          <w:color w:val="221F1F"/>
        </w:rPr>
        <w:t>Receiving </w:t>
      </w:r>
      <w:r>
        <w:rPr>
          <w:color w:val="221F1F"/>
          <w:u w:val="single" w:color="221F1F"/>
        </w:rPr>
        <w:t>TANF/CaIWORKS</w:t>
      </w:r>
    </w:p>
    <w:p>
      <w:pPr>
        <w:pStyle w:val="BodyText"/>
        <w:spacing w:before="1"/>
        <w:rPr>
          <w:sz w:val="4"/>
        </w:rPr>
      </w:pPr>
    </w:p>
    <w:p>
      <w:pPr>
        <w:pStyle w:val="BodyText"/>
        <w:ind w:left="569"/>
        <w:rPr>
          <w:sz w:val="20"/>
        </w:rPr>
      </w:pPr>
      <w:r>
        <w:rPr>
          <w:sz w:val="20"/>
        </w:rPr>
        <w:pict>
          <v:group style="width:18.5pt;height:34.15pt;mso-position-horizontal-relative:char;mso-position-vertical-relative:line" coordorigin="0,0" coordsize="370,683">
            <v:rect style="position:absolute;left:5;top:5;width:360;height:180" filled="false" stroked="true" strokeweight=".499999pt" strokecolor="#000000">
              <v:stroke dashstyle="solid"/>
            </v:rect>
            <v:rect style="position:absolute;left:5;top:257;width:360;height:180" filled="false" stroked="true" strokeweight=".499999pt" strokecolor="#000000">
              <v:stroke dashstyle="solid"/>
            </v:rect>
            <v:rect style="position:absolute;left:5;top:497;width:360;height:180" filled="false" stroked="true" strokeweight=".499999pt" strokecolor="#000000">
              <v:stroke dashstyle="solid"/>
            </v:rect>
          </v:group>
        </w:pict>
      </w:r>
      <w:r>
        <w:rPr>
          <w:sz w:val="20"/>
        </w:rPr>
      </w:r>
    </w:p>
    <w:p>
      <w:pPr>
        <w:spacing w:after="0"/>
        <w:rPr>
          <w:sz w:val="20"/>
        </w:rPr>
        <w:sectPr>
          <w:type w:val="continuous"/>
          <w:pgSz w:w="12240" w:h="15840"/>
          <w:pgMar w:top="380" w:bottom="280" w:left="580" w:right="560"/>
          <w:cols w:num="4" w:equalWidth="0">
            <w:col w:w="4868" w:space="40"/>
            <w:col w:w="1262" w:space="334"/>
            <w:col w:w="1263" w:space="366"/>
            <w:col w:w="2967"/>
          </w:cols>
        </w:sectPr>
      </w:pPr>
    </w:p>
    <w:p>
      <w:pPr>
        <w:pStyle w:val="ListParagraph"/>
        <w:numPr>
          <w:ilvl w:val="1"/>
          <w:numId w:val="1"/>
        </w:numPr>
        <w:tabs>
          <w:tab w:pos="1249" w:val="left" w:leader="none"/>
        </w:tabs>
        <w:spacing w:line="240" w:lineRule="auto" w:before="11" w:after="0"/>
        <w:ind w:left="1248" w:right="0" w:hanging="223"/>
        <w:jc w:val="left"/>
        <w:rPr>
          <w:sz w:val="18"/>
        </w:rPr>
      </w:pPr>
      <w:r>
        <w:rPr>
          <w:color w:val="221F1F"/>
          <w:sz w:val="18"/>
        </w:rPr>
        <w:t>Imputation of income. The court finds that</w:t>
      </w:r>
      <w:r>
        <w:rPr>
          <w:color w:val="221F1F"/>
          <w:spacing w:val="-9"/>
          <w:sz w:val="18"/>
        </w:rPr>
        <w:t> </w:t>
      </w:r>
      <w:r>
        <w:rPr>
          <w:color w:val="221F1F"/>
          <w:sz w:val="18"/>
        </w:rPr>
        <w:t>the</w:t>
      </w:r>
    </w:p>
    <w:p>
      <w:pPr>
        <w:pStyle w:val="BodyText"/>
        <w:tabs>
          <w:tab w:pos="3134" w:val="left" w:leader="none"/>
        </w:tabs>
        <w:spacing w:line="196" w:lineRule="exact"/>
        <w:ind w:left="763"/>
      </w:pPr>
      <w:r>
        <w:rPr/>
        <w:br w:type="column"/>
      </w:r>
      <w:r>
        <w:rPr>
          <w:position w:val="1"/>
        </w:rPr>
        <w:t>Petitioner/plaintiff</w:t>
      </w:r>
      <w:r>
        <w:rPr>
          <w:rFonts w:ascii="Times New Roman"/>
          <w:position w:val="1"/>
        </w:rPr>
        <w:tab/>
      </w:r>
      <w:r>
        <w:rPr/>
        <w:t>Respondent/defendant</w:t>
      </w:r>
    </w:p>
    <w:p>
      <w:pPr>
        <w:spacing w:after="0" w:line="196" w:lineRule="exact"/>
        <w:sectPr>
          <w:type w:val="continuous"/>
          <w:pgSz w:w="12240" w:h="15840"/>
          <w:pgMar w:top="380" w:bottom="280" w:left="580" w:right="560"/>
          <w:cols w:num="2" w:equalWidth="0">
            <w:col w:w="4862" w:space="40"/>
            <w:col w:w="6198"/>
          </w:cols>
        </w:sectPr>
      </w:pPr>
    </w:p>
    <w:p>
      <w:pPr>
        <w:pStyle w:val="BodyText"/>
        <w:spacing w:before="11"/>
        <w:jc w:val="right"/>
      </w:pPr>
      <w:r>
        <w:rPr/>
        <w:pict>
          <v:rect style="position:absolute;margin-left:286.346405pt;margin-top:-10.827178pt;width:18.016872pt;height:8.77032pt;mso-position-horizontal-relative:page;mso-position-vertical-relative:paragraph;z-index:1360" filled="false" stroked="true" strokeweight=".499999pt" strokecolor="#000000">
            <v:stroke dashstyle="solid"/>
            <w10:wrap type="none"/>
          </v:rect>
        </w:pict>
      </w:r>
      <w:r>
        <w:rPr/>
        <w:pict>
          <v:rect style="position:absolute;margin-left:286.440002pt;margin-top:2.646421pt;width:18.016872pt;height:8.77032pt;mso-position-horizontal-relative:page;mso-position-vertical-relative:paragraph;z-index:1408" filled="false" stroked="true" strokeweight=".499999pt" strokecolor="#000000">
            <v:stroke dashstyle="solid"/>
            <w10:wrap type="none"/>
          </v:rect>
        </w:pict>
      </w:r>
      <w:r>
        <w:rPr/>
        <w:t>Other parent/party</w:t>
      </w:r>
    </w:p>
    <w:p>
      <w:pPr>
        <w:pStyle w:val="BodyText"/>
        <w:spacing w:before="32"/>
        <w:ind w:left="328"/>
      </w:pPr>
      <w:r>
        <w:rPr/>
        <w:br w:type="column"/>
      </w:r>
      <w:r>
        <w:rPr>
          <w:color w:val="221F1F"/>
        </w:rPr>
        <w:t>has the capacity to earn:</w:t>
      </w:r>
    </w:p>
    <w:p>
      <w:pPr>
        <w:spacing w:after="0"/>
        <w:sectPr>
          <w:type w:val="continuous"/>
          <w:pgSz w:w="12240" w:h="15840"/>
          <w:pgMar w:top="380" w:bottom="280" w:left="580" w:right="560"/>
          <w:cols w:num="2" w:equalWidth="0">
            <w:col w:w="7129" w:space="40"/>
            <w:col w:w="3931"/>
          </w:cols>
        </w:sectPr>
      </w:pPr>
    </w:p>
    <w:p>
      <w:pPr>
        <w:pStyle w:val="BodyText"/>
        <w:tabs>
          <w:tab w:pos="2602" w:val="left" w:leader="none"/>
        </w:tabs>
        <w:spacing w:before="70"/>
        <w:ind w:left="1275"/>
      </w:pPr>
      <w:r>
        <w:rPr/>
        <w:t>$</w:t>
      </w:r>
      <w:r>
        <w:rPr>
          <w:rFonts w:ascii="Times New Roman"/>
        </w:rPr>
        <w:tab/>
      </w:r>
      <w:r>
        <w:rPr>
          <w:position w:val="1"/>
        </w:rPr>
        <w:t>per</w:t>
      </w:r>
    </w:p>
    <w:p>
      <w:pPr>
        <w:pStyle w:val="ListParagraph"/>
        <w:numPr>
          <w:ilvl w:val="0"/>
          <w:numId w:val="1"/>
        </w:numPr>
        <w:tabs>
          <w:tab w:pos="978" w:val="left" w:leader="none"/>
          <w:tab w:pos="979" w:val="left" w:leader="none"/>
        </w:tabs>
        <w:spacing w:line="240" w:lineRule="auto" w:before="60" w:after="0"/>
        <w:ind w:left="978" w:right="0" w:hanging="815"/>
        <w:jc w:val="left"/>
        <w:rPr>
          <w:b/>
          <w:sz w:val="18"/>
        </w:rPr>
      </w:pPr>
      <w:r>
        <w:rPr/>
        <w:pict>
          <v:rect style="position:absolute;margin-left:52.76712pt;margin-top:4.874287pt;width:18.0pt;height:8.795616pt;mso-position-horizontal-relative:page;mso-position-vertical-relative:paragraph;z-index:-12760" filled="false" stroked="true" strokeweight=".499999pt" strokecolor="#000000">
            <v:stroke dashstyle="solid"/>
            <w10:wrap type="none"/>
          </v:rect>
        </w:pict>
      </w:r>
      <w:r>
        <w:rPr>
          <w:b/>
          <w:sz w:val="18"/>
        </w:rPr>
        <w:t>Children of this</w:t>
      </w:r>
      <w:r>
        <w:rPr>
          <w:b/>
          <w:spacing w:val="-15"/>
          <w:sz w:val="18"/>
        </w:rPr>
        <w:t> </w:t>
      </w:r>
      <w:r>
        <w:rPr>
          <w:b/>
          <w:sz w:val="18"/>
        </w:rPr>
        <w:t>relationship</w:t>
      </w:r>
    </w:p>
    <w:p>
      <w:pPr>
        <w:pStyle w:val="BodyText"/>
        <w:spacing w:before="78"/>
        <w:ind w:left="163"/>
      </w:pPr>
      <w:r>
        <w:rPr/>
        <w:br w:type="column"/>
      </w:r>
      <w:r>
        <w:rPr>
          <w:color w:val="221F1F"/>
        </w:rPr>
        <w:t>and has based the support order upon this imputed income.</w:t>
      </w:r>
    </w:p>
    <w:p>
      <w:pPr>
        <w:spacing w:after="0"/>
        <w:sectPr>
          <w:type w:val="continuous"/>
          <w:pgSz w:w="12240" w:h="15840"/>
          <w:pgMar w:top="380" w:bottom="280" w:left="580" w:right="560"/>
          <w:cols w:num="2" w:equalWidth="0">
            <w:col w:w="3409" w:space="620"/>
            <w:col w:w="7071"/>
          </w:cols>
        </w:sectPr>
      </w:pPr>
    </w:p>
    <w:p>
      <w:pPr>
        <w:pStyle w:val="ListParagraph"/>
        <w:numPr>
          <w:ilvl w:val="1"/>
          <w:numId w:val="1"/>
        </w:numPr>
        <w:tabs>
          <w:tab w:pos="1284" w:val="left" w:leader="none"/>
        </w:tabs>
        <w:spacing w:line="240" w:lineRule="auto" w:before="41" w:after="0"/>
        <w:ind w:left="1283" w:right="0" w:hanging="309"/>
        <w:jc w:val="left"/>
        <w:rPr>
          <w:i/>
          <w:sz w:val="18"/>
        </w:rPr>
      </w:pPr>
      <w:r>
        <w:rPr>
          <w:sz w:val="18"/>
        </w:rPr>
        <w:t>Number of children who are the subjects of the support order</w:t>
      </w:r>
      <w:r>
        <w:rPr>
          <w:spacing w:val="-7"/>
          <w:sz w:val="18"/>
        </w:rPr>
        <w:t> </w:t>
      </w:r>
      <w:r>
        <w:rPr>
          <w:i/>
          <w:sz w:val="18"/>
        </w:rPr>
        <w:t>(specify):</w:t>
      </w:r>
    </w:p>
    <w:p>
      <w:pPr>
        <w:pStyle w:val="ListParagraph"/>
        <w:numPr>
          <w:ilvl w:val="1"/>
          <w:numId w:val="1"/>
        </w:numPr>
        <w:tabs>
          <w:tab w:pos="1277" w:val="left" w:leader="none"/>
          <w:tab w:pos="7769" w:val="left" w:leader="none"/>
        </w:tabs>
        <w:spacing w:line="240" w:lineRule="auto" w:before="65" w:after="0"/>
        <w:ind w:left="1276" w:right="0" w:hanging="302"/>
        <w:jc w:val="left"/>
        <w:rPr>
          <w:sz w:val="18"/>
        </w:rPr>
      </w:pPr>
      <w:r>
        <w:rPr>
          <w:position w:val="1"/>
          <w:sz w:val="18"/>
        </w:rPr>
        <w:t>Approximate percentage of time spent</w:t>
      </w:r>
      <w:r>
        <w:rPr>
          <w:spacing w:val="-23"/>
          <w:position w:val="1"/>
          <w:sz w:val="18"/>
        </w:rPr>
        <w:t> </w:t>
      </w:r>
      <w:r>
        <w:rPr>
          <w:position w:val="1"/>
          <w:sz w:val="18"/>
        </w:rPr>
        <w:t>with</w:t>
      </w:r>
      <w:r>
        <w:rPr>
          <w:spacing w:val="-5"/>
          <w:position w:val="1"/>
          <w:sz w:val="18"/>
        </w:rPr>
        <w:t> </w:t>
      </w:r>
      <w:r>
        <w:rPr>
          <w:position w:val="1"/>
          <w:sz w:val="18"/>
        </w:rPr>
        <w:t>petitioner/plaintiff:</w:t>
      </w:r>
      <w:r>
        <w:rPr>
          <w:rFonts w:ascii="Times New Roman"/>
          <w:position w:val="1"/>
          <w:sz w:val="18"/>
        </w:rPr>
        <w:tab/>
      </w:r>
      <w:r>
        <w:rPr>
          <w:color w:val="221F1F"/>
          <w:sz w:val="18"/>
        </w:rPr>
        <w:t>%</w:t>
      </w:r>
    </w:p>
    <w:p>
      <w:pPr>
        <w:pStyle w:val="BodyText"/>
        <w:tabs>
          <w:tab w:pos="7769" w:val="left" w:leader="none"/>
        </w:tabs>
        <w:spacing w:before="49"/>
        <w:ind w:left="4279"/>
      </w:pPr>
      <w:r>
        <w:rPr>
          <w:position w:val="1"/>
        </w:rPr>
        <w:t>Respondent/defendant:</w:t>
      </w:r>
      <w:r>
        <w:rPr>
          <w:rFonts w:ascii="Times New Roman"/>
          <w:position w:val="1"/>
        </w:rPr>
        <w:tab/>
      </w:r>
      <w:r>
        <w:rPr>
          <w:color w:val="221F1F"/>
        </w:rPr>
        <w:t>%</w:t>
      </w:r>
    </w:p>
    <w:p>
      <w:pPr>
        <w:pStyle w:val="BodyText"/>
        <w:tabs>
          <w:tab w:pos="7769" w:val="left" w:leader="none"/>
        </w:tabs>
        <w:spacing w:line="223" w:lineRule="exact" w:before="13"/>
        <w:ind w:left="4610"/>
      </w:pPr>
      <w:r>
        <w:rPr/>
        <w:t>Other</w:t>
      </w:r>
      <w:r>
        <w:rPr>
          <w:spacing w:val="-4"/>
        </w:rPr>
        <w:t> </w:t>
      </w:r>
      <w:r>
        <w:rPr/>
        <w:t>parent/party:</w:t>
      </w:r>
      <w:r>
        <w:rPr>
          <w:rFonts w:ascii="Times New Roman"/>
        </w:rPr>
        <w:tab/>
      </w:r>
      <w:r>
        <w:rPr>
          <w:color w:val="221F1F"/>
          <w:position w:val="-2"/>
        </w:rPr>
        <w:t>%</w:t>
      </w:r>
    </w:p>
    <w:p>
      <w:pPr>
        <w:pStyle w:val="ListParagraph"/>
        <w:numPr>
          <w:ilvl w:val="0"/>
          <w:numId w:val="1"/>
        </w:numPr>
        <w:tabs>
          <w:tab w:pos="972" w:val="left" w:leader="none"/>
          <w:tab w:pos="973" w:val="left" w:leader="none"/>
        </w:tabs>
        <w:spacing w:line="231" w:lineRule="exact" w:before="0" w:after="0"/>
        <w:ind w:left="972" w:right="0" w:hanging="809"/>
        <w:jc w:val="left"/>
        <w:rPr>
          <w:b/>
          <w:sz w:val="18"/>
        </w:rPr>
      </w:pPr>
      <w:r>
        <w:rPr/>
        <w:pict>
          <v:rect style="position:absolute;margin-left:51.704159pt;margin-top:1.054724pt;width:18.0pt;height:9.0pt;mso-position-horizontal-relative:page;mso-position-vertical-relative:paragraph;z-index:-12784" filled="false" stroked="true" strokeweight=".499999pt" strokecolor="#000000">
            <v:stroke dashstyle="solid"/>
            <w10:wrap type="none"/>
          </v:rect>
        </w:pict>
      </w:r>
      <w:r>
        <w:rPr>
          <w:b/>
          <w:sz w:val="18"/>
        </w:rPr>
        <w:t>Hardships</w:t>
      </w:r>
    </w:p>
    <w:p>
      <w:pPr>
        <w:pStyle w:val="BodyText"/>
        <w:spacing w:line="202" w:lineRule="exact" w:before="40"/>
        <w:ind w:left="938"/>
      </w:pPr>
      <w:r>
        <w:rPr>
          <w:color w:val="221F1F"/>
        </w:rPr>
        <w:t>Hardships for the following have been allowed in calculating child support:</w:t>
      </w:r>
    </w:p>
    <w:p>
      <w:pPr>
        <w:spacing w:after="0" w:line="202" w:lineRule="exact"/>
        <w:sectPr>
          <w:type w:val="continuous"/>
          <w:pgSz w:w="12240" w:h="15840"/>
          <w:pgMar w:top="380" w:bottom="280" w:left="580" w:right="560"/>
        </w:sectPr>
      </w:pPr>
    </w:p>
    <w:p>
      <w:pPr>
        <w:pStyle w:val="BodyText"/>
        <w:rPr>
          <w:sz w:val="20"/>
        </w:rPr>
      </w:pPr>
    </w:p>
    <w:p>
      <w:pPr>
        <w:pStyle w:val="BodyText"/>
        <w:spacing w:before="7"/>
        <w:rPr>
          <w:sz w:val="22"/>
        </w:rPr>
      </w:pPr>
    </w:p>
    <w:p>
      <w:pPr>
        <w:pStyle w:val="ListParagraph"/>
        <w:numPr>
          <w:ilvl w:val="1"/>
          <w:numId w:val="1"/>
        </w:numPr>
        <w:tabs>
          <w:tab w:pos="1778" w:val="left" w:leader="none"/>
          <w:tab w:pos="1779" w:val="left" w:leader="none"/>
        </w:tabs>
        <w:spacing w:line="240" w:lineRule="auto" w:before="0" w:after="0"/>
        <w:ind w:left="1778" w:right="0" w:hanging="839"/>
        <w:jc w:val="left"/>
        <w:rPr>
          <w:color w:val="221F1F"/>
          <w:sz w:val="18"/>
        </w:rPr>
      </w:pPr>
      <w:r>
        <w:rPr/>
        <w:pict>
          <v:rect style="position:absolute;margin-left:92.000641pt;margin-top:1.338796pt;width:18.0pt;height:9.0pt;mso-position-horizontal-relative:page;mso-position-vertical-relative:paragraph;z-index:-13024" filled="false" stroked="true" strokeweight=".499999pt" strokecolor="#000000">
            <v:stroke dashstyle="solid"/>
            <w10:wrap type="none"/>
          </v:rect>
        </w:pict>
      </w:r>
      <w:r>
        <w:rPr>
          <w:color w:val="221F1F"/>
          <w:sz w:val="18"/>
        </w:rPr>
        <w:t>Other minor</w:t>
      </w:r>
      <w:r>
        <w:rPr>
          <w:color w:val="221F1F"/>
          <w:spacing w:val="-1"/>
          <w:sz w:val="18"/>
        </w:rPr>
        <w:t> </w:t>
      </w:r>
      <w:r>
        <w:rPr>
          <w:color w:val="221F1F"/>
          <w:sz w:val="18"/>
        </w:rPr>
        <w:t>children:</w:t>
      </w:r>
    </w:p>
    <w:p>
      <w:pPr>
        <w:pStyle w:val="ListParagraph"/>
        <w:numPr>
          <w:ilvl w:val="1"/>
          <w:numId w:val="1"/>
        </w:numPr>
        <w:tabs>
          <w:tab w:pos="1782" w:val="left" w:leader="none"/>
          <w:tab w:pos="1783" w:val="left" w:leader="none"/>
        </w:tabs>
        <w:spacing w:line="240" w:lineRule="auto" w:before="73" w:after="0"/>
        <w:ind w:left="1782" w:right="0" w:hanging="843"/>
        <w:jc w:val="left"/>
        <w:rPr>
          <w:color w:val="221F1F"/>
          <w:sz w:val="18"/>
        </w:rPr>
      </w:pPr>
      <w:r>
        <w:rPr/>
        <w:pict>
          <v:rect style="position:absolute;margin-left:92.000641pt;margin-top:4.785234pt;width:18.247512pt;height:9.393744pt;mso-position-horizontal-relative:page;mso-position-vertical-relative:paragraph;z-index:-13000" filled="false" stroked="true" strokeweight=".499999pt" strokecolor="#000000">
            <v:stroke dashstyle="solid"/>
            <w10:wrap type="none"/>
          </v:rect>
        </w:pict>
      </w:r>
      <w:r>
        <w:rPr>
          <w:color w:val="221F1F"/>
          <w:sz w:val="18"/>
        </w:rPr>
        <w:t>Extraordinary medical</w:t>
      </w:r>
      <w:r>
        <w:rPr>
          <w:color w:val="221F1F"/>
          <w:spacing w:val="6"/>
          <w:sz w:val="18"/>
        </w:rPr>
        <w:t> </w:t>
      </w:r>
      <w:r>
        <w:rPr>
          <w:color w:val="221F1F"/>
          <w:spacing w:val="-3"/>
          <w:sz w:val="18"/>
        </w:rPr>
        <w:t>expenses:</w:t>
      </w:r>
    </w:p>
    <w:p>
      <w:pPr>
        <w:pStyle w:val="ListParagraph"/>
        <w:numPr>
          <w:ilvl w:val="1"/>
          <w:numId w:val="1"/>
        </w:numPr>
        <w:tabs>
          <w:tab w:pos="1775" w:val="left" w:leader="none"/>
          <w:tab w:pos="1776" w:val="left" w:leader="none"/>
        </w:tabs>
        <w:spacing w:line="240" w:lineRule="auto" w:before="68" w:after="0"/>
        <w:ind w:left="1775" w:right="0" w:hanging="836"/>
        <w:jc w:val="left"/>
        <w:rPr>
          <w:color w:val="221F1F"/>
          <w:sz w:val="18"/>
        </w:rPr>
      </w:pPr>
      <w:r>
        <w:rPr/>
        <w:pict>
          <v:rect style="position:absolute;margin-left:92.000641pt;margin-top:4.619956pt;width:18.607512pt;height:9.230616pt;mso-position-horizontal-relative:page;mso-position-vertical-relative:paragraph;z-index:-12976" filled="false" stroked="true" strokeweight=".499999pt" strokecolor="#000000">
            <v:stroke dashstyle="solid"/>
            <w10:wrap type="none"/>
          </v:rect>
        </w:pict>
      </w:r>
      <w:r>
        <w:rPr>
          <w:color w:val="221F1F"/>
          <w:sz w:val="18"/>
        </w:rPr>
        <w:t>Catastrophic</w:t>
      </w:r>
      <w:r>
        <w:rPr>
          <w:color w:val="221F1F"/>
          <w:spacing w:val="-2"/>
          <w:sz w:val="18"/>
        </w:rPr>
        <w:t> </w:t>
      </w:r>
      <w:r>
        <w:rPr>
          <w:color w:val="221F1F"/>
          <w:sz w:val="18"/>
        </w:rPr>
        <w:t>losses:</w:t>
      </w:r>
    </w:p>
    <w:p>
      <w:pPr>
        <w:pStyle w:val="BodyText"/>
        <w:spacing w:line="249" w:lineRule="auto"/>
        <w:ind w:left="418" w:right="-19" w:hanging="121"/>
      </w:pPr>
      <w:r>
        <w:rPr/>
        <w:br w:type="column"/>
      </w:r>
      <w:r>
        <w:rPr>
          <w:color w:val="221F1F"/>
        </w:rPr>
        <w:t>Petitioner/</w:t>
      </w:r>
      <w:r>
        <w:rPr>
          <w:rFonts w:ascii="Times New Roman"/>
          <w:color w:val="221F1F"/>
        </w:rPr>
        <w:t> </w:t>
      </w:r>
      <w:r>
        <w:rPr>
          <w:color w:val="221F1F"/>
          <w:u w:val="single" w:color="221F1F"/>
        </w:rPr>
        <w:t>plaintiff</w:t>
      </w:r>
    </w:p>
    <w:p>
      <w:pPr>
        <w:pStyle w:val="BodyText"/>
        <w:spacing w:before="93"/>
        <w:ind w:left="109"/>
      </w:pPr>
      <w:r>
        <w:rPr/>
        <w:t>$</w:t>
      </w:r>
    </w:p>
    <w:p>
      <w:pPr>
        <w:pStyle w:val="BodyText"/>
        <w:spacing w:before="74"/>
        <w:ind w:left="109"/>
      </w:pPr>
      <w:r>
        <w:rPr/>
        <w:t>$</w:t>
      </w:r>
    </w:p>
    <w:p>
      <w:pPr>
        <w:pStyle w:val="BodyText"/>
        <w:spacing w:before="67"/>
        <w:ind w:left="109"/>
      </w:pPr>
      <w:r>
        <w:rPr/>
        <w:t>$</w:t>
      </w:r>
    </w:p>
    <w:p>
      <w:pPr>
        <w:pStyle w:val="BodyText"/>
        <w:spacing w:line="249" w:lineRule="auto"/>
        <w:ind w:left="396" w:right="-20" w:hanging="110"/>
      </w:pPr>
      <w:r>
        <w:rPr/>
        <w:br w:type="column"/>
      </w:r>
      <w:r>
        <w:rPr>
          <w:color w:val="221F1F"/>
        </w:rPr>
        <w:t>Respondent/ </w:t>
      </w:r>
      <w:r>
        <w:rPr>
          <w:color w:val="221F1F"/>
          <w:u w:val="single" w:color="221F1F"/>
        </w:rPr>
        <w:t>defendant</w:t>
      </w:r>
    </w:p>
    <w:p>
      <w:pPr>
        <w:pStyle w:val="BodyText"/>
        <w:spacing w:before="93"/>
        <w:ind w:left="205"/>
      </w:pPr>
      <w:r>
        <w:rPr/>
        <w:t>$</w:t>
      </w:r>
    </w:p>
    <w:p>
      <w:pPr>
        <w:pStyle w:val="BodyText"/>
        <w:spacing w:before="73"/>
        <w:ind w:left="205"/>
      </w:pPr>
      <w:r>
        <w:rPr/>
        <w:t>$</w:t>
      </w:r>
    </w:p>
    <w:p>
      <w:pPr>
        <w:pStyle w:val="BodyText"/>
        <w:spacing w:before="68"/>
        <w:ind w:left="205"/>
      </w:pPr>
      <w:r>
        <w:rPr/>
        <w:t>$</w:t>
      </w:r>
    </w:p>
    <w:p>
      <w:pPr>
        <w:pStyle w:val="BodyText"/>
        <w:spacing w:line="249" w:lineRule="auto"/>
        <w:ind w:left="518" w:right="-19" w:hanging="331"/>
      </w:pPr>
      <w:r>
        <w:rPr/>
        <w:br w:type="column"/>
      </w:r>
      <w:r>
        <w:rPr>
          <w:color w:val="221F1F"/>
        </w:rPr>
        <w:t>Other parent/ </w:t>
      </w:r>
      <w:r>
        <w:rPr>
          <w:color w:val="221F1F"/>
          <w:u w:val="single" w:color="221F1F"/>
        </w:rPr>
        <w:t>party</w:t>
      </w:r>
    </w:p>
    <w:p>
      <w:pPr>
        <w:pStyle w:val="BodyText"/>
        <w:spacing w:before="93"/>
        <w:ind w:left="109"/>
      </w:pPr>
      <w:r>
        <w:rPr/>
        <w:t>$</w:t>
      </w:r>
    </w:p>
    <w:p>
      <w:pPr>
        <w:pStyle w:val="BodyText"/>
        <w:spacing w:before="73"/>
        <w:ind w:left="108"/>
      </w:pPr>
      <w:r>
        <w:rPr/>
        <w:t>$</w:t>
      </w:r>
    </w:p>
    <w:p>
      <w:pPr>
        <w:pStyle w:val="BodyText"/>
        <w:spacing w:before="68"/>
        <w:ind w:left="107"/>
      </w:pPr>
      <w:r>
        <w:rPr/>
        <w:t>$</w:t>
      </w:r>
    </w:p>
    <w:p>
      <w:pPr>
        <w:pStyle w:val="BodyText"/>
        <w:spacing w:line="249" w:lineRule="auto"/>
        <w:ind w:left="902" w:right="339" w:hanging="371"/>
      </w:pPr>
      <w:r>
        <w:rPr/>
        <w:br w:type="column"/>
      </w:r>
      <w:r>
        <w:rPr>
          <w:color w:val="221F1F"/>
        </w:rPr>
        <w:t>Approximate ending time </w:t>
      </w:r>
      <w:r>
        <w:rPr>
          <w:color w:val="221F1F"/>
          <w:u w:val="single" w:color="221F1F"/>
        </w:rPr>
        <w:t>for the hardship</w:t>
      </w:r>
    </w:p>
    <w:p>
      <w:pPr>
        <w:spacing w:after="0" w:line="249" w:lineRule="auto"/>
        <w:sectPr>
          <w:type w:val="continuous"/>
          <w:pgSz w:w="12240" w:h="15840"/>
          <w:pgMar w:top="380" w:bottom="280" w:left="580" w:right="560"/>
          <w:cols w:num="5" w:equalWidth="0">
            <w:col w:w="4394" w:space="40"/>
            <w:col w:w="1109" w:space="39"/>
            <w:col w:w="1307" w:space="40"/>
            <w:col w:w="1249" w:space="40"/>
            <w:col w:w="2882"/>
          </w:cols>
        </w:sectPr>
      </w:pPr>
    </w:p>
    <w:p>
      <w:pPr>
        <w:pStyle w:val="Heading2"/>
        <w:spacing w:before="66"/>
        <w:ind w:left="149"/>
      </w:pPr>
      <w:r>
        <w:rPr>
          <w:color w:val="221F1F"/>
        </w:rPr>
        <w:t>THE COURT ORDERS</w:t>
      </w:r>
    </w:p>
    <w:p>
      <w:pPr>
        <w:pStyle w:val="ListParagraph"/>
        <w:numPr>
          <w:ilvl w:val="0"/>
          <w:numId w:val="1"/>
        </w:numPr>
        <w:tabs>
          <w:tab w:pos="1008" w:val="left" w:leader="none"/>
          <w:tab w:pos="1009" w:val="left" w:leader="none"/>
        </w:tabs>
        <w:spacing w:line="240" w:lineRule="auto" w:before="80" w:after="0"/>
        <w:ind w:left="1008" w:right="0" w:hanging="859"/>
        <w:jc w:val="left"/>
        <w:rPr>
          <w:b/>
          <w:sz w:val="18"/>
        </w:rPr>
      </w:pPr>
      <w:r>
        <w:rPr/>
        <w:pict>
          <v:rect style="position:absolute;margin-left:53.515198pt;margin-top:5.83575pt;width:18.0pt;height:9.0pt;mso-position-horizontal-relative:page;mso-position-vertical-relative:paragraph;z-index:-12712" filled="false" stroked="true" strokeweight=".499999pt" strokecolor="#000000">
            <v:stroke dashstyle="solid"/>
            <w10:wrap type="none"/>
          </v:rect>
        </w:pict>
      </w:r>
      <w:r>
        <w:rPr>
          <w:b/>
          <w:sz w:val="18"/>
        </w:rPr>
        <w:t>Low-income</w:t>
      </w:r>
      <w:r>
        <w:rPr>
          <w:b/>
          <w:spacing w:val="-1"/>
          <w:sz w:val="18"/>
        </w:rPr>
        <w:t> </w:t>
      </w:r>
      <w:r>
        <w:rPr>
          <w:b/>
          <w:sz w:val="18"/>
        </w:rPr>
        <w:t>adjustment</w:t>
      </w:r>
    </w:p>
    <w:p>
      <w:pPr>
        <w:pStyle w:val="ListParagraph"/>
        <w:numPr>
          <w:ilvl w:val="1"/>
          <w:numId w:val="1"/>
        </w:numPr>
        <w:tabs>
          <w:tab w:pos="1778" w:val="left" w:leader="none"/>
          <w:tab w:pos="1779" w:val="left" w:leader="none"/>
        </w:tabs>
        <w:spacing w:line="240" w:lineRule="auto" w:before="48" w:after="0"/>
        <w:ind w:left="1778" w:right="0" w:hanging="824"/>
        <w:jc w:val="left"/>
        <w:rPr>
          <w:color w:val="221F1F"/>
          <w:sz w:val="18"/>
        </w:rPr>
      </w:pPr>
      <w:r>
        <w:rPr/>
        <w:pict>
          <v:rect style="position:absolute;margin-left:92.000641pt;margin-top:4.572958pt;width:18.0pt;height:9.0pt;mso-position-horizontal-relative:page;mso-position-vertical-relative:paragraph;z-index:-13048" filled="false" stroked="true" strokeweight=".499999pt" strokecolor="#000000">
            <v:stroke dashstyle="solid"/>
            <w10:wrap type="none"/>
          </v:rect>
        </w:pict>
      </w:r>
      <w:r>
        <w:rPr>
          <w:color w:val="221F1F"/>
          <w:sz w:val="18"/>
        </w:rPr>
        <w:t>The low-income adjustment</w:t>
      </w:r>
      <w:r>
        <w:rPr>
          <w:color w:val="221F1F"/>
          <w:spacing w:val="-3"/>
          <w:sz w:val="18"/>
        </w:rPr>
        <w:t> </w:t>
      </w:r>
      <w:r>
        <w:rPr>
          <w:color w:val="221F1F"/>
          <w:sz w:val="18"/>
        </w:rPr>
        <w:t>applies.</w:t>
      </w:r>
    </w:p>
    <w:p>
      <w:pPr>
        <w:pStyle w:val="ListParagraph"/>
        <w:numPr>
          <w:ilvl w:val="1"/>
          <w:numId w:val="1"/>
        </w:numPr>
        <w:tabs>
          <w:tab w:pos="1764" w:val="left" w:leader="none"/>
          <w:tab w:pos="1765" w:val="left" w:leader="none"/>
        </w:tabs>
        <w:spacing w:line="240" w:lineRule="auto" w:before="31" w:after="0"/>
        <w:ind w:left="1764" w:right="0" w:hanging="810"/>
        <w:jc w:val="left"/>
        <w:rPr>
          <w:i/>
          <w:color w:val="221F1F"/>
          <w:sz w:val="18"/>
        </w:rPr>
      </w:pPr>
      <w:r>
        <w:rPr/>
        <w:pict>
          <v:rect style="position:absolute;margin-left:92.000641pt;margin-top:4.46192pt;width:18.0pt;height:9.0pt;mso-position-horizontal-relative:page;mso-position-vertical-relative:paragraph;z-index:-12592" filled="false" stroked="true" strokeweight=".499999pt" strokecolor="#000000">
            <v:stroke dashstyle="solid"/>
            <w10:wrap type="none"/>
          </v:rect>
        </w:pict>
      </w:r>
      <w:r>
        <w:rPr>
          <w:sz w:val="18"/>
        </w:rPr>
        <w:t>The low-income adjustment does not apply because </w:t>
      </w:r>
      <w:r>
        <w:rPr>
          <w:i/>
          <w:sz w:val="18"/>
        </w:rPr>
        <w:t>(specify</w:t>
      </w:r>
      <w:r>
        <w:rPr>
          <w:i/>
          <w:spacing w:val="-8"/>
          <w:sz w:val="18"/>
        </w:rPr>
        <w:t> </w:t>
      </w:r>
      <w:r>
        <w:rPr>
          <w:i/>
          <w:sz w:val="18"/>
        </w:rPr>
        <w:t>reasons):</w:t>
      </w:r>
    </w:p>
    <w:p>
      <w:pPr>
        <w:pStyle w:val="BodyText"/>
        <w:spacing w:before="10"/>
        <w:rPr>
          <w:i/>
          <w:sz w:val="16"/>
        </w:rPr>
      </w:pPr>
    </w:p>
    <w:p>
      <w:pPr>
        <w:spacing w:after="0"/>
        <w:rPr>
          <w:sz w:val="16"/>
        </w:rPr>
        <w:sectPr>
          <w:type w:val="continuous"/>
          <w:pgSz w:w="12240" w:h="15840"/>
          <w:pgMar w:top="380" w:bottom="280" w:left="580" w:right="560"/>
        </w:sectPr>
      </w:pPr>
    </w:p>
    <w:p>
      <w:pPr>
        <w:pStyle w:val="ListParagraph"/>
        <w:numPr>
          <w:ilvl w:val="0"/>
          <w:numId w:val="1"/>
        </w:numPr>
        <w:tabs>
          <w:tab w:pos="1029" w:val="left" w:leader="none"/>
          <w:tab w:pos="1030" w:val="left" w:leader="none"/>
        </w:tabs>
        <w:spacing w:line="240" w:lineRule="auto" w:before="90" w:after="0"/>
        <w:ind w:left="1029" w:right="0" w:hanging="880"/>
        <w:jc w:val="left"/>
        <w:rPr>
          <w:b/>
          <w:sz w:val="18"/>
        </w:rPr>
      </w:pPr>
      <w:r>
        <w:rPr/>
        <w:pict>
          <v:rect style="position:absolute;margin-left:53.484478pt;margin-top:6.821207pt;width:18.016872pt;height:8.77032pt;mso-position-horizontal-relative:page;mso-position-vertical-relative:paragraph;z-index:-12952" filled="false" stroked="true" strokeweight=".499999pt" strokecolor="#000000">
            <v:stroke dashstyle="solid"/>
            <w10:wrap type="none"/>
          </v:rect>
        </w:pict>
      </w:r>
      <w:r>
        <w:rPr>
          <w:b/>
          <w:sz w:val="18"/>
        </w:rPr>
        <w:t>Child</w:t>
      </w:r>
      <w:r>
        <w:rPr>
          <w:b/>
          <w:spacing w:val="-2"/>
          <w:sz w:val="18"/>
        </w:rPr>
        <w:t> </w:t>
      </w:r>
      <w:r>
        <w:rPr>
          <w:b/>
          <w:sz w:val="18"/>
        </w:rPr>
        <w:t>support</w:t>
      </w:r>
    </w:p>
    <w:p>
      <w:pPr>
        <w:pStyle w:val="ListParagraph"/>
        <w:numPr>
          <w:ilvl w:val="1"/>
          <w:numId w:val="1"/>
        </w:numPr>
        <w:tabs>
          <w:tab w:pos="1211" w:val="left" w:leader="none"/>
        </w:tabs>
        <w:spacing w:line="240" w:lineRule="auto" w:before="39" w:after="0"/>
        <w:ind w:left="1210" w:right="0" w:hanging="279"/>
        <w:jc w:val="left"/>
        <w:rPr>
          <w:b/>
          <w:color w:val="221F1F"/>
          <w:sz w:val="18"/>
        </w:rPr>
      </w:pPr>
      <w:r>
        <w:rPr>
          <w:b/>
          <w:color w:val="221F1F"/>
          <w:sz w:val="18"/>
        </w:rPr>
        <w:t>Base child</w:t>
      </w:r>
      <w:r>
        <w:rPr>
          <w:b/>
          <w:color w:val="221F1F"/>
          <w:spacing w:val="-3"/>
          <w:sz w:val="18"/>
        </w:rPr>
        <w:t> </w:t>
      </w:r>
      <w:r>
        <w:rPr>
          <w:b/>
          <w:color w:val="221F1F"/>
          <w:sz w:val="18"/>
        </w:rPr>
        <w:t>support</w:t>
      </w:r>
    </w:p>
    <w:p>
      <w:pPr>
        <w:pStyle w:val="BodyText"/>
        <w:tabs>
          <w:tab w:pos="3918" w:val="left" w:leader="none"/>
          <w:tab w:pos="6442" w:val="left" w:leader="none"/>
        </w:tabs>
        <w:spacing w:before="65"/>
        <w:ind w:left="1750"/>
      </w:pPr>
      <w:r>
        <w:rPr/>
        <w:pict>
          <v:rect style="position:absolute;margin-left:90.591599pt;margin-top:5.524131pt;width:18.017808pt;height:8.77032pt;mso-position-horizontal-relative:page;mso-position-vertical-relative:paragraph;z-index:1288" filled="false" stroked="true" strokeweight=".499999pt" strokecolor="#000000">
            <v:stroke dashstyle="solid"/>
            <w10:wrap type="none"/>
          </v:rect>
        </w:pict>
      </w:r>
      <w:r>
        <w:rPr/>
        <w:pict>
          <v:rect style="position:absolute;margin-left:198.980637pt;margin-top:5.524131pt;width:18.017808pt;height:8.77032pt;mso-position-horizontal-relative:page;mso-position-vertical-relative:paragraph;z-index:-12904" filled="false" stroked="true" strokeweight=".499999pt" strokecolor="#000000">
            <v:stroke dashstyle="solid"/>
            <w10:wrap type="none"/>
          </v:rect>
        </w:pict>
      </w:r>
      <w:r>
        <w:rPr/>
        <w:pict>
          <v:rect style="position:absolute;margin-left:325.185608pt;margin-top:5.524131pt;width:18.016872pt;height:8.77032pt;mso-position-horizontal-relative:page;mso-position-vertical-relative:paragraph;z-index:-12880" filled="false" stroked="true" strokeweight=".499999pt" strokecolor="#000000">
            <v:stroke dashstyle="solid"/>
            <w10:wrap type="none"/>
          </v:rect>
        </w:pict>
      </w:r>
      <w:r>
        <w:rPr/>
        <w:t>Petitioner/plaintiff</w:t>
      </w:r>
      <w:r>
        <w:rPr>
          <w:rFonts w:ascii="Times New Roman"/>
        </w:rPr>
        <w:tab/>
      </w:r>
      <w:r>
        <w:rPr>
          <w:position w:val="1"/>
        </w:rPr>
        <w:t>Respondent/defendant</w:t>
      </w:r>
      <w:r>
        <w:rPr>
          <w:rFonts w:ascii="Times New Roman"/>
          <w:position w:val="1"/>
        </w:rPr>
        <w:tab/>
      </w:r>
      <w:r>
        <w:rPr>
          <w:position w:val="1"/>
        </w:rPr>
        <w:t>Other</w:t>
      </w:r>
      <w:r>
        <w:rPr>
          <w:spacing w:val="-6"/>
          <w:position w:val="1"/>
        </w:rPr>
        <w:t> </w:t>
      </w:r>
      <w:r>
        <w:rPr>
          <w:position w:val="1"/>
        </w:rPr>
        <w:t>parent/party</w:t>
      </w:r>
    </w:p>
    <w:p>
      <w:pPr>
        <w:pStyle w:val="BodyText"/>
        <w:rPr>
          <w:sz w:val="20"/>
        </w:rPr>
      </w:pPr>
      <w:r>
        <w:rPr/>
        <w:br w:type="column"/>
      </w:r>
      <w:r>
        <w:rPr>
          <w:sz w:val="20"/>
        </w:rPr>
      </w:r>
    </w:p>
    <w:p>
      <w:pPr>
        <w:pStyle w:val="BodyText"/>
        <w:rPr>
          <w:sz w:val="20"/>
        </w:rPr>
      </w:pPr>
    </w:p>
    <w:p>
      <w:pPr>
        <w:pStyle w:val="BodyText"/>
        <w:spacing w:before="177"/>
        <w:ind w:left="149"/>
      </w:pPr>
      <w:r>
        <w:rPr>
          <w:color w:val="221F1F"/>
        </w:rPr>
        <w:t>must pay child support beginning</w:t>
      </w:r>
    </w:p>
    <w:p>
      <w:pPr>
        <w:spacing w:after="0"/>
        <w:sectPr>
          <w:type w:val="continuous"/>
          <w:pgSz w:w="12240" w:h="15840"/>
          <w:pgMar w:top="380" w:bottom="280" w:left="580" w:right="560"/>
          <w:cols w:num="2" w:equalWidth="0">
            <w:col w:w="7943" w:space="120"/>
            <w:col w:w="3037"/>
          </w:cols>
        </w:sectPr>
      </w:pPr>
    </w:p>
    <w:p>
      <w:pPr>
        <w:pStyle w:val="BodyText"/>
        <w:tabs>
          <w:tab w:pos="2906" w:val="left" w:leader="none"/>
        </w:tabs>
        <w:spacing w:line="249" w:lineRule="auto" w:before="45"/>
        <w:ind w:left="1235" w:right="158"/>
      </w:pPr>
      <w:r>
        <w:rPr>
          <w:i/>
          <w:color w:val="221F1F"/>
        </w:rPr>
        <w:t>(date):</w:t>
      </w:r>
      <w:r>
        <w:rPr>
          <w:rFonts w:ascii="Times New Roman"/>
          <w:color w:val="221F1F"/>
        </w:rPr>
        <w:tab/>
      </w:r>
      <w:r>
        <w:rPr>
          <w:color w:val="221F1F"/>
        </w:rPr>
        <w:t>and</w:t>
      </w:r>
      <w:r>
        <w:rPr>
          <w:color w:val="221F1F"/>
          <w:spacing w:val="-3"/>
        </w:rPr>
        <w:t> </w:t>
      </w:r>
      <w:r>
        <w:rPr>
          <w:color w:val="221F1F"/>
        </w:rPr>
        <w:t>continuing</w:t>
      </w:r>
      <w:r>
        <w:rPr>
          <w:color w:val="221F1F"/>
          <w:spacing w:val="-2"/>
        </w:rPr>
        <w:t> </w:t>
      </w:r>
      <w:r>
        <w:rPr>
          <w:color w:val="221F1F"/>
        </w:rPr>
        <w:t>until</w:t>
      </w:r>
      <w:r>
        <w:rPr>
          <w:color w:val="221F1F"/>
          <w:spacing w:val="-3"/>
        </w:rPr>
        <w:t> </w:t>
      </w:r>
      <w:r>
        <w:rPr>
          <w:color w:val="221F1F"/>
        </w:rPr>
        <w:t>further</w:t>
      </w:r>
      <w:r>
        <w:rPr>
          <w:color w:val="221F1F"/>
          <w:spacing w:val="-2"/>
        </w:rPr>
        <w:t> </w:t>
      </w:r>
      <w:r>
        <w:rPr>
          <w:color w:val="221F1F"/>
        </w:rPr>
        <w:t>order</w:t>
      </w:r>
      <w:r>
        <w:rPr>
          <w:color w:val="221F1F"/>
          <w:spacing w:val="-3"/>
        </w:rPr>
        <w:t> </w:t>
      </w:r>
      <w:r>
        <w:rPr>
          <w:color w:val="221F1F"/>
        </w:rPr>
        <w:t>of</w:t>
      </w:r>
      <w:r>
        <w:rPr>
          <w:color w:val="221F1F"/>
          <w:spacing w:val="-3"/>
        </w:rPr>
        <w:t> </w:t>
      </w:r>
      <w:r>
        <w:rPr>
          <w:color w:val="221F1F"/>
        </w:rPr>
        <w:t>the</w:t>
      </w:r>
      <w:r>
        <w:rPr>
          <w:color w:val="221F1F"/>
          <w:spacing w:val="-2"/>
        </w:rPr>
        <w:t> </w:t>
      </w:r>
      <w:r>
        <w:rPr>
          <w:color w:val="221F1F"/>
        </w:rPr>
        <w:t>court,</w:t>
      </w:r>
      <w:r>
        <w:rPr>
          <w:color w:val="221F1F"/>
          <w:spacing w:val="-2"/>
        </w:rPr>
        <w:t> </w:t>
      </w:r>
      <w:r>
        <w:rPr>
          <w:color w:val="221F1F"/>
        </w:rPr>
        <w:t>or</w:t>
      </w:r>
      <w:r>
        <w:rPr>
          <w:color w:val="221F1F"/>
          <w:spacing w:val="-3"/>
        </w:rPr>
        <w:t> </w:t>
      </w:r>
      <w:r>
        <w:rPr>
          <w:color w:val="221F1F"/>
        </w:rPr>
        <w:t>until</w:t>
      </w:r>
      <w:r>
        <w:rPr>
          <w:color w:val="221F1F"/>
          <w:spacing w:val="-3"/>
        </w:rPr>
        <w:t> </w:t>
      </w:r>
      <w:r>
        <w:rPr>
          <w:color w:val="221F1F"/>
        </w:rPr>
        <w:t>the</w:t>
      </w:r>
      <w:r>
        <w:rPr>
          <w:color w:val="221F1F"/>
          <w:spacing w:val="-1"/>
        </w:rPr>
        <w:t> </w:t>
      </w:r>
      <w:r>
        <w:rPr>
          <w:color w:val="221F1F"/>
        </w:rPr>
        <w:t>child</w:t>
      </w:r>
      <w:r>
        <w:rPr>
          <w:color w:val="221F1F"/>
          <w:spacing w:val="-2"/>
        </w:rPr>
        <w:t> </w:t>
      </w:r>
      <w:r>
        <w:rPr>
          <w:color w:val="221F1F"/>
        </w:rPr>
        <w:t>marries,</w:t>
      </w:r>
      <w:r>
        <w:rPr>
          <w:color w:val="221F1F"/>
          <w:spacing w:val="-2"/>
        </w:rPr>
        <w:t> </w:t>
      </w:r>
      <w:r>
        <w:rPr>
          <w:color w:val="221F1F"/>
        </w:rPr>
        <w:t>dies,</w:t>
      </w:r>
      <w:r>
        <w:rPr>
          <w:color w:val="221F1F"/>
          <w:spacing w:val="-3"/>
        </w:rPr>
        <w:t> </w:t>
      </w:r>
      <w:r>
        <w:rPr>
          <w:color w:val="221F1F"/>
        </w:rPr>
        <w:t>is</w:t>
      </w:r>
      <w:r>
        <w:rPr>
          <w:color w:val="221F1F"/>
          <w:spacing w:val="-3"/>
        </w:rPr>
        <w:t> </w:t>
      </w:r>
      <w:r>
        <w:rPr>
          <w:color w:val="221F1F"/>
        </w:rPr>
        <w:t>emancipated,</w:t>
      </w:r>
      <w:r>
        <w:rPr>
          <w:color w:val="221F1F"/>
          <w:spacing w:val="-3"/>
        </w:rPr>
        <w:t> </w:t>
      </w:r>
      <w:r>
        <w:rPr>
          <w:color w:val="221F1F"/>
        </w:rPr>
        <w:t>reaches age 19, or reaches age 18 and is not a full-time high school student, whichever occurs first, as</w:t>
      </w:r>
      <w:r>
        <w:rPr>
          <w:color w:val="221F1F"/>
          <w:spacing w:val="-24"/>
        </w:rPr>
        <w:t> </w:t>
      </w:r>
      <w:r>
        <w:rPr>
          <w:color w:val="221F1F"/>
        </w:rPr>
        <w:t>follows:</w:t>
      </w:r>
    </w:p>
    <w:p>
      <w:pPr>
        <w:spacing w:after="0" w:line="249" w:lineRule="auto"/>
        <w:sectPr>
          <w:type w:val="continuous"/>
          <w:pgSz w:w="12240" w:h="15840"/>
          <w:pgMar w:top="380" w:bottom="280" w:left="580" w:right="560"/>
        </w:sectPr>
      </w:pPr>
    </w:p>
    <w:p>
      <w:pPr>
        <w:pStyle w:val="BodyText"/>
        <w:spacing w:before="147"/>
        <w:ind w:left="1235"/>
      </w:pPr>
      <w:r>
        <w:rPr>
          <w:color w:val="221F1F"/>
          <w:u w:val="single" w:color="221F1F"/>
        </w:rPr>
        <w:t>Child’s name</w:t>
      </w:r>
    </w:p>
    <w:p>
      <w:pPr>
        <w:pStyle w:val="BodyText"/>
        <w:tabs>
          <w:tab w:pos="3304" w:val="left" w:leader="none"/>
        </w:tabs>
        <w:spacing w:before="147"/>
        <w:ind w:left="1235"/>
      </w:pPr>
      <w:r>
        <w:rPr/>
        <w:br w:type="column"/>
      </w:r>
      <w:r>
        <w:rPr>
          <w:color w:val="221F1F"/>
          <w:u w:val="single" w:color="221F1F"/>
        </w:rPr>
        <w:t>Date</w:t>
      </w:r>
      <w:r>
        <w:rPr>
          <w:color w:val="221F1F"/>
          <w:spacing w:val="-3"/>
          <w:u w:val="single" w:color="221F1F"/>
        </w:rPr>
        <w:t> </w:t>
      </w:r>
      <w:r>
        <w:rPr>
          <w:color w:val="221F1F"/>
          <w:u w:val="single" w:color="221F1F"/>
        </w:rPr>
        <w:t>of</w:t>
      </w:r>
      <w:r>
        <w:rPr>
          <w:color w:val="221F1F"/>
          <w:spacing w:val="-3"/>
          <w:u w:val="single" w:color="221F1F"/>
        </w:rPr>
        <w:t> </w:t>
      </w:r>
      <w:r>
        <w:rPr>
          <w:color w:val="221F1F"/>
          <w:u w:val="single" w:color="221F1F"/>
        </w:rPr>
        <w:t>birth</w:t>
      </w:r>
      <w:r>
        <w:rPr>
          <w:rFonts w:ascii="Times New Roman"/>
          <w:color w:val="221F1F"/>
        </w:rPr>
        <w:tab/>
      </w:r>
      <w:r>
        <w:rPr>
          <w:color w:val="221F1F"/>
          <w:u w:val="single" w:color="221F1F"/>
        </w:rPr>
        <w:t>Monthly</w:t>
      </w:r>
      <w:r>
        <w:rPr>
          <w:color w:val="221F1F"/>
          <w:spacing w:val="3"/>
          <w:u w:val="single" w:color="221F1F"/>
        </w:rPr>
        <w:t> </w:t>
      </w:r>
      <w:r>
        <w:rPr>
          <w:color w:val="221F1F"/>
          <w:spacing w:val="-4"/>
          <w:u w:val="single" w:color="221F1F"/>
        </w:rPr>
        <w:t>amount</w:t>
      </w:r>
    </w:p>
    <w:p>
      <w:pPr>
        <w:spacing w:before="147"/>
        <w:ind w:left="528" w:right="0" w:firstLine="0"/>
        <w:jc w:val="left"/>
        <w:rPr>
          <w:i/>
          <w:sz w:val="18"/>
        </w:rPr>
      </w:pPr>
      <w:r>
        <w:rPr/>
        <w:br w:type="column"/>
      </w:r>
      <w:r>
        <w:rPr>
          <w:color w:val="221F1F"/>
          <w:sz w:val="18"/>
          <w:u w:val="single" w:color="221F1F"/>
        </w:rPr>
        <w:t>Payable to </w:t>
      </w:r>
      <w:r>
        <w:rPr>
          <w:i/>
          <w:color w:val="221F1F"/>
          <w:sz w:val="18"/>
          <w:u w:val="single" w:color="221F1F"/>
        </w:rPr>
        <w:t>(name):</w:t>
      </w:r>
    </w:p>
    <w:p>
      <w:pPr>
        <w:spacing w:after="0"/>
        <w:jc w:val="left"/>
        <w:rPr>
          <w:sz w:val="18"/>
        </w:rPr>
        <w:sectPr>
          <w:type w:val="continuous"/>
          <w:pgSz w:w="12240" w:h="15840"/>
          <w:pgMar w:top="380" w:bottom="280" w:left="580" w:right="560"/>
          <w:cols w:num="3" w:equalWidth="0">
            <w:col w:w="2316" w:space="699"/>
            <w:col w:w="4585" w:space="39"/>
            <w:col w:w="3461"/>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
        <w:rPr>
          <w:i/>
          <w:sz w:val="27"/>
        </w:rPr>
      </w:pPr>
    </w:p>
    <w:p>
      <w:pPr>
        <w:spacing w:after="0"/>
        <w:rPr>
          <w:sz w:val="27"/>
        </w:rPr>
        <w:sectPr>
          <w:type w:val="continuous"/>
          <w:pgSz w:w="12240" w:h="15840"/>
          <w:pgMar w:top="380" w:bottom="280" w:left="580" w:right="560"/>
        </w:sectPr>
      </w:pPr>
    </w:p>
    <w:p>
      <w:pPr>
        <w:pStyle w:val="BodyText"/>
        <w:spacing w:before="94"/>
        <w:ind w:left="1235"/>
      </w:pPr>
      <w:r>
        <w:rPr/>
        <w:pict>
          <v:rect style="position:absolute;margin-left:132.174484pt;margin-top:6.878476pt;width:18.0pt;height:9.0pt;mso-position-horizontal-relative:page;mso-position-vertical-relative:paragraph;z-index:1576" filled="false" stroked="true" strokeweight=".499999pt" strokecolor="#000000">
            <v:stroke dashstyle="solid"/>
            <w10:wrap type="none"/>
          </v:rect>
        </w:pict>
      </w:r>
      <w:r>
        <w:rPr/>
        <w:pict>
          <v:rect style="position:absolute;margin-left:132.456482pt;margin-top:20.074827pt;width:17.717808pt;height:9.617808pt;mso-position-horizontal-relative:page;mso-position-vertical-relative:paragraph;z-index:1600" filled="false" stroked="true" strokeweight=".499999pt" strokecolor="#000000">
            <v:stroke dashstyle="solid"/>
            <w10:wrap type="none"/>
          </v:rect>
        </w:pict>
      </w:r>
      <w:r>
        <w:rPr>
          <w:color w:val="221F1F"/>
        </w:rPr>
        <w:t>Payable</w:t>
      </w:r>
    </w:p>
    <w:p>
      <w:pPr>
        <w:spacing w:line="300" w:lineRule="auto" w:before="104"/>
        <w:ind w:left="657" w:right="-19" w:hanging="2"/>
        <w:jc w:val="left"/>
        <w:rPr>
          <w:i/>
          <w:sz w:val="18"/>
        </w:rPr>
      </w:pPr>
      <w:r>
        <w:rPr/>
        <w:br w:type="column"/>
      </w:r>
      <w:r>
        <w:rPr>
          <w:sz w:val="18"/>
        </w:rPr>
        <w:t>on the 1st of the month other </w:t>
      </w:r>
      <w:r>
        <w:rPr>
          <w:i/>
          <w:sz w:val="18"/>
        </w:rPr>
        <w:t>(specify):</w:t>
      </w:r>
    </w:p>
    <w:p>
      <w:pPr>
        <w:pStyle w:val="BodyText"/>
        <w:spacing w:before="94"/>
        <w:ind w:left="672"/>
      </w:pPr>
      <w:r>
        <w:rPr/>
        <w:br w:type="column"/>
      </w:r>
      <w:r>
        <w:rPr>
          <w:color w:val="221F1F"/>
        </w:rPr>
        <w:t>one-half on the 1st and one-half on the 15th of the month</w:t>
      </w:r>
    </w:p>
    <w:p>
      <w:pPr>
        <w:spacing w:after="0"/>
        <w:sectPr>
          <w:type w:val="continuous"/>
          <w:pgSz w:w="12240" w:h="15840"/>
          <w:pgMar w:top="380" w:bottom="280" w:left="580" w:right="560"/>
          <w:cols w:num="3" w:equalWidth="0">
            <w:col w:w="1886" w:space="40"/>
            <w:col w:w="2498" w:space="39"/>
            <w:col w:w="6637"/>
          </w:cols>
        </w:sectPr>
      </w:pPr>
    </w:p>
    <w:p>
      <w:pPr>
        <w:pStyle w:val="BodyText"/>
        <w:rPr>
          <w:sz w:val="20"/>
        </w:rPr>
      </w:pPr>
    </w:p>
    <w:p>
      <w:pPr>
        <w:pStyle w:val="BodyText"/>
        <w:spacing w:before="4"/>
        <w:rPr>
          <w:sz w:val="26"/>
        </w:rPr>
      </w:pPr>
    </w:p>
    <w:p>
      <w:pPr>
        <w:tabs>
          <w:tab w:pos="10306" w:val="left" w:leader="none"/>
        </w:tabs>
        <w:spacing w:before="90" w:after="12"/>
        <w:ind w:left="4353" w:right="0" w:firstLine="0"/>
        <w:jc w:val="left"/>
        <w:rPr>
          <w:b/>
          <w:sz w:val="12"/>
        </w:rPr>
      </w:pPr>
      <w:r>
        <w:rPr/>
        <w:pict>
          <v:rect style="position:absolute;margin-left:261.78479pt;margin-top:-52.314476pt;width:18.0pt;height:9.0pt;mso-position-horizontal-relative:page;mso-position-vertical-relative:paragraph;z-index:1144" filled="false" stroked="true" strokeweight=".499999pt" strokecolor="#000000">
            <v:stroke dashstyle="solid"/>
            <w10:wrap type="none"/>
          </v:rect>
        </w:pict>
      </w:r>
      <w:r>
        <w:rPr>
          <w:b/>
          <w:i/>
          <w:color w:val="221F1F"/>
          <w:position w:val="1"/>
          <w:sz w:val="18"/>
        </w:rPr>
        <w:t>THIS IS A</w:t>
      </w:r>
      <w:r>
        <w:rPr>
          <w:b/>
          <w:i/>
          <w:color w:val="221F1F"/>
          <w:spacing w:val="-3"/>
          <w:position w:val="1"/>
          <w:sz w:val="18"/>
        </w:rPr>
        <w:t> </w:t>
      </w:r>
      <w:r>
        <w:rPr>
          <w:b/>
          <w:i/>
          <w:color w:val="221F1F"/>
          <w:position w:val="1"/>
          <w:sz w:val="18"/>
        </w:rPr>
        <w:t>COURT</w:t>
      </w:r>
      <w:r>
        <w:rPr>
          <w:b/>
          <w:i/>
          <w:color w:val="221F1F"/>
          <w:spacing w:val="-2"/>
          <w:position w:val="1"/>
          <w:sz w:val="18"/>
        </w:rPr>
        <w:t> </w:t>
      </w:r>
      <w:r>
        <w:rPr>
          <w:b/>
          <w:i/>
          <w:color w:val="221F1F"/>
          <w:position w:val="1"/>
          <w:sz w:val="18"/>
        </w:rPr>
        <w:t>ORDER.</w:t>
      </w:r>
      <w:r>
        <w:rPr>
          <w:rFonts w:ascii="Times New Roman"/>
          <w:color w:val="221F1F"/>
          <w:position w:val="1"/>
          <w:sz w:val="18"/>
        </w:rPr>
        <w:tab/>
      </w:r>
      <w:r>
        <w:rPr>
          <w:b/>
          <w:color w:val="221F1F"/>
          <w:sz w:val="12"/>
        </w:rPr>
        <w:t>Page 1 of</w:t>
      </w:r>
      <w:r>
        <w:rPr>
          <w:b/>
          <w:color w:val="221F1F"/>
          <w:spacing w:val="-1"/>
          <w:sz w:val="12"/>
        </w:rPr>
        <w:t> </w:t>
      </w:r>
      <w:r>
        <w:rPr>
          <w:b/>
          <w:color w:val="221F1F"/>
          <w:sz w:val="12"/>
        </w:rPr>
        <w:t>3</w:t>
      </w:r>
    </w:p>
    <w:p>
      <w:pPr>
        <w:pStyle w:val="BodyText"/>
        <w:spacing w:line="20" w:lineRule="exact"/>
        <w:ind w:left="124"/>
        <w:rPr>
          <w:sz w:val="2"/>
        </w:rPr>
      </w:pPr>
      <w:r>
        <w:rPr>
          <w:sz w:val="2"/>
        </w:rPr>
        <w:pict>
          <v:group style="width:540.5pt;height:.5pt;mso-position-horizontal-relative:char;mso-position-vertical-relative:line" coordorigin="0,0" coordsize="10810,10">
            <v:line style="position:absolute" from="2,5" to="10809,5" stroked="true" strokeweight=".36pt" strokecolor="#221f1f">
              <v:stroke dashstyle="solid"/>
            </v:line>
            <v:line style="position:absolute" from="0,5" to="10810,5" stroked="true" strokeweight=".48pt" strokecolor="#221f1f">
              <v:stroke dashstyle="solid"/>
            </v:line>
          </v:group>
        </w:pict>
      </w:r>
      <w:r>
        <w:rPr>
          <w:sz w:val="2"/>
        </w:rPr>
      </w:r>
    </w:p>
    <w:p>
      <w:pPr>
        <w:spacing w:after="0" w:line="20" w:lineRule="exact"/>
        <w:rPr>
          <w:sz w:val="2"/>
        </w:rPr>
        <w:sectPr>
          <w:type w:val="continuous"/>
          <w:pgSz w:w="12240" w:h="15840"/>
          <w:pgMar w:top="380" w:bottom="280" w:left="580" w:right="560"/>
        </w:sectPr>
      </w:pPr>
    </w:p>
    <w:p>
      <w:pPr>
        <w:spacing w:line="249" w:lineRule="auto" w:before="34"/>
        <w:ind w:left="160" w:right="21" w:firstLine="0"/>
        <w:jc w:val="left"/>
        <w:rPr>
          <w:sz w:val="12"/>
        </w:rPr>
      </w:pPr>
      <w:r>
        <w:rPr>
          <w:color w:val="221F1F"/>
          <w:sz w:val="12"/>
        </w:rPr>
        <w:t>Form Adopted for Mandatory Use Judicial Council of California</w:t>
      </w:r>
    </w:p>
    <w:p>
      <w:pPr>
        <w:spacing w:before="1"/>
        <w:ind w:left="160" w:right="0" w:firstLine="0"/>
        <w:jc w:val="left"/>
        <w:rPr>
          <w:sz w:val="12"/>
        </w:rPr>
      </w:pPr>
      <w:r>
        <w:rPr>
          <w:color w:val="221F1F"/>
          <w:sz w:val="12"/>
        </w:rPr>
        <w:t>FL-342 [Rev. January 1, 2017]</w:t>
      </w:r>
    </w:p>
    <w:p>
      <w:pPr>
        <w:pStyle w:val="Heading1"/>
        <w:spacing w:before="31"/>
        <w:ind w:left="160" w:right="0"/>
        <w:jc w:val="left"/>
      </w:pPr>
      <w:r>
        <w:rPr>
          <w:b w:val="0"/>
        </w:rPr>
        <w:br w:type="column"/>
      </w:r>
      <w:r>
        <w:rPr>
          <w:color w:val="221F1F"/>
        </w:rPr>
        <w:t>CHILD SUPPORT INFORMATION AND ORDER ATTACHMENT</w:t>
      </w:r>
    </w:p>
    <w:p>
      <w:pPr>
        <w:spacing w:before="46"/>
        <w:ind w:left="160" w:right="0" w:firstLine="0"/>
        <w:jc w:val="left"/>
        <w:rPr>
          <w:sz w:val="12"/>
        </w:rPr>
      </w:pPr>
      <w:r>
        <w:rPr/>
        <w:br w:type="column"/>
      </w:r>
      <w:r>
        <w:rPr>
          <w:color w:val="221F1F"/>
          <w:sz w:val="12"/>
        </w:rPr>
        <w:t>Family Code, §§</w:t>
      </w:r>
      <w:r>
        <w:rPr>
          <w:color w:val="221F1F"/>
          <w:spacing w:val="-16"/>
          <w:sz w:val="12"/>
        </w:rPr>
        <w:t> </w:t>
      </w:r>
      <w:r>
        <w:rPr>
          <w:color w:val="221F1F"/>
          <w:sz w:val="12"/>
        </w:rPr>
        <w:t>4055–4069</w:t>
      </w:r>
    </w:p>
    <w:p>
      <w:pPr>
        <w:spacing w:before="6"/>
        <w:ind w:left="660" w:right="0" w:firstLine="0"/>
        <w:jc w:val="left"/>
        <w:rPr>
          <w:i/>
          <w:sz w:val="12"/>
        </w:rPr>
      </w:pPr>
      <w:hyperlink r:id="rId5">
        <w:r>
          <w:rPr>
            <w:i/>
            <w:color w:val="221F1F"/>
            <w:sz w:val="12"/>
          </w:rPr>
          <w:t>www.courts.ca.gov</w:t>
        </w:r>
      </w:hyperlink>
    </w:p>
    <w:p>
      <w:pPr>
        <w:spacing w:after="0"/>
        <w:jc w:val="left"/>
        <w:rPr>
          <w:sz w:val="12"/>
        </w:rPr>
        <w:sectPr>
          <w:type w:val="continuous"/>
          <w:pgSz w:w="12240" w:h="15840"/>
          <w:pgMar w:top="380" w:bottom="280" w:left="580" w:right="560"/>
          <w:cols w:num="3" w:equalWidth="0">
            <w:col w:w="1982" w:space="527"/>
            <w:col w:w="6012" w:space="763"/>
            <w:col w:w="1816"/>
          </w:cols>
        </w:sectPr>
      </w:pPr>
    </w:p>
    <w:p>
      <w:pPr>
        <w:pStyle w:val="Heading1"/>
        <w:spacing w:before="65"/>
        <w:ind w:right="146"/>
      </w:pPr>
      <w:r>
        <w:rPr/>
        <w:pict>
          <v:group style="position:absolute;margin-left:38.300961pt;margin-top:16.431099pt;width:540.65pt;height:38.75pt;mso-position-horizontal-relative:page;mso-position-vertical-relative:paragraph;z-index:-328;mso-wrap-distance-left:0;mso-wrap-distance-right:0" coordorigin="766,329" coordsize="10813,775">
            <v:rect style="position:absolute;left:771;top:333;width:10803;height:765" filled="false" stroked="true" strokeweight=".499999pt" strokecolor="#000000">
              <v:stroke dashstyle="solid"/>
            </v:rect>
            <v:line style="position:absolute" from="7974,345" to="7974,1087" stroked="true" strokeweight=".499999pt" strokecolor="#000000">
              <v:stroke dashstyle="solid"/>
            </v:line>
            <v:shape style="position:absolute;left:8045;top:407;width:934;height:135" type="#_x0000_t202" filled="false" stroked="false">
              <v:textbox inset="0,0,0,0">
                <w:txbxContent>
                  <w:p>
                    <w:pPr>
                      <w:spacing w:line="134" w:lineRule="exact" w:before="0"/>
                      <w:ind w:left="0" w:right="0" w:firstLine="0"/>
                      <w:jc w:val="left"/>
                      <w:rPr>
                        <w:sz w:val="12"/>
                      </w:rPr>
                    </w:pPr>
                    <w:r>
                      <w:rPr>
                        <w:sz w:val="12"/>
                      </w:rPr>
                      <w:t>CASE NUMBER:</w:t>
                    </w:r>
                  </w:p>
                </w:txbxContent>
              </v:textbox>
              <w10:wrap type="none"/>
            </v:shape>
            <v:shape style="position:absolute;left:771;top:333;width:7203;height:765" type="#_x0000_t202" filled="false" stroked="true" strokeweight=".499999pt" strokecolor="#000000">
              <v:textbox inset="0,0,0,0">
                <w:txbxContent>
                  <w:p>
                    <w:pPr>
                      <w:spacing w:line="319" w:lineRule="auto" w:before="29"/>
                      <w:ind w:left="74" w:right="4914" w:firstLine="331"/>
                      <w:jc w:val="right"/>
                      <w:rPr>
                        <w:sz w:val="16"/>
                      </w:rPr>
                    </w:pPr>
                    <w:r>
                      <w:rPr>
                        <w:sz w:val="16"/>
                      </w:rPr>
                      <w:t>PETITIONER/PLAINTIFF:</w:t>
                    </w:r>
                    <w:r>
                      <w:rPr>
                        <w:rFonts w:ascii="Times New Roman"/>
                        <w:sz w:val="16"/>
                      </w:rPr>
                      <w:t> </w:t>
                    </w:r>
                    <w:r>
                      <w:rPr>
                        <w:sz w:val="16"/>
                      </w:rPr>
                      <w:t>RESPONDENT/DEFENDANT:</w:t>
                    </w:r>
                    <w:r>
                      <w:rPr>
                        <w:rFonts w:ascii="Times New Roman"/>
                        <w:sz w:val="16"/>
                      </w:rPr>
                      <w:t> </w:t>
                    </w:r>
                    <w:r>
                      <w:rPr>
                        <w:sz w:val="16"/>
                      </w:rPr>
                      <w:t>OTHER PARENT/PARTY:</w:t>
                    </w:r>
                  </w:p>
                </w:txbxContent>
              </v:textbox>
              <v:stroke dashstyle="solid"/>
              <w10:wrap type="none"/>
            </v:shape>
            <w10:wrap type="topAndBottom"/>
          </v:group>
        </w:pict>
      </w:r>
      <w:r>
        <w:rPr>
          <w:color w:val="221F1F"/>
        </w:rPr>
        <w:t>FL-342</w:t>
      </w:r>
    </w:p>
    <w:p>
      <w:pPr>
        <w:pStyle w:val="Heading2"/>
        <w:spacing w:before="62"/>
        <w:ind w:left="168"/>
      </w:pPr>
      <w:r>
        <w:rPr>
          <w:color w:val="221F1F"/>
        </w:rPr>
        <w:t>THE COURT FURTHER ORDERS</w:t>
      </w:r>
    </w:p>
    <w:p>
      <w:pPr>
        <w:spacing w:after="0"/>
        <w:sectPr>
          <w:pgSz w:w="12240" w:h="15840"/>
          <w:pgMar w:top="700" w:bottom="280" w:left="580" w:right="560"/>
        </w:sectPr>
      </w:pPr>
    </w:p>
    <w:p>
      <w:pPr>
        <w:pStyle w:val="ListParagraph"/>
        <w:numPr>
          <w:ilvl w:val="0"/>
          <w:numId w:val="2"/>
        </w:numPr>
        <w:tabs>
          <w:tab w:pos="387" w:val="left" w:leader="none"/>
        </w:tabs>
        <w:spacing w:line="240" w:lineRule="auto" w:before="117" w:after="0"/>
        <w:ind w:left="386" w:right="0" w:hanging="200"/>
        <w:jc w:val="left"/>
        <w:rPr>
          <w:sz w:val="18"/>
        </w:rPr>
      </w:pPr>
      <w:r>
        <w:rPr>
          <w:color w:val="221F1F"/>
          <w:sz w:val="18"/>
        </w:rPr>
        <w:t>b.</w:t>
      </w:r>
    </w:p>
    <w:p>
      <w:pPr>
        <w:pStyle w:val="Heading2"/>
        <w:spacing w:before="98"/>
        <w:ind w:left="371"/>
      </w:pPr>
      <w:r>
        <w:rPr>
          <w:b w:val="0"/>
        </w:rPr>
        <w:br w:type="column"/>
      </w:r>
      <w:r>
        <w:rPr>
          <w:color w:val="221F1F"/>
        </w:rPr>
        <w:t>Mandatory additional child support</w:t>
      </w:r>
    </w:p>
    <w:p>
      <w:pPr>
        <w:pStyle w:val="ListParagraph"/>
        <w:numPr>
          <w:ilvl w:val="0"/>
          <w:numId w:val="3"/>
        </w:numPr>
        <w:tabs>
          <w:tab w:pos="583" w:val="left" w:leader="none"/>
        </w:tabs>
        <w:spacing w:line="240" w:lineRule="auto" w:before="119" w:after="0"/>
        <w:ind w:left="582" w:right="0" w:hanging="396"/>
        <w:jc w:val="left"/>
        <w:rPr>
          <w:sz w:val="18"/>
        </w:rPr>
      </w:pPr>
      <w:r>
        <w:rPr/>
        <w:pict>
          <v:rect style="position:absolute;margin-left:65.489037pt;margin-top:-8.774603pt;width:18.0pt;height:9.0pt;mso-position-horizontal-relative:page;mso-position-vertical-relative:paragraph;z-index:1912" filled="false" stroked="true" strokeweight=".499999pt" strokecolor="#000000">
            <v:stroke dashstyle="solid"/>
            <w10:wrap type="none"/>
          </v:rect>
        </w:pict>
      </w:r>
      <w:r>
        <w:rPr/>
        <w:pict>
          <v:shape style="position:absolute;margin-left:511.710999pt;margin-top:-2038.388184pt;width:76.7pt;height:194.3pt;mso-position-horizontal-relative:page;mso-position-vertical-relative:paragraph;z-index:1984" coordorigin="10234,-40768" coordsize="1534,3886" path="m2456,605l2816,605,2816,425,2456,425,2456,605xm2461,864l2821,864,2821,684,2461,684,2461,864xm2464,1103l2824,1103,2824,923,2464,923,2464,1103xm2459,1357l2819,1357,2819,1177,2459,1177,2459,1357xe" filled="false" stroked="true" strokeweight=".499999pt" strokecolor="#000000">
            <v:path arrowok="t"/>
            <v:stroke dashstyle="solid"/>
            <w10:wrap type="none"/>
          </v:shape>
        </w:pict>
      </w:r>
      <w:r>
        <w:rPr>
          <w:color w:val="221F1F"/>
          <w:sz w:val="18"/>
        </w:rPr>
        <w:t>Child-care costs related to employment or reasonably necessary job</w:t>
      </w:r>
      <w:r>
        <w:rPr>
          <w:color w:val="221F1F"/>
          <w:spacing w:val="-9"/>
          <w:sz w:val="18"/>
        </w:rPr>
        <w:t> </w:t>
      </w:r>
      <w:r>
        <w:rPr>
          <w:color w:val="221F1F"/>
          <w:sz w:val="18"/>
        </w:rPr>
        <w:t>training</w:t>
      </w:r>
    </w:p>
    <w:p>
      <w:pPr>
        <w:spacing w:after="0" w:line="240" w:lineRule="auto"/>
        <w:jc w:val="left"/>
        <w:rPr>
          <w:sz w:val="18"/>
        </w:rPr>
        <w:sectPr>
          <w:type w:val="continuous"/>
          <w:pgSz w:w="12240" w:h="15840"/>
          <w:pgMar w:top="380" w:bottom="280" w:left="580" w:right="560"/>
          <w:cols w:num="2" w:equalWidth="0">
            <w:col w:w="577" w:space="300"/>
            <w:col w:w="10223"/>
          </w:cols>
        </w:sectPr>
      </w:pPr>
    </w:p>
    <w:p>
      <w:pPr>
        <w:pStyle w:val="BodyText"/>
        <w:spacing w:before="45"/>
        <w:jc w:val="right"/>
      </w:pPr>
      <w:r>
        <w:rPr>
          <w:color w:val="221F1F"/>
        </w:rPr>
        <w:t>(a)</w:t>
      </w:r>
    </w:p>
    <w:p>
      <w:pPr>
        <w:pStyle w:val="BodyText"/>
        <w:spacing w:before="36"/>
        <w:jc w:val="right"/>
      </w:pPr>
      <w:r>
        <w:rPr>
          <w:color w:val="221F1F"/>
        </w:rPr>
        <w:t>(b)</w:t>
      </w:r>
    </w:p>
    <w:p>
      <w:pPr>
        <w:pStyle w:val="BodyText"/>
        <w:spacing w:line="285" w:lineRule="auto" w:before="64"/>
        <w:ind w:left="693" w:right="-1" w:hanging="5"/>
      </w:pPr>
      <w:r>
        <w:rPr/>
        <w:br w:type="column"/>
      </w:r>
      <w:r>
        <w:rPr>
          <w:color w:val="221F1F"/>
        </w:rPr>
        <w:t>Petitioner/plaintiff must pay: Respondent/defendant must</w:t>
      </w:r>
      <w:r>
        <w:rPr>
          <w:color w:val="221F1F"/>
          <w:spacing w:val="-20"/>
        </w:rPr>
        <w:t> </w:t>
      </w:r>
      <w:r>
        <w:rPr>
          <w:color w:val="221F1F"/>
        </w:rPr>
        <w:t>pay:</w:t>
      </w:r>
    </w:p>
    <w:p>
      <w:pPr>
        <w:pStyle w:val="BodyText"/>
        <w:tabs>
          <w:tab w:pos="2316" w:val="left" w:leader="none"/>
        </w:tabs>
        <w:spacing w:before="84"/>
        <w:ind w:left="593"/>
      </w:pPr>
      <w:r>
        <w:rPr/>
        <w:br w:type="column"/>
      </w:r>
      <w:r>
        <w:rPr/>
        <w:t>% of</w:t>
      </w:r>
      <w:r>
        <w:rPr>
          <w:spacing w:val="-3"/>
        </w:rPr>
        <w:t> </w:t>
      </w:r>
      <w:r>
        <w:rPr/>
        <w:t>total</w:t>
      </w:r>
      <w:r>
        <w:rPr>
          <w:spacing w:val="49"/>
        </w:rPr>
        <w:t> </w:t>
      </w:r>
      <w:r>
        <w:rPr/>
        <w:t>or</w:t>
      </w:r>
      <w:r>
        <w:rPr>
          <w:rFonts w:ascii="Times New Roman"/>
        </w:rPr>
        <w:tab/>
      </w:r>
      <w:r>
        <w:rPr>
          <w:spacing w:val="-19"/>
          <w:position w:val="-3"/>
        </w:rPr>
        <w:t>$</w:t>
      </w:r>
    </w:p>
    <w:p>
      <w:pPr>
        <w:pStyle w:val="BodyText"/>
        <w:tabs>
          <w:tab w:pos="2315" w:val="left" w:leader="none"/>
        </w:tabs>
        <w:spacing w:line="218" w:lineRule="exact" w:before="10"/>
        <w:ind w:left="593"/>
      </w:pPr>
      <w:r>
        <w:rPr/>
        <w:pict>
          <v:rect style="position:absolute;margin-left:375.160797pt;margin-top:-11.374407pt;width:18.0pt;height:9.0pt;mso-position-horizontal-relative:page;mso-position-vertical-relative:paragraph;z-index:-12448" filled="false" stroked="true" strokeweight=".499999pt" strokecolor="#000000">
            <v:stroke dashstyle="solid"/>
            <w10:wrap type="none"/>
          </v:rect>
        </w:pict>
      </w:r>
      <w:r>
        <w:rPr/>
        <w:pict>
          <v:shape style="position:absolute;margin-left:1563.170044pt;margin-top:-2014.172485pt;width:75pt;height:88.05pt;mso-position-horizontal-relative:page;mso-position-vertical-relative:paragraph;z-index:1792" coordorigin="31263,-40283" coordsize="1500,1761" path="m7503,214l7863,214,7863,34,7503,34,7503,214xm7503,456l7863,456,7863,276,7503,276,7503,456xe" filled="false" stroked="true" strokeweight=".499999pt" strokecolor="#000000">
            <v:path arrowok="t"/>
            <v:stroke dashstyle="solid"/>
            <w10:wrap type="none"/>
          </v:shape>
        </w:pict>
      </w:r>
      <w:r>
        <w:rPr/>
        <w:t>% of</w:t>
      </w:r>
      <w:r>
        <w:rPr>
          <w:spacing w:val="-3"/>
        </w:rPr>
        <w:t> </w:t>
      </w:r>
      <w:r>
        <w:rPr/>
        <w:t>total</w:t>
      </w:r>
      <w:r>
        <w:rPr>
          <w:spacing w:val="49"/>
        </w:rPr>
        <w:t> </w:t>
      </w:r>
      <w:r>
        <w:rPr/>
        <w:t>or</w:t>
      </w:r>
      <w:r>
        <w:rPr>
          <w:rFonts w:ascii="Times New Roman"/>
        </w:rPr>
        <w:tab/>
      </w:r>
      <w:r>
        <w:rPr>
          <w:spacing w:val="-18"/>
          <w:position w:val="-2"/>
        </w:rPr>
        <w:t>$</w:t>
      </w:r>
    </w:p>
    <w:p>
      <w:pPr>
        <w:pStyle w:val="BodyText"/>
        <w:spacing w:line="292" w:lineRule="auto" w:before="75"/>
        <w:ind w:left="694" w:right="-19" w:hanging="2"/>
      </w:pPr>
      <w:r>
        <w:rPr/>
        <w:br w:type="column"/>
      </w:r>
      <w:r>
        <w:rPr>
          <w:color w:val="221F1F"/>
        </w:rPr>
        <w:t>per month per month</w:t>
      </w:r>
    </w:p>
    <w:p>
      <w:pPr>
        <w:pStyle w:val="BodyText"/>
        <w:spacing w:line="292" w:lineRule="auto" w:before="75"/>
        <w:ind w:left="154" w:right="550"/>
      </w:pPr>
      <w:r>
        <w:rPr/>
        <w:br w:type="column"/>
      </w:r>
      <w:r>
        <w:rPr>
          <w:color w:val="221F1F"/>
        </w:rPr>
        <w:t>child-care costs. child-care costs.</w:t>
      </w:r>
    </w:p>
    <w:p>
      <w:pPr>
        <w:spacing w:after="0" w:line="292" w:lineRule="auto"/>
        <w:sectPr>
          <w:type w:val="continuous"/>
          <w:pgSz w:w="12240" w:h="15840"/>
          <w:pgMar w:top="380" w:bottom="280" w:left="580" w:right="560"/>
          <w:cols w:num="5" w:equalWidth="0">
            <w:col w:w="1667" w:space="40"/>
            <w:col w:w="3344" w:space="39"/>
            <w:col w:w="2418" w:space="39"/>
            <w:col w:w="1506" w:space="40"/>
            <w:col w:w="2007"/>
          </w:cols>
        </w:sectPr>
      </w:pPr>
    </w:p>
    <w:p>
      <w:pPr>
        <w:pStyle w:val="BodyText"/>
        <w:spacing w:line="180" w:lineRule="exact"/>
        <w:ind w:right="8"/>
        <w:jc w:val="right"/>
      </w:pPr>
      <w:r>
        <w:rPr>
          <w:color w:val="221F1F"/>
        </w:rPr>
        <w:t>(c)</w:t>
      </w:r>
    </w:p>
    <w:p>
      <w:pPr>
        <w:pStyle w:val="BodyText"/>
        <w:spacing w:before="35"/>
        <w:jc w:val="right"/>
      </w:pPr>
      <w:r>
        <w:rPr>
          <w:color w:val="221F1F"/>
        </w:rPr>
        <w:t>(d)</w:t>
      </w:r>
    </w:p>
    <w:p>
      <w:pPr>
        <w:pStyle w:val="BodyText"/>
        <w:spacing w:line="194" w:lineRule="exact"/>
        <w:ind w:left="696"/>
      </w:pPr>
      <w:r>
        <w:rPr/>
        <w:br w:type="column"/>
      </w:r>
      <w:r>
        <w:rPr>
          <w:color w:val="221F1F"/>
        </w:rPr>
        <w:t>Other parent/party must pay:</w:t>
      </w:r>
    </w:p>
    <w:p>
      <w:pPr>
        <w:spacing w:before="29"/>
        <w:ind w:left="691" w:right="0" w:firstLine="0"/>
        <w:jc w:val="left"/>
        <w:rPr>
          <w:i/>
          <w:sz w:val="18"/>
        </w:rPr>
      </w:pPr>
      <w:r>
        <w:rPr>
          <w:position w:val="1"/>
          <w:sz w:val="18"/>
        </w:rPr>
        <w:t>Costs to be paid as follows</w:t>
      </w:r>
      <w:r>
        <w:rPr>
          <w:spacing w:val="-21"/>
          <w:position w:val="1"/>
          <w:sz w:val="18"/>
        </w:rPr>
        <w:t> </w:t>
      </w:r>
      <w:r>
        <w:rPr>
          <w:i/>
          <w:sz w:val="18"/>
        </w:rPr>
        <w:t>(specify):</w:t>
      </w:r>
    </w:p>
    <w:p>
      <w:pPr>
        <w:pStyle w:val="BodyText"/>
        <w:tabs>
          <w:tab w:pos="2053" w:val="left" w:leader="none"/>
        </w:tabs>
        <w:spacing w:line="231" w:lineRule="exact"/>
        <w:ind w:left="331"/>
      </w:pPr>
      <w:r>
        <w:rPr/>
        <w:br w:type="column"/>
      </w:r>
      <w:r>
        <w:rPr/>
        <w:t>% of</w:t>
      </w:r>
      <w:r>
        <w:rPr>
          <w:spacing w:val="-3"/>
        </w:rPr>
        <w:t> </w:t>
      </w:r>
      <w:r>
        <w:rPr/>
        <w:t>total</w:t>
      </w:r>
      <w:r>
        <w:rPr>
          <w:spacing w:val="49"/>
        </w:rPr>
        <w:t> </w:t>
      </w:r>
      <w:r>
        <w:rPr/>
        <w:t>or</w:t>
      </w:r>
      <w:r>
        <w:rPr>
          <w:rFonts w:ascii="Times New Roman"/>
        </w:rPr>
        <w:tab/>
      </w:r>
      <w:r>
        <w:rPr>
          <w:spacing w:val="-19"/>
          <w:position w:val="-2"/>
        </w:rPr>
        <w:t>$</w:t>
      </w:r>
    </w:p>
    <w:p>
      <w:pPr>
        <w:pStyle w:val="BodyText"/>
        <w:spacing w:line="205" w:lineRule="exact"/>
        <w:ind w:left="694"/>
      </w:pPr>
      <w:r>
        <w:rPr/>
        <w:br w:type="column"/>
      </w:r>
      <w:r>
        <w:rPr>
          <w:color w:val="221F1F"/>
        </w:rPr>
        <w:t>per month child-care costs.</w:t>
      </w:r>
    </w:p>
    <w:p>
      <w:pPr>
        <w:spacing w:after="0" w:line="205" w:lineRule="exact"/>
        <w:sectPr>
          <w:type w:val="continuous"/>
          <w:pgSz w:w="12240" w:h="15840"/>
          <w:pgMar w:top="380" w:bottom="280" w:left="580" w:right="560"/>
          <w:cols w:num="4" w:equalWidth="0">
            <w:col w:w="1667" w:space="40"/>
            <w:col w:w="3606" w:space="39"/>
            <w:col w:w="2155" w:space="39"/>
            <w:col w:w="3554"/>
          </w:cols>
        </w:sectPr>
      </w:pPr>
    </w:p>
    <w:p>
      <w:pPr>
        <w:pStyle w:val="Heading2"/>
        <w:numPr>
          <w:ilvl w:val="0"/>
          <w:numId w:val="4"/>
        </w:numPr>
        <w:tabs>
          <w:tab w:pos="711" w:val="left" w:leader="none"/>
        </w:tabs>
        <w:spacing w:line="240" w:lineRule="auto" w:before="89" w:after="0"/>
        <w:ind w:left="710" w:right="0" w:hanging="302"/>
        <w:jc w:val="left"/>
      </w:pPr>
      <w:r>
        <w:rPr>
          <w:color w:val="221F1F"/>
        </w:rPr>
        <w:t>Mandatory additional child</w:t>
      </w:r>
      <w:r>
        <w:rPr>
          <w:color w:val="221F1F"/>
          <w:spacing w:val="-3"/>
        </w:rPr>
        <w:t> </w:t>
      </w:r>
      <w:r>
        <w:rPr>
          <w:color w:val="221F1F"/>
        </w:rPr>
        <w:t>support</w:t>
      </w:r>
    </w:p>
    <w:p>
      <w:pPr>
        <w:pStyle w:val="ListParagraph"/>
        <w:numPr>
          <w:ilvl w:val="0"/>
          <w:numId w:val="3"/>
        </w:numPr>
        <w:tabs>
          <w:tab w:pos="1458" w:val="left" w:leader="none"/>
        </w:tabs>
        <w:spacing w:line="240" w:lineRule="auto" w:before="85" w:after="0"/>
        <w:ind w:left="1457" w:right="0" w:hanging="394"/>
        <w:jc w:val="left"/>
        <w:rPr>
          <w:sz w:val="18"/>
        </w:rPr>
      </w:pPr>
      <w:r>
        <w:rPr>
          <w:color w:val="221F1F"/>
          <w:sz w:val="18"/>
        </w:rPr>
        <w:t>Reasonable uninsured health-care costs for the</w:t>
      </w:r>
      <w:r>
        <w:rPr>
          <w:color w:val="221F1F"/>
          <w:spacing w:val="-5"/>
          <w:sz w:val="18"/>
        </w:rPr>
        <w:t> </w:t>
      </w:r>
      <w:r>
        <w:rPr>
          <w:color w:val="221F1F"/>
          <w:sz w:val="18"/>
        </w:rPr>
        <w:t>children</w:t>
      </w:r>
    </w:p>
    <w:p>
      <w:pPr>
        <w:spacing w:after="0" w:line="240" w:lineRule="auto"/>
        <w:jc w:val="left"/>
        <w:rPr>
          <w:sz w:val="18"/>
        </w:rPr>
        <w:sectPr>
          <w:type w:val="continuous"/>
          <w:pgSz w:w="12240" w:h="15840"/>
          <w:pgMar w:top="380" w:bottom="280" w:left="580" w:right="560"/>
        </w:sectPr>
      </w:pPr>
    </w:p>
    <w:p>
      <w:pPr>
        <w:pStyle w:val="BodyText"/>
        <w:spacing w:before="69"/>
        <w:jc w:val="right"/>
      </w:pPr>
      <w:r>
        <w:rPr>
          <w:color w:val="221F1F"/>
        </w:rPr>
        <w:t>(a)</w:t>
      </w:r>
    </w:p>
    <w:p>
      <w:pPr>
        <w:pStyle w:val="BodyText"/>
        <w:spacing w:before="37"/>
        <w:jc w:val="right"/>
      </w:pPr>
      <w:r>
        <w:rPr>
          <w:color w:val="221F1F"/>
        </w:rPr>
        <w:t>(b)</w:t>
      </w:r>
    </w:p>
    <w:p>
      <w:pPr>
        <w:pStyle w:val="BodyText"/>
        <w:spacing w:before="58"/>
        <w:ind w:right="8"/>
        <w:jc w:val="right"/>
      </w:pPr>
      <w:r>
        <w:rPr>
          <w:color w:val="221F1F"/>
        </w:rPr>
        <w:t>(c)</w:t>
      </w:r>
    </w:p>
    <w:p>
      <w:pPr>
        <w:pStyle w:val="BodyText"/>
        <w:spacing w:before="35"/>
        <w:jc w:val="right"/>
      </w:pPr>
      <w:r>
        <w:rPr>
          <w:color w:val="221F1F"/>
        </w:rPr>
        <w:t>(d)</w:t>
      </w:r>
    </w:p>
    <w:p>
      <w:pPr>
        <w:pStyle w:val="BodyText"/>
        <w:spacing w:line="283" w:lineRule="auto" w:before="73"/>
        <w:ind w:left="693" w:right="264" w:hanging="5"/>
      </w:pPr>
      <w:r>
        <w:rPr/>
        <w:br w:type="column"/>
      </w:r>
      <w:r>
        <w:rPr>
          <w:color w:val="221F1F"/>
        </w:rPr>
        <w:t>Petitioner/plaintiff must pay: Respondent/defendant must pay: Other parent/party must pay:</w:t>
      </w:r>
    </w:p>
    <w:p>
      <w:pPr>
        <w:spacing w:line="197" w:lineRule="exact" w:before="0"/>
        <w:ind w:left="691" w:right="0" w:firstLine="0"/>
        <w:jc w:val="left"/>
        <w:rPr>
          <w:i/>
          <w:sz w:val="18"/>
        </w:rPr>
      </w:pPr>
      <w:r>
        <w:rPr/>
        <w:pict>
          <v:rect style="position:absolute;margin-left:123.446159pt;margin-top:1.511863pt;width:18.0pt;height:9.0pt;mso-position-horizontal-relative:page;mso-position-vertical-relative:paragraph;z-index:2008" filled="false" stroked="true" strokeweight=".499999pt" strokecolor="#000000">
            <v:stroke dashstyle="solid"/>
            <w10:wrap type="none"/>
          </v:rect>
        </w:pict>
      </w:r>
      <w:r>
        <w:rPr/>
        <w:pict>
          <v:shape style="position:absolute;margin-left:123.150314pt;margin-top:-35.633335pt;width:18.75pt;height:33.7pt;mso-position-horizontal-relative:page;mso-position-vertical-relative:paragraph;z-index:222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tblGrid>
                  <w:tr>
                    <w:trPr>
                      <w:trHeight w:val="192" w:hRule="atLeast"/>
                    </w:trPr>
                    <w:tc>
                      <w:tcPr>
                        <w:tcW w:w="360" w:type="dxa"/>
                        <w:tcBorders>
                          <w:bottom w:val="double" w:sz="1" w:space="0" w:color="000000"/>
                        </w:tcBorders>
                      </w:tcPr>
                      <w:p>
                        <w:pPr>
                          <w:pStyle w:val="TableParagraph"/>
                          <w:rPr>
                            <w:sz w:val="12"/>
                          </w:rPr>
                        </w:pPr>
                      </w:p>
                    </w:tc>
                  </w:tr>
                  <w:tr>
                    <w:trPr>
                      <w:trHeight w:val="211" w:hRule="atLeast"/>
                    </w:trPr>
                    <w:tc>
                      <w:tcPr>
                        <w:tcW w:w="360" w:type="dxa"/>
                        <w:tcBorders>
                          <w:top w:val="double" w:sz="1" w:space="0" w:color="000000"/>
                          <w:bottom w:val="double" w:sz="1" w:space="0" w:color="000000"/>
                        </w:tcBorders>
                      </w:tcPr>
                      <w:p>
                        <w:pPr>
                          <w:pStyle w:val="TableParagraph"/>
                          <w:rPr>
                            <w:sz w:val="14"/>
                          </w:rPr>
                        </w:pPr>
                      </w:p>
                    </w:tc>
                  </w:tr>
                  <w:tr>
                    <w:trPr>
                      <w:trHeight w:val="189" w:hRule="atLeast"/>
                    </w:trPr>
                    <w:tc>
                      <w:tcPr>
                        <w:tcW w:w="360" w:type="dxa"/>
                        <w:tcBorders>
                          <w:top w:val="double" w:sz="1" w:space="0" w:color="000000"/>
                        </w:tcBorders>
                      </w:tcPr>
                      <w:p>
                        <w:pPr>
                          <w:pStyle w:val="TableParagraph"/>
                          <w:rPr>
                            <w:sz w:val="12"/>
                          </w:rPr>
                        </w:pPr>
                      </w:p>
                    </w:tc>
                  </w:tr>
                </w:tbl>
                <w:p>
                  <w:pPr>
                    <w:pStyle w:val="BodyText"/>
                  </w:pPr>
                </w:p>
              </w:txbxContent>
            </v:textbox>
            <w10:wrap type="none"/>
          </v:shape>
        </w:pict>
      </w:r>
      <w:r>
        <w:rPr>
          <w:sz w:val="18"/>
        </w:rPr>
        <w:t>Costs to be paid as follows </w:t>
      </w:r>
      <w:r>
        <w:rPr>
          <w:i/>
          <w:sz w:val="18"/>
        </w:rPr>
        <w:t>(specify):</w:t>
      </w:r>
    </w:p>
    <w:p>
      <w:pPr>
        <w:pStyle w:val="BodyText"/>
        <w:tabs>
          <w:tab w:pos="2007" w:val="left" w:leader="none"/>
        </w:tabs>
        <w:spacing w:before="104"/>
        <w:ind w:left="297"/>
      </w:pPr>
      <w:r>
        <w:rPr/>
        <w:br w:type="column"/>
      </w:r>
      <w:r>
        <w:rPr/>
        <w:t>% of</w:t>
      </w:r>
      <w:r>
        <w:rPr>
          <w:spacing w:val="-3"/>
        </w:rPr>
        <w:t> </w:t>
      </w:r>
      <w:r>
        <w:rPr/>
        <w:t>total</w:t>
      </w:r>
      <w:r>
        <w:rPr>
          <w:spacing w:val="49"/>
        </w:rPr>
        <w:t> </w:t>
      </w:r>
      <w:r>
        <w:rPr/>
        <w:t>or</w:t>
      </w:r>
      <w:r>
        <w:rPr>
          <w:rFonts w:ascii="Times New Roman"/>
        </w:rPr>
        <w:tab/>
      </w:r>
      <w:r>
        <w:rPr/>
        <w:t>$</w:t>
      </w:r>
    </w:p>
    <w:p>
      <w:pPr>
        <w:pStyle w:val="BodyText"/>
        <w:tabs>
          <w:tab w:pos="2004" w:val="left" w:leader="none"/>
        </w:tabs>
        <w:spacing w:before="37"/>
        <w:ind w:left="297"/>
      </w:pPr>
      <w:r>
        <w:rPr/>
        <w:pict>
          <v:shape style="position:absolute;margin-left:1553.050049pt;margin-top:-1812.505249pt;width:75pt;height:140.050pt;mso-position-horizontal-relative:page;mso-position-vertical-relative:paragraph;z-index:1816" coordorigin="31061,-36250" coordsize="1500,2801" path="m7455,-33l7815,-33,7815,-213,7455,-213,7455,-33xm7455,219l7815,219,7815,39,7455,39,7455,219xm7455,459l7815,459,7815,279,7455,279,7455,459xe" filled="false" stroked="true" strokeweight=".499999pt" strokecolor="#000000">
            <v:path arrowok="t"/>
            <v:stroke dashstyle="solid"/>
            <w10:wrap type="none"/>
          </v:shape>
        </w:pict>
      </w:r>
      <w:r>
        <w:rPr/>
        <w:t>% of</w:t>
      </w:r>
      <w:r>
        <w:rPr>
          <w:spacing w:val="-3"/>
        </w:rPr>
        <w:t> </w:t>
      </w:r>
      <w:r>
        <w:rPr/>
        <w:t>total</w:t>
      </w:r>
      <w:r>
        <w:rPr>
          <w:spacing w:val="49"/>
        </w:rPr>
        <w:t> </w:t>
      </w:r>
      <w:r>
        <w:rPr/>
        <w:t>or</w:t>
      </w:r>
      <w:r>
        <w:rPr>
          <w:rFonts w:ascii="Times New Roman"/>
        </w:rPr>
        <w:tab/>
      </w:r>
      <w:r>
        <w:rPr/>
        <w:t>$</w:t>
      </w:r>
    </w:p>
    <w:p>
      <w:pPr>
        <w:pStyle w:val="BodyText"/>
        <w:tabs>
          <w:tab w:pos="2003" w:val="left" w:leader="none"/>
        </w:tabs>
        <w:spacing w:before="28"/>
        <w:ind w:left="297"/>
      </w:pPr>
      <w:r>
        <w:rPr/>
        <w:t>% of</w:t>
      </w:r>
      <w:r>
        <w:rPr>
          <w:spacing w:val="-3"/>
        </w:rPr>
        <w:t> </w:t>
      </w:r>
      <w:r>
        <w:rPr/>
        <w:t>total</w:t>
      </w:r>
      <w:r>
        <w:rPr>
          <w:spacing w:val="49"/>
        </w:rPr>
        <w:t> </w:t>
      </w:r>
      <w:r>
        <w:rPr/>
        <w:t>or</w:t>
      </w:r>
      <w:r>
        <w:rPr>
          <w:rFonts w:ascii="Times New Roman"/>
        </w:rPr>
        <w:tab/>
      </w:r>
      <w:r>
        <w:rPr/>
        <w:t>$</w:t>
      </w:r>
    </w:p>
    <w:p>
      <w:pPr>
        <w:pStyle w:val="BodyText"/>
        <w:spacing w:line="292" w:lineRule="auto" w:before="76"/>
        <w:ind w:left="1457" w:right="1107" w:hanging="2"/>
        <w:jc w:val="both"/>
      </w:pPr>
      <w:r>
        <w:rPr/>
        <w:br w:type="column"/>
      </w:r>
      <w:r>
        <w:rPr>
          <w:color w:val="221F1F"/>
        </w:rPr>
        <w:t>per month. per month. per month.</w:t>
      </w:r>
    </w:p>
    <w:p>
      <w:pPr>
        <w:spacing w:after="0" w:line="292" w:lineRule="auto"/>
        <w:jc w:val="both"/>
        <w:sectPr>
          <w:type w:val="continuous"/>
          <w:pgSz w:w="12240" w:h="15840"/>
          <w:pgMar w:top="380" w:bottom="280" w:left="580" w:right="560"/>
          <w:cols w:num="4" w:equalWidth="0">
            <w:col w:w="1676" w:space="40"/>
            <w:col w:w="3629" w:space="39"/>
            <w:col w:w="2148" w:space="139"/>
            <w:col w:w="3429"/>
          </w:cols>
        </w:sectPr>
      </w:pPr>
    </w:p>
    <w:p>
      <w:pPr>
        <w:pStyle w:val="Heading2"/>
        <w:numPr>
          <w:ilvl w:val="0"/>
          <w:numId w:val="4"/>
        </w:numPr>
        <w:tabs>
          <w:tab w:pos="1244" w:val="left" w:leader="none"/>
          <w:tab w:pos="1245" w:val="left" w:leader="none"/>
        </w:tabs>
        <w:spacing w:line="240" w:lineRule="auto" w:before="63" w:after="0"/>
        <w:ind w:left="1244" w:right="0" w:hanging="860"/>
        <w:jc w:val="left"/>
      </w:pPr>
      <w:r>
        <w:rPr/>
        <w:pict>
          <v:rect style="position:absolute;margin-left:65.288399pt;margin-top:4.486906pt;width:18.0pt;height:9.0pt;mso-position-horizontal-relative:page;mso-position-vertical-relative:paragraph;z-index:-12280" filled="false" stroked="true" strokeweight=".499999pt" strokecolor="#000000">
            <v:stroke dashstyle="solid"/>
            <w10:wrap type="none"/>
          </v:rect>
        </w:pict>
      </w:r>
      <w:r>
        <w:rPr>
          <w:color w:val="221F1F"/>
        </w:rPr>
        <w:t>Additional child</w:t>
      </w:r>
      <w:r>
        <w:rPr>
          <w:color w:val="221F1F"/>
          <w:spacing w:val="-3"/>
        </w:rPr>
        <w:t> </w:t>
      </w:r>
      <w:r>
        <w:rPr>
          <w:color w:val="221F1F"/>
        </w:rPr>
        <w:t>support</w:t>
      </w:r>
    </w:p>
    <w:p>
      <w:pPr>
        <w:pStyle w:val="ListParagraph"/>
        <w:numPr>
          <w:ilvl w:val="1"/>
          <w:numId w:val="4"/>
        </w:numPr>
        <w:tabs>
          <w:tab w:pos="1891" w:val="left" w:leader="none"/>
          <w:tab w:pos="1892" w:val="left" w:leader="none"/>
        </w:tabs>
        <w:spacing w:line="240" w:lineRule="auto" w:before="28" w:after="0"/>
        <w:ind w:left="1891" w:right="0" w:hanging="829"/>
        <w:jc w:val="left"/>
        <w:rPr>
          <w:sz w:val="18"/>
        </w:rPr>
      </w:pPr>
      <w:r>
        <w:rPr/>
        <w:pict>
          <v:rect style="position:absolute;margin-left:97.673515pt;margin-top:3.929491pt;width:18.0pt;height:9.0pt;mso-position-horizontal-relative:page;mso-position-vertical-relative:paragraph;z-index:-12136" filled="false" stroked="true" strokeweight=".499999pt" strokecolor="#000000">
            <v:stroke dashstyle="solid"/>
            <w10:wrap type="none"/>
          </v:rect>
        </w:pict>
      </w:r>
      <w:r>
        <w:rPr>
          <w:color w:val="221F1F"/>
          <w:sz w:val="18"/>
        </w:rPr>
        <w:t>Costs related to the educational or other special needs of the</w:t>
      </w:r>
      <w:r>
        <w:rPr>
          <w:color w:val="221F1F"/>
          <w:spacing w:val="-10"/>
          <w:sz w:val="18"/>
        </w:rPr>
        <w:t> </w:t>
      </w:r>
      <w:r>
        <w:rPr>
          <w:color w:val="221F1F"/>
          <w:sz w:val="18"/>
        </w:rPr>
        <w:t>children</w:t>
      </w:r>
    </w:p>
    <w:p>
      <w:pPr>
        <w:spacing w:after="0" w:line="240" w:lineRule="auto"/>
        <w:jc w:val="left"/>
        <w:rPr>
          <w:sz w:val="18"/>
        </w:rPr>
        <w:sectPr>
          <w:type w:val="continuous"/>
          <w:pgSz w:w="12240" w:h="15840"/>
          <w:pgMar w:top="380" w:bottom="280" w:left="580" w:right="5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ListParagraph"/>
        <w:numPr>
          <w:ilvl w:val="1"/>
          <w:numId w:val="4"/>
        </w:numPr>
        <w:tabs>
          <w:tab w:pos="1284" w:val="left" w:leader="none"/>
        </w:tabs>
        <w:spacing w:line="240" w:lineRule="auto" w:before="1" w:after="0"/>
        <w:ind w:left="1283" w:right="0" w:hanging="221"/>
        <w:jc w:val="right"/>
        <w:rPr>
          <w:sz w:val="18"/>
        </w:rPr>
      </w:pPr>
    </w:p>
    <w:p>
      <w:pPr>
        <w:spacing w:before="74"/>
        <w:ind w:left="127" w:right="0" w:firstLine="0"/>
        <w:jc w:val="left"/>
        <w:rPr>
          <w:sz w:val="18"/>
        </w:rPr>
      </w:pPr>
      <w:r>
        <w:rPr/>
        <w:br w:type="column"/>
      </w:r>
      <w:r>
        <w:rPr>
          <w:color w:val="221F1F"/>
          <w:sz w:val="18"/>
        </w:rPr>
        <w:t>(a)</w:t>
      </w:r>
    </w:p>
    <w:p>
      <w:pPr>
        <w:pStyle w:val="BodyText"/>
        <w:spacing w:before="36"/>
        <w:ind w:left="127"/>
      </w:pPr>
      <w:r>
        <w:rPr>
          <w:color w:val="221F1F"/>
        </w:rPr>
        <w:t>(b)</w:t>
      </w:r>
    </w:p>
    <w:p>
      <w:pPr>
        <w:pStyle w:val="BodyText"/>
        <w:spacing w:before="58"/>
        <w:ind w:left="127"/>
      </w:pPr>
      <w:r>
        <w:rPr>
          <w:color w:val="221F1F"/>
        </w:rPr>
        <w:t>(c)</w:t>
      </w:r>
    </w:p>
    <w:p>
      <w:pPr>
        <w:pStyle w:val="BodyText"/>
        <w:spacing w:before="35"/>
        <w:ind w:left="127"/>
      </w:pPr>
      <w:r>
        <w:rPr/>
        <w:pict>
          <v:rect style="position:absolute;margin-left:97.855194pt;margin-top:18.414854pt;width:18.0pt;height:9.0pt;mso-position-horizontal-relative:page;mso-position-vertical-relative:paragraph;z-index:2104" filled="false" stroked="true" strokeweight=".499999pt" strokecolor="#000000">
            <v:stroke dashstyle="solid"/>
            <w10:wrap type="none"/>
          </v:rect>
        </w:pict>
      </w:r>
      <w:r>
        <w:rPr>
          <w:color w:val="221F1F"/>
        </w:rPr>
        <w:t>(d)</w:t>
      </w:r>
    </w:p>
    <w:p>
      <w:pPr>
        <w:pStyle w:val="BodyText"/>
        <w:rPr>
          <w:sz w:val="20"/>
        </w:rPr>
      </w:pPr>
    </w:p>
    <w:p>
      <w:pPr>
        <w:pStyle w:val="BodyText"/>
        <w:spacing w:before="158"/>
        <w:ind w:left="152"/>
      </w:pPr>
      <w:r>
        <w:rPr>
          <w:color w:val="221F1F"/>
        </w:rPr>
        <w:t>(a)</w:t>
      </w:r>
    </w:p>
    <w:p>
      <w:pPr>
        <w:pStyle w:val="BodyText"/>
        <w:spacing w:before="36"/>
        <w:ind w:left="152"/>
      </w:pPr>
      <w:r>
        <w:rPr>
          <w:color w:val="221F1F"/>
        </w:rPr>
        <w:t>(b)</w:t>
      </w:r>
    </w:p>
    <w:p>
      <w:pPr>
        <w:pStyle w:val="BodyText"/>
        <w:spacing w:before="58"/>
        <w:ind w:left="152"/>
      </w:pPr>
      <w:r>
        <w:rPr>
          <w:color w:val="221F1F"/>
        </w:rPr>
        <w:t>(c)</w:t>
      </w:r>
    </w:p>
    <w:p>
      <w:pPr>
        <w:pStyle w:val="BodyText"/>
        <w:spacing w:before="35"/>
        <w:ind w:left="152"/>
      </w:pPr>
      <w:r>
        <w:rPr>
          <w:color w:val="221F1F"/>
        </w:rPr>
        <w:t>(d)</w:t>
      </w:r>
    </w:p>
    <w:p>
      <w:pPr>
        <w:pStyle w:val="BodyText"/>
        <w:spacing w:line="283" w:lineRule="auto" w:before="78"/>
        <w:ind w:left="668" w:right="274" w:hanging="5"/>
      </w:pPr>
      <w:r>
        <w:rPr/>
        <w:br w:type="column"/>
      </w:r>
      <w:r>
        <w:rPr>
          <w:color w:val="221F1F"/>
        </w:rPr>
        <w:t>Petitioner/plaintiff must pay: Respondent/defendant must pay: Other parent/party must pay:</w:t>
      </w:r>
    </w:p>
    <w:p>
      <w:pPr>
        <w:spacing w:line="198" w:lineRule="exact" w:before="0"/>
        <w:ind w:left="667" w:right="0" w:firstLine="0"/>
        <w:jc w:val="left"/>
        <w:rPr>
          <w:i/>
          <w:sz w:val="18"/>
        </w:rPr>
      </w:pPr>
      <w:r>
        <w:rPr/>
        <w:pict>
          <v:rect style="position:absolute;margin-left:123.198715pt;margin-top:1.512804pt;width:18.0pt;height:9.0pt;mso-position-horizontal-relative:page;mso-position-vertical-relative:paragraph;z-index:2032" filled="false" stroked="true" strokeweight=".499999pt" strokecolor="#000000">
            <v:stroke dashstyle="solid"/>
            <w10:wrap type="none"/>
          </v:rect>
        </w:pict>
      </w:r>
      <w:r>
        <w:rPr/>
        <w:pict>
          <v:shape style="position:absolute;margin-left:122.904198pt;margin-top:-35.632397pt;width:18.75pt;height:33.7pt;mso-position-horizontal-relative:page;mso-position-vertical-relative:paragraph;z-index:224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tblGrid>
                  <w:tr>
                    <w:trPr>
                      <w:trHeight w:val="192" w:hRule="atLeast"/>
                    </w:trPr>
                    <w:tc>
                      <w:tcPr>
                        <w:tcW w:w="360" w:type="dxa"/>
                        <w:tcBorders>
                          <w:bottom w:val="double" w:sz="1" w:space="0" w:color="000000"/>
                        </w:tcBorders>
                      </w:tcPr>
                      <w:p>
                        <w:pPr>
                          <w:pStyle w:val="TableParagraph"/>
                          <w:rPr>
                            <w:sz w:val="12"/>
                          </w:rPr>
                        </w:pPr>
                      </w:p>
                    </w:tc>
                  </w:tr>
                  <w:tr>
                    <w:trPr>
                      <w:trHeight w:val="211" w:hRule="atLeast"/>
                    </w:trPr>
                    <w:tc>
                      <w:tcPr>
                        <w:tcW w:w="360" w:type="dxa"/>
                        <w:tcBorders>
                          <w:top w:val="double" w:sz="1" w:space="0" w:color="000000"/>
                          <w:bottom w:val="double" w:sz="1" w:space="0" w:color="000000"/>
                        </w:tcBorders>
                      </w:tcPr>
                      <w:p>
                        <w:pPr>
                          <w:pStyle w:val="TableParagraph"/>
                          <w:rPr>
                            <w:sz w:val="14"/>
                          </w:rPr>
                        </w:pPr>
                      </w:p>
                    </w:tc>
                  </w:tr>
                  <w:tr>
                    <w:trPr>
                      <w:trHeight w:val="189" w:hRule="atLeast"/>
                    </w:trPr>
                    <w:tc>
                      <w:tcPr>
                        <w:tcW w:w="360" w:type="dxa"/>
                        <w:tcBorders>
                          <w:top w:val="double" w:sz="1" w:space="0" w:color="000000"/>
                        </w:tcBorders>
                      </w:tcPr>
                      <w:p>
                        <w:pPr>
                          <w:pStyle w:val="TableParagraph"/>
                          <w:rPr>
                            <w:sz w:val="12"/>
                          </w:rPr>
                        </w:pPr>
                      </w:p>
                    </w:tc>
                  </w:tr>
                </w:tbl>
                <w:p>
                  <w:pPr>
                    <w:pStyle w:val="BodyText"/>
                  </w:pPr>
                </w:p>
              </w:txbxContent>
            </v:textbox>
            <w10:wrap type="none"/>
          </v:shape>
        </w:pict>
      </w:r>
      <w:r>
        <w:rPr>
          <w:sz w:val="18"/>
        </w:rPr>
        <w:t>Costs to be paid as follows </w:t>
      </w:r>
      <w:r>
        <w:rPr>
          <w:i/>
          <w:sz w:val="18"/>
        </w:rPr>
        <w:t>(specify):</w:t>
      </w:r>
    </w:p>
    <w:p>
      <w:pPr>
        <w:pStyle w:val="BodyText"/>
        <w:spacing w:before="122"/>
        <w:ind w:left="160"/>
      </w:pPr>
      <w:r>
        <w:rPr>
          <w:color w:val="221F1F"/>
        </w:rPr>
        <w:t>Travel expenses for visitation</w:t>
      </w:r>
    </w:p>
    <w:p>
      <w:pPr>
        <w:pStyle w:val="BodyText"/>
        <w:spacing w:line="283" w:lineRule="auto" w:before="86"/>
        <w:ind w:left="693" w:right="249" w:hanging="5"/>
      </w:pPr>
      <w:r>
        <w:rPr/>
        <w:pict>
          <v:shape style="position:absolute;margin-left:124.120155pt;margin-top:5.302824pt;width:18.75pt;height:33.7pt;mso-position-horizontal-relative:page;mso-position-vertical-relative:paragraph;z-index:227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tblGrid>
                  <w:tr>
                    <w:trPr>
                      <w:trHeight w:val="192" w:hRule="atLeast"/>
                    </w:trPr>
                    <w:tc>
                      <w:tcPr>
                        <w:tcW w:w="360" w:type="dxa"/>
                        <w:tcBorders>
                          <w:bottom w:val="double" w:sz="1" w:space="0" w:color="000000"/>
                        </w:tcBorders>
                      </w:tcPr>
                      <w:p>
                        <w:pPr>
                          <w:pStyle w:val="TableParagraph"/>
                          <w:rPr>
                            <w:sz w:val="12"/>
                          </w:rPr>
                        </w:pPr>
                      </w:p>
                    </w:tc>
                  </w:tr>
                  <w:tr>
                    <w:trPr>
                      <w:trHeight w:val="211" w:hRule="atLeast"/>
                    </w:trPr>
                    <w:tc>
                      <w:tcPr>
                        <w:tcW w:w="360" w:type="dxa"/>
                        <w:tcBorders>
                          <w:top w:val="double" w:sz="1" w:space="0" w:color="000000"/>
                          <w:bottom w:val="double" w:sz="1" w:space="0" w:color="000000"/>
                        </w:tcBorders>
                      </w:tcPr>
                      <w:p>
                        <w:pPr>
                          <w:pStyle w:val="TableParagraph"/>
                          <w:rPr>
                            <w:sz w:val="14"/>
                          </w:rPr>
                        </w:pPr>
                      </w:p>
                    </w:tc>
                  </w:tr>
                  <w:tr>
                    <w:trPr>
                      <w:trHeight w:val="189" w:hRule="atLeast"/>
                    </w:trPr>
                    <w:tc>
                      <w:tcPr>
                        <w:tcW w:w="360" w:type="dxa"/>
                        <w:tcBorders>
                          <w:top w:val="double" w:sz="1" w:space="0" w:color="000000"/>
                        </w:tcBorders>
                      </w:tcPr>
                      <w:p>
                        <w:pPr>
                          <w:pStyle w:val="TableParagraph"/>
                          <w:rPr>
                            <w:sz w:val="12"/>
                          </w:rPr>
                        </w:pPr>
                      </w:p>
                    </w:tc>
                  </w:tr>
                </w:tbl>
                <w:p>
                  <w:pPr>
                    <w:pStyle w:val="BodyText"/>
                  </w:pPr>
                </w:p>
              </w:txbxContent>
            </v:textbox>
            <w10:wrap type="none"/>
          </v:shape>
        </w:pict>
      </w:r>
      <w:r>
        <w:rPr>
          <w:color w:val="221F1F"/>
        </w:rPr>
        <w:t>Petitioner/plaintiff must pay: Respondent/defendant must pay: Other parent/party must pay:</w:t>
      </w:r>
    </w:p>
    <w:p>
      <w:pPr>
        <w:spacing w:line="204" w:lineRule="exact" w:before="0"/>
        <w:ind w:left="691" w:right="0" w:firstLine="0"/>
        <w:jc w:val="left"/>
        <w:rPr>
          <w:i/>
          <w:sz w:val="18"/>
        </w:rPr>
      </w:pPr>
      <w:r>
        <w:rPr/>
        <w:pict>
          <v:rect style="position:absolute;margin-left:124.414795pt;margin-top:1.514534pt;width:18.0pt;height:9.0pt;mso-position-horizontal-relative:page;mso-position-vertical-relative:paragraph;z-index:2056" filled="false" stroked="true" strokeweight=".499999pt" strokecolor="#000000">
            <v:stroke dashstyle="solid"/>
            <w10:wrap type="none"/>
          </v:rect>
        </w:pict>
      </w:r>
      <w:r>
        <w:rPr>
          <w:position w:val="1"/>
          <w:sz w:val="18"/>
        </w:rPr>
        <w:t>Costs to be paid as follows </w:t>
      </w:r>
      <w:r>
        <w:rPr>
          <w:i/>
          <w:sz w:val="18"/>
        </w:rPr>
        <w:t>(specify):</w:t>
      </w:r>
    </w:p>
    <w:p>
      <w:pPr>
        <w:pStyle w:val="BodyText"/>
        <w:tabs>
          <w:tab w:pos="1987" w:val="left" w:leader="none"/>
        </w:tabs>
        <w:spacing w:before="114"/>
        <w:ind w:left="282"/>
      </w:pPr>
      <w:r>
        <w:rPr/>
        <w:br w:type="column"/>
      </w:r>
      <w:r>
        <w:rPr/>
        <w:t>% of</w:t>
      </w:r>
      <w:r>
        <w:rPr>
          <w:spacing w:val="-3"/>
        </w:rPr>
        <w:t> </w:t>
      </w:r>
      <w:r>
        <w:rPr/>
        <w:t>total</w:t>
      </w:r>
      <w:r>
        <w:rPr>
          <w:spacing w:val="49"/>
        </w:rPr>
        <w:t> </w:t>
      </w:r>
      <w:r>
        <w:rPr/>
        <w:t>or</w:t>
      </w:r>
      <w:r>
        <w:rPr>
          <w:rFonts w:ascii="Times New Roman"/>
        </w:rPr>
        <w:tab/>
      </w:r>
      <w:r>
        <w:rPr/>
        <w:t>$</w:t>
      </w:r>
    </w:p>
    <w:p>
      <w:pPr>
        <w:pStyle w:val="BodyText"/>
        <w:tabs>
          <w:tab w:pos="1984" w:val="left" w:leader="none"/>
        </w:tabs>
        <w:spacing w:before="39"/>
        <w:ind w:left="282"/>
      </w:pPr>
      <w:r>
        <w:rPr/>
        <w:pict>
          <v:shape style="position:absolute;margin-left:1553.050049pt;margin-top:-1566.455322pt;width:75pt;height:90.05pt;mso-position-horizontal-relative:page;mso-position-vertical-relative:paragraph;z-index:1840" coordorigin="31061,-31329" coordsize="1500,1801" path="m7455,-31l7815,-31,7815,-211,7455,-211,7455,-31xm7455,222l7815,222,7815,42,7455,42,7455,222xe" filled="false" stroked="true" strokeweight=".499999pt" strokecolor="#000000">
            <v:path arrowok="t"/>
            <v:stroke dashstyle="solid"/>
            <w10:wrap type="none"/>
          </v:shape>
        </w:pict>
      </w:r>
      <w:r>
        <w:rPr/>
        <w:t>% of</w:t>
      </w:r>
      <w:r>
        <w:rPr>
          <w:spacing w:val="-3"/>
        </w:rPr>
        <w:t> </w:t>
      </w:r>
      <w:r>
        <w:rPr/>
        <w:t>total</w:t>
      </w:r>
      <w:r>
        <w:rPr>
          <w:spacing w:val="49"/>
        </w:rPr>
        <w:t> </w:t>
      </w:r>
      <w:r>
        <w:rPr/>
        <w:t>or</w:t>
      </w:r>
      <w:r>
        <w:rPr>
          <w:rFonts w:ascii="Times New Roman"/>
        </w:rPr>
        <w:tab/>
      </w:r>
      <w:r>
        <w:rPr/>
        <w:t>$</w:t>
      </w:r>
    </w:p>
    <w:p>
      <w:pPr>
        <w:pStyle w:val="BodyText"/>
        <w:tabs>
          <w:tab w:pos="1984" w:val="left" w:leader="none"/>
        </w:tabs>
        <w:spacing w:before="27"/>
        <w:ind w:left="282"/>
      </w:pPr>
      <w:r>
        <w:rPr/>
        <w:pict>
          <v:rect style="position:absolute;margin-left:372.731995pt;margin-top:2.956861pt;width:18.0pt;height:9.0pt;mso-position-horizontal-relative:page;mso-position-vertical-relative:paragraph;z-index:-12352" filled="false" stroked="true" strokeweight=".499999pt" strokecolor="#000000">
            <v:stroke dashstyle="solid"/>
            <w10:wrap type="none"/>
          </v:rect>
        </w:pict>
      </w:r>
      <w:r>
        <w:rPr/>
        <w:t>% of</w:t>
      </w:r>
      <w:r>
        <w:rPr>
          <w:spacing w:val="-3"/>
        </w:rPr>
        <w:t> </w:t>
      </w:r>
      <w:r>
        <w:rPr/>
        <w:t>total</w:t>
      </w:r>
      <w:r>
        <w:rPr>
          <w:spacing w:val="49"/>
        </w:rPr>
        <w:t> </w:t>
      </w:r>
      <w:r>
        <w:rPr/>
        <w:t>or</w:t>
      </w:r>
      <w:r>
        <w:rPr>
          <w:rFonts w:ascii="Times New Roman"/>
        </w:rPr>
        <w:tab/>
      </w:r>
      <w:r>
        <w:rPr/>
        <w:t>$</w:t>
      </w:r>
    </w:p>
    <w:p>
      <w:pPr>
        <w:pStyle w:val="BodyText"/>
        <w:rPr>
          <w:sz w:val="20"/>
        </w:rPr>
      </w:pPr>
    </w:p>
    <w:p>
      <w:pPr>
        <w:pStyle w:val="BodyText"/>
        <w:rPr>
          <w:sz w:val="20"/>
        </w:rPr>
      </w:pPr>
    </w:p>
    <w:p>
      <w:pPr>
        <w:pStyle w:val="BodyText"/>
        <w:spacing w:before="7"/>
        <w:rPr>
          <w:sz w:val="15"/>
        </w:rPr>
      </w:pPr>
    </w:p>
    <w:p>
      <w:pPr>
        <w:pStyle w:val="BodyText"/>
        <w:tabs>
          <w:tab w:pos="1972" w:val="left" w:leader="none"/>
        </w:tabs>
        <w:spacing w:before="1"/>
        <w:ind w:left="317"/>
      </w:pPr>
      <w:r>
        <w:rPr/>
        <w:pict>
          <v:shape style="position:absolute;margin-left:1553.050049pt;margin-top:-1343.771729pt;width:75pt;height:141.15pt;mso-position-horizontal-relative:page;mso-position-vertical-relative:paragraph;z-index:1888" coordorigin="31061,-26875" coordsize="1500,2823" path="m7455,188l7815,188,7815,8,7455,8,7455,188xm7455,442l7815,442,7815,262,7455,262,7455,442xm7455,685l7815,685,7815,505,7455,505,7455,685xe" filled="false" stroked="true" strokeweight=".499999pt" strokecolor="#000000">
            <v:path arrowok="t"/>
            <v:stroke dashstyle="solid"/>
            <w10:wrap type="none"/>
          </v:shape>
        </w:pict>
      </w:r>
      <w:r>
        <w:rPr/>
        <w:t>% of</w:t>
      </w:r>
      <w:r>
        <w:rPr>
          <w:spacing w:val="-3"/>
        </w:rPr>
        <w:t> </w:t>
      </w:r>
      <w:r>
        <w:rPr/>
        <w:t>total</w:t>
      </w:r>
      <w:r>
        <w:rPr>
          <w:spacing w:val="49"/>
        </w:rPr>
        <w:t> </w:t>
      </w:r>
      <w:r>
        <w:rPr/>
        <w:t>or</w:t>
      </w:r>
      <w:r>
        <w:rPr>
          <w:rFonts w:ascii="Times New Roman"/>
        </w:rPr>
        <w:tab/>
      </w:r>
      <w:r>
        <w:rPr>
          <w:position w:val="-1"/>
        </w:rPr>
        <w:t>$</w:t>
      </w:r>
    </w:p>
    <w:p>
      <w:pPr>
        <w:pStyle w:val="BodyText"/>
        <w:tabs>
          <w:tab w:pos="1969" w:val="left" w:leader="none"/>
        </w:tabs>
        <w:spacing w:line="235" w:lineRule="exact" w:before="15"/>
        <w:ind w:left="317"/>
      </w:pPr>
      <w:r>
        <w:rPr/>
        <w:t>% of</w:t>
      </w:r>
      <w:r>
        <w:rPr>
          <w:spacing w:val="-3"/>
        </w:rPr>
        <w:t> </w:t>
      </w:r>
      <w:r>
        <w:rPr/>
        <w:t>total</w:t>
      </w:r>
      <w:r>
        <w:rPr>
          <w:spacing w:val="49"/>
        </w:rPr>
        <w:t> </w:t>
      </w:r>
      <w:r>
        <w:rPr/>
        <w:t>or</w:t>
      </w:r>
      <w:r>
        <w:rPr>
          <w:rFonts w:ascii="Times New Roman"/>
        </w:rPr>
        <w:tab/>
      </w:r>
      <w:r>
        <w:rPr>
          <w:position w:val="-2"/>
        </w:rPr>
        <w:t>$</w:t>
      </w:r>
    </w:p>
    <w:p>
      <w:pPr>
        <w:pStyle w:val="BodyText"/>
        <w:tabs>
          <w:tab w:pos="1969" w:val="left" w:leader="none"/>
        </w:tabs>
        <w:spacing w:line="235" w:lineRule="exact"/>
        <w:ind w:left="317"/>
      </w:pPr>
      <w:r>
        <w:rPr/>
        <w:t>% of</w:t>
      </w:r>
      <w:r>
        <w:rPr>
          <w:spacing w:val="-3"/>
        </w:rPr>
        <w:t> </w:t>
      </w:r>
      <w:r>
        <w:rPr/>
        <w:t>total</w:t>
      </w:r>
      <w:r>
        <w:rPr>
          <w:spacing w:val="49"/>
        </w:rPr>
        <w:t> </w:t>
      </w:r>
      <w:r>
        <w:rPr/>
        <w:t>or</w:t>
      </w:r>
      <w:r>
        <w:rPr>
          <w:rFonts w:ascii="Times New Roman"/>
        </w:rPr>
        <w:tab/>
      </w:r>
      <w:r>
        <w:rPr>
          <w:position w:val="-2"/>
        </w:rPr>
        <w:t>$</w:t>
      </w:r>
    </w:p>
    <w:p>
      <w:pPr>
        <w:pStyle w:val="BodyText"/>
        <w:spacing w:line="292" w:lineRule="auto" w:before="84"/>
        <w:ind w:left="1064" w:right="1107" w:hanging="2"/>
        <w:jc w:val="both"/>
      </w:pPr>
      <w:r>
        <w:rPr/>
        <w:br w:type="column"/>
      </w:r>
      <w:r>
        <w:rPr>
          <w:color w:val="221F1F"/>
        </w:rPr>
        <w:t>per month. per </w:t>
      </w:r>
      <w:r>
        <w:rPr>
          <w:color w:val="221F1F"/>
          <w:spacing w:val="-3"/>
        </w:rPr>
        <w:t>month. </w:t>
      </w:r>
      <w:r>
        <w:rPr>
          <w:color w:val="221F1F"/>
        </w:rPr>
        <w:t>per</w:t>
      </w:r>
      <w:r>
        <w:rPr>
          <w:color w:val="221F1F"/>
          <w:spacing w:val="2"/>
        </w:rPr>
        <w:t> </w:t>
      </w:r>
      <w:r>
        <w:rPr>
          <w:color w:val="221F1F"/>
          <w:spacing w:val="-3"/>
        </w:rPr>
        <w:t>month.</w:t>
      </w:r>
    </w:p>
    <w:p>
      <w:pPr>
        <w:pStyle w:val="BodyText"/>
        <w:rPr>
          <w:sz w:val="20"/>
        </w:rPr>
      </w:pPr>
    </w:p>
    <w:p>
      <w:pPr>
        <w:pStyle w:val="BodyText"/>
        <w:rPr>
          <w:sz w:val="20"/>
        </w:rPr>
      </w:pPr>
    </w:p>
    <w:p>
      <w:pPr>
        <w:pStyle w:val="BodyText"/>
        <w:spacing w:line="292" w:lineRule="auto" w:before="121"/>
        <w:ind w:left="1064" w:right="1107" w:hanging="2"/>
        <w:jc w:val="both"/>
      </w:pPr>
      <w:r>
        <w:rPr>
          <w:color w:val="221F1F"/>
        </w:rPr>
        <w:t>per month. per </w:t>
      </w:r>
      <w:r>
        <w:rPr>
          <w:color w:val="221F1F"/>
          <w:spacing w:val="-3"/>
        </w:rPr>
        <w:t>month. </w:t>
      </w:r>
      <w:r>
        <w:rPr>
          <w:color w:val="221F1F"/>
        </w:rPr>
        <w:t>per</w:t>
      </w:r>
      <w:r>
        <w:rPr>
          <w:color w:val="221F1F"/>
          <w:spacing w:val="2"/>
        </w:rPr>
        <w:t> </w:t>
      </w:r>
      <w:r>
        <w:rPr>
          <w:color w:val="221F1F"/>
          <w:spacing w:val="-3"/>
        </w:rPr>
        <w:t>month.</w:t>
      </w:r>
    </w:p>
    <w:p>
      <w:pPr>
        <w:spacing w:after="0" w:line="292" w:lineRule="auto"/>
        <w:jc w:val="both"/>
        <w:sectPr>
          <w:type w:val="continuous"/>
          <w:pgSz w:w="12240" w:h="15840"/>
          <w:pgMar w:top="380" w:bottom="280" w:left="580" w:right="560"/>
          <w:cols w:num="5" w:equalWidth="0">
            <w:col w:w="1283" w:space="40"/>
            <w:col w:w="373" w:space="39"/>
            <w:col w:w="3614" w:space="39"/>
            <w:col w:w="2128" w:space="548"/>
            <w:col w:w="3036"/>
          </w:cols>
        </w:sectPr>
      </w:pPr>
    </w:p>
    <w:p>
      <w:pPr>
        <w:pStyle w:val="Heading2"/>
        <w:numPr>
          <w:ilvl w:val="0"/>
          <w:numId w:val="4"/>
        </w:numPr>
        <w:tabs>
          <w:tab w:pos="1265" w:val="left" w:leader="none"/>
          <w:tab w:pos="1266" w:val="left" w:leader="none"/>
        </w:tabs>
        <w:spacing w:line="240" w:lineRule="auto" w:before="121" w:after="0"/>
        <w:ind w:left="1265" w:right="0" w:hanging="881"/>
        <w:jc w:val="left"/>
      </w:pPr>
      <w:r>
        <w:rPr/>
        <w:pict>
          <v:rect style="position:absolute;margin-left:66.350639pt;margin-top:7.388197pt;width:18.0pt;height:9.0pt;mso-position-horizontal-relative:page;mso-position-vertical-relative:paragraph;z-index:-12256" filled="false" stroked="true" strokeweight=".499999pt" strokecolor="#000000">
            <v:stroke dashstyle="solid"/>
            <w10:wrap type="none"/>
          </v:rect>
        </w:pict>
      </w:r>
      <w:r>
        <w:rPr>
          <w:color w:val="221F1F"/>
        </w:rPr>
        <w:t>Non-Guideline</w:t>
      </w:r>
      <w:r>
        <w:rPr>
          <w:color w:val="221F1F"/>
          <w:spacing w:val="-2"/>
        </w:rPr>
        <w:t> </w:t>
      </w:r>
      <w:r>
        <w:rPr>
          <w:color w:val="221F1F"/>
        </w:rPr>
        <w:t>Order</w:t>
      </w:r>
    </w:p>
    <w:p>
      <w:pPr>
        <w:spacing w:line="252" w:lineRule="auto" w:before="28"/>
        <w:ind w:left="1283" w:right="241" w:firstLine="0"/>
        <w:jc w:val="left"/>
        <w:rPr>
          <w:sz w:val="18"/>
        </w:rPr>
      </w:pPr>
      <w:r>
        <w:rPr>
          <w:color w:val="221F1F"/>
          <w:sz w:val="18"/>
        </w:rPr>
        <w:t>This order does not meet the child support guideline set forth in Family Code section 4055. </w:t>
      </w:r>
      <w:r>
        <w:rPr>
          <w:i/>
          <w:color w:val="221F1F"/>
          <w:sz w:val="18"/>
        </w:rPr>
        <w:t>Non-Guideline Child Support Findings Attachment </w:t>
      </w:r>
      <w:r>
        <w:rPr>
          <w:color w:val="221F1F"/>
          <w:sz w:val="18"/>
        </w:rPr>
        <w:t>(form FL-342(A)) is attached.</w:t>
      </w:r>
    </w:p>
    <w:p>
      <w:pPr>
        <w:pStyle w:val="BodyText"/>
        <w:rPr>
          <w:sz w:val="20"/>
        </w:rPr>
      </w:pPr>
    </w:p>
    <w:p>
      <w:pPr>
        <w:pStyle w:val="BodyText"/>
        <w:spacing w:before="3"/>
        <w:rPr>
          <w:sz w:val="22"/>
        </w:rPr>
      </w:pPr>
    </w:p>
    <w:p>
      <w:pPr>
        <w:pStyle w:val="ListParagraph"/>
        <w:numPr>
          <w:ilvl w:val="0"/>
          <w:numId w:val="4"/>
        </w:numPr>
        <w:tabs>
          <w:tab w:pos="808" w:val="left" w:leader="none"/>
          <w:tab w:pos="809" w:val="left" w:leader="none"/>
        </w:tabs>
        <w:spacing w:line="240" w:lineRule="auto" w:before="0" w:after="0"/>
        <w:ind w:left="808" w:right="0" w:hanging="403"/>
        <w:jc w:val="left"/>
        <w:rPr>
          <w:b/>
          <w:sz w:val="18"/>
        </w:rPr>
      </w:pPr>
      <w:r>
        <w:rPr/>
        <w:pict>
          <v:shape style="position:absolute;margin-left:340.289978pt;margin-top:-24.667442pt;width:235.4pt;height:26.9pt;mso-position-horizontal-relative:page;mso-position-vertical-relative:paragraph;z-index:2200" type="#_x0000_t202" filled="false" stroked="true" strokeweight=".48pt" strokecolor="#221f1f">
            <v:textbox inset="0,0,0,0">
              <w:txbxContent>
                <w:p>
                  <w:pPr>
                    <w:pStyle w:val="BodyText"/>
                    <w:spacing w:before="10"/>
                    <w:rPr>
                      <w:b/>
                      <w:sz w:val="17"/>
                    </w:rPr>
                  </w:pPr>
                </w:p>
                <w:p>
                  <w:pPr>
                    <w:spacing w:before="0"/>
                    <w:ind w:left="131" w:right="0" w:firstLine="0"/>
                    <w:jc w:val="left"/>
                    <w:rPr>
                      <w:b/>
                      <w:sz w:val="18"/>
                    </w:rPr>
                  </w:pPr>
                  <w:r>
                    <w:rPr>
                      <w:b/>
                      <w:color w:val="221F1F"/>
                      <w:sz w:val="18"/>
                    </w:rPr>
                    <w:t>Total child support per month: $</w:t>
                  </w:r>
                </w:p>
              </w:txbxContent>
            </v:textbox>
            <v:stroke dashstyle="solid"/>
            <w10:wrap type="none"/>
          </v:shape>
        </w:pict>
      </w:r>
      <w:r>
        <w:rPr>
          <w:b/>
          <w:sz w:val="18"/>
        </w:rPr>
        <w:t>Child Support Order</w:t>
      </w:r>
      <w:r>
        <w:rPr>
          <w:b/>
          <w:spacing w:val="-2"/>
          <w:sz w:val="18"/>
        </w:rPr>
        <w:t> </w:t>
      </w:r>
      <w:r>
        <w:rPr>
          <w:b/>
          <w:sz w:val="18"/>
        </w:rPr>
        <w:t>Suspension</w:t>
      </w:r>
    </w:p>
    <w:p>
      <w:pPr>
        <w:pStyle w:val="BodyText"/>
        <w:spacing w:line="249" w:lineRule="auto" w:before="35"/>
        <w:ind w:left="830" w:right="334"/>
      </w:pPr>
      <w:r>
        <w:rPr/>
        <w:t>When a person who has been ordered to pay child support is in jail or prison or is involuntarily institutionalized for any period of more than 90 days in a row, the child support order is temporarily stopped. However, the child support order will not be stopped if the person who owes support has the financial ability to pay that support while in jail, prison, or an institution. It will also not be stopped if the reason the person is in jail, prison, or an institution is because the person didn't pay court ordered child support or committed domestic violence against the supported person or child. The child support order starts again on the first day of the month after the person is released from jail, prison, or an institution.</w:t>
      </w:r>
    </w:p>
    <w:p>
      <w:pPr>
        <w:pStyle w:val="Heading2"/>
        <w:numPr>
          <w:ilvl w:val="0"/>
          <w:numId w:val="2"/>
        </w:numPr>
        <w:tabs>
          <w:tab w:pos="442" w:val="left" w:leader="none"/>
        </w:tabs>
        <w:spacing w:line="240" w:lineRule="auto" w:before="97" w:after="0"/>
        <w:ind w:left="441" w:right="0" w:hanging="299"/>
        <w:jc w:val="left"/>
      </w:pPr>
      <w:r>
        <w:rPr>
          <w:color w:val="221F1F"/>
        </w:rPr>
        <w:t>Health-care</w:t>
      </w:r>
      <w:r>
        <w:rPr>
          <w:color w:val="221F1F"/>
          <w:spacing w:val="-2"/>
        </w:rPr>
        <w:t> </w:t>
      </w:r>
      <w:r>
        <w:rPr>
          <w:color w:val="221F1F"/>
        </w:rPr>
        <w:t>expenses</w:t>
      </w:r>
    </w:p>
    <w:p>
      <w:pPr>
        <w:pStyle w:val="ListParagraph"/>
        <w:numPr>
          <w:ilvl w:val="1"/>
          <w:numId w:val="2"/>
        </w:numPr>
        <w:tabs>
          <w:tab w:pos="762" w:val="left" w:leader="none"/>
        </w:tabs>
        <w:spacing w:line="240" w:lineRule="auto" w:before="10" w:after="0"/>
        <w:ind w:left="761" w:right="0" w:hanging="317"/>
        <w:jc w:val="left"/>
        <w:rPr>
          <w:sz w:val="18"/>
        </w:rPr>
      </w:pPr>
      <w:r>
        <w:rPr>
          <w:color w:val="221F1F"/>
          <w:sz w:val="18"/>
        </w:rPr>
        <w:t>Health insurance coverage for the minor children of the parties must be maintained by</w:t>
      </w:r>
      <w:r>
        <w:rPr>
          <w:color w:val="221F1F"/>
          <w:spacing w:val="-11"/>
          <w:sz w:val="18"/>
        </w:rPr>
        <w:t> </w:t>
      </w:r>
      <w:r>
        <w:rPr>
          <w:color w:val="221F1F"/>
          <w:sz w:val="18"/>
        </w:rPr>
        <w:t>the</w:t>
      </w:r>
    </w:p>
    <w:p>
      <w:pPr>
        <w:pStyle w:val="BodyText"/>
        <w:tabs>
          <w:tab w:pos="3356" w:val="left" w:leader="none"/>
          <w:tab w:pos="5799" w:val="left" w:leader="none"/>
        </w:tabs>
        <w:spacing w:before="58"/>
        <w:ind w:left="1324"/>
      </w:pPr>
      <w:r>
        <w:rPr/>
        <w:pict>
          <v:rect style="position:absolute;margin-left:69.282242pt;margin-top:4.451416pt;width:18.0pt;height:9.0pt;mso-position-horizontal-relative:page;mso-position-vertical-relative:paragraph;z-index:2128" filled="false" stroked="true" strokeweight=".499999pt" strokecolor="#000000">
            <v:stroke dashstyle="solid"/>
            <w10:wrap type="none"/>
          </v:rect>
        </w:pict>
      </w:r>
      <w:r>
        <w:rPr/>
        <w:pict>
          <v:rect style="position:absolute;margin-left:170.880951pt;margin-top:5.118856pt;width:18.0pt;height:9.0pt;mso-position-horizontal-relative:page;mso-position-vertical-relative:paragraph;z-index:-12064" filled="false" stroked="true" strokeweight=".499999pt" strokecolor="#000000">
            <v:stroke dashstyle="solid"/>
            <w10:wrap type="none"/>
          </v:rect>
        </w:pict>
      </w:r>
      <w:r>
        <w:rPr/>
        <w:pict>
          <v:rect style="position:absolute;margin-left:293.040009pt;margin-top:5.118856pt;width:18.0pt;height:9.0pt;mso-position-horizontal-relative:page;mso-position-vertical-relative:paragraph;z-index:-12040" filled="false" stroked="true" strokeweight=".499999pt" strokecolor="#000000">
            <v:stroke dashstyle="solid"/>
            <w10:wrap type="none"/>
          </v:rect>
        </w:pict>
      </w:r>
      <w:r>
        <w:rPr>
          <w:position w:val="1"/>
        </w:rPr>
        <w:t>petitioner/plaintiff</w:t>
      </w:r>
      <w:r>
        <w:rPr>
          <w:rFonts w:ascii="Times New Roman"/>
          <w:position w:val="1"/>
        </w:rPr>
        <w:tab/>
      </w:r>
      <w:r>
        <w:rPr/>
        <w:t>respondent/defendant</w:t>
      </w:r>
      <w:r>
        <w:rPr>
          <w:rFonts w:ascii="Times New Roman"/>
        </w:rPr>
        <w:tab/>
      </w:r>
      <w:r>
        <w:rPr/>
        <w:t>other parent/party </w:t>
      </w:r>
      <w:r>
        <w:rPr>
          <w:color w:val="221F1F"/>
        </w:rPr>
        <w:t>if available at no or reasonable cost</w:t>
      </w:r>
      <w:r>
        <w:rPr>
          <w:color w:val="221F1F"/>
          <w:spacing w:val="-5"/>
        </w:rPr>
        <w:t> </w:t>
      </w:r>
      <w:r>
        <w:rPr>
          <w:color w:val="221F1F"/>
        </w:rPr>
        <w:t>through</w:t>
      </w:r>
    </w:p>
    <w:p>
      <w:pPr>
        <w:pStyle w:val="BodyText"/>
        <w:spacing w:line="249" w:lineRule="auto" w:before="21"/>
        <w:ind w:left="747" w:right="186"/>
      </w:pPr>
      <w:r>
        <w:rPr>
          <w:color w:val="221F1F"/>
        </w:rPr>
        <w:t>their respective places of employment or self-employment. Both parties are ordered to cooperate in the presentation, collection, and reimbursement of any health-care claims. The parent ordered to provide health insurance must seek continuation of coverage for the child after the child attains the age when the child is no longer considered eligible for coverage as a dependent under the insurance contract, if the child is incapable of self-sustaining employment because of a physically or mentally disabling injury, illness, or condition and is chiefly dependent upon the parent providing health insurance for support and maintenance.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type w:val="continuous"/>
          <w:pgSz w:w="12240" w:h="15840"/>
          <w:pgMar w:top="380" w:bottom="280" w:left="580" w:right="560"/>
        </w:sectPr>
      </w:pPr>
    </w:p>
    <w:p>
      <w:pPr>
        <w:pStyle w:val="BodyText"/>
        <w:rPr>
          <w:sz w:val="12"/>
        </w:rPr>
      </w:pPr>
    </w:p>
    <w:p>
      <w:pPr>
        <w:pStyle w:val="BodyText"/>
        <w:rPr>
          <w:sz w:val="12"/>
        </w:rPr>
      </w:pPr>
    </w:p>
    <w:p>
      <w:pPr>
        <w:pStyle w:val="BodyText"/>
        <w:rPr>
          <w:sz w:val="12"/>
        </w:rPr>
      </w:pPr>
    </w:p>
    <w:p>
      <w:pPr>
        <w:pStyle w:val="BodyText"/>
        <w:spacing w:before="9"/>
        <w:rPr>
          <w:sz w:val="10"/>
        </w:rPr>
      </w:pPr>
    </w:p>
    <w:p>
      <w:pPr>
        <w:spacing w:before="0"/>
        <w:ind w:left="147" w:right="0" w:firstLine="0"/>
        <w:jc w:val="left"/>
        <w:rPr>
          <w:sz w:val="12"/>
        </w:rPr>
      </w:pPr>
      <w:r>
        <w:rPr>
          <w:color w:val="221F1F"/>
          <w:sz w:val="12"/>
        </w:rPr>
        <w:t>FL-342 [Rev. January 1, 2017]</w:t>
      </w:r>
    </w:p>
    <w:p>
      <w:pPr>
        <w:pStyle w:val="BodyText"/>
        <w:spacing w:before="1"/>
        <w:rPr>
          <w:sz w:val="19"/>
        </w:rPr>
      </w:pPr>
      <w:r>
        <w:rPr/>
        <w:br w:type="column"/>
      </w:r>
      <w:r>
        <w:rPr>
          <w:sz w:val="19"/>
        </w:rPr>
      </w:r>
    </w:p>
    <w:p>
      <w:pPr>
        <w:spacing w:before="0"/>
        <w:ind w:left="120" w:right="20" w:firstLine="0"/>
        <w:jc w:val="center"/>
        <w:rPr>
          <w:b/>
          <w:i/>
          <w:sz w:val="18"/>
        </w:rPr>
      </w:pPr>
      <w:r>
        <w:rPr>
          <w:b/>
          <w:i/>
          <w:color w:val="221F1F"/>
          <w:sz w:val="18"/>
        </w:rPr>
        <w:t>THIS IS A COURT ORDER.</w:t>
      </w:r>
    </w:p>
    <w:p>
      <w:pPr>
        <w:spacing w:before="83"/>
        <w:ind w:left="127" w:right="20" w:firstLine="0"/>
        <w:jc w:val="center"/>
        <w:rPr>
          <w:b/>
          <w:sz w:val="20"/>
        </w:rPr>
      </w:pPr>
      <w:r>
        <w:rPr/>
        <w:pict>
          <v:line style="position:absolute;mso-position-horizontal-relative:page;mso-position-vertical-relative:paragraph;z-index:1744" from="575.279988pt,1.718372pt" to="35.03904pt,2.018372pt" stroked="true" strokeweight=".48pt" strokecolor="#221f1f">
            <v:stroke dashstyle="solid"/>
            <w10:wrap type="none"/>
          </v:line>
        </w:pict>
      </w:r>
      <w:r>
        <w:rPr>
          <w:b/>
          <w:color w:val="221F1F"/>
          <w:sz w:val="20"/>
        </w:rPr>
        <w:t>CHILD SUPPORT INFORMATION AND ORDER ATTACHMENT</w:t>
      </w:r>
    </w:p>
    <w:p>
      <w:pPr>
        <w:pStyle w:val="BodyText"/>
        <w:rPr>
          <w:b/>
          <w:sz w:val="12"/>
        </w:rPr>
      </w:pPr>
      <w:r>
        <w:rPr/>
        <w:br w:type="column"/>
      </w:r>
      <w:r>
        <w:rPr>
          <w:b/>
          <w:sz w:val="12"/>
        </w:rPr>
      </w:r>
    </w:p>
    <w:p>
      <w:pPr>
        <w:pStyle w:val="BodyText"/>
        <w:rPr>
          <w:b/>
          <w:sz w:val="12"/>
        </w:rPr>
      </w:pPr>
    </w:p>
    <w:p>
      <w:pPr>
        <w:pStyle w:val="BodyText"/>
        <w:rPr>
          <w:b/>
          <w:sz w:val="12"/>
        </w:rPr>
      </w:pPr>
    </w:p>
    <w:p>
      <w:pPr>
        <w:spacing w:before="81"/>
        <w:ind w:left="147" w:right="0" w:firstLine="0"/>
        <w:jc w:val="left"/>
        <w:rPr>
          <w:b/>
          <w:sz w:val="12"/>
        </w:rPr>
      </w:pPr>
      <w:r>
        <w:rPr>
          <w:b/>
          <w:color w:val="221F1F"/>
          <w:sz w:val="12"/>
        </w:rPr>
        <w:t>Page 2 of 3</w:t>
      </w:r>
    </w:p>
    <w:p>
      <w:pPr>
        <w:spacing w:after="0"/>
        <w:jc w:val="left"/>
        <w:rPr>
          <w:sz w:val="12"/>
        </w:rPr>
        <w:sectPr>
          <w:type w:val="continuous"/>
          <w:pgSz w:w="12240" w:h="15840"/>
          <w:pgMar w:top="380" w:bottom="280" w:left="580" w:right="560"/>
          <w:cols w:num="3" w:equalWidth="0">
            <w:col w:w="1809" w:space="698"/>
            <w:col w:w="5999" w:space="1653"/>
            <w:col w:w="941"/>
          </w:cols>
        </w:sectPr>
      </w:pPr>
    </w:p>
    <w:p>
      <w:pPr>
        <w:pStyle w:val="Heading1"/>
        <w:spacing w:before="80"/>
        <w:ind w:right="225"/>
      </w:pPr>
      <w:r>
        <w:rPr/>
        <w:pict>
          <v:group style="position:absolute;margin-left:34.78904pt;margin-top:17.183731pt;width:540.65pt;height:38.75pt;mso-position-horizontal-relative:page;mso-position-vertical-relative:paragraph;z-index:296;mso-wrap-distance-left:0;mso-wrap-distance-right:0" coordorigin="696,344" coordsize="10813,775">
            <v:rect style="position:absolute;left:700;top:348;width:10803;height:765" filled="false" stroked="true" strokeweight=".499999pt" strokecolor="#000000">
              <v:stroke dashstyle="solid"/>
            </v:rect>
            <v:line style="position:absolute" from="7904,360" to="7904,1102" stroked="true" strokeweight=".499999pt" strokecolor="#000000">
              <v:stroke dashstyle="solid"/>
            </v:line>
            <v:shape style="position:absolute;left:7975;top:422;width:934;height:135" type="#_x0000_t202" filled="false" stroked="false">
              <v:textbox inset="0,0,0,0">
                <w:txbxContent>
                  <w:p>
                    <w:pPr>
                      <w:spacing w:line="134" w:lineRule="exact" w:before="0"/>
                      <w:ind w:left="0" w:right="0" w:firstLine="0"/>
                      <w:jc w:val="left"/>
                      <w:rPr>
                        <w:sz w:val="12"/>
                      </w:rPr>
                    </w:pPr>
                    <w:r>
                      <w:rPr>
                        <w:sz w:val="12"/>
                      </w:rPr>
                      <w:t>CASE NUMBER:</w:t>
                    </w:r>
                  </w:p>
                </w:txbxContent>
              </v:textbox>
              <w10:wrap type="none"/>
            </v:shape>
            <v:shape style="position:absolute;left:700;top:348;width:7203;height:765" type="#_x0000_t202" filled="false" stroked="true" strokeweight=".499999pt" strokecolor="#000000">
              <v:textbox inset="0,0,0,0">
                <w:txbxContent>
                  <w:p>
                    <w:pPr>
                      <w:spacing w:line="319" w:lineRule="auto" w:before="29"/>
                      <w:ind w:left="74" w:right="4914" w:firstLine="331"/>
                      <w:jc w:val="right"/>
                      <w:rPr>
                        <w:sz w:val="16"/>
                      </w:rPr>
                    </w:pPr>
                    <w:r>
                      <w:rPr>
                        <w:sz w:val="16"/>
                      </w:rPr>
                      <w:t>PETITIONER/PLAINTIFF:</w:t>
                    </w:r>
                    <w:r>
                      <w:rPr>
                        <w:rFonts w:ascii="Times New Roman"/>
                        <w:sz w:val="16"/>
                      </w:rPr>
                      <w:t> </w:t>
                    </w:r>
                    <w:r>
                      <w:rPr>
                        <w:sz w:val="16"/>
                      </w:rPr>
                      <w:t>RESPONDENT/DEFENDANT:</w:t>
                    </w:r>
                    <w:r>
                      <w:rPr>
                        <w:rFonts w:ascii="Times New Roman"/>
                        <w:sz w:val="16"/>
                      </w:rPr>
                      <w:t> </w:t>
                    </w:r>
                    <w:r>
                      <w:rPr>
                        <w:sz w:val="16"/>
                      </w:rPr>
                      <w:t>OTHER PARENT/PARTY:</w:t>
                    </w:r>
                  </w:p>
                </w:txbxContent>
              </v:textbox>
              <v:stroke dashstyle="solid"/>
              <w10:wrap type="none"/>
            </v:shape>
            <w10:wrap type="topAndBottom"/>
          </v:group>
        </w:pict>
      </w:r>
      <w:r>
        <w:rPr>
          <w:color w:val="221F1F"/>
        </w:rPr>
        <w:t>FL-342</w:t>
      </w:r>
    </w:p>
    <w:p>
      <w:pPr>
        <w:pStyle w:val="BodyText"/>
        <w:spacing w:before="1"/>
        <w:rPr>
          <w:b/>
          <w:sz w:val="6"/>
        </w:rPr>
      </w:pPr>
    </w:p>
    <w:p>
      <w:pPr>
        <w:spacing w:after="0"/>
        <w:rPr>
          <w:sz w:val="6"/>
        </w:rPr>
        <w:sectPr>
          <w:pgSz w:w="12240" w:h="15840"/>
          <w:pgMar w:top="420" w:bottom="0" w:left="580" w:right="560"/>
        </w:sectPr>
      </w:pPr>
    </w:p>
    <w:p>
      <w:pPr>
        <w:pStyle w:val="ListParagraph"/>
        <w:numPr>
          <w:ilvl w:val="0"/>
          <w:numId w:val="5"/>
        </w:numPr>
        <w:tabs>
          <w:tab w:pos="347" w:val="left" w:leader="none"/>
        </w:tabs>
        <w:spacing w:line="240" w:lineRule="auto" w:before="71" w:after="0"/>
        <w:ind w:left="346" w:right="0" w:hanging="193"/>
        <w:jc w:val="left"/>
        <w:rPr>
          <w:sz w:val="18"/>
        </w:rPr>
      </w:pPr>
      <w:r>
        <w:rPr/>
        <w:pict>
          <v:rect style="position:absolute;margin-left:58.9548pt;margin-top:5.568778pt;width:18.0pt;height:9.0pt;mso-position-horizontal-relative:page;mso-position-vertical-relative:paragraph;z-index:2704" filled="false" stroked="true" strokeweight=".499999pt" strokecolor="#000000">
            <v:stroke dashstyle="solid"/>
            <w10:wrap type="none"/>
          </v:rect>
        </w:pict>
      </w:r>
      <w:r>
        <w:rPr>
          <w:color w:val="221F1F"/>
          <w:sz w:val="18"/>
        </w:rPr>
        <w:t>b.</w:t>
      </w:r>
    </w:p>
    <w:p>
      <w:pPr>
        <w:pStyle w:val="BodyText"/>
        <w:spacing w:line="276" w:lineRule="auto" w:before="78"/>
        <w:ind w:left="153" w:right="20" w:firstLine="12"/>
      </w:pPr>
      <w:r>
        <w:rPr/>
        <w:br w:type="column"/>
      </w:r>
      <w:r>
        <w:rPr/>
        <w:t>Health insurance is not available to the </w:t>
      </w:r>
      <w:r>
        <w:rPr>
          <w:color w:val="221F1F"/>
        </w:rPr>
        <w:t>at a reasonable cost at this time.</w:t>
      </w:r>
    </w:p>
    <w:p>
      <w:pPr>
        <w:pStyle w:val="BodyText"/>
        <w:tabs>
          <w:tab w:pos="2184" w:val="left" w:leader="none"/>
          <w:tab w:pos="4628" w:val="left" w:leader="none"/>
        </w:tabs>
        <w:spacing w:before="90"/>
        <w:ind w:left="153"/>
      </w:pPr>
      <w:r>
        <w:rPr/>
        <w:br w:type="column"/>
      </w:r>
      <w:r>
        <w:rPr/>
        <w:t>petitioner/plaintiff</w:t>
      </w:r>
      <w:r>
        <w:rPr>
          <w:rFonts w:ascii="Times New Roman"/>
        </w:rPr>
        <w:tab/>
      </w:r>
      <w:r>
        <w:rPr/>
        <w:t>respondent/defendant</w:t>
      </w:r>
      <w:r>
        <w:rPr>
          <w:rFonts w:ascii="Times New Roman"/>
        </w:rPr>
        <w:tab/>
      </w:r>
      <w:r>
        <w:rPr/>
        <w:t>other</w:t>
      </w:r>
      <w:r>
        <w:rPr>
          <w:spacing w:val="-4"/>
        </w:rPr>
        <w:t> </w:t>
      </w:r>
      <w:r>
        <w:rPr/>
        <w:t>parent/party</w:t>
      </w:r>
    </w:p>
    <w:p>
      <w:pPr>
        <w:spacing w:after="0"/>
        <w:sectPr>
          <w:type w:val="continuous"/>
          <w:pgSz w:w="12240" w:h="15840"/>
          <w:pgMar w:top="380" w:bottom="280" w:left="580" w:right="560"/>
          <w:cols w:num="3" w:equalWidth="0">
            <w:col w:w="537" w:space="415"/>
            <w:col w:w="3297" w:space="482"/>
            <w:col w:w="6369"/>
          </w:cols>
        </w:sectPr>
      </w:pPr>
    </w:p>
    <w:p>
      <w:pPr>
        <w:pStyle w:val="BodyText"/>
        <w:tabs>
          <w:tab w:pos="1112" w:val="left" w:leader="none"/>
        </w:tabs>
        <w:spacing w:line="201" w:lineRule="exact"/>
        <w:ind w:left="346"/>
      </w:pPr>
      <w:r>
        <w:rPr/>
        <w:pict>
          <v:rect style="position:absolute;margin-left:247.248001pt;margin-top:-21.997086pt;width:18.0pt;height:9.0pt;mso-position-horizontal-relative:page;mso-position-vertical-relative:paragraph;z-index:2608" filled="false" stroked="true" strokeweight=".499999pt" strokecolor="#000000">
            <v:stroke dashstyle="solid"/>
            <w10:wrap type="none"/>
          </v:rect>
        </w:pict>
      </w:r>
      <w:r>
        <w:rPr/>
        <w:pict>
          <v:rect style="position:absolute;margin-left:348.849579pt;margin-top:-21.329885pt;width:18.0pt;height:9.0pt;mso-position-horizontal-relative:page;mso-position-vertical-relative:paragraph;z-index:-11584" filled="false" stroked="true" strokeweight=".499999pt" strokecolor="#000000">
            <v:stroke dashstyle="solid"/>
            <w10:wrap type="none"/>
          </v:rect>
        </w:pict>
      </w:r>
      <w:r>
        <w:rPr/>
        <w:pict>
          <v:rect style="position:absolute;margin-left:471.009583pt;margin-top:-21.329885pt;width:17.999064pt;height:9.0pt;mso-position-horizontal-relative:page;mso-position-vertical-relative:paragraph;z-index:-11560" filled="false" stroked="true" strokeweight=".499999pt" strokecolor="#000000">
            <v:stroke dashstyle="solid"/>
            <w10:wrap type="none"/>
          </v:rect>
        </w:pict>
      </w:r>
      <w:r>
        <w:rPr/>
        <w:pict>
          <v:rect style="position:absolute;margin-left:58.6968pt;margin-top:.694914pt;width:18.0pt;height:9.0pt;mso-position-horizontal-relative:page;mso-position-vertical-relative:paragraph;z-index:-11536" filled="false" stroked="true" strokeweight=".499999pt" strokecolor="#000000">
            <v:stroke dashstyle="solid"/>
            <w10:wrap type="none"/>
          </v:rect>
        </w:pict>
      </w:r>
      <w:r>
        <w:rPr>
          <w:color w:val="221F1F"/>
        </w:rPr>
        <w:t>c.</w:t>
      </w:r>
      <w:r>
        <w:rPr>
          <w:rFonts w:ascii="Times New Roman"/>
          <w:color w:val="221F1F"/>
        </w:rPr>
        <w:tab/>
      </w:r>
      <w:r>
        <w:rPr>
          <w:position w:val="1"/>
        </w:rPr>
        <w:t>The party providing coverage must assign the right of reimbursement to the other</w:t>
      </w:r>
      <w:r>
        <w:rPr>
          <w:spacing w:val="-10"/>
          <w:position w:val="1"/>
        </w:rPr>
        <w:t> </w:t>
      </w:r>
      <w:r>
        <w:rPr>
          <w:position w:val="1"/>
        </w:rPr>
        <w:t>party.</w:t>
      </w:r>
    </w:p>
    <w:p>
      <w:pPr>
        <w:pStyle w:val="Heading2"/>
        <w:numPr>
          <w:ilvl w:val="0"/>
          <w:numId w:val="5"/>
        </w:numPr>
        <w:tabs>
          <w:tab w:pos="473" w:val="left" w:leader="none"/>
        </w:tabs>
        <w:spacing w:line="240" w:lineRule="auto" w:before="114" w:after="0"/>
        <w:ind w:left="472" w:right="0" w:hanging="305"/>
        <w:jc w:val="left"/>
        <w:rPr>
          <w:color w:val="221F1F"/>
        </w:rPr>
      </w:pPr>
      <w:r>
        <w:rPr>
          <w:color w:val="221F1F"/>
          <w:position w:val="1"/>
        </w:rPr>
        <w:t>Earnings</w:t>
      </w:r>
      <w:r>
        <w:rPr>
          <w:color w:val="221F1F"/>
          <w:spacing w:val="-1"/>
          <w:position w:val="1"/>
        </w:rPr>
        <w:t> </w:t>
      </w:r>
      <w:r>
        <w:rPr>
          <w:color w:val="221F1F"/>
          <w:position w:val="1"/>
        </w:rPr>
        <w:t>assignment</w:t>
      </w:r>
    </w:p>
    <w:p>
      <w:pPr>
        <w:pStyle w:val="BodyText"/>
        <w:spacing w:line="249" w:lineRule="auto" w:before="31"/>
        <w:ind w:left="484" w:right="250"/>
      </w:pPr>
      <w:r>
        <w:rPr>
          <w:color w:val="221F1F"/>
        </w:rPr>
        <w:t>An earnings assignment order is issued</w:t>
      </w:r>
      <w:r>
        <w:rPr>
          <w:i/>
          <w:color w:val="221F1F"/>
        </w:rPr>
        <w:t>. </w:t>
      </w:r>
      <w:r>
        <w:rPr>
          <w:b/>
          <w:color w:val="221F1F"/>
        </w:rPr>
        <w:t>Note: </w:t>
      </w:r>
      <w:r>
        <w:rPr>
          <w:color w:val="221F1F"/>
        </w:rPr>
        <w:t>The payor of child support is responsible for the payment of support directly to the recipient until support payments are deducted from the payor’s wages and for payment of any support not paid by the assignment.</w:t>
      </w:r>
    </w:p>
    <w:p>
      <w:pPr>
        <w:pStyle w:val="ListParagraph"/>
        <w:numPr>
          <w:ilvl w:val="0"/>
          <w:numId w:val="5"/>
        </w:numPr>
        <w:tabs>
          <w:tab w:pos="482" w:val="left" w:leader="none"/>
        </w:tabs>
        <w:spacing w:line="244" w:lineRule="auto" w:before="126" w:after="0"/>
        <w:ind w:left="481" w:right="201" w:hanging="318"/>
        <w:jc w:val="left"/>
        <w:rPr>
          <w:color w:val="221F1F"/>
          <w:sz w:val="18"/>
        </w:rPr>
      </w:pPr>
      <w:r>
        <w:rPr>
          <w:color w:val="221F1F"/>
          <w:position w:val="1"/>
          <w:sz w:val="18"/>
        </w:rPr>
        <w:t>In</w:t>
      </w:r>
      <w:r>
        <w:rPr>
          <w:color w:val="221F1F"/>
          <w:spacing w:val="-2"/>
          <w:position w:val="1"/>
          <w:sz w:val="18"/>
        </w:rPr>
        <w:t> </w:t>
      </w:r>
      <w:r>
        <w:rPr>
          <w:color w:val="221F1F"/>
          <w:position w:val="1"/>
          <w:sz w:val="18"/>
        </w:rPr>
        <w:t>the</w:t>
      </w:r>
      <w:r>
        <w:rPr>
          <w:color w:val="221F1F"/>
          <w:spacing w:val="-2"/>
          <w:position w:val="1"/>
          <w:sz w:val="18"/>
        </w:rPr>
        <w:t> </w:t>
      </w:r>
      <w:r>
        <w:rPr>
          <w:color w:val="221F1F"/>
          <w:position w:val="1"/>
          <w:sz w:val="18"/>
        </w:rPr>
        <w:t>event</w:t>
      </w:r>
      <w:r>
        <w:rPr>
          <w:color w:val="221F1F"/>
          <w:spacing w:val="-2"/>
          <w:position w:val="1"/>
          <w:sz w:val="18"/>
        </w:rPr>
        <w:t> </w:t>
      </w:r>
      <w:r>
        <w:rPr>
          <w:color w:val="221F1F"/>
          <w:position w:val="1"/>
          <w:sz w:val="18"/>
        </w:rPr>
        <w:t>that</w:t>
      </w:r>
      <w:r>
        <w:rPr>
          <w:color w:val="221F1F"/>
          <w:spacing w:val="-2"/>
          <w:position w:val="1"/>
          <w:sz w:val="18"/>
        </w:rPr>
        <w:t> </w:t>
      </w:r>
      <w:r>
        <w:rPr>
          <w:color w:val="221F1F"/>
          <w:position w:val="1"/>
          <w:sz w:val="18"/>
        </w:rPr>
        <w:t>there</w:t>
      </w:r>
      <w:r>
        <w:rPr>
          <w:color w:val="221F1F"/>
          <w:spacing w:val="-1"/>
          <w:position w:val="1"/>
          <w:sz w:val="18"/>
        </w:rPr>
        <w:t> </w:t>
      </w:r>
      <w:r>
        <w:rPr>
          <w:color w:val="221F1F"/>
          <w:position w:val="1"/>
          <w:sz w:val="18"/>
        </w:rPr>
        <w:t>is</w:t>
      </w:r>
      <w:r>
        <w:rPr>
          <w:color w:val="221F1F"/>
          <w:spacing w:val="-3"/>
          <w:position w:val="1"/>
          <w:sz w:val="18"/>
        </w:rPr>
        <w:t> </w:t>
      </w:r>
      <w:r>
        <w:rPr>
          <w:color w:val="221F1F"/>
          <w:position w:val="1"/>
          <w:sz w:val="18"/>
        </w:rPr>
        <w:t>a</w:t>
      </w:r>
      <w:r>
        <w:rPr>
          <w:color w:val="221F1F"/>
          <w:spacing w:val="-2"/>
          <w:position w:val="1"/>
          <w:sz w:val="18"/>
        </w:rPr>
        <w:t> </w:t>
      </w:r>
      <w:r>
        <w:rPr>
          <w:color w:val="221F1F"/>
          <w:position w:val="1"/>
          <w:sz w:val="18"/>
        </w:rPr>
        <w:t>contract</w:t>
      </w:r>
      <w:r>
        <w:rPr>
          <w:color w:val="221F1F"/>
          <w:spacing w:val="-2"/>
          <w:position w:val="1"/>
          <w:sz w:val="18"/>
        </w:rPr>
        <w:t> </w:t>
      </w:r>
      <w:r>
        <w:rPr>
          <w:color w:val="221F1F"/>
          <w:position w:val="1"/>
          <w:sz w:val="18"/>
        </w:rPr>
        <w:t>between</w:t>
      </w:r>
      <w:r>
        <w:rPr>
          <w:color w:val="221F1F"/>
          <w:spacing w:val="-2"/>
          <w:position w:val="1"/>
          <w:sz w:val="18"/>
        </w:rPr>
        <w:t> </w:t>
      </w:r>
      <w:r>
        <w:rPr>
          <w:color w:val="221F1F"/>
          <w:position w:val="1"/>
          <w:sz w:val="18"/>
        </w:rPr>
        <w:t>a</w:t>
      </w:r>
      <w:r>
        <w:rPr>
          <w:color w:val="221F1F"/>
          <w:spacing w:val="-3"/>
          <w:position w:val="1"/>
          <w:sz w:val="18"/>
        </w:rPr>
        <w:t> </w:t>
      </w:r>
      <w:r>
        <w:rPr>
          <w:color w:val="221F1F"/>
          <w:position w:val="1"/>
          <w:sz w:val="18"/>
        </w:rPr>
        <w:t>party</w:t>
      </w:r>
      <w:r>
        <w:rPr>
          <w:color w:val="221F1F"/>
          <w:spacing w:val="-2"/>
          <w:position w:val="1"/>
          <w:sz w:val="18"/>
        </w:rPr>
        <w:t> </w:t>
      </w:r>
      <w:r>
        <w:rPr>
          <w:color w:val="221F1F"/>
          <w:position w:val="1"/>
          <w:sz w:val="18"/>
        </w:rPr>
        <w:t>receiving</w:t>
      </w:r>
      <w:r>
        <w:rPr>
          <w:color w:val="221F1F"/>
          <w:spacing w:val="-2"/>
          <w:position w:val="1"/>
          <w:sz w:val="18"/>
        </w:rPr>
        <w:t> </w:t>
      </w:r>
      <w:r>
        <w:rPr>
          <w:color w:val="221F1F"/>
          <w:position w:val="1"/>
          <w:sz w:val="18"/>
        </w:rPr>
        <w:t>support</w:t>
      </w:r>
      <w:r>
        <w:rPr>
          <w:color w:val="221F1F"/>
          <w:spacing w:val="-1"/>
          <w:position w:val="1"/>
          <w:sz w:val="18"/>
        </w:rPr>
        <w:t> </w:t>
      </w:r>
      <w:r>
        <w:rPr>
          <w:color w:val="221F1F"/>
          <w:position w:val="1"/>
          <w:sz w:val="18"/>
        </w:rPr>
        <w:t>and</w:t>
      </w:r>
      <w:r>
        <w:rPr>
          <w:color w:val="221F1F"/>
          <w:spacing w:val="-3"/>
          <w:position w:val="1"/>
          <w:sz w:val="18"/>
        </w:rPr>
        <w:t> </w:t>
      </w:r>
      <w:r>
        <w:rPr>
          <w:color w:val="221F1F"/>
          <w:position w:val="1"/>
          <w:sz w:val="18"/>
        </w:rPr>
        <w:t>a</w:t>
      </w:r>
      <w:r>
        <w:rPr>
          <w:color w:val="221F1F"/>
          <w:spacing w:val="-2"/>
          <w:position w:val="1"/>
          <w:sz w:val="18"/>
        </w:rPr>
        <w:t> </w:t>
      </w:r>
      <w:r>
        <w:rPr>
          <w:color w:val="221F1F"/>
          <w:position w:val="1"/>
          <w:sz w:val="18"/>
        </w:rPr>
        <w:t>private</w:t>
      </w:r>
      <w:r>
        <w:rPr>
          <w:color w:val="221F1F"/>
          <w:spacing w:val="-3"/>
          <w:position w:val="1"/>
          <w:sz w:val="18"/>
        </w:rPr>
        <w:t> </w:t>
      </w:r>
      <w:r>
        <w:rPr>
          <w:color w:val="221F1F"/>
          <w:position w:val="1"/>
          <w:sz w:val="18"/>
        </w:rPr>
        <w:t>child</w:t>
      </w:r>
      <w:r>
        <w:rPr>
          <w:color w:val="221F1F"/>
          <w:spacing w:val="-1"/>
          <w:position w:val="1"/>
          <w:sz w:val="18"/>
        </w:rPr>
        <w:t> </w:t>
      </w:r>
      <w:r>
        <w:rPr>
          <w:color w:val="221F1F"/>
          <w:position w:val="1"/>
          <w:sz w:val="18"/>
        </w:rPr>
        <w:t>support</w:t>
      </w:r>
      <w:r>
        <w:rPr>
          <w:color w:val="221F1F"/>
          <w:spacing w:val="-2"/>
          <w:position w:val="1"/>
          <w:sz w:val="18"/>
        </w:rPr>
        <w:t> </w:t>
      </w:r>
      <w:r>
        <w:rPr>
          <w:color w:val="221F1F"/>
          <w:position w:val="1"/>
          <w:sz w:val="18"/>
        </w:rPr>
        <w:t>collector,</w:t>
      </w:r>
      <w:r>
        <w:rPr>
          <w:color w:val="221F1F"/>
          <w:spacing w:val="-1"/>
          <w:position w:val="1"/>
          <w:sz w:val="18"/>
        </w:rPr>
        <w:t> </w:t>
      </w:r>
      <w:r>
        <w:rPr>
          <w:color w:val="221F1F"/>
          <w:position w:val="1"/>
          <w:sz w:val="18"/>
        </w:rPr>
        <w:t>the</w:t>
      </w:r>
      <w:r>
        <w:rPr>
          <w:color w:val="221F1F"/>
          <w:spacing w:val="-2"/>
          <w:position w:val="1"/>
          <w:sz w:val="18"/>
        </w:rPr>
        <w:t> </w:t>
      </w:r>
      <w:r>
        <w:rPr>
          <w:color w:val="221F1F"/>
          <w:position w:val="1"/>
          <w:sz w:val="18"/>
        </w:rPr>
        <w:t>party</w:t>
      </w:r>
      <w:r>
        <w:rPr>
          <w:color w:val="221F1F"/>
          <w:spacing w:val="-2"/>
          <w:position w:val="1"/>
          <w:sz w:val="18"/>
        </w:rPr>
        <w:t> </w:t>
      </w:r>
      <w:r>
        <w:rPr>
          <w:color w:val="221F1F"/>
          <w:position w:val="1"/>
          <w:sz w:val="18"/>
        </w:rPr>
        <w:t>ordered</w:t>
      </w:r>
      <w:r>
        <w:rPr>
          <w:color w:val="221F1F"/>
          <w:spacing w:val="-3"/>
          <w:position w:val="1"/>
          <w:sz w:val="18"/>
        </w:rPr>
        <w:t> </w:t>
      </w:r>
      <w:r>
        <w:rPr>
          <w:color w:val="221F1F"/>
          <w:position w:val="1"/>
          <w:sz w:val="18"/>
        </w:rPr>
        <w:t>to</w:t>
      </w:r>
      <w:r>
        <w:rPr>
          <w:color w:val="221F1F"/>
          <w:spacing w:val="-1"/>
          <w:position w:val="1"/>
          <w:sz w:val="18"/>
        </w:rPr>
        <w:t> </w:t>
      </w:r>
      <w:r>
        <w:rPr>
          <w:color w:val="221F1F"/>
          <w:position w:val="1"/>
          <w:sz w:val="18"/>
        </w:rPr>
        <w:t>pay</w:t>
      </w:r>
      <w:r>
        <w:rPr>
          <w:color w:val="221F1F"/>
          <w:sz w:val="18"/>
        </w:rPr>
        <w:t> support must pay the fee charged by the private child support collector. This fee must not exceed 33 1/3 percent of the total amount of past due support nor may it exceed 50 percent of any fee charged by the private child support collector. The money judgment created by this provision is in favor of the private child support collector and the party receiving support,</w:t>
      </w:r>
      <w:r>
        <w:rPr>
          <w:color w:val="221F1F"/>
          <w:spacing w:val="-30"/>
          <w:sz w:val="18"/>
        </w:rPr>
        <w:t> </w:t>
      </w:r>
      <w:r>
        <w:rPr>
          <w:color w:val="221F1F"/>
          <w:sz w:val="18"/>
        </w:rPr>
        <w:t>jointly.</w:t>
      </w:r>
    </w:p>
    <w:p>
      <w:pPr>
        <w:spacing w:after="0" w:line="244" w:lineRule="auto"/>
        <w:jc w:val="left"/>
        <w:rPr>
          <w:sz w:val="18"/>
        </w:rPr>
        <w:sectPr>
          <w:type w:val="continuous"/>
          <w:pgSz w:w="12240" w:h="15840"/>
          <w:pgMar w:top="380" w:bottom="280" w:left="580" w:right="560"/>
        </w:sectPr>
      </w:pPr>
    </w:p>
    <w:p>
      <w:pPr>
        <w:pStyle w:val="ListParagraph"/>
        <w:numPr>
          <w:ilvl w:val="0"/>
          <w:numId w:val="5"/>
        </w:numPr>
        <w:tabs>
          <w:tab w:pos="416" w:val="left" w:leader="none"/>
        </w:tabs>
        <w:spacing w:line="240" w:lineRule="auto" w:before="56" w:after="0"/>
        <w:ind w:left="415" w:right="0" w:hanging="251"/>
        <w:jc w:val="left"/>
        <w:rPr>
          <w:color w:val="221F1F"/>
          <w:sz w:val="16"/>
        </w:rPr>
      </w:pPr>
    </w:p>
    <w:p>
      <w:pPr>
        <w:pStyle w:val="Heading2"/>
        <w:spacing w:before="44"/>
        <w:ind w:left="164"/>
      </w:pPr>
      <w:r>
        <w:rPr>
          <w:b w:val="0"/>
        </w:rPr>
        <w:br w:type="column"/>
      </w:r>
      <w:r>
        <w:rPr>
          <w:color w:val="221F1F"/>
        </w:rPr>
        <w:t>Employment search order (Family Code § 4505)</w:t>
      </w:r>
    </w:p>
    <w:p>
      <w:pPr>
        <w:pStyle w:val="BodyText"/>
        <w:tabs>
          <w:tab w:pos="2713" w:val="left" w:leader="none"/>
          <w:tab w:pos="5156" w:val="left" w:leader="none"/>
        </w:tabs>
        <w:spacing w:line="309" w:lineRule="auto" w:before="68"/>
        <w:ind w:left="180" w:right="38" w:firstLine="501"/>
      </w:pPr>
      <w:r>
        <w:rPr/>
        <w:pict>
          <v:rect style="position:absolute;margin-left:79.111916pt;margin-top:4.57934pt;width:18.0pt;height:9.0pt;mso-position-horizontal-relative:page;mso-position-vertical-relative:paragraph;z-index:-11488" filled="false" stroked="true" strokeweight=".499999pt" strokecolor="#000000">
            <v:stroke dashstyle="solid"/>
            <w10:wrap type="none"/>
          </v:rect>
        </w:pict>
      </w:r>
      <w:r>
        <w:rPr/>
        <w:pict>
          <v:rect style="position:absolute;margin-left:180.710632pt;margin-top:5.24654pt;width:18.0pt;height:9.0pt;mso-position-horizontal-relative:page;mso-position-vertical-relative:paragraph;z-index:-11464" filled="false" stroked="true" strokeweight=".499999pt" strokecolor="#000000">
            <v:stroke dashstyle="solid"/>
            <w10:wrap type="none"/>
          </v:rect>
        </w:pict>
      </w:r>
      <w:r>
        <w:rPr/>
        <w:pict>
          <v:rect style="position:absolute;margin-left:302.870392pt;margin-top:5.24654pt;width:18.0pt;height:9.0pt;mso-position-horizontal-relative:page;mso-position-vertical-relative:paragraph;z-index:-11440" filled="false" stroked="true" strokeweight=".499999pt" strokecolor="#000000">
            <v:stroke dashstyle="solid"/>
            <w10:wrap type="none"/>
          </v:rect>
        </w:pict>
      </w:r>
      <w:r>
        <w:rPr/>
        <w:pict>
          <v:rect style="position:absolute;margin-left:53.253838pt;margin-top:-8.694123pt;width:18.0pt;height:8.999064pt;mso-position-horizontal-relative:page;mso-position-vertical-relative:paragraph;z-index:2800" filled="false" stroked="true" strokeweight=".499999pt" strokecolor="#000000">
            <v:stroke dashstyle="solid"/>
            <w10:wrap type="none"/>
          </v:rect>
        </w:pict>
      </w:r>
      <w:r>
        <w:rPr/>
        <w:t>Petitioner/plaintiff</w:t>
      </w:r>
      <w:r>
        <w:rPr>
          <w:rFonts w:ascii="Times New Roman"/>
        </w:rPr>
        <w:tab/>
      </w:r>
      <w:r>
        <w:rPr/>
        <w:t>Respondent/defendant</w:t>
      </w:r>
      <w:r>
        <w:rPr>
          <w:rFonts w:ascii="Times New Roman"/>
        </w:rPr>
        <w:tab/>
      </w:r>
      <w:r>
        <w:rPr/>
        <w:t>Other parent/party following terms and</w:t>
      </w:r>
      <w:r>
        <w:rPr>
          <w:spacing w:val="-2"/>
        </w:rPr>
        <w:t> </w:t>
      </w:r>
      <w:r>
        <w:rPr/>
        <w:t>conditions:</w:t>
      </w:r>
    </w:p>
    <w:p>
      <w:pPr>
        <w:pStyle w:val="BodyText"/>
        <w:rPr>
          <w:sz w:val="26"/>
        </w:rPr>
      </w:pPr>
      <w:r>
        <w:rPr/>
        <w:br w:type="column"/>
      </w:r>
      <w:r>
        <w:rPr>
          <w:sz w:val="26"/>
        </w:rPr>
      </w:r>
    </w:p>
    <w:p>
      <w:pPr>
        <w:pStyle w:val="BodyText"/>
        <w:ind w:left="164"/>
      </w:pPr>
      <w:r>
        <w:rPr>
          <w:color w:val="221F1F"/>
        </w:rPr>
        <w:t>is ordered to seek employment with the</w:t>
      </w:r>
    </w:p>
    <w:p>
      <w:pPr>
        <w:spacing w:after="0"/>
        <w:sectPr>
          <w:type w:val="continuous"/>
          <w:pgSz w:w="12240" w:h="15840"/>
          <w:pgMar w:top="380" w:bottom="280" w:left="580" w:right="560"/>
          <w:cols w:num="3" w:equalWidth="0">
            <w:col w:w="455" w:space="384"/>
            <w:col w:w="6658" w:space="103"/>
            <w:col w:w="3500"/>
          </w:cols>
        </w:sectPr>
      </w:pPr>
    </w:p>
    <w:p>
      <w:pPr>
        <w:pStyle w:val="ListParagraph"/>
        <w:numPr>
          <w:ilvl w:val="0"/>
          <w:numId w:val="5"/>
        </w:numPr>
        <w:tabs>
          <w:tab w:pos="486" w:val="left" w:leader="none"/>
        </w:tabs>
        <w:spacing w:line="151" w:lineRule="exact" w:before="0" w:after="0"/>
        <w:ind w:left="485" w:right="0" w:hanging="333"/>
        <w:jc w:val="left"/>
        <w:rPr>
          <w:i/>
          <w:color w:val="221F1F"/>
          <w:sz w:val="18"/>
        </w:rPr>
      </w:pPr>
      <w:r>
        <w:rPr>
          <w:b/>
          <w:sz w:val="18"/>
        </w:rPr>
        <w:t>Other orders</w:t>
      </w:r>
      <w:r>
        <w:rPr>
          <w:b/>
          <w:spacing w:val="-2"/>
          <w:sz w:val="18"/>
        </w:rPr>
        <w:t> </w:t>
      </w:r>
      <w:r>
        <w:rPr>
          <w:i/>
          <w:sz w:val="18"/>
        </w:rPr>
        <w:t>(specify):</w:t>
      </w:r>
    </w:p>
    <w:p>
      <w:pPr>
        <w:pStyle w:val="BodyText"/>
        <w:rPr>
          <w:i/>
          <w:sz w:val="20"/>
        </w:rPr>
      </w:pPr>
    </w:p>
    <w:p>
      <w:pPr>
        <w:pStyle w:val="BodyText"/>
        <w:spacing w:before="5"/>
        <w:rPr>
          <w:i/>
          <w:sz w:val="29"/>
        </w:rPr>
      </w:pPr>
    </w:p>
    <w:p>
      <w:pPr>
        <w:pStyle w:val="Heading2"/>
        <w:numPr>
          <w:ilvl w:val="0"/>
          <w:numId w:val="5"/>
        </w:numPr>
        <w:tabs>
          <w:tab w:pos="461" w:val="left" w:leader="none"/>
        </w:tabs>
        <w:spacing w:line="240" w:lineRule="auto" w:before="99" w:after="0"/>
        <w:ind w:left="460" w:right="0" w:hanging="318"/>
        <w:jc w:val="left"/>
        <w:rPr>
          <w:color w:val="221F1F"/>
        </w:rPr>
      </w:pPr>
      <w:r>
        <w:rPr>
          <w:color w:val="221F1F"/>
        </w:rPr>
        <w:t>Notices</w:t>
      </w:r>
    </w:p>
    <w:p>
      <w:pPr>
        <w:pStyle w:val="ListParagraph"/>
        <w:numPr>
          <w:ilvl w:val="1"/>
          <w:numId w:val="5"/>
        </w:numPr>
        <w:tabs>
          <w:tab w:pos="741" w:val="left" w:leader="none"/>
        </w:tabs>
        <w:spacing w:line="244" w:lineRule="auto" w:before="22" w:after="0"/>
        <w:ind w:left="740" w:right="254" w:hanging="284"/>
        <w:jc w:val="left"/>
        <w:rPr>
          <w:sz w:val="18"/>
        </w:rPr>
      </w:pPr>
      <w:r>
        <w:rPr>
          <w:i/>
          <w:color w:val="221F1F"/>
          <w:sz w:val="18"/>
        </w:rPr>
        <w:t>Notice</w:t>
      </w:r>
      <w:r>
        <w:rPr>
          <w:i/>
          <w:color w:val="221F1F"/>
          <w:spacing w:val="-5"/>
          <w:sz w:val="18"/>
        </w:rPr>
        <w:t> </w:t>
      </w:r>
      <w:r>
        <w:rPr>
          <w:i/>
          <w:color w:val="221F1F"/>
          <w:sz w:val="18"/>
        </w:rPr>
        <w:t>of</w:t>
      </w:r>
      <w:r>
        <w:rPr>
          <w:i/>
          <w:color w:val="221F1F"/>
          <w:spacing w:val="-5"/>
          <w:sz w:val="18"/>
        </w:rPr>
        <w:t> </w:t>
      </w:r>
      <w:r>
        <w:rPr>
          <w:i/>
          <w:color w:val="221F1F"/>
          <w:sz w:val="18"/>
        </w:rPr>
        <w:t>Rights</w:t>
      </w:r>
      <w:r>
        <w:rPr>
          <w:i/>
          <w:color w:val="221F1F"/>
          <w:spacing w:val="-5"/>
          <w:sz w:val="18"/>
        </w:rPr>
        <w:t> </w:t>
      </w:r>
      <w:r>
        <w:rPr>
          <w:i/>
          <w:color w:val="221F1F"/>
          <w:sz w:val="18"/>
        </w:rPr>
        <w:t>and</w:t>
      </w:r>
      <w:r>
        <w:rPr>
          <w:i/>
          <w:color w:val="221F1F"/>
          <w:spacing w:val="-4"/>
          <w:sz w:val="18"/>
        </w:rPr>
        <w:t> </w:t>
      </w:r>
      <w:r>
        <w:rPr>
          <w:i/>
          <w:color w:val="221F1F"/>
          <w:sz w:val="18"/>
        </w:rPr>
        <w:t>Responsibilities</w:t>
      </w:r>
      <w:r>
        <w:rPr>
          <w:i/>
          <w:color w:val="221F1F"/>
          <w:spacing w:val="-5"/>
          <w:sz w:val="18"/>
        </w:rPr>
        <w:t> </w:t>
      </w:r>
      <w:r>
        <w:rPr>
          <w:i/>
          <w:color w:val="221F1F"/>
          <w:sz w:val="18"/>
        </w:rPr>
        <w:t>(Health-Care</w:t>
      </w:r>
      <w:r>
        <w:rPr>
          <w:i/>
          <w:color w:val="221F1F"/>
          <w:spacing w:val="-4"/>
          <w:sz w:val="18"/>
        </w:rPr>
        <w:t> </w:t>
      </w:r>
      <w:r>
        <w:rPr>
          <w:i/>
          <w:color w:val="221F1F"/>
          <w:sz w:val="18"/>
        </w:rPr>
        <w:t>Costs</w:t>
      </w:r>
      <w:r>
        <w:rPr>
          <w:i/>
          <w:color w:val="221F1F"/>
          <w:spacing w:val="-4"/>
          <w:sz w:val="18"/>
        </w:rPr>
        <w:t> </w:t>
      </w:r>
      <w:r>
        <w:rPr>
          <w:i/>
          <w:color w:val="221F1F"/>
          <w:sz w:val="18"/>
        </w:rPr>
        <w:t>and</w:t>
      </w:r>
      <w:r>
        <w:rPr>
          <w:i/>
          <w:color w:val="221F1F"/>
          <w:spacing w:val="-5"/>
          <w:sz w:val="18"/>
        </w:rPr>
        <w:t> </w:t>
      </w:r>
      <w:r>
        <w:rPr>
          <w:i/>
          <w:color w:val="221F1F"/>
          <w:sz w:val="18"/>
        </w:rPr>
        <w:t>Reimbursement</w:t>
      </w:r>
      <w:r>
        <w:rPr>
          <w:i/>
          <w:color w:val="221F1F"/>
          <w:spacing w:val="-5"/>
          <w:sz w:val="18"/>
        </w:rPr>
        <w:t> </w:t>
      </w:r>
      <w:r>
        <w:rPr>
          <w:i/>
          <w:color w:val="221F1F"/>
          <w:sz w:val="18"/>
        </w:rPr>
        <w:t>Procedures)</w:t>
      </w:r>
      <w:r>
        <w:rPr>
          <w:i/>
          <w:color w:val="221F1F"/>
          <w:spacing w:val="-4"/>
          <w:sz w:val="18"/>
        </w:rPr>
        <w:t> </w:t>
      </w:r>
      <w:r>
        <w:rPr>
          <w:i/>
          <w:color w:val="221F1F"/>
          <w:sz w:val="18"/>
        </w:rPr>
        <w:t>and</w:t>
      </w:r>
      <w:r>
        <w:rPr>
          <w:i/>
          <w:color w:val="221F1F"/>
          <w:spacing w:val="-4"/>
          <w:sz w:val="18"/>
        </w:rPr>
        <w:t> </w:t>
      </w:r>
      <w:r>
        <w:rPr>
          <w:i/>
          <w:color w:val="221F1F"/>
          <w:sz w:val="18"/>
        </w:rPr>
        <w:t>Information</w:t>
      </w:r>
      <w:r>
        <w:rPr>
          <w:i/>
          <w:color w:val="221F1F"/>
          <w:spacing w:val="-4"/>
          <w:sz w:val="18"/>
        </w:rPr>
        <w:t> </w:t>
      </w:r>
      <w:r>
        <w:rPr>
          <w:i/>
          <w:color w:val="221F1F"/>
          <w:sz w:val="18"/>
        </w:rPr>
        <w:t>Sheet</w:t>
      </w:r>
      <w:r>
        <w:rPr>
          <w:i/>
          <w:color w:val="221F1F"/>
          <w:spacing w:val="-4"/>
          <w:sz w:val="18"/>
        </w:rPr>
        <w:t> </w:t>
      </w:r>
      <w:r>
        <w:rPr>
          <w:i/>
          <w:color w:val="221F1F"/>
          <w:sz w:val="18"/>
        </w:rPr>
        <w:t>on</w:t>
      </w:r>
      <w:r>
        <w:rPr>
          <w:i/>
          <w:color w:val="221F1F"/>
          <w:spacing w:val="-5"/>
          <w:sz w:val="18"/>
        </w:rPr>
        <w:t> </w:t>
      </w:r>
      <w:r>
        <w:rPr>
          <w:i/>
          <w:color w:val="221F1F"/>
          <w:sz w:val="18"/>
        </w:rPr>
        <w:t>Changing a Child Support Order </w:t>
      </w:r>
      <w:r>
        <w:rPr>
          <w:color w:val="221F1F"/>
          <w:sz w:val="18"/>
        </w:rPr>
        <w:t>(form FL-192) must be attached and is incorporated into this</w:t>
      </w:r>
      <w:r>
        <w:rPr>
          <w:color w:val="221F1F"/>
          <w:spacing w:val="-15"/>
          <w:sz w:val="18"/>
        </w:rPr>
        <w:t> </w:t>
      </w:r>
      <w:r>
        <w:rPr>
          <w:color w:val="221F1F"/>
          <w:sz w:val="18"/>
        </w:rPr>
        <w:t>order.</w:t>
      </w:r>
    </w:p>
    <w:p>
      <w:pPr>
        <w:pStyle w:val="ListParagraph"/>
        <w:numPr>
          <w:ilvl w:val="1"/>
          <w:numId w:val="5"/>
        </w:numPr>
        <w:tabs>
          <w:tab w:pos="714" w:val="left" w:leader="none"/>
        </w:tabs>
        <w:spacing w:line="249" w:lineRule="auto" w:before="61" w:after="0"/>
        <w:ind w:left="713" w:right="330" w:hanging="249"/>
        <w:jc w:val="left"/>
        <w:rPr>
          <w:sz w:val="18"/>
        </w:rPr>
      </w:pPr>
      <w:r>
        <w:rPr>
          <w:color w:val="221F1F"/>
          <w:sz w:val="18"/>
        </w:rPr>
        <w:t>If this form is attached to </w:t>
      </w:r>
      <w:r>
        <w:rPr>
          <w:i/>
          <w:color w:val="221F1F"/>
          <w:sz w:val="18"/>
        </w:rPr>
        <w:t>Restraining Order After Hearing </w:t>
      </w:r>
      <w:r>
        <w:rPr>
          <w:color w:val="221F1F"/>
          <w:sz w:val="18"/>
        </w:rPr>
        <w:t>(form DV-130), the support orders issued on this form (form FL-342) remain in effect after the restraining orders issued on form DV-130</w:t>
      </w:r>
      <w:r>
        <w:rPr>
          <w:color w:val="221F1F"/>
          <w:spacing w:val="-11"/>
          <w:sz w:val="18"/>
        </w:rPr>
        <w:t> </w:t>
      </w:r>
      <w:r>
        <w:rPr>
          <w:color w:val="221F1F"/>
          <w:sz w:val="18"/>
        </w:rPr>
        <w:t>end.</w:t>
      </w:r>
    </w:p>
    <w:p>
      <w:pPr>
        <w:pStyle w:val="BodyText"/>
        <w:rPr>
          <w:sz w:val="16"/>
        </w:rPr>
      </w:pPr>
    </w:p>
    <w:p>
      <w:pPr>
        <w:pStyle w:val="Heading2"/>
        <w:numPr>
          <w:ilvl w:val="0"/>
          <w:numId w:val="5"/>
        </w:numPr>
        <w:tabs>
          <w:tab w:pos="461" w:val="left" w:leader="none"/>
        </w:tabs>
        <w:spacing w:line="240" w:lineRule="auto" w:before="0" w:after="0"/>
        <w:ind w:left="460" w:right="0" w:hanging="318"/>
        <w:jc w:val="left"/>
        <w:rPr>
          <w:color w:val="221F1F"/>
        </w:rPr>
      </w:pPr>
      <w:r>
        <w:rPr>
          <w:color w:val="221F1F"/>
        </w:rPr>
        <w:t>Child Support Case Registry</w:t>
      </w:r>
      <w:r>
        <w:rPr>
          <w:color w:val="221F1F"/>
          <w:spacing w:val="-4"/>
        </w:rPr>
        <w:t> </w:t>
      </w:r>
      <w:r>
        <w:rPr>
          <w:color w:val="221F1F"/>
        </w:rPr>
        <w:t>Form</w:t>
      </w:r>
    </w:p>
    <w:p>
      <w:pPr>
        <w:pStyle w:val="BodyText"/>
        <w:spacing w:line="249" w:lineRule="auto" w:before="4"/>
        <w:ind w:left="456" w:right="327"/>
        <w:jc w:val="both"/>
      </w:pPr>
      <w:r>
        <w:rPr>
          <w:color w:val="221F1F"/>
        </w:rPr>
        <w:t>Both parties must complete and file with the court a </w:t>
      </w:r>
      <w:r>
        <w:rPr>
          <w:i/>
          <w:color w:val="221F1F"/>
        </w:rPr>
        <w:t>Child Support Case Registry Form </w:t>
      </w:r>
      <w:r>
        <w:rPr>
          <w:color w:val="221F1F"/>
        </w:rPr>
        <w:t>(form FL-191) within 10 days of the date of this order. Thereafter, the parties must notify the court of any change in the information submitted within 10 days of the change by filing an updated form.</w:t>
      </w:r>
    </w:p>
    <w:p>
      <w:pPr>
        <w:pStyle w:val="BodyText"/>
        <w:spacing w:before="10"/>
        <w:rPr>
          <w:sz w:val="25"/>
        </w:rPr>
      </w:pPr>
      <w:r>
        <w:rPr/>
        <w:pict>
          <v:shape style="position:absolute;margin-left:36.085197pt;margin-top:17.118452pt;width:539.85pt;height:29.05pt;mso-position-horizontal-relative:page;mso-position-vertical-relative:paragraph;z-index:320;mso-wrap-distance-left:0;mso-wrap-distance-right:0" type="#_x0000_t202" filled="false" stroked="true" strokeweight=".499999pt" strokecolor="#000000">
            <v:textbox inset="0,0,0,0">
              <w:txbxContent>
                <w:p>
                  <w:pPr>
                    <w:spacing w:line="249" w:lineRule="auto" w:before="60"/>
                    <w:ind w:left="67" w:right="17" w:firstLine="0"/>
                    <w:jc w:val="left"/>
                    <w:rPr>
                      <w:b/>
                      <w:sz w:val="18"/>
                    </w:rPr>
                  </w:pPr>
                  <w:r>
                    <w:rPr>
                      <w:b/>
                      <w:color w:val="221F1F"/>
                      <w:sz w:val="18"/>
                    </w:rPr>
                    <w:t>NOTICE: Any party required to pay child support must pay interest on overdue amounts at the legal rate, which is currently 10 percent per year.</w:t>
                  </w:r>
                </w:p>
              </w:txbxContent>
            </v:textbox>
            <v:stroke dashstyl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type w:val="continuous"/>
          <w:pgSz w:w="12240" w:h="15840"/>
          <w:pgMar w:top="380" w:bottom="280" w:left="580" w:right="560"/>
        </w:sectPr>
      </w:pPr>
    </w:p>
    <w:p>
      <w:pPr>
        <w:pStyle w:val="BodyText"/>
        <w:rPr>
          <w:sz w:val="12"/>
        </w:rPr>
      </w:pPr>
    </w:p>
    <w:p>
      <w:pPr>
        <w:pStyle w:val="BodyText"/>
        <w:rPr>
          <w:sz w:val="12"/>
        </w:rPr>
      </w:pPr>
    </w:p>
    <w:p>
      <w:pPr>
        <w:pStyle w:val="BodyText"/>
        <w:rPr>
          <w:sz w:val="12"/>
        </w:rPr>
      </w:pPr>
    </w:p>
    <w:p>
      <w:pPr>
        <w:spacing w:before="108"/>
        <w:ind w:left="147" w:right="0" w:firstLine="0"/>
        <w:jc w:val="left"/>
        <w:rPr>
          <w:sz w:val="12"/>
        </w:rPr>
      </w:pPr>
      <w:r>
        <w:rPr>
          <w:color w:val="221F1F"/>
          <w:sz w:val="12"/>
        </w:rPr>
        <w:t>FL-342 [Rev. January 1, 2017]</w:t>
      </w:r>
    </w:p>
    <w:p>
      <w:pPr>
        <w:pStyle w:val="BodyText"/>
        <w:spacing w:before="1"/>
        <w:rPr>
          <w:sz w:val="21"/>
        </w:rPr>
      </w:pPr>
      <w:r>
        <w:rPr/>
        <w:br w:type="column"/>
      </w:r>
      <w:r>
        <w:rPr>
          <w:sz w:val="21"/>
        </w:rPr>
      </w:r>
    </w:p>
    <w:p>
      <w:pPr>
        <w:spacing w:before="0"/>
        <w:ind w:left="120" w:right="20" w:firstLine="0"/>
        <w:jc w:val="center"/>
        <w:rPr>
          <w:b/>
          <w:i/>
          <w:sz w:val="18"/>
        </w:rPr>
      </w:pPr>
      <w:r>
        <w:rPr>
          <w:b/>
          <w:i/>
          <w:color w:val="221F1F"/>
          <w:sz w:val="18"/>
        </w:rPr>
        <w:t>THIS IS A COURT ORDER.</w:t>
      </w:r>
    </w:p>
    <w:p>
      <w:pPr>
        <w:spacing w:before="83"/>
        <w:ind w:left="127" w:right="20" w:firstLine="0"/>
        <w:jc w:val="center"/>
        <w:rPr>
          <w:b/>
          <w:sz w:val="20"/>
        </w:rPr>
      </w:pPr>
      <w:r>
        <w:rPr/>
        <w:pict>
          <v:group style="position:absolute;margin-left:35.009998pt;margin-top:1.184974pt;width:540.25pt;height:.5pt;mso-position-horizontal-relative:page;mso-position-vertical-relative:paragraph;z-index:2584" coordorigin="700,24" coordsize="10805,10">
            <v:line style="position:absolute" from="702,29" to="11504,29" stroked="true" strokeweight=".36pt" strokecolor="#221f1f">
              <v:stroke dashstyle="solid"/>
            </v:line>
            <v:line style="position:absolute" from="700,28" to="11505,28" stroked="true" strokeweight=".48pt" strokecolor="#221f1f">
              <v:stroke dashstyle="solid"/>
            </v:line>
            <w10:wrap type="none"/>
          </v:group>
        </w:pict>
      </w:r>
      <w:r>
        <w:rPr>
          <w:b/>
          <w:color w:val="221F1F"/>
          <w:sz w:val="20"/>
        </w:rPr>
        <w:t>CHILD SUPPORT INFORMATION AND ORDER ATTACHMENT</w:t>
      </w:r>
    </w:p>
    <w:p>
      <w:pPr>
        <w:pStyle w:val="BodyText"/>
        <w:rPr>
          <w:b/>
          <w:sz w:val="12"/>
        </w:rPr>
      </w:pPr>
      <w:r>
        <w:rPr/>
        <w:br w:type="column"/>
      </w:r>
      <w:r>
        <w:rPr>
          <w:b/>
          <w:sz w:val="12"/>
        </w:rPr>
      </w:r>
    </w:p>
    <w:p>
      <w:pPr>
        <w:pStyle w:val="BodyText"/>
        <w:rPr>
          <w:b/>
          <w:sz w:val="12"/>
        </w:rPr>
      </w:pPr>
    </w:p>
    <w:p>
      <w:pPr>
        <w:pStyle w:val="BodyText"/>
        <w:rPr>
          <w:b/>
          <w:sz w:val="12"/>
        </w:rPr>
      </w:pPr>
    </w:p>
    <w:p>
      <w:pPr>
        <w:spacing w:before="102"/>
        <w:ind w:left="147" w:right="0" w:firstLine="0"/>
        <w:jc w:val="left"/>
        <w:rPr>
          <w:b/>
          <w:sz w:val="12"/>
        </w:rPr>
      </w:pPr>
      <w:r>
        <w:rPr>
          <w:b/>
          <w:color w:val="221F1F"/>
          <w:sz w:val="12"/>
        </w:rPr>
        <w:t>Page 3 of 3</w:t>
      </w:r>
    </w:p>
    <w:p>
      <w:pPr>
        <w:spacing w:after="0"/>
        <w:jc w:val="left"/>
        <w:rPr>
          <w:sz w:val="12"/>
        </w:rPr>
        <w:sectPr>
          <w:type w:val="continuous"/>
          <w:pgSz w:w="12240" w:h="15840"/>
          <w:pgMar w:top="380" w:bottom="280" w:left="580" w:right="560"/>
          <w:cols w:num="3" w:equalWidth="0">
            <w:col w:w="1809" w:space="698"/>
            <w:col w:w="5999" w:space="1653"/>
            <w:col w:w="941"/>
          </w:cols>
        </w:sectPr>
      </w:pPr>
    </w:p>
    <w:p>
      <w:pPr>
        <w:pStyle w:val="BodyText"/>
        <w:spacing w:before="9"/>
        <w:rPr>
          <w:b/>
          <w:sz w:val="5"/>
        </w:rPr>
      </w:pPr>
    </w:p>
    <w:p>
      <w:pPr>
        <w:tabs>
          <w:tab w:pos="4605" w:val="left" w:leader="none"/>
          <w:tab w:pos="9330" w:val="left" w:leader="none"/>
        </w:tabs>
        <w:spacing w:line="240" w:lineRule="auto"/>
        <w:ind w:left="152" w:right="0" w:firstLine="0"/>
        <w:rPr>
          <w:sz w:val="20"/>
        </w:rPr>
      </w:pPr>
      <w:r>
        <w:rPr>
          <w:sz w:val="20"/>
        </w:rPr>
        <w:pict>
          <v:group style="width:211.3pt;height:23.2pt;mso-position-horizontal-relative:char;mso-position-vertical-relative:line" coordorigin="0,0" coordsize="4226,464">
            <v:rect style="position:absolute;left:0;top:0;width:4226;height:464" filled="true" fillcolor="#c0c0c0" stroked="false">
              <v:fill type="solid"/>
            </v:rect>
            <v:shape style="position:absolute;left:0;top:0;width:4226;height:464" type="#_x0000_t202" filled="false" stroked="false">
              <v:textbox inset="0,0,0,0">
                <w:txbxContent>
                  <w:p>
                    <w:pPr>
                      <w:spacing w:before="136"/>
                      <w:ind w:left="-1" w:right="0" w:firstLine="0"/>
                      <w:jc w:val="left"/>
                      <w:rPr>
                        <w:b/>
                        <w:sz w:val="16"/>
                      </w:rPr>
                    </w:pPr>
                    <w:r>
                      <w:rPr>
                        <w:b/>
                        <w:sz w:val="16"/>
                      </w:rPr>
                      <w:t>For your protection and privacy, please press the Clear</w:t>
                    </w:r>
                  </w:p>
                </w:txbxContent>
              </v:textbox>
              <w10:wrap type="none"/>
            </v:shape>
          </v:group>
        </w:pict>
      </w:r>
      <w:r>
        <w:rPr>
          <w:sz w:val="20"/>
        </w:rPr>
      </w:r>
      <w:r>
        <w:rPr>
          <w:sz w:val="20"/>
        </w:rPr>
        <w:tab/>
      </w:r>
      <w:r>
        <w:rPr>
          <w:sz w:val="20"/>
        </w:rPr>
        <w:pict>
          <v:group style="width:81.05pt;height:17.05pt;mso-position-horizontal-relative:char;mso-position-vertical-relative:line" coordorigin="0,0" coordsize="1621,341">
            <v:rect style="position:absolute;left:0;top:0;width:1620;height:341" filled="true" fillcolor="#90ff90" stroked="false">
              <v:fill type="solid"/>
            </v:rect>
            <v:shape style="position:absolute;left:20;top:20;width:1580;height:301" coordorigin="20,20" coordsize="1580,301" path="m1600,20l20,20,20,320,40,300,40,40,1580,40,1600,20xe" filled="true" fillcolor="#ffffff" stroked="false">
              <v:path arrowok="t"/>
              <v:fill type="solid"/>
            </v:shape>
            <v:shape style="position:absolute;left:20;top:20;width:1580;height:301" coordorigin="20,20" coordsize="1580,301" path="m1600,20l1580,40,1580,300,40,300,20,320,1600,320,1600,20xe" filled="true" fillcolor="#50be50" stroked="false">
              <v:path arrowok="t"/>
              <v:fill type="solid"/>
            </v:shape>
            <v:shape style="position:absolute;left:10;top:10;width:1601;height:321" type="#_x0000_t202" filled="false" stroked="true" strokeweight="1.000001pt" strokecolor="#000000">
              <v:textbox inset="0,0,0,0">
                <w:txbxContent>
                  <w:p>
                    <w:pPr>
                      <w:spacing w:before="30"/>
                      <w:ind w:left="106" w:right="0" w:firstLine="0"/>
                      <w:jc w:val="left"/>
                      <w:rPr>
                        <w:b/>
                        <w:sz w:val="20"/>
                      </w:rPr>
                    </w:pPr>
                    <w:r>
                      <w:rPr>
                        <w:b/>
                        <w:sz w:val="20"/>
                      </w:rPr>
                      <w:t>Print this form</w:t>
                    </w:r>
                  </w:p>
                </w:txbxContent>
              </v:textbox>
              <v:stroke dashstyle="solid"/>
              <w10:wrap type="none"/>
            </v:shape>
          </v:group>
        </w:pict>
      </w:r>
      <w:r>
        <w:rPr>
          <w:sz w:val="20"/>
        </w:rPr>
      </w:r>
      <w:r>
        <w:rPr>
          <w:rFonts w:ascii="Times New Roman"/>
          <w:spacing w:val="45"/>
          <w:sz w:val="20"/>
        </w:rPr>
        <w:t> </w:t>
      </w:r>
      <w:r>
        <w:rPr>
          <w:spacing w:val="45"/>
          <w:sz w:val="20"/>
        </w:rPr>
        <w:pict>
          <v:group style="width:81.150pt;height:17.05pt;mso-position-horizontal-relative:char;mso-position-vertical-relative:line" coordorigin="0,0" coordsize="1623,341">
            <v:rect style="position:absolute;left:0;top:0;width:1623;height:341" filled="true" fillcolor="#ffff98" stroked="false">
              <v:fill type="solid"/>
            </v:rect>
            <v:shape style="position:absolute;left:20;top:20;width:1583;height:301" coordorigin="20,20" coordsize="1583,301" path="m1602,20l20,20,20,320,40,300,40,40,1582,40,1602,20xe" filled="true" fillcolor="#ffffff" stroked="false">
              <v:path arrowok="t"/>
              <v:fill type="solid"/>
            </v:shape>
            <v:shape style="position:absolute;left:20;top:20;width:1583;height:301" coordorigin="20,20" coordsize="1583,301" path="m1602,20l1582,40,1582,300,40,300,20,320,1602,320,1602,20xe" filled="true" fillcolor="#bebe59" stroked="false">
              <v:path arrowok="t"/>
              <v:fill type="solid"/>
            </v:shape>
            <v:shape style="position:absolute;left:10;top:10;width:1603;height:321" type="#_x0000_t202" filled="false" stroked="true" strokeweight="1.000001pt" strokecolor="#000000">
              <v:textbox inset="0,0,0,0">
                <w:txbxContent>
                  <w:p>
                    <w:pPr>
                      <w:spacing w:before="30"/>
                      <w:ind w:left="101" w:right="0" w:firstLine="0"/>
                      <w:jc w:val="left"/>
                      <w:rPr>
                        <w:b/>
                        <w:sz w:val="20"/>
                      </w:rPr>
                    </w:pPr>
                    <w:r>
                      <w:rPr>
                        <w:b/>
                        <w:sz w:val="20"/>
                      </w:rPr>
                      <w:t>Save this form</w:t>
                    </w:r>
                  </w:p>
                </w:txbxContent>
              </v:textbox>
              <v:stroke dashstyle="solid"/>
              <w10:wrap type="none"/>
            </v:shape>
          </v:group>
        </w:pict>
      </w:r>
      <w:r>
        <w:rPr>
          <w:spacing w:val="45"/>
          <w:sz w:val="20"/>
        </w:rPr>
      </w:r>
      <w:r>
        <w:rPr>
          <w:spacing w:val="45"/>
          <w:sz w:val="20"/>
        </w:rPr>
        <w:tab/>
      </w:r>
      <w:r>
        <w:rPr>
          <w:spacing w:val="45"/>
          <w:sz w:val="20"/>
        </w:rPr>
        <w:pict>
          <v:group style="width:81pt;height:17.05pt;mso-position-horizontal-relative:char;mso-position-vertical-relative:line" coordorigin="0,0" coordsize="1620,341">
            <v:rect style="position:absolute;left:0;top:0;width:1620;height:341" filled="true" fillcolor="#ff9292" stroked="false">
              <v:fill type="solid"/>
            </v:rect>
            <v:shape style="position:absolute;left:20;top:20;width:1580;height:301" coordorigin="20,20" coordsize="1580,301" path="m1600,20l20,20,20,320,40,300,40,40,1580,40,1600,20xe" filled="true" fillcolor="#ffffff" stroked="false">
              <v:path arrowok="t"/>
              <v:fill type="solid"/>
            </v:shape>
            <v:shape style="position:absolute;left:20;top:20;width:1580;height:301" coordorigin="20,20" coordsize="1580,301" path="m1600,20l1580,40,1580,300,40,300,20,320,1600,320,1600,20xe" filled="true" fillcolor="#be5252" stroked="false">
              <v:path arrowok="t"/>
              <v:fill type="solid"/>
            </v:shape>
            <v:shape style="position:absolute;left:10;top:10;width:1600;height:321" type="#_x0000_t202" filled="false" stroked="true" strokeweight="1.000001pt" strokecolor="#000000">
              <v:textbox inset="0,0,0,0">
                <w:txbxContent>
                  <w:p>
                    <w:pPr>
                      <w:spacing w:before="30"/>
                      <w:ind w:left="84" w:right="0" w:firstLine="0"/>
                      <w:jc w:val="left"/>
                      <w:rPr>
                        <w:b/>
                        <w:sz w:val="20"/>
                      </w:rPr>
                    </w:pPr>
                    <w:r>
                      <w:rPr>
                        <w:b/>
                        <w:sz w:val="20"/>
                      </w:rPr>
                      <w:t>Clear this form</w:t>
                    </w:r>
                  </w:p>
                </w:txbxContent>
              </v:textbox>
              <v:stroke dashstyle="solid"/>
              <w10:wrap type="none"/>
            </v:shape>
          </v:group>
        </w:pict>
      </w:r>
      <w:r>
        <w:rPr>
          <w:spacing w:val="45"/>
          <w:sz w:val="20"/>
        </w:rPr>
      </w:r>
    </w:p>
    <w:sectPr>
      <w:type w:val="continuous"/>
      <w:pgSz w:w="12240" w:h="15840"/>
      <w:pgMar w:top="380" w:bottom="280" w:left="58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7"/>
      <w:numFmt w:val="decimal"/>
      <w:lvlText w:val="%1."/>
      <w:lvlJc w:val="left"/>
      <w:pPr>
        <w:ind w:left="346" w:hanging="193"/>
        <w:jc w:val="left"/>
      </w:pPr>
      <w:rPr>
        <w:rFonts w:hint="default"/>
        <w:spacing w:val="-1"/>
        <w:w w:val="100"/>
        <w:position w:val="1"/>
      </w:rPr>
    </w:lvl>
    <w:lvl w:ilvl="1">
      <w:start w:val="1"/>
      <w:numFmt w:val="lowerLetter"/>
      <w:lvlText w:val="%2."/>
      <w:lvlJc w:val="left"/>
      <w:pPr>
        <w:ind w:left="740" w:hanging="285"/>
        <w:jc w:val="left"/>
      </w:pPr>
      <w:rPr>
        <w:rFonts w:hint="default" w:ascii="Arial" w:hAnsi="Arial" w:eastAsia="Arial" w:cs="Arial"/>
        <w:color w:val="221F1F"/>
        <w:spacing w:val="-1"/>
        <w:w w:val="100"/>
        <w:sz w:val="18"/>
        <w:szCs w:val="18"/>
      </w:rPr>
    </w:lvl>
    <w:lvl w:ilvl="2">
      <w:start w:val="0"/>
      <w:numFmt w:val="bullet"/>
      <w:lvlText w:val="•"/>
      <w:lvlJc w:val="left"/>
      <w:pPr>
        <w:ind w:left="717" w:hanging="285"/>
      </w:pPr>
      <w:rPr>
        <w:rFonts w:hint="default"/>
      </w:rPr>
    </w:lvl>
    <w:lvl w:ilvl="3">
      <w:start w:val="0"/>
      <w:numFmt w:val="bullet"/>
      <w:lvlText w:val="•"/>
      <w:lvlJc w:val="left"/>
      <w:pPr>
        <w:ind w:left="694" w:hanging="285"/>
      </w:pPr>
      <w:rPr>
        <w:rFonts w:hint="default"/>
      </w:rPr>
    </w:lvl>
    <w:lvl w:ilvl="4">
      <w:start w:val="0"/>
      <w:numFmt w:val="bullet"/>
      <w:lvlText w:val="•"/>
      <w:lvlJc w:val="left"/>
      <w:pPr>
        <w:ind w:left="672" w:hanging="285"/>
      </w:pPr>
      <w:rPr>
        <w:rFonts w:hint="default"/>
      </w:rPr>
    </w:lvl>
    <w:lvl w:ilvl="5">
      <w:start w:val="0"/>
      <w:numFmt w:val="bullet"/>
      <w:lvlText w:val="•"/>
      <w:lvlJc w:val="left"/>
      <w:pPr>
        <w:ind w:left="649" w:hanging="285"/>
      </w:pPr>
      <w:rPr>
        <w:rFonts w:hint="default"/>
      </w:rPr>
    </w:lvl>
    <w:lvl w:ilvl="6">
      <w:start w:val="0"/>
      <w:numFmt w:val="bullet"/>
      <w:lvlText w:val="•"/>
      <w:lvlJc w:val="left"/>
      <w:pPr>
        <w:ind w:left="626" w:hanging="285"/>
      </w:pPr>
      <w:rPr>
        <w:rFonts w:hint="default"/>
      </w:rPr>
    </w:lvl>
    <w:lvl w:ilvl="7">
      <w:start w:val="0"/>
      <w:numFmt w:val="bullet"/>
      <w:lvlText w:val="•"/>
      <w:lvlJc w:val="left"/>
      <w:pPr>
        <w:ind w:left="604" w:hanging="285"/>
      </w:pPr>
      <w:rPr>
        <w:rFonts w:hint="default"/>
      </w:rPr>
    </w:lvl>
    <w:lvl w:ilvl="8">
      <w:start w:val="0"/>
      <w:numFmt w:val="bullet"/>
      <w:lvlText w:val="•"/>
      <w:lvlJc w:val="left"/>
      <w:pPr>
        <w:ind w:left="581" w:hanging="285"/>
      </w:pPr>
      <w:rPr>
        <w:rFonts w:hint="default"/>
      </w:rPr>
    </w:lvl>
  </w:abstractNum>
  <w:abstractNum w:abstractNumId="3">
    <w:multiLevelType w:val="hybridMultilevel"/>
    <w:lvl w:ilvl="0">
      <w:start w:val="3"/>
      <w:numFmt w:val="lowerLetter"/>
      <w:lvlText w:val="%1."/>
      <w:lvlJc w:val="left"/>
      <w:pPr>
        <w:ind w:left="710" w:hanging="302"/>
        <w:jc w:val="left"/>
      </w:pPr>
      <w:rPr>
        <w:rFonts w:hint="default" w:ascii="Arial" w:hAnsi="Arial" w:eastAsia="Arial" w:cs="Arial"/>
        <w:color w:val="221F1F"/>
        <w:w w:val="100"/>
        <w:position w:val="1"/>
        <w:sz w:val="18"/>
        <w:szCs w:val="18"/>
      </w:rPr>
    </w:lvl>
    <w:lvl w:ilvl="1">
      <w:start w:val="1"/>
      <w:numFmt w:val="decimal"/>
      <w:lvlText w:val="(%2)"/>
      <w:lvlJc w:val="left"/>
      <w:pPr>
        <w:ind w:left="1891" w:hanging="829"/>
        <w:jc w:val="left"/>
      </w:pPr>
      <w:rPr>
        <w:rFonts w:hint="default" w:ascii="Arial" w:hAnsi="Arial" w:eastAsia="Arial" w:cs="Arial"/>
        <w:color w:val="221F1F"/>
        <w:w w:val="100"/>
        <w:position w:val="1"/>
        <w:sz w:val="18"/>
        <w:szCs w:val="18"/>
      </w:rPr>
    </w:lvl>
    <w:lvl w:ilvl="2">
      <w:start w:val="0"/>
      <w:numFmt w:val="bullet"/>
      <w:lvlText w:val="•"/>
      <w:lvlJc w:val="left"/>
      <w:pPr>
        <w:ind w:left="2922" w:hanging="829"/>
      </w:pPr>
      <w:rPr>
        <w:rFonts w:hint="default"/>
      </w:rPr>
    </w:lvl>
    <w:lvl w:ilvl="3">
      <w:start w:val="0"/>
      <w:numFmt w:val="bullet"/>
      <w:lvlText w:val="•"/>
      <w:lvlJc w:val="left"/>
      <w:pPr>
        <w:ind w:left="3944" w:hanging="829"/>
      </w:pPr>
      <w:rPr>
        <w:rFonts w:hint="default"/>
      </w:rPr>
    </w:lvl>
    <w:lvl w:ilvl="4">
      <w:start w:val="0"/>
      <w:numFmt w:val="bullet"/>
      <w:lvlText w:val="•"/>
      <w:lvlJc w:val="left"/>
      <w:pPr>
        <w:ind w:left="4966" w:hanging="829"/>
      </w:pPr>
      <w:rPr>
        <w:rFonts w:hint="default"/>
      </w:rPr>
    </w:lvl>
    <w:lvl w:ilvl="5">
      <w:start w:val="0"/>
      <w:numFmt w:val="bullet"/>
      <w:lvlText w:val="•"/>
      <w:lvlJc w:val="left"/>
      <w:pPr>
        <w:ind w:left="5988" w:hanging="829"/>
      </w:pPr>
      <w:rPr>
        <w:rFonts w:hint="default"/>
      </w:rPr>
    </w:lvl>
    <w:lvl w:ilvl="6">
      <w:start w:val="0"/>
      <w:numFmt w:val="bullet"/>
      <w:lvlText w:val="•"/>
      <w:lvlJc w:val="left"/>
      <w:pPr>
        <w:ind w:left="7011" w:hanging="829"/>
      </w:pPr>
      <w:rPr>
        <w:rFonts w:hint="default"/>
      </w:rPr>
    </w:lvl>
    <w:lvl w:ilvl="7">
      <w:start w:val="0"/>
      <w:numFmt w:val="bullet"/>
      <w:lvlText w:val="•"/>
      <w:lvlJc w:val="left"/>
      <w:pPr>
        <w:ind w:left="8033" w:hanging="829"/>
      </w:pPr>
      <w:rPr>
        <w:rFonts w:hint="default"/>
      </w:rPr>
    </w:lvl>
    <w:lvl w:ilvl="8">
      <w:start w:val="0"/>
      <w:numFmt w:val="bullet"/>
      <w:lvlText w:val="•"/>
      <w:lvlJc w:val="left"/>
      <w:pPr>
        <w:ind w:left="9055" w:hanging="829"/>
      </w:pPr>
      <w:rPr>
        <w:rFonts w:hint="default"/>
      </w:rPr>
    </w:lvl>
  </w:abstractNum>
  <w:abstractNum w:abstractNumId="2">
    <w:multiLevelType w:val="hybridMultilevel"/>
    <w:lvl w:ilvl="0">
      <w:start w:val="1"/>
      <w:numFmt w:val="decimal"/>
      <w:lvlText w:val="(%1)"/>
      <w:lvlJc w:val="left"/>
      <w:pPr>
        <w:ind w:left="582" w:hanging="397"/>
        <w:jc w:val="right"/>
      </w:pPr>
      <w:rPr>
        <w:rFonts w:hint="default" w:ascii="Arial" w:hAnsi="Arial" w:eastAsia="Arial" w:cs="Arial"/>
        <w:color w:val="221F1F"/>
        <w:w w:val="100"/>
        <w:position w:val="1"/>
        <w:sz w:val="18"/>
        <w:szCs w:val="18"/>
      </w:rPr>
    </w:lvl>
    <w:lvl w:ilvl="1">
      <w:start w:val="0"/>
      <w:numFmt w:val="bullet"/>
      <w:lvlText w:val="•"/>
      <w:lvlJc w:val="left"/>
      <w:pPr>
        <w:ind w:left="1544" w:hanging="397"/>
      </w:pPr>
      <w:rPr>
        <w:rFonts w:hint="default"/>
      </w:rPr>
    </w:lvl>
    <w:lvl w:ilvl="2">
      <w:start w:val="0"/>
      <w:numFmt w:val="bullet"/>
      <w:lvlText w:val="•"/>
      <w:lvlJc w:val="left"/>
      <w:pPr>
        <w:ind w:left="2508" w:hanging="397"/>
      </w:pPr>
      <w:rPr>
        <w:rFonts w:hint="default"/>
      </w:rPr>
    </w:lvl>
    <w:lvl w:ilvl="3">
      <w:start w:val="0"/>
      <w:numFmt w:val="bullet"/>
      <w:lvlText w:val="•"/>
      <w:lvlJc w:val="left"/>
      <w:pPr>
        <w:ind w:left="3472" w:hanging="397"/>
      </w:pPr>
      <w:rPr>
        <w:rFonts w:hint="default"/>
      </w:rPr>
    </w:lvl>
    <w:lvl w:ilvl="4">
      <w:start w:val="0"/>
      <w:numFmt w:val="bullet"/>
      <w:lvlText w:val="•"/>
      <w:lvlJc w:val="left"/>
      <w:pPr>
        <w:ind w:left="4437" w:hanging="397"/>
      </w:pPr>
      <w:rPr>
        <w:rFonts w:hint="default"/>
      </w:rPr>
    </w:lvl>
    <w:lvl w:ilvl="5">
      <w:start w:val="0"/>
      <w:numFmt w:val="bullet"/>
      <w:lvlText w:val="•"/>
      <w:lvlJc w:val="left"/>
      <w:pPr>
        <w:ind w:left="5401" w:hanging="397"/>
      </w:pPr>
      <w:rPr>
        <w:rFonts w:hint="default"/>
      </w:rPr>
    </w:lvl>
    <w:lvl w:ilvl="6">
      <w:start w:val="0"/>
      <w:numFmt w:val="bullet"/>
      <w:lvlText w:val="•"/>
      <w:lvlJc w:val="left"/>
      <w:pPr>
        <w:ind w:left="6365" w:hanging="397"/>
      </w:pPr>
      <w:rPr>
        <w:rFonts w:hint="default"/>
      </w:rPr>
    </w:lvl>
    <w:lvl w:ilvl="7">
      <w:start w:val="0"/>
      <w:numFmt w:val="bullet"/>
      <w:lvlText w:val="•"/>
      <w:lvlJc w:val="left"/>
      <w:pPr>
        <w:ind w:left="7330" w:hanging="397"/>
      </w:pPr>
      <w:rPr>
        <w:rFonts w:hint="default"/>
      </w:rPr>
    </w:lvl>
    <w:lvl w:ilvl="8">
      <w:start w:val="0"/>
      <w:numFmt w:val="bullet"/>
      <w:lvlText w:val="•"/>
      <w:lvlJc w:val="left"/>
      <w:pPr>
        <w:ind w:left="8294" w:hanging="397"/>
      </w:pPr>
      <w:rPr>
        <w:rFonts w:hint="default"/>
      </w:rPr>
    </w:lvl>
  </w:abstractNum>
  <w:abstractNum w:abstractNumId="1">
    <w:multiLevelType w:val="hybridMultilevel"/>
    <w:lvl w:ilvl="0">
      <w:start w:val="6"/>
      <w:numFmt w:val="decimal"/>
      <w:lvlText w:val="%1."/>
      <w:lvlJc w:val="left"/>
      <w:pPr>
        <w:ind w:left="386" w:hanging="201"/>
        <w:jc w:val="left"/>
      </w:pPr>
      <w:rPr>
        <w:rFonts w:hint="default" w:ascii="Arial" w:hAnsi="Arial" w:eastAsia="Arial" w:cs="Arial"/>
        <w:color w:val="221F1F"/>
        <w:spacing w:val="-1"/>
        <w:w w:val="100"/>
        <w:sz w:val="18"/>
        <w:szCs w:val="18"/>
      </w:rPr>
    </w:lvl>
    <w:lvl w:ilvl="1">
      <w:start w:val="1"/>
      <w:numFmt w:val="lowerLetter"/>
      <w:lvlText w:val="%2."/>
      <w:lvlJc w:val="left"/>
      <w:pPr>
        <w:ind w:left="761" w:hanging="317"/>
        <w:jc w:val="left"/>
      </w:pPr>
      <w:rPr>
        <w:rFonts w:hint="default" w:ascii="Arial" w:hAnsi="Arial" w:eastAsia="Arial" w:cs="Arial"/>
        <w:color w:val="221F1F"/>
        <w:spacing w:val="-1"/>
        <w:w w:val="100"/>
        <w:sz w:val="18"/>
        <w:szCs w:val="18"/>
      </w:rPr>
    </w:lvl>
    <w:lvl w:ilvl="2">
      <w:start w:val="0"/>
      <w:numFmt w:val="bullet"/>
      <w:lvlText w:val="•"/>
      <w:lvlJc w:val="left"/>
      <w:pPr>
        <w:ind w:left="739" w:hanging="317"/>
      </w:pPr>
      <w:rPr>
        <w:rFonts w:hint="default"/>
      </w:rPr>
    </w:lvl>
    <w:lvl w:ilvl="3">
      <w:start w:val="0"/>
      <w:numFmt w:val="bullet"/>
      <w:lvlText w:val="•"/>
      <w:lvlJc w:val="left"/>
      <w:pPr>
        <w:ind w:left="719" w:hanging="317"/>
      </w:pPr>
      <w:rPr>
        <w:rFonts w:hint="default"/>
      </w:rPr>
    </w:lvl>
    <w:lvl w:ilvl="4">
      <w:start w:val="0"/>
      <w:numFmt w:val="bullet"/>
      <w:lvlText w:val="•"/>
      <w:lvlJc w:val="left"/>
      <w:pPr>
        <w:ind w:left="698" w:hanging="317"/>
      </w:pPr>
      <w:rPr>
        <w:rFonts w:hint="default"/>
      </w:rPr>
    </w:lvl>
    <w:lvl w:ilvl="5">
      <w:start w:val="0"/>
      <w:numFmt w:val="bullet"/>
      <w:lvlText w:val="•"/>
      <w:lvlJc w:val="left"/>
      <w:pPr>
        <w:ind w:left="678" w:hanging="317"/>
      </w:pPr>
      <w:rPr>
        <w:rFonts w:hint="default"/>
      </w:rPr>
    </w:lvl>
    <w:lvl w:ilvl="6">
      <w:start w:val="0"/>
      <w:numFmt w:val="bullet"/>
      <w:lvlText w:val="•"/>
      <w:lvlJc w:val="left"/>
      <w:pPr>
        <w:ind w:left="657" w:hanging="317"/>
      </w:pPr>
      <w:rPr>
        <w:rFonts w:hint="default"/>
      </w:rPr>
    </w:lvl>
    <w:lvl w:ilvl="7">
      <w:start w:val="0"/>
      <w:numFmt w:val="bullet"/>
      <w:lvlText w:val="•"/>
      <w:lvlJc w:val="left"/>
      <w:pPr>
        <w:ind w:left="637" w:hanging="317"/>
      </w:pPr>
      <w:rPr>
        <w:rFonts w:hint="default"/>
      </w:rPr>
    </w:lvl>
    <w:lvl w:ilvl="8">
      <w:start w:val="0"/>
      <w:numFmt w:val="bullet"/>
      <w:lvlText w:val="•"/>
      <w:lvlJc w:val="left"/>
      <w:pPr>
        <w:ind w:left="617" w:hanging="317"/>
      </w:pPr>
      <w:rPr>
        <w:rFonts w:hint="default"/>
      </w:rPr>
    </w:lvl>
  </w:abstractNum>
  <w:abstractNum w:abstractNumId="0">
    <w:multiLevelType w:val="hybridMultilevel"/>
    <w:lvl w:ilvl="0">
      <w:start w:val="1"/>
      <w:numFmt w:val="decimal"/>
      <w:lvlText w:val="%1."/>
      <w:lvlJc w:val="left"/>
      <w:pPr>
        <w:ind w:left="987" w:hanging="825"/>
        <w:jc w:val="left"/>
      </w:pPr>
      <w:rPr>
        <w:rFonts w:hint="default" w:ascii="Arial" w:hAnsi="Arial" w:eastAsia="Arial" w:cs="Arial"/>
        <w:color w:val="221F1F"/>
        <w:spacing w:val="-1"/>
        <w:w w:val="100"/>
        <w:position w:val="4"/>
        <w:sz w:val="18"/>
        <w:szCs w:val="18"/>
      </w:rPr>
    </w:lvl>
    <w:lvl w:ilvl="1">
      <w:start w:val="1"/>
      <w:numFmt w:val="lowerLetter"/>
      <w:lvlText w:val="%2."/>
      <w:lvlJc w:val="left"/>
      <w:pPr>
        <w:ind w:left="1210" w:hanging="280"/>
        <w:jc w:val="left"/>
      </w:pPr>
      <w:rPr>
        <w:rFonts w:hint="default"/>
        <w:spacing w:val="-1"/>
        <w:w w:val="100"/>
        <w:position w:val="1"/>
      </w:rPr>
    </w:lvl>
    <w:lvl w:ilvl="2">
      <w:start w:val="0"/>
      <w:numFmt w:val="bullet"/>
      <w:lvlText w:val="•"/>
      <w:lvlJc w:val="left"/>
      <w:pPr>
        <w:ind w:left="1280" w:hanging="280"/>
      </w:pPr>
      <w:rPr>
        <w:rFonts w:hint="default"/>
      </w:rPr>
    </w:lvl>
    <w:lvl w:ilvl="3">
      <w:start w:val="0"/>
      <w:numFmt w:val="bullet"/>
      <w:lvlText w:val="•"/>
      <w:lvlJc w:val="left"/>
      <w:pPr>
        <w:ind w:left="1300" w:hanging="280"/>
      </w:pPr>
      <w:rPr>
        <w:rFonts w:hint="default"/>
      </w:rPr>
    </w:lvl>
    <w:lvl w:ilvl="4">
      <w:start w:val="0"/>
      <w:numFmt w:val="bullet"/>
      <w:lvlText w:val="•"/>
      <w:lvlJc w:val="left"/>
      <w:pPr>
        <w:ind w:left="1780" w:hanging="280"/>
      </w:pPr>
      <w:rPr>
        <w:rFonts w:hint="default"/>
      </w:rPr>
    </w:lvl>
    <w:lvl w:ilvl="5">
      <w:start w:val="0"/>
      <w:numFmt w:val="bullet"/>
      <w:lvlText w:val="•"/>
      <w:lvlJc w:val="left"/>
      <w:pPr>
        <w:ind w:left="2215" w:hanging="280"/>
      </w:pPr>
      <w:rPr>
        <w:rFonts w:hint="default"/>
      </w:rPr>
    </w:lvl>
    <w:lvl w:ilvl="6">
      <w:start w:val="0"/>
      <w:numFmt w:val="bullet"/>
      <w:lvlText w:val="•"/>
      <w:lvlJc w:val="left"/>
      <w:pPr>
        <w:ind w:left="2651" w:hanging="280"/>
      </w:pPr>
      <w:rPr>
        <w:rFonts w:hint="default"/>
      </w:rPr>
    </w:lvl>
    <w:lvl w:ilvl="7">
      <w:start w:val="0"/>
      <w:numFmt w:val="bullet"/>
      <w:lvlText w:val="•"/>
      <w:lvlJc w:val="left"/>
      <w:pPr>
        <w:ind w:left="3086" w:hanging="280"/>
      </w:pPr>
      <w:rPr>
        <w:rFonts w:hint="default"/>
      </w:rPr>
    </w:lvl>
    <w:lvl w:ilvl="8">
      <w:start w:val="0"/>
      <w:numFmt w:val="bullet"/>
      <w:lvlText w:val="•"/>
      <w:lvlJc w:val="left"/>
      <w:pPr>
        <w:ind w:left="3522" w:hanging="28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83"/>
      <w:ind w:right="20"/>
      <w:jc w:val="right"/>
      <w:outlineLvl w:val="1"/>
    </w:pPr>
    <w:rPr>
      <w:rFonts w:ascii="Arial" w:hAnsi="Arial" w:eastAsia="Arial" w:cs="Arial"/>
      <w:b/>
      <w:bCs/>
      <w:sz w:val="20"/>
      <w:szCs w:val="20"/>
    </w:rPr>
  </w:style>
  <w:style w:styleId="Heading2" w:type="paragraph">
    <w:name w:val="Heading 2"/>
    <w:basedOn w:val="Normal"/>
    <w:uiPriority w:val="1"/>
    <w:qFormat/>
    <w:pPr>
      <w:ind w:left="460"/>
      <w:outlineLvl w:val="2"/>
    </w:pPr>
    <w:rPr>
      <w:rFonts w:ascii="Arial" w:hAnsi="Arial" w:eastAsia="Arial" w:cs="Arial"/>
      <w:b/>
      <w:bCs/>
      <w:sz w:val="18"/>
      <w:szCs w:val="18"/>
    </w:rPr>
  </w:style>
  <w:style w:styleId="ListParagraph" w:type="paragraph">
    <w:name w:val="List Paragraph"/>
    <w:basedOn w:val="Normal"/>
    <w:uiPriority w:val="1"/>
    <w:qFormat/>
    <w:pPr>
      <w:ind w:left="460" w:hanging="318"/>
    </w:pPr>
    <w:rPr>
      <w:rFonts w:ascii="Arial" w:hAnsi="Arial" w:eastAsia="Arial" w:cs="Arial"/>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courts.ca.gov/" TargetMode="External" Type="http://schemas.openxmlformats.org/officeDocument/2006/relationships/hyperlink"/>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