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4E" w:rsidRDefault="006341C1"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Crystal Phillips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71 Comanche Lane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Chillicothe, Ohio 45601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DATE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First One Credit Card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90890 Worthington-Galena Rd.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Worthington, Ohio 43081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Re: 4456-0987-0934-7687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To Whom It May Concern: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I am writing regarding the above listed credit card. As you can see from reviewing the records, this card is a few months past due. I had a perfect payment history until I lost my job about 4 months ago. While I do receive unemployment, it is not nearly enough to pay the mounting debt I have. However, it is my desire to get this account current and to be in good standing. 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My credit card is racking up tons of charges for late payments and interest. I want to close this account out but still make payments on it. Would it be acceptable to pay $50 a month until this bill is paid off? I know that sometimes the credit card company can suspend the past due amounts, make the account current and put it on a payment plan. Is this possible for my account? If not, I would be interested in anything that you could do to help. 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Please contact me at your earliest convenience to discuss this account further. I can be reached anytime at 614-895-0345. I appreciate your prompt attention to this matter. </w:t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Sincerely</w:t>
      </w:r>
      <w:proofErr w:type="gramStart"/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,</w:t>
      </w:r>
      <w:proofErr w:type="gramEnd"/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</w:rPr>
        <w:br/>
      </w:r>
      <w:r>
        <w:rPr>
          <w:rFonts w:ascii="Arial" w:hAnsi="Arial" w:cs="Arial"/>
          <w:color w:val="2A2A2A"/>
          <w:sz w:val="31"/>
          <w:szCs w:val="31"/>
          <w:shd w:val="clear" w:color="auto" w:fill="FFFFFF"/>
        </w:rPr>
        <w:t>Crystal Phillips</w:t>
      </w:r>
    </w:p>
    <w:sectPr w:rsidR="0041594E" w:rsidSect="006341C1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341C1"/>
    <w:rsid w:val="0041594E"/>
    <w:rsid w:val="006341C1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182</Words>
  <Characters>1040</Characters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