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9"/>
        <w:gridCol w:w="522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7"/>
        </w:trPr>
        <w:tc>
          <w:tcPr>
            <w:tcW w:w="1046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0E7EF"/>
          </w:tcPr>
          <w:p w:rsidR="00000000" w:rsidRDefault="00061386">
            <w:pPr>
              <w:pStyle w:val="TableParagraph"/>
              <w:kinsoku w:val="0"/>
              <w:overflowPunct w:val="0"/>
              <w:spacing w:line="547" w:lineRule="exact"/>
              <w:ind w:left="3334"/>
            </w:pPr>
            <w:r>
              <w:rPr>
                <w:rFonts w:ascii="Arial Unicode MS" w:eastAsia="Arial Unicode MS" w:cs="Arial Unicode MS"/>
                <w:color w:val="231F20"/>
                <w:spacing w:val="-12"/>
                <w:w w:val="90"/>
                <w:sz w:val="40"/>
                <w:szCs w:val="40"/>
              </w:rPr>
              <w:t xml:space="preserve">PAYMENT </w:t>
            </w:r>
            <w:r>
              <w:rPr>
                <w:rFonts w:ascii="Arial Unicode MS" w:eastAsia="Arial Unicode MS" w:cs="Arial Unicode MS"/>
                <w:color w:val="231F20"/>
                <w:spacing w:val="36"/>
                <w:w w:val="90"/>
                <w:sz w:val="40"/>
                <w:szCs w:val="40"/>
              </w:rPr>
              <w:t xml:space="preserve"> </w:t>
            </w:r>
            <w:r>
              <w:rPr>
                <w:rFonts w:ascii="Arial Unicode MS" w:eastAsia="Arial Unicode MS" w:cs="Arial Unicode MS"/>
                <w:color w:val="231F20"/>
                <w:w w:val="90"/>
                <w:sz w:val="40"/>
                <w:szCs w:val="40"/>
              </w:rPr>
              <w:t>SChEDULE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52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061386">
            <w:pPr>
              <w:pStyle w:val="TableParagraph"/>
              <w:kinsoku w:val="0"/>
              <w:overflowPunct w:val="0"/>
              <w:spacing w:before="88"/>
              <w:ind w:left="102"/>
            </w:pPr>
            <w:r>
              <w:rPr>
                <w:rFonts w:ascii="Calibri" w:hAnsi="Calibri" w:cs="Calibri"/>
                <w:b/>
                <w:bCs/>
                <w:color w:val="231F20"/>
                <w:spacing w:val="-13"/>
                <w:sz w:val="22"/>
                <w:szCs w:val="22"/>
              </w:rPr>
              <w:t xml:space="preserve">To  </w:t>
            </w:r>
            <w:r>
              <w:rPr>
                <w:rFonts w:ascii="Calibri" w:hAnsi="Calibri" w:cs="Calibri"/>
                <w:b/>
                <w:bCs/>
                <w:color w:val="231F20"/>
                <w:sz w:val="22"/>
                <w:szCs w:val="22"/>
              </w:rPr>
              <w:t>(Claimant’s</w:t>
            </w:r>
            <w:r>
              <w:rPr>
                <w:rFonts w:ascii="Calibri" w:hAnsi="Calibri" w:cs="Calibri"/>
                <w:b/>
                <w:bCs/>
                <w:color w:val="231F20"/>
                <w:spacing w:val="37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22"/>
                <w:szCs w:val="22"/>
              </w:rPr>
              <w:t>Name):</w:t>
            </w:r>
          </w:p>
        </w:tc>
        <w:tc>
          <w:tcPr>
            <w:tcW w:w="52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061386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52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061386">
            <w:pPr>
              <w:pStyle w:val="TableParagraph"/>
              <w:kinsoku w:val="0"/>
              <w:overflowPunct w:val="0"/>
              <w:spacing w:line="358" w:lineRule="exact"/>
              <w:ind w:left="102"/>
            </w:pPr>
            <w:r>
              <w:rPr>
                <w:rFonts w:ascii="Arial Unicode MS" w:eastAsia="Arial Unicode MS" w:cs="Arial Unicode MS"/>
                <w:color w:val="231F20"/>
                <w:sz w:val="22"/>
                <w:szCs w:val="22"/>
              </w:rPr>
              <w:t>ABN (where</w:t>
            </w:r>
            <w:r>
              <w:rPr>
                <w:rFonts w:ascii="Arial Unicode MS" w:eastAsia="Arial Unicode MS" w:cs="Arial Unicode MS"/>
                <w:color w:val="231F20"/>
                <w:spacing w:val="14"/>
                <w:sz w:val="22"/>
                <w:szCs w:val="22"/>
              </w:rPr>
              <w:t xml:space="preserve"> </w:t>
            </w:r>
            <w:r>
              <w:rPr>
                <w:rFonts w:ascii="Arial Unicode MS" w:eastAsia="Arial Unicode MS" w:cs="Arial Unicode MS"/>
                <w:color w:val="231F20"/>
                <w:sz w:val="22"/>
                <w:szCs w:val="22"/>
              </w:rPr>
              <w:t>applicable):</w:t>
            </w:r>
          </w:p>
        </w:tc>
        <w:tc>
          <w:tcPr>
            <w:tcW w:w="52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061386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52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061386">
            <w:pPr>
              <w:pStyle w:val="TableParagraph"/>
              <w:kinsoku w:val="0"/>
              <w:overflowPunct w:val="0"/>
              <w:spacing w:line="358" w:lineRule="exact"/>
              <w:ind w:left="102"/>
            </w:pPr>
            <w:r>
              <w:rPr>
                <w:rFonts w:ascii="Arial Unicode MS" w:eastAsia="Arial Unicode MS" w:cs="Arial Unicode MS"/>
                <w:color w:val="231F20"/>
                <w:sz w:val="22"/>
                <w:szCs w:val="22"/>
              </w:rPr>
              <w:t>Address</w:t>
            </w:r>
            <w:r>
              <w:rPr>
                <w:rFonts w:ascii="Arial Unicode MS" w:eastAsia="Arial Unicode MS" w:cs="Arial Unicode MS"/>
                <w:color w:val="231F20"/>
                <w:spacing w:val="-22"/>
                <w:sz w:val="22"/>
                <w:szCs w:val="22"/>
              </w:rPr>
              <w:t xml:space="preserve"> </w:t>
            </w:r>
            <w:r>
              <w:rPr>
                <w:rFonts w:ascii="Arial Unicode MS" w:eastAsia="Arial Unicode MS" w:cs="Arial Unicode MS"/>
                <w:color w:val="231F20"/>
                <w:sz w:val="22"/>
                <w:szCs w:val="22"/>
              </w:rPr>
              <w:t>(ordinary</w:t>
            </w:r>
            <w:r>
              <w:rPr>
                <w:rFonts w:ascii="Arial Unicode MS" w:eastAsia="Arial Unicode MS" w:cs="Arial Unicode MS"/>
                <w:color w:val="231F20"/>
                <w:spacing w:val="-22"/>
                <w:sz w:val="22"/>
                <w:szCs w:val="22"/>
              </w:rPr>
              <w:t xml:space="preserve"> </w:t>
            </w:r>
            <w:r>
              <w:rPr>
                <w:rFonts w:ascii="Arial Unicode MS" w:eastAsia="Arial Unicode MS" w:cs="Arial Unicode MS"/>
                <w:color w:val="231F20"/>
                <w:sz w:val="22"/>
                <w:szCs w:val="22"/>
              </w:rPr>
              <w:t>place</w:t>
            </w:r>
            <w:r>
              <w:rPr>
                <w:rFonts w:ascii="Arial Unicode MS" w:eastAsia="Arial Unicode MS" w:cs="Arial Unicode MS"/>
                <w:color w:val="231F20"/>
                <w:spacing w:val="-22"/>
                <w:sz w:val="22"/>
                <w:szCs w:val="22"/>
              </w:rPr>
              <w:t xml:space="preserve"> </w:t>
            </w:r>
            <w:r>
              <w:rPr>
                <w:rFonts w:ascii="Arial Unicode MS" w:eastAsia="Arial Unicode MS" w:cs="Arial Unicode MS"/>
                <w:color w:val="231F20"/>
                <w:sz w:val="22"/>
                <w:szCs w:val="22"/>
              </w:rPr>
              <w:t>of</w:t>
            </w:r>
            <w:r>
              <w:rPr>
                <w:rFonts w:ascii="Arial Unicode MS" w:eastAsia="Arial Unicode MS" w:cs="Arial Unicode MS"/>
                <w:color w:val="231F20"/>
                <w:spacing w:val="-22"/>
                <w:sz w:val="22"/>
                <w:szCs w:val="22"/>
              </w:rPr>
              <w:t xml:space="preserve"> </w:t>
            </w:r>
            <w:r>
              <w:rPr>
                <w:rFonts w:ascii="Arial Unicode MS" w:eastAsia="Arial Unicode MS" w:cs="Arial Unicode MS"/>
                <w:color w:val="231F20"/>
                <w:sz w:val="22"/>
                <w:szCs w:val="22"/>
              </w:rPr>
              <w:t>business):</w:t>
            </w:r>
          </w:p>
        </w:tc>
        <w:tc>
          <w:tcPr>
            <w:tcW w:w="52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061386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52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061386">
            <w:pPr>
              <w:pStyle w:val="TableParagraph"/>
              <w:kinsoku w:val="0"/>
              <w:overflowPunct w:val="0"/>
              <w:spacing w:line="358" w:lineRule="exact"/>
              <w:ind w:left="102"/>
            </w:pPr>
            <w:r>
              <w:rPr>
                <w:rFonts w:ascii="Arial Unicode MS" w:eastAsia="Arial Unicode MS" w:cs="Arial Unicode MS"/>
                <w:color w:val="231F20"/>
                <w:w w:val="95"/>
                <w:sz w:val="22"/>
                <w:szCs w:val="22"/>
              </w:rPr>
              <w:t>Phone</w:t>
            </w:r>
            <w:r>
              <w:rPr>
                <w:rFonts w:ascii="Arial Unicode MS" w:eastAsia="Arial Unicode MS" w:cs="Arial Unicode MS"/>
                <w:color w:val="231F20"/>
                <w:spacing w:val="31"/>
                <w:w w:val="95"/>
                <w:sz w:val="22"/>
                <w:szCs w:val="22"/>
              </w:rPr>
              <w:t xml:space="preserve"> </w:t>
            </w:r>
            <w:r>
              <w:rPr>
                <w:rFonts w:ascii="Arial Unicode MS" w:eastAsia="Arial Unicode MS" w:cs="Arial Unicode MS"/>
                <w:color w:val="231F20"/>
                <w:w w:val="95"/>
                <w:sz w:val="22"/>
                <w:szCs w:val="22"/>
              </w:rPr>
              <w:t>Number:</w:t>
            </w:r>
          </w:p>
        </w:tc>
        <w:tc>
          <w:tcPr>
            <w:tcW w:w="52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061386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52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061386">
            <w:pPr>
              <w:pStyle w:val="TableParagraph"/>
              <w:kinsoku w:val="0"/>
              <w:overflowPunct w:val="0"/>
              <w:spacing w:line="358" w:lineRule="exact"/>
              <w:ind w:left="102"/>
            </w:pPr>
            <w:r>
              <w:rPr>
                <w:rFonts w:ascii="Arial Unicode MS" w:eastAsia="Arial Unicode MS" w:cs="Arial Unicode MS"/>
                <w:color w:val="231F20"/>
                <w:sz w:val="22"/>
                <w:szCs w:val="22"/>
              </w:rPr>
              <w:t>Fax</w:t>
            </w:r>
            <w:r>
              <w:rPr>
                <w:rFonts w:ascii="Arial Unicode MS" w:eastAsia="Arial Unicode MS" w:cs="Arial Unicode MS"/>
                <w:color w:val="231F20"/>
                <w:spacing w:val="-15"/>
                <w:sz w:val="22"/>
                <w:szCs w:val="22"/>
              </w:rPr>
              <w:t xml:space="preserve"> </w:t>
            </w:r>
            <w:r>
              <w:rPr>
                <w:rFonts w:ascii="Arial Unicode MS" w:eastAsia="Arial Unicode MS" w:cs="Arial Unicode MS"/>
                <w:color w:val="231F20"/>
                <w:sz w:val="22"/>
                <w:szCs w:val="22"/>
              </w:rPr>
              <w:t>Number:</w:t>
            </w:r>
          </w:p>
        </w:tc>
        <w:tc>
          <w:tcPr>
            <w:tcW w:w="52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061386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2"/>
        </w:trPr>
        <w:tc>
          <w:tcPr>
            <w:tcW w:w="1046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0E7EF"/>
          </w:tcPr>
          <w:p w:rsidR="00000000" w:rsidRDefault="00061386">
            <w:pPr>
              <w:pStyle w:val="TableParagraph"/>
              <w:kinsoku w:val="0"/>
              <w:overflowPunct w:val="0"/>
              <w:spacing w:before="80" w:line="266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231F20"/>
                <w:sz w:val="22"/>
                <w:szCs w:val="22"/>
              </w:rPr>
              <w:t xml:space="preserve">This is a Payment Schedule made under  </w:t>
            </w:r>
            <w:r>
              <w:rPr>
                <w:rFonts w:ascii="Calibri" w:hAnsi="Calibri" w:cs="Calibri"/>
                <w:b/>
                <w:bCs/>
                <w:color w:val="231F20"/>
                <w:spacing w:val="4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22"/>
                <w:szCs w:val="22"/>
              </w:rPr>
              <w:t>the</w:t>
            </w:r>
          </w:p>
          <w:p w:rsidR="00000000" w:rsidRDefault="00061386">
            <w:pPr>
              <w:pStyle w:val="TableParagraph"/>
              <w:kinsoku w:val="0"/>
              <w:overflowPunct w:val="0"/>
              <w:spacing w:line="266" w:lineRule="exact"/>
              <w:jc w:val="center"/>
            </w:pPr>
            <w:r>
              <w:rPr>
                <w:rFonts w:ascii="Calibri" w:hAnsi="Calibri" w:cs="Calibri"/>
                <w:b/>
                <w:bCs/>
                <w:i/>
                <w:iCs/>
                <w:color w:val="231F20"/>
                <w:sz w:val="22"/>
                <w:szCs w:val="22"/>
              </w:rPr>
              <w:t>Building</w:t>
            </w:r>
            <w:r>
              <w:rPr>
                <w:rFonts w:ascii="Calibri" w:hAnsi="Calibri" w:cs="Calibri"/>
                <w:b/>
                <w:bCs/>
                <w:i/>
                <w:iCs/>
                <w:color w:val="231F20"/>
                <w:spacing w:val="36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iCs/>
                <w:color w:val="231F20"/>
                <w:sz w:val="22"/>
                <w:szCs w:val="22"/>
              </w:rPr>
              <w:t>and</w:t>
            </w:r>
            <w:r>
              <w:rPr>
                <w:rFonts w:ascii="Calibri" w:hAnsi="Calibri" w:cs="Calibri"/>
                <w:b/>
                <w:bCs/>
                <w:i/>
                <w:iCs/>
                <w:color w:val="231F20"/>
                <w:spacing w:val="36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iCs/>
                <w:color w:val="231F20"/>
                <w:sz w:val="22"/>
                <w:szCs w:val="22"/>
              </w:rPr>
              <w:t>Construction</w:t>
            </w:r>
            <w:r>
              <w:rPr>
                <w:rFonts w:ascii="Calibri" w:hAnsi="Calibri" w:cs="Calibri"/>
                <w:b/>
                <w:bCs/>
                <w:i/>
                <w:iCs/>
                <w:color w:val="231F20"/>
                <w:spacing w:val="36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iCs/>
                <w:color w:val="231F20"/>
                <w:sz w:val="22"/>
                <w:szCs w:val="22"/>
              </w:rPr>
              <w:t>Industry</w:t>
            </w:r>
            <w:r>
              <w:rPr>
                <w:rFonts w:ascii="Calibri" w:hAnsi="Calibri" w:cs="Calibri"/>
                <w:b/>
                <w:bCs/>
                <w:i/>
                <w:iCs/>
                <w:color w:val="231F20"/>
                <w:spacing w:val="36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iCs/>
                <w:color w:val="231F20"/>
                <w:sz w:val="22"/>
                <w:szCs w:val="22"/>
              </w:rPr>
              <w:t>Payments</w:t>
            </w:r>
            <w:r>
              <w:rPr>
                <w:rFonts w:ascii="Calibri" w:hAnsi="Calibri" w:cs="Calibri"/>
                <w:b/>
                <w:bCs/>
                <w:i/>
                <w:iCs/>
                <w:color w:val="231F20"/>
                <w:spacing w:val="36"/>
                <w:sz w:val="22"/>
                <w:szCs w:val="22"/>
              </w:rPr>
              <w:t xml:space="preserve"> </w:t>
            </w:r>
            <w:bookmarkStart w:id="0" w:name="_GoBack"/>
            <w:bookmarkEnd w:id="0"/>
            <w:r>
              <w:rPr>
                <w:rFonts w:ascii="Calibri" w:hAnsi="Calibri" w:cs="Calibri"/>
                <w:b/>
                <w:bCs/>
                <w:i/>
                <w:iCs/>
                <w:color w:val="231F20"/>
                <w:sz w:val="22"/>
                <w:szCs w:val="22"/>
              </w:rPr>
              <w:t>Act</w:t>
            </w:r>
            <w:r>
              <w:rPr>
                <w:rFonts w:ascii="Calibri" w:hAnsi="Calibri" w:cs="Calibri"/>
                <w:b/>
                <w:bCs/>
                <w:i/>
                <w:iCs/>
                <w:color w:val="231F20"/>
                <w:spacing w:val="36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iCs/>
                <w:color w:val="231F20"/>
                <w:sz w:val="22"/>
                <w:szCs w:val="22"/>
              </w:rPr>
              <w:t>2004</w:t>
            </w:r>
            <w:r>
              <w:rPr>
                <w:rFonts w:ascii="Calibri" w:hAnsi="Calibri" w:cs="Calibri"/>
                <w:b/>
                <w:bCs/>
                <w:i/>
                <w:iCs/>
                <w:color w:val="231F20"/>
                <w:spacing w:val="36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22"/>
                <w:szCs w:val="22"/>
              </w:rPr>
              <w:t>(QLD).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52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061386">
            <w:pPr>
              <w:pStyle w:val="TableParagraph"/>
              <w:kinsoku w:val="0"/>
              <w:overflowPunct w:val="0"/>
              <w:spacing w:before="88"/>
              <w:ind w:left="102"/>
            </w:pPr>
            <w:r>
              <w:rPr>
                <w:rFonts w:ascii="Calibri" w:hAnsi="Calibri" w:cs="Calibri"/>
                <w:b/>
                <w:bCs/>
                <w:color w:val="231F20"/>
                <w:sz w:val="22"/>
                <w:szCs w:val="22"/>
              </w:rPr>
              <w:t>From (Respondent’s</w:t>
            </w:r>
            <w:r>
              <w:rPr>
                <w:rFonts w:ascii="Calibri" w:hAnsi="Calibri" w:cs="Calibri"/>
                <w:b/>
                <w:bCs/>
                <w:color w:val="231F20"/>
                <w:spacing w:val="38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22"/>
                <w:szCs w:val="22"/>
              </w:rPr>
              <w:t>Name):</w:t>
            </w:r>
          </w:p>
        </w:tc>
        <w:tc>
          <w:tcPr>
            <w:tcW w:w="52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061386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52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061386">
            <w:pPr>
              <w:pStyle w:val="TableParagraph"/>
              <w:kinsoku w:val="0"/>
              <w:overflowPunct w:val="0"/>
              <w:spacing w:line="358" w:lineRule="exact"/>
              <w:ind w:left="102"/>
            </w:pPr>
            <w:r>
              <w:rPr>
                <w:rFonts w:ascii="Arial Unicode MS" w:eastAsia="Arial Unicode MS" w:cs="Arial Unicode MS"/>
                <w:color w:val="231F20"/>
                <w:sz w:val="22"/>
                <w:szCs w:val="22"/>
              </w:rPr>
              <w:t>ABN (where</w:t>
            </w:r>
            <w:r>
              <w:rPr>
                <w:rFonts w:ascii="Arial Unicode MS" w:eastAsia="Arial Unicode MS" w:cs="Arial Unicode MS"/>
                <w:color w:val="231F20"/>
                <w:spacing w:val="14"/>
                <w:sz w:val="22"/>
                <w:szCs w:val="22"/>
              </w:rPr>
              <w:t xml:space="preserve"> </w:t>
            </w:r>
            <w:r>
              <w:rPr>
                <w:rFonts w:ascii="Arial Unicode MS" w:eastAsia="Arial Unicode MS" w:cs="Arial Unicode MS"/>
                <w:color w:val="231F20"/>
                <w:sz w:val="22"/>
                <w:szCs w:val="22"/>
              </w:rPr>
              <w:t>applicable):</w:t>
            </w:r>
          </w:p>
        </w:tc>
        <w:tc>
          <w:tcPr>
            <w:tcW w:w="52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061386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52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061386">
            <w:pPr>
              <w:pStyle w:val="TableParagraph"/>
              <w:kinsoku w:val="0"/>
              <w:overflowPunct w:val="0"/>
              <w:spacing w:line="358" w:lineRule="exact"/>
              <w:ind w:left="102"/>
            </w:pPr>
            <w:r>
              <w:rPr>
                <w:rFonts w:ascii="Arial Unicode MS" w:eastAsia="Arial Unicode MS" w:cs="Arial Unicode MS"/>
                <w:color w:val="231F20"/>
                <w:sz w:val="22"/>
                <w:szCs w:val="22"/>
              </w:rPr>
              <w:t>Address</w:t>
            </w:r>
            <w:r>
              <w:rPr>
                <w:rFonts w:ascii="Arial Unicode MS" w:eastAsia="Arial Unicode MS" w:cs="Arial Unicode MS"/>
                <w:color w:val="231F20"/>
                <w:spacing w:val="-22"/>
                <w:sz w:val="22"/>
                <w:szCs w:val="22"/>
              </w:rPr>
              <w:t xml:space="preserve"> </w:t>
            </w:r>
            <w:r>
              <w:rPr>
                <w:rFonts w:ascii="Arial Unicode MS" w:eastAsia="Arial Unicode MS" w:cs="Arial Unicode MS"/>
                <w:color w:val="231F20"/>
                <w:sz w:val="22"/>
                <w:szCs w:val="22"/>
              </w:rPr>
              <w:t>(ordinary</w:t>
            </w:r>
            <w:r>
              <w:rPr>
                <w:rFonts w:ascii="Arial Unicode MS" w:eastAsia="Arial Unicode MS" w:cs="Arial Unicode MS"/>
                <w:color w:val="231F20"/>
                <w:spacing w:val="-22"/>
                <w:sz w:val="22"/>
                <w:szCs w:val="22"/>
              </w:rPr>
              <w:t xml:space="preserve"> </w:t>
            </w:r>
            <w:r>
              <w:rPr>
                <w:rFonts w:ascii="Arial Unicode MS" w:eastAsia="Arial Unicode MS" w:cs="Arial Unicode MS"/>
                <w:color w:val="231F20"/>
                <w:sz w:val="22"/>
                <w:szCs w:val="22"/>
              </w:rPr>
              <w:t>place</w:t>
            </w:r>
            <w:r>
              <w:rPr>
                <w:rFonts w:ascii="Arial Unicode MS" w:eastAsia="Arial Unicode MS" w:cs="Arial Unicode MS"/>
                <w:color w:val="231F20"/>
                <w:spacing w:val="-22"/>
                <w:sz w:val="22"/>
                <w:szCs w:val="22"/>
              </w:rPr>
              <w:t xml:space="preserve"> </w:t>
            </w:r>
            <w:r>
              <w:rPr>
                <w:rFonts w:ascii="Arial Unicode MS" w:eastAsia="Arial Unicode MS" w:cs="Arial Unicode MS"/>
                <w:color w:val="231F20"/>
                <w:sz w:val="22"/>
                <w:szCs w:val="22"/>
              </w:rPr>
              <w:t>of</w:t>
            </w:r>
            <w:r>
              <w:rPr>
                <w:rFonts w:ascii="Arial Unicode MS" w:eastAsia="Arial Unicode MS" w:cs="Arial Unicode MS"/>
                <w:color w:val="231F20"/>
                <w:spacing w:val="-22"/>
                <w:sz w:val="22"/>
                <w:szCs w:val="22"/>
              </w:rPr>
              <w:t xml:space="preserve"> </w:t>
            </w:r>
            <w:r>
              <w:rPr>
                <w:rFonts w:ascii="Arial Unicode MS" w:eastAsia="Arial Unicode MS" w:cs="Arial Unicode MS"/>
                <w:color w:val="231F20"/>
                <w:sz w:val="22"/>
                <w:szCs w:val="22"/>
              </w:rPr>
              <w:t>business):</w:t>
            </w:r>
          </w:p>
        </w:tc>
        <w:tc>
          <w:tcPr>
            <w:tcW w:w="52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061386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52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061386">
            <w:pPr>
              <w:pStyle w:val="TableParagraph"/>
              <w:kinsoku w:val="0"/>
              <w:overflowPunct w:val="0"/>
              <w:spacing w:line="358" w:lineRule="exact"/>
              <w:ind w:left="102"/>
            </w:pPr>
            <w:r>
              <w:rPr>
                <w:rFonts w:ascii="Arial Unicode MS" w:eastAsia="Arial Unicode MS" w:cs="Arial Unicode MS"/>
                <w:color w:val="231F20"/>
                <w:w w:val="95"/>
                <w:sz w:val="22"/>
                <w:szCs w:val="22"/>
              </w:rPr>
              <w:t>Phone</w:t>
            </w:r>
            <w:r>
              <w:rPr>
                <w:rFonts w:ascii="Arial Unicode MS" w:eastAsia="Arial Unicode MS" w:cs="Arial Unicode MS"/>
                <w:color w:val="231F20"/>
                <w:spacing w:val="31"/>
                <w:w w:val="95"/>
                <w:sz w:val="22"/>
                <w:szCs w:val="22"/>
              </w:rPr>
              <w:t xml:space="preserve"> </w:t>
            </w:r>
            <w:r>
              <w:rPr>
                <w:rFonts w:ascii="Arial Unicode MS" w:eastAsia="Arial Unicode MS" w:cs="Arial Unicode MS"/>
                <w:color w:val="231F20"/>
                <w:w w:val="95"/>
                <w:sz w:val="22"/>
                <w:szCs w:val="22"/>
              </w:rPr>
              <w:t>Number:</w:t>
            </w:r>
          </w:p>
        </w:tc>
        <w:tc>
          <w:tcPr>
            <w:tcW w:w="52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061386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52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061386">
            <w:pPr>
              <w:pStyle w:val="TableParagraph"/>
              <w:kinsoku w:val="0"/>
              <w:overflowPunct w:val="0"/>
              <w:spacing w:line="358" w:lineRule="exact"/>
              <w:ind w:left="102"/>
            </w:pPr>
            <w:r>
              <w:rPr>
                <w:rFonts w:ascii="Arial Unicode MS" w:eastAsia="Arial Unicode MS" w:cs="Arial Unicode MS"/>
                <w:color w:val="231F20"/>
                <w:sz w:val="22"/>
                <w:szCs w:val="22"/>
              </w:rPr>
              <w:t>Fax</w:t>
            </w:r>
            <w:r>
              <w:rPr>
                <w:rFonts w:ascii="Arial Unicode MS" w:eastAsia="Arial Unicode MS" w:cs="Arial Unicode MS"/>
                <w:color w:val="231F20"/>
                <w:spacing w:val="-15"/>
                <w:sz w:val="22"/>
                <w:szCs w:val="22"/>
              </w:rPr>
              <w:t xml:space="preserve"> </w:t>
            </w:r>
            <w:r>
              <w:rPr>
                <w:rFonts w:ascii="Arial Unicode MS" w:eastAsia="Arial Unicode MS" w:cs="Arial Unicode MS"/>
                <w:color w:val="231F20"/>
                <w:sz w:val="22"/>
                <w:szCs w:val="22"/>
              </w:rPr>
              <w:t>Number:</w:t>
            </w:r>
          </w:p>
        </w:tc>
        <w:tc>
          <w:tcPr>
            <w:tcW w:w="52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061386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52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061386">
            <w:pPr>
              <w:pStyle w:val="TableParagraph"/>
              <w:kinsoku w:val="0"/>
              <w:overflowPunct w:val="0"/>
              <w:spacing w:before="89"/>
              <w:ind w:left="102"/>
            </w:pPr>
            <w:r>
              <w:rPr>
                <w:rFonts w:ascii="Calibri" w:hAnsi="Calibri" w:cs="Calibri"/>
                <w:b/>
                <w:bCs/>
                <w:color w:val="231F20"/>
                <w:sz w:val="22"/>
                <w:szCs w:val="22"/>
              </w:rPr>
              <w:t>Contract</w:t>
            </w:r>
            <w:r>
              <w:rPr>
                <w:rFonts w:ascii="Calibri" w:hAnsi="Calibri" w:cs="Calibri"/>
                <w:b/>
                <w:bCs/>
                <w:color w:val="231F20"/>
                <w:spacing w:val="2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z w:val="22"/>
                <w:szCs w:val="22"/>
              </w:rPr>
              <w:t>Details</w:t>
            </w:r>
          </w:p>
        </w:tc>
        <w:tc>
          <w:tcPr>
            <w:tcW w:w="52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061386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52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061386">
            <w:pPr>
              <w:pStyle w:val="TableParagraph"/>
              <w:kinsoku w:val="0"/>
              <w:overflowPunct w:val="0"/>
              <w:spacing w:line="358" w:lineRule="exact"/>
              <w:ind w:left="102"/>
            </w:pPr>
            <w:r>
              <w:rPr>
                <w:rFonts w:ascii="Arial Unicode MS" w:eastAsia="Arial Unicode MS" w:cs="Arial Unicode MS"/>
                <w:color w:val="231F20"/>
                <w:sz w:val="22"/>
                <w:szCs w:val="22"/>
              </w:rPr>
              <w:t>Project:</w:t>
            </w:r>
          </w:p>
        </w:tc>
        <w:tc>
          <w:tcPr>
            <w:tcW w:w="52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061386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52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061386">
            <w:pPr>
              <w:pStyle w:val="TableParagraph"/>
              <w:kinsoku w:val="0"/>
              <w:overflowPunct w:val="0"/>
              <w:spacing w:line="358" w:lineRule="exact"/>
              <w:ind w:left="102"/>
            </w:pPr>
            <w:r>
              <w:rPr>
                <w:rFonts w:ascii="Arial Unicode MS" w:eastAsia="Arial Unicode MS" w:cs="Arial Unicode MS"/>
                <w:color w:val="231F20"/>
                <w:sz w:val="22"/>
                <w:szCs w:val="22"/>
              </w:rPr>
              <w:t>Contract Number (where</w:t>
            </w:r>
            <w:r>
              <w:rPr>
                <w:rFonts w:ascii="Arial Unicode MS" w:eastAsia="Arial Unicode MS" w:cs="Arial Unicode MS"/>
                <w:color w:val="231F20"/>
                <w:spacing w:val="-15"/>
                <w:sz w:val="22"/>
                <w:szCs w:val="22"/>
              </w:rPr>
              <w:t xml:space="preserve"> </w:t>
            </w:r>
            <w:r>
              <w:rPr>
                <w:rFonts w:ascii="Arial Unicode MS" w:eastAsia="Arial Unicode MS" w:cs="Arial Unicode MS"/>
                <w:color w:val="231F20"/>
                <w:sz w:val="22"/>
                <w:szCs w:val="22"/>
              </w:rPr>
              <w:t>applicable):</w:t>
            </w:r>
          </w:p>
        </w:tc>
        <w:tc>
          <w:tcPr>
            <w:tcW w:w="52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061386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52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061386">
            <w:pPr>
              <w:pStyle w:val="TableParagraph"/>
              <w:kinsoku w:val="0"/>
              <w:overflowPunct w:val="0"/>
              <w:spacing w:line="358" w:lineRule="exact"/>
              <w:ind w:left="102"/>
            </w:pPr>
            <w:r>
              <w:rPr>
                <w:rFonts w:ascii="Arial Unicode MS" w:eastAsia="Arial Unicode MS" w:cs="Arial Unicode MS"/>
                <w:color w:val="231F20"/>
                <w:sz w:val="22"/>
                <w:szCs w:val="22"/>
              </w:rPr>
              <w:t>Claim</w:t>
            </w:r>
            <w:r>
              <w:rPr>
                <w:rFonts w:ascii="Arial Unicode MS" w:eastAsia="Arial Unicode MS" w:cs="Arial Unicode MS"/>
                <w:color w:val="231F20"/>
                <w:spacing w:val="-18"/>
                <w:sz w:val="22"/>
                <w:szCs w:val="22"/>
              </w:rPr>
              <w:t xml:space="preserve"> </w:t>
            </w:r>
            <w:r>
              <w:rPr>
                <w:rFonts w:ascii="Arial Unicode MS" w:eastAsia="Arial Unicode MS" w:cs="Arial Unicode MS"/>
                <w:color w:val="231F20"/>
                <w:sz w:val="22"/>
                <w:szCs w:val="22"/>
              </w:rPr>
              <w:t>Reference</w:t>
            </w:r>
            <w:r>
              <w:rPr>
                <w:rFonts w:ascii="Arial Unicode MS" w:eastAsia="Arial Unicode MS" w:cs="Arial Unicode MS"/>
                <w:color w:val="231F20"/>
                <w:spacing w:val="-18"/>
                <w:sz w:val="22"/>
                <w:szCs w:val="22"/>
              </w:rPr>
              <w:t xml:space="preserve"> </w:t>
            </w:r>
            <w:r>
              <w:rPr>
                <w:rFonts w:ascii="Arial Unicode MS" w:eastAsia="Arial Unicode MS" w:cs="Arial Unicode MS"/>
                <w:color w:val="231F20"/>
                <w:sz w:val="22"/>
                <w:szCs w:val="22"/>
              </w:rPr>
              <w:t>Number</w:t>
            </w:r>
            <w:r>
              <w:rPr>
                <w:rFonts w:ascii="Arial Unicode MS" w:eastAsia="Arial Unicode MS" w:cs="Arial Unicode MS"/>
                <w:color w:val="231F20"/>
                <w:spacing w:val="-18"/>
                <w:sz w:val="22"/>
                <w:szCs w:val="22"/>
              </w:rPr>
              <w:t xml:space="preserve"> </w:t>
            </w:r>
            <w:r>
              <w:rPr>
                <w:rFonts w:ascii="Arial Unicode MS" w:eastAsia="Arial Unicode MS" w:cs="Arial Unicode MS"/>
                <w:color w:val="231F20"/>
                <w:sz w:val="22"/>
                <w:szCs w:val="22"/>
              </w:rPr>
              <w:t>(where</w:t>
            </w:r>
            <w:r>
              <w:rPr>
                <w:rFonts w:ascii="Arial Unicode MS" w:eastAsia="Arial Unicode MS" w:cs="Arial Unicode MS"/>
                <w:color w:val="231F20"/>
                <w:spacing w:val="-18"/>
                <w:sz w:val="22"/>
                <w:szCs w:val="22"/>
              </w:rPr>
              <w:t xml:space="preserve"> </w:t>
            </w:r>
            <w:r>
              <w:rPr>
                <w:rFonts w:ascii="Arial Unicode MS" w:eastAsia="Arial Unicode MS" w:cs="Arial Unicode MS"/>
                <w:color w:val="231F20"/>
                <w:sz w:val="22"/>
                <w:szCs w:val="22"/>
              </w:rPr>
              <w:t>applicable):</w:t>
            </w:r>
          </w:p>
        </w:tc>
        <w:tc>
          <w:tcPr>
            <w:tcW w:w="52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061386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8"/>
        </w:trPr>
        <w:tc>
          <w:tcPr>
            <w:tcW w:w="52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061386">
            <w:pPr>
              <w:pStyle w:val="TableParagraph"/>
              <w:kinsoku w:val="0"/>
              <w:overflowPunct w:val="0"/>
              <w:spacing w:line="307" w:lineRule="exact"/>
              <w:ind w:left="102"/>
              <w:rPr>
                <w:rFonts w:ascii="Arial Unicode MS" w:eastAsia="Arial Unicode MS" w:cs="Arial Unicode MS"/>
                <w:color w:val="000000"/>
                <w:sz w:val="22"/>
                <w:szCs w:val="22"/>
              </w:rPr>
            </w:pPr>
            <w:r>
              <w:rPr>
                <w:rFonts w:ascii="Arial Unicode MS" w:eastAsia="Arial Unicode MS" w:cs="Arial Unicode MS"/>
                <w:color w:val="231F20"/>
                <w:sz w:val="22"/>
                <w:szCs w:val="22"/>
              </w:rPr>
              <w:t>Date</w:t>
            </w:r>
            <w:r>
              <w:rPr>
                <w:rFonts w:ascii="Arial Unicode MS" w:eastAsia="Arial Unicode MS" w:cs="Arial Unicode MS"/>
                <w:color w:val="231F20"/>
                <w:spacing w:val="-25"/>
                <w:sz w:val="22"/>
                <w:szCs w:val="22"/>
              </w:rPr>
              <w:t xml:space="preserve"> </w:t>
            </w:r>
            <w:r>
              <w:rPr>
                <w:rFonts w:ascii="Arial Unicode MS" w:eastAsia="Arial Unicode MS" w:cs="Arial Unicode MS"/>
                <w:color w:val="231F20"/>
                <w:sz w:val="22"/>
                <w:szCs w:val="22"/>
              </w:rPr>
              <w:t>of</w:t>
            </w:r>
            <w:r>
              <w:rPr>
                <w:rFonts w:ascii="Arial Unicode MS" w:eastAsia="Arial Unicode MS" w:cs="Arial Unicode MS"/>
                <w:color w:val="231F20"/>
                <w:spacing w:val="-25"/>
                <w:sz w:val="22"/>
                <w:szCs w:val="22"/>
              </w:rPr>
              <w:t xml:space="preserve"> </w:t>
            </w:r>
            <w:r>
              <w:rPr>
                <w:rFonts w:ascii="Arial Unicode MS" w:eastAsia="Arial Unicode MS" w:cs="Arial Unicode MS"/>
                <w:color w:val="231F20"/>
                <w:sz w:val="22"/>
                <w:szCs w:val="22"/>
              </w:rPr>
              <w:t>Payment</w:t>
            </w:r>
            <w:r>
              <w:rPr>
                <w:rFonts w:ascii="Arial Unicode MS" w:eastAsia="Arial Unicode MS" w:cs="Arial Unicode MS"/>
                <w:color w:val="231F20"/>
                <w:spacing w:val="-25"/>
                <w:sz w:val="22"/>
                <w:szCs w:val="22"/>
              </w:rPr>
              <w:t xml:space="preserve"> </w:t>
            </w:r>
            <w:r>
              <w:rPr>
                <w:rFonts w:ascii="Arial Unicode MS" w:eastAsia="Arial Unicode MS" w:cs="Arial Unicode MS"/>
                <w:color w:val="231F20"/>
                <w:sz w:val="22"/>
                <w:szCs w:val="22"/>
              </w:rPr>
              <w:t>Claim</w:t>
            </w:r>
          </w:p>
          <w:p w:rsidR="00000000" w:rsidRDefault="00061386">
            <w:pPr>
              <w:pStyle w:val="TableParagraph"/>
              <w:kinsoku w:val="0"/>
              <w:overflowPunct w:val="0"/>
              <w:spacing w:line="343" w:lineRule="exact"/>
              <w:ind w:left="102"/>
            </w:pPr>
            <w:r>
              <w:rPr>
                <w:rFonts w:ascii="Arial Unicode MS" w:eastAsia="Arial Unicode MS" w:cs="Arial Unicode MS"/>
                <w:color w:val="231F20"/>
                <w:sz w:val="22"/>
                <w:szCs w:val="22"/>
              </w:rPr>
              <w:t>(date</w:t>
            </w:r>
            <w:r>
              <w:rPr>
                <w:rFonts w:ascii="Arial Unicode MS" w:eastAsia="Arial Unicode MS" w:cs="Arial Unicode MS"/>
                <w:color w:val="231F20"/>
                <w:spacing w:val="-15"/>
                <w:sz w:val="22"/>
                <w:szCs w:val="22"/>
              </w:rPr>
              <w:t xml:space="preserve"> </w:t>
            </w:r>
            <w:r>
              <w:rPr>
                <w:rFonts w:ascii="Arial Unicode MS" w:eastAsia="Arial Unicode MS" w:cs="Arial Unicode MS"/>
                <w:color w:val="231F20"/>
                <w:sz w:val="22"/>
                <w:szCs w:val="22"/>
              </w:rPr>
              <w:t>when</w:t>
            </w:r>
            <w:r>
              <w:rPr>
                <w:rFonts w:ascii="Arial Unicode MS" w:eastAsia="Arial Unicode MS" w:cs="Arial Unicode MS"/>
                <w:color w:val="231F20"/>
                <w:spacing w:val="-15"/>
                <w:sz w:val="22"/>
                <w:szCs w:val="22"/>
              </w:rPr>
              <w:t xml:space="preserve"> </w:t>
            </w:r>
            <w:r>
              <w:rPr>
                <w:rFonts w:ascii="Arial Unicode MS" w:eastAsia="Arial Unicode MS" w:cs="Arial Unicode MS"/>
                <w:color w:val="231F20"/>
                <w:sz w:val="22"/>
                <w:szCs w:val="22"/>
              </w:rPr>
              <w:t>claim</w:t>
            </w:r>
            <w:r>
              <w:rPr>
                <w:rFonts w:ascii="Arial Unicode MS" w:eastAsia="Arial Unicode MS" w:cs="Arial Unicode MS"/>
                <w:color w:val="231F20"/>
                <w:spacing w:val="-15"/>
                <w:sz w:val="22"/>
                <w:szCs w:val="22"/>
              </w:rPr>
              <w:t xml:space="preserve"> </w:t>
            </w:r>
            <w:r>
              <w:rPr>
                <w:rFonts w:ascii="Arial Unicode MS" w:eastAsia="Arial Unicode MS" w:cs="Arial Unicode MS"/>
                <w:color w:val="231F20"/>
                <w:sz w:val="22"/>
                <w:szCs w:val="22"/>
              </w:rPr>
              <w:t>was</w:t>
            </w:r>
            <w:r>
              <w:rPr>
                <w:rFonts w:ascii="Arial Unicode MS" w:eastAsia="Arial Unicode MS" w:cs="Arial Unicode MS"/>
                <w:color w:val="231F20"/>
                <w:spacing w:val="-15"/>
                <w:sz w:val="22"/>
                <w:szCs w:val="22"/>
              </w:rPr>
              <w:t xml:space="preserve"> </w:t>
            </w:r>
            <w:r>
              <w:rPr>
                <w:rFonts w:ascii="Arial Unicode MS" w:eastAsia="Arial Unicode MS" w:cs="Arial Unicode MS"/>
                <w:color w:val="231F20"/>
                <w:sz w:val="22"/>
                <w:szCs w:val="22"/>
              </w:rPr>
              <w:t>served):</w:t>
            </w:r>
          </w:p>
        </w:tc>
        <w:tc>
          <w:tcPr>
            <w:tcW w:w="52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061386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8"/>
        </w:trPr>
        <w:tc>
          <w:tcPr>
            <w:tcW w:w="52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061386">
            <w:pPr>
              <w:pStyle w:val="TableParagraph"/>
              <w:kinsoku w:val="0"/>
              <w:overflowPunct w:val="0"/>
              <w:spacing w:line="350" w:lineRule="exact"/>
              <w:ind w:left="102"/>
            </w:pPr>
            <w:r>
              <w:rPr>
                <w:rFonts w:ascii="Arial Unicode MS" w:eastAsia="Arial Unicode MS" w:cs="Arial Unicode MS"/>
                <w:color w:val="231F20"/>
                <w:spacing w:val="-6"/>
                <w:sz w:val="22"/>
                <w:szCs w:val="22"/>
              </w:rPr>
              <w:t>Total</w:t>
            </w:r>
            <w:r>
              <w:rPr>
                <w:rFonts w:ascii="Arial Unicode MS" w:eastAsia="Arial Unicode MS" w:cs="Arial Unicode MS"/>
                <w:color w:val="231F20"/>
                <w:spacing w:val="-24"/>
                <w:sz w:val="22"/>
                <w:szCs w:val="22"/>
              </w:rPr>
              <w:t xml:space="preserve"> </w:t>
            </w:r>
            <w:r>
              <w:rPr>
                <w:rFonts w:ascii="Arial Unicode MS" w:eastAsia="Arial Unicode MS" w:cs="Arial Unicode MS"/>
                <w:color w:val="231F20"/>
                <w:sz w:val="22"/>
                <w:szCs w:val="22"/>
              </w:rPr>
              <w:t>amount</w:t>
            </w:r>
            <w:r>
              <w:rPr>
                <w:rFonts w:ascii="Arial Unicode MS" w:eastAsia="Arial Unicode MS" w:cs="Arial Unicode MS"/>
                <w:color w:val="231F20"/>
                <w:spacing w:val="-24"/>
                <w:sz w:val="22"/>
                <w:szCs w:val="22"/>
              </w:rPr>
              <w:t xml:space="preserve"> </w:t>
            </w:r>
            <w:r>
              <w:rPr>
                <w:rFonts w:ascii="Arial Unicode MS" w:eastAsia="Arial Unicode MS" w:cs="Arial Unicode MS"/>
                <w:color w:val="231F20"/>
                <w:sz w:val="22"/>
                <w:szCs w:val="22"/>
              </w:rPr>
              <w:t>of</w:t>
            </w:r>
            <w:r>
              <w:rPr>
                <w:rFonts w:ascii="Arial Unicode MS" w:eastAsia="Arial Unicode MS" w:cs="Arial Unicode MS"/>
                <w:color w:val="231F20"/>
                <w:spacing w:val="-24"/>
                <w:sz w:val="22"/>
                <w:szCs w:val="22"/>
              </w:rPr>
              <w:t xml:space="preserve"> </w:t>
            </w:r>
            <w:r>
              <w:rPr>
                <w:rFonts w:ascii="Arial Unicode MS" w:eastAsia="Arial Unicode MS" w:cs="Arial Unicode MS"/>
                <w:color w:val="231F20"/>
                <w:sz w:val="22"/>
                <w:szCs w:val="22"/>
              </w:rPr>
              <w:t>this</w:t>
            </w:r>
            <w:r>
              <w:rPr>
                <w:rFonts w:ascii="Arial Unicode MS" w:eastAsia="Arial Unicode MS" w:cs="Arial Unicode MS"/>
                <w:color w:val="231F20"/>
                <w:spacing w:val="-24"/>
                <w:sz w:val="22"/>
                <w:szCs w:val="22"/>
              </w:rPr>
              <w:t xml:space="preserve"> </w:t>
            </w:r>
            <w:r>
              <w:rPr>
                <w:rFonts w:ascii="Arial Unicode MS" w:eastAsia="Arial Unicode MS" w:cs="Arial Unicode MS"/>
                <w:color w:val="231F20"/>
                <w:sz w:val="22"/>
                <w:szCs w:val="22"/>
              </w:rPr>
              <w:t>Payment</w:t>
            </w:r>
            <w:r>
              <w:rPr>
                <w:rFonts w:ascii="Arial Unicode MS" w:eastAsia="Arial Unicode MS" w:cs="Arial Unicode MS"/>
                <w:color w:val="231F20"/>
                <w:spacing w:val="-24"/>
                <w:sz w:val="22"/>
                <w:szCs w:val="22"/>
              </w:rPr>
              <w:t xml:space="preserve"> </w:t>
            </w:r>
            <w:r>
              <w:rPr>
                <w:rFonts w:ascii="Arial Unicode MS" w:eastAsia="Arial Unicode MS" w:cs="Arial Unicode MS"/>
                <w:color w:val="231F20"/>
                <w:sz w:val="22"/>
                <w:szCs w:val="22"/>
              </w:rPr>
              <w:t>Claim:</w:t>
            </w:r>
          </w:p>
        </w:tc>
        <w:tc>
          <w:tcPr>
            <w:tcW w:w="52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061386">
            <w:pPr>
              <w:pStyle w:val="TableParagraph"/>
              <w:kinsoku w:val="0"/>
              <w:overflowPunct w:val="0"/>
              <w:spacing w:line="350" w:lineRule="exact"/>
              <w:ind w:left="103"/>
            </w:pPr>
            <w:r>
              <w:rPr>
                <w:rFonts w:ascii="Arial Unicode MS" w:eastAsia="Arial Unicode MS" w:cs="Arial Unicode MS"/>
                <w:color w:val="231F20"/>
                <w:w w:val="110"/>
                <w:sz w:val="22"/>
                <w:szCs w:val="22"/>
              </w:rPr>
              <w:t>$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2"/>
        </w:trPr>
        <w:tc>
          <w:tcPr>
            <w:tcW w:w="52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061386">
            <w:pPr>
              <w:pStyle w:val="TableParagraph"/>
              <w:kinsoku w:val="0"/>
              <w:overflowPunct w:val="0"/>
              <w:spacing w:before="31" w:line="324" w:lineRule="exact"/>
              <w:ind w:left="102" w:right="1251"/>
            </w:pPr>
            <w:r>
              <w:rPr>
                <w:rFonts w:ascii="Arial Unicode MS" w:eastAsia="Arial Unicode MS" w:cs="Arial Unicode MS"/>
                <w:color w:val="231F20"/>
                <w:sz w:val="22"/>
                <w:szCs w:val="22"/>
              </w:rPr>
              <w:t>Amount</w:t>
            </w:r>
            <w:r>
              <w:rPr>
                <w:rFonts w:ascii="Arial Unicode MS" w:eastAsia="Arial Unicode MS" w:cs="Arial Unicode MS"/>
                <w:color w:val="231F20"/>
                <w:spacing w:val="-21"/>
                <w:sz w:val="22"/>
                <w:szCs w:val="22"/>
              </w:rPr>
              <w:t xml:space="preserve"> </w:t>
            </w:r>
            <w:r>
              <w:rPr>
                <w:rFonts w:ascii="Arial Unicode MS" w:eastAsia="Arial Unicode MS" w:cs="Arial Unicode MS"/>
                <w:color w:val="231F20"/>
                <w:sz w:val="22"/>
                <w:szCs w:val="22"/>
              </w:rPr>
              <w:t>that</w:t>
            </w:r>
            <w:r>
              <w:rPr>
                <w:rFonts w:ascii="Arial Unicode MS" w:eastAsia="Arial Unicode MS" w:cs="Arial Unicode MS"/>
                <w:color w:val="231F20"/>
                <w:spacing w:val="-21"/>
                <w:sz w:val="22"/>
                <w:szCs w:val="22"/>
              </w:rPr>
              <w:t xml:space="preserve"> </w:t>
            </w:r>
            <w:r>
              <w:rPr>
                <w:rFonts w:ascii="Arial Unicode MS" w:eastAsia="Arial Unicode MS" w:cs="Arial Unicode MS"/>
                <w:color w:val="231F20"/>
                <w:sz w:val="22"/>
                <w:szCs w:val="22"/>
              </w:rPr>
              <w:t>respondent</w:t>
            </w:r>
            <w:r>
              <w:rPr>
                <w:rFonts w:ascii="Arial Unicode MS" w:eastAsia="Arial Unicode MS" w:cs="Arial Unicode MS"/>
                <w:color w:val="231F20"/>
                <w:spacing w:val="-21"/>
                <w:sz w:val="22"/>
                <w:szCs w:val="22"/>
              </w:rPr>
              <w:t xml:space="preserve"> </w:t>
            </w:r>
            <w:r>
              <w:rPr>
                <w:rFonts w:ascii="Arial Unicode MS" w:eastAsia="Arial Unicode MS" w:cs="Arial Unicode MS"/>
                <w:color w:val="231F20"/>
                <w:sz w:val="22"/>
                <w:szCs w:val="22"/>
              </w:rPr>
              <w:t>proposes</w:t>
            </w:r>
            <w:r>
              <w:rPr>
                <w:rFonts w:ascii="Arial Unicode MS" w:eastAsia="Arial Unicode MS" w:cs="Arial Unicode MS"/>
                <w:color w:val="231F20"/>
                <w:spacing w:val="-21"/>
                <w:sz w:val="22"/>
                <w:szCs w:val="22"/>
              </w:rPr>
              <w:t xml:space="preserve"> </w:t>
            </w:r>
            <w:r>
              <w:rPr>
                <w:rFonts w:ascii="Arial Unicode MS" w:eastAsia="Arial Unicode MS" w:cs="Arial Unicode MS"/>
                <w:color w:val="231F20"/>
                <w:sz w:val="22"/>
                <w:szCs w:val="22"/>
              </w:rPr>
              <w:t>to</w:t>
            </w:r>
            <w:r>
              <w:rPr>
                <w:rFonts w:ascii="Arial Unicode MS" w:eastAsia="Arial Unicode MS" w:cs="Arial Unicode MS"/>
                <w:color w:val="231F20"/>
                <w:spacing w:val="-21"/>
                <w:sz w:val="22"/>
                <w:szCs w:val="22"/>
              </w:rPr>
              <w:t xml:space="preserve"> </w:t>
            </w:r>
            <w:r>
              <w:rPr>
                <w:rFonts w:ascii="Arial Unicode MS" w:eastAsia="Arial Unicode MS" w:cs="Arial Unicode MS"/>
                <w:color w:val="231F20"/>
                <w:sz w:val="22"/>
                <w:szCs w:val="22"/>
              </w:rPr>
              <w:t>pay (the</w:t>
            </w:r>
            <w:r>
              <w:rPr>
                <w:rFonts w:ascii="Arial Unicode MS" w:eastAsia="Arial Unicode MS" w:cs="Arial Unicode MS"/>
                <w:color w:val="231F20"/>
                <w:spacing w:val="-26"/>
                <w:sz w:val="22"/>
                <w:szCs w:val="22"/>
              </w:rPr>
              <w:t xml:space="preserve"> </w:t>
            </w:r>
            <w:r>
              <w:rPr>
                <w:rFonts w:ascii="Arial Unicode MS" w:eastAsia="Arial Unicode MS" w:cs="Arial Unicode MS" w:hint="eastAsia"/>
                <w:color w:val="231F20"/>
                <w:sz w:val="22"/>
                <w:szCs w:val="22"/>
              </w:rPr>
              <w:t>“</w:t>
            </w:r>
            <w:r>
              <w:rPr>
                <w:rFonts w:ascii="Arial Unicode MS" w:eastAsia="Arial Unicode MS" w:cs="Arial Unicode MS"/>
                <w:color w:val="231F20"/>
                <w:sz w:val="22"/>
                <w:szCs w:val="22"/>
              </w:rPr>
              <w:t>scheduled</w:t>
            </w:r>
            <w:r>
              <w:rPr>
                <w:rFonts w:ascii="Arial Unicode MS" w:eastAsia="Arial Unicode MS" w:cs="Arial Unicode MS"/>
                <w:color w:val="231F20"/>
                <w:spacing w:val="-26"/>
                <w:sz w:val="22"/>
                <w:szCs w:val="22"/>
              </w:rPr>
              <w:t xml:space="preserve"> </w:t>
            </w:r>
            <w:r>
              <w:rPr>
                <w:rFonts w:ascii="Arial Unicode MS" w:eastAsia="Arial Unicode MS" w:cs="Arial Unicode MS"/>
                <w:color w:val="231F20"/>
                <w:sz w:val="22"/>
                <w:szCs w:val="22"/>
              </w:rPr>
              <w:t>amount</w:t>
            </w:r>
            <w:r>
              <w:rPr>
                <w:rFonts w:ascii="Arial Unicode MS" w:eastAsia="Arial Unicode MS" w:cs="Arial Unicode MS" w:hint="eastAsia"/>
                <w:color w:val="231F20"/>
                <w:sz w:val="22"/>
                <w:szCs w:val="22"/>
              </w:rPr>
              <w:t>”</w:t>
            </w:r>
            <w:r>
              <w:rPr>
                <w:rFonts w:ascii="Arial Unicode MS" w:eastAsia="Arial Unicode MS" w:cs="Arial Unicode MS"/>
                <w:color w:val="231F20"/>
                <w:sz w:val="22"/>
                <w:szCs w:val="22"/>
              </w:rPr>
              <w:t>):</w:t>
            </w:r>
          </w:p>
        </w:tc>
        <w:tc>
          <w:tcPr>
            <w:tcW w:w="52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061386">
            <w:pPr>
              <w:pStyle w:val="TableParagraph"/>
              <w:kinsoku w:val="0"/>
              <w:overflowPunct w:val="0"/>
              <w:spacing w:before="126"/>
              <w:ind w:left="103"/>
            </w:pPr>
            <w:r>
              <w:rPr>
                <w:rFonts w:ascii="Arial Unicode MS" w:eastAsia="Arial Unicode MS" w:cs="Arial Unicode MS"/>
                <w:color w:val="231F20"/>
                <w:w w:val="110"/>
                <w:sz w:val="22"/>
                <w:szCs w:val="22"/>
              </w:rPr>
              <w:t>$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2"/>
        </w:trPr>
        <w:tc>
          <w:tcPr>
            <w:tcW w:w="1046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0E7EF"/>
          </w:tcPr>
          <w:p w:rsidR="00000000" w:rsidRDefault="00061386">
            <w:pPr>
              <w:pStyle w:val="TableParagraph"/>
              <w:kinsoku w:val="0"/>
              <w:overflowPunct w:val="0"/>
              <w:spacing w:before="79" w:line="264" w:lineRule="exact"/>
              <w:ind w:left="2371" w:right="377" w:hanging="1993"/>
            </w:pPr>
            <w:r>
              <w:rPr>
                <w:rFonts w:ascii="Calibri" w:hAnsi="Calibri" w:cs="Calibri"/>
                <w:b/>
                <w:bCs/>
                <w:color w:val="231F20"/>
                <w:sz w:val="22"/>
                <w:szCs w:val="22"/>
              </w:rPr>
              <w:t xml:space="preserve">If the scheduled amount is less than the claimed amount, the reasons why it is less and the reasons for withholding payment are set out in the Attachment(s)  </w:t>
            </w:r>
            <w:r>
              <w:rPr>
                <w:rFonts w:ascii="Calibri" w:hAnsi="Calibri" w:cs="Calibri"/>
                <w:b/>
                <w:bCs/>
                <w:color w:val="231F20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231F20"/>
                <w:spacing w:val="-3"/>
                <w:sz w:val="22"/>
                <w:szCs w:val="22"/>
              </w:rPr>
              <w:t>below.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52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061386">
            <w:pPr>
              <w:pStyle w:val="TableParagraph"/>
              <w:kinsoku w:val="0"/>
              <w:overflowPunct w:val="0"/>
              <w:spacing w:line="358" w:lineRule="exact"/>
              <w:ind w:left="102"/>
            </w:pPr>
            <w:r>
              <w:rPr>
                <w:rFonts w:ascii="Arial Unicode MS" w:eastAsia="Arial Unicode MS" w:cs="Arial Unicode MS"/>
                <w:color w:val="231F20"/>
                <w:w w:val="95"/>
                <w:sz w:val="22"/>
                <w:szCs w:val="22"/>
              </w:rPr>
              <w:t>Signed</w:t>
            </w:r>
            <w:r>
              <w:rPr>
                <w:rFonts w:ascii="Arial Unicode MS" w:eastAsia="Arial Unicode MS" w:cs="Arial Unicode MS"/>
                <w:color w:val="231F20"/>
                <w:spacing w:val="27"/>
                <w:w w:val="95"/>
                <w:sz w:val="22"/>
                <w:szCs w:val="22"/>
              </w:rPr>
              <w:t xml:space="preserve"> </w:t>
            </w:r>
            <w:r>
              <w:rPr>
                <w:rFonts w:ascii="Arial Unicode MS" w:eastAsia="Arial Unicode MS" w:cs="Arial Unicode MS"/>
                <w:color w:val="231F20"/>
                <w:w w:val="95"/>
                <w:sz w:val="22"/>
                <w:szCs w:val="22"/>
              </w:rPr>
              <w:t>(respondent):</w:t>
            </w:r>
          </w:p>
        </w:tc>
        <w:tc>
          <w:tcPr>
            <w:tcW w:w="52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061386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52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061386">
            <w:pPr>
              <w:pStyle w:val="TableParagraph"/>
              <w:kinsoku w:val="0"/>
              <w:overflowPunct w:val="0"/>
              <w:spacing w:line="358" w:lineRule="exact"/>
              <w:ind w:left="102"/>
            </w:pPr>
            <w:r>
              <w:rPr>
                <w:rFonts w:ascii="Arial Unicode MS" w:eastAsia="Arial Unicode MS" w:cs="Arial Unicode MS"/>
                <w:color w:val="231F20"/>
                <w:sz w:val="22"/>
                <w:szCs w:val="22"/>
              </w:rPr>
              <w:t>Date:</w:t>
            </w:r>
          </w:p>
        </w:tc>
        <w:tc>
          <w:tcPr>
            <w:tcW w:w="52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061386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6"/>
        </w:trPr>
        <w:tc>
          <w:tcPr>
            <w:tcW w:w="1046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0E7EF"/>
          </w:tcPr>
          <w:p w:rsidR="00000000" w:rsidRDefault="00061386">
            <w:pPr>
              <w:pStyle w:val="TableParagraph"/>
              <w:kinsoku w:val="0"/>
              <w:overflowPunct w:val="0"/>
              <w:spacing w:before="100"/>
              <w:ind w:left="102"/>
            </w:pPr>
            <w:r>
              <w:rPr>
                <w:rFonts w:ascii="Calibri" w:hAnsi="Calibri" w:cs="Calibri"/>
                <w:b/>
                <w:bCs/>
                <w:color w:val="231F20"/>
                <w:sz w:val="22"/>
                <w:szCs w:val="22"/>
              </w:rPr>
              <w:t>Attachment(s)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8"/>
        </w:trPr>
        <w:tc>
          <w:tcPr>
            <w:tcW w:w="1046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0000" w:rsidRDefault="00061386">
            <w:pPr>
              <w:pStyle w:val="TableParagraph"/>
              <w:kinsoku w:val="0"/>
              <w:overflowPunct w:val="0"/>
              <w:spacing w:before="87" w:line="163" w:lineRule="auto"/>
              <w:ind w:left="102" w:right="241"/>
            </w:pPr>
            <w:r>
              <w:rPr>
                <w:rFonts w:ascii="Arial Unicode MS" w:eastAsia="Arial Unicode MS" w:cs="Arial Unicode MS"/>
                <w:color w:val="231F20"/>
                <w:sz w:val="22"/>
                <w:szCs w:val="22"/>
              </w:rPr>
              <w:t>[Note:</w:t>
            </w:r>
            <w:r>
              <w:rPr>
                <w:rFonts w:ascii="Arial Unicode MS" w:eastAsia="Arial Unicode MS" w:cs="Arial Unicode MS"/>
                <w:color w:val="231F20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 Unicode MS" w:eastAsia="Arial Unicode MS" w:cs="Arial Unicode MS"/>
                <w:color w:val="231F20"/>
                <w:sz w:val="22"/>
                <w:szCs w:val="22"/>
              </w:rPr>
              <w:t>Detail</w:t>
            </w:r>
            <w:r>
              <w:rPr>
                <w:rFonts w:ascii="Arial Unicode MS" w:eastAsia="Arial Unicode MS" w:cs="Arial Unicode MS"/>
                <w:color w:val="231F20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 Unicode MS" w:eastAsia="Arial Unicode MS" w:cs="Arial Unicode MS"/>
                <w:color w:val="231F20"/>
                <w:sz w:val="22"/>
                <w:szCs w:val="22"/>
              </w:rPr>
              <w:t>all</w:t>
            </w:r>
            <w:r>
              <w:rPr>
                <w:rFonts w:ascii="Arial Unicode MS" w:eastAsia="Arial Unicode MS" w:cs="Arial Unicode MS"/>
                <w:color w:val="231F20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 Unicode MS" w:eastAsia="Arial Unicode MS" w:cs="Arial Unicode MS"/>
                <w:color w:val="231F20"/>
                <w:sz w:val="22"/>
                <w:szCs w:val="22"/>
              </w:rPr>
              <w:t>reasons</w:t>
            </w:r>
            <w:r>
              <w:rPr>
                <w:rFonts w:ascii="Arial Unicode MS" w:eastAsia="Arial Unicode MS" w:cs="Arial Unicode MS"/>
                <w:color w:val="231F20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 Unicode MS" w:eastAsia="Arial Unicode MS" w:cs="Arial Unicode MS"/>
                <w:color w:val="231F20"/>
                <w:sz w:val="22"/>
                <w:szCs w:val="22"/>
              </w:rPr>
              <w:t>for</w:t>
            </w:r>
            <w:r>
              <w:rPr>
                <w:rFonts w:ascii="Arial Unicode MS" w:eastAsia="Arial Unicode MS" w:cs="Arial Unicode MS"/>
                <w:color w:val="231F20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 Unicode MS" w:eastAsia="Arial Unicode MS" w:cs="Arial Unicode MS"/>
                <w:color w:val="231F20"/>
                <w:sz w:val="22"/>
                <w:szCs w:val="22"/>
              </w:rPr>
              <w:t>non</w:t>
            </w:r>
            <w:r>
              <w:rPr>
                <w:rFonts w:ascii="Arial Unicode MS" w:eastAsia="Arial Unicode MS" w:cs="Arial Unicode MS"/>
                <w:color w:val="231F20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 Unicode MS" w:eastAsia="Arial Unicode MS" w:cs="Arial Unicode MS"/>
                <w:color w:val="231F20"/>
                <w:sz w:val="22"/>
                <w:szCs w:val="22"/>
              </w:rPr>
              <w:t>payment</w:t>
            </w:r>
            <w:r>
              <w:rPr>
                <w:rFonts w:ascii="Arial Unicode MS" w:eastAsia="Arial Unicode MS" w:cs="Arial Unicode MS"/>
                <w:color w:val="231F20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 Unicode MS" w:eastAsia="Arial Unicode MS" w:cs="Arial Unicode MS"/>
                <w:color w:val="231F20"/>
                <w:sz w:val="22"/>
                <w:szCs w:val="22"/>
              </w:rPr>
              <w:t>of</w:t>
            </w:r>
            <w:r>
              <w:rPr>
                <w:rFonts w:ascii="Arial Unicode MS" w:eastAsia="Arial Unicode MS" w:cs="Arial Unicode MS"/>
                <w:color w:val="231F20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 Unicode MS" w:eastAsia="Arial Unicode MS" w:cs="Arial Unicode MS"/>
                <w:color w:val="231F20"/>
                <w:sz w:val="22"/>
                <w:szCs w:val="22"/>
              </w:rPr>
              <w:t>any</w:t>
            </w:r>
            <w:r>
              <w:rPr>
                <w:rFonts w:ascii="Arial Unicode MS" w:eastAsia="Arial Unicode MS" w:cs="Arial Unicode MS"/>
                <w:color w:val="231F20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 Unicode MS" w:eastAsia="Arial Unicode MS" w:cs="Arial Unicode MS"/>
                <w:color w:val="231F20"/>
                <w:sz w:val="22"/>
                <w:szCs w:val="22"/>
              </w:rPr>
              <w:t>amount</w:t>
            </w:r>
            <w:r>
              <w:rPr>
                <w:rFonts w:ascii="Arial Unicode MS" w:eastAsia="Arial Unicode MS" w:cs="Arial Unicode MS"/>
                <w:color w:val="231F20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 Unicode MS" w:eastAsia="Arial Unicode MS" w:cs="Arial Unicode MS"/>
                <w:color w:val="231F20"/>
                <w:sz w:val="22"/>
                <w:szCs w:val="22"/>
              </w:rPr>
              <w:t>shown</w:t>
            </w:r>
            <w:r>
              <w:rPr>
                <w:rFonts w:ascii="Arial Unicode MS" w:eastAsia="Arial Unicode MS" w:cs="Arial Unicode MS"/>
                <w:color w:val="231F20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 Unicode MS" w:eastAsia="Arial Unicode MS" w:cs="Arial Unicode MS"/>
                <w:color w:val="231F20"/>
                <w:sz w:val="22"/>
                <w:szCs w:val="22"/>
              </w:rPr>
              <w:t>in</w:t>
            </w:r>
            <w:r>
              <w:rPr>
                <w:rFonts w:ascii="Arial Unicode MS" w:eastAsia="Arial Unicode MS" w:cs="Arial Unicode MS"/>
                <w:color w:val="231F20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 Unicode MS" w:eastAsia="Arial Unicode MS" w:cs="Arial Unicode MS"/>
                <w:color w:val="231F20"/>
                <w:sz w:val="22"/>
                <w:szCs w:val="22"/>
              </w:rPr>
              <w:t>the</w:t>
            </w:r>
            <w:r>
              <w:rPr>
                <w:rFonts w:ascii="Arial Unicode MS" w:eastAsia="Arial Unicode MS" w:cs="Arial Unicode MS"/>
                <w:color w:val="231F20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 Unicode MS" w:eastAsia="Arial Unicode MS" w:cs="Arial Unicode MS"/>
                <w:color w:val="231F20"/>
                <w:sz w:val="22"/>
                <w:szCs w:val="22"/>
              </w:rPr>
              <w:t>Payment</w:t>
            </w:r>
            <w:r>
              <w:rPr>
                <w:rFonts w:ascii="Arial Unicode MS" w:eastAsia="Arial Unicode MS" w:cs="Arial Unicode MS"/>
                <w:color w:val="231F20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 Unicode MS" w:eastAsia="Arial Unicode MS" w:cs="Arial Unicode MS"/>
                <w:color w:val="231F20"/>
                <w:sz w:val="22"/>
                <w:szCs w:val="22"/>
              </w:rPr>
              <w:t>Claim.</w:t>
            </w:r>
            <w:r>
              <w:rPr>
                <w:rFonts w:ascii="Arial Unicode MS" w:eastAsia="Arial Unicode MS" w:cs="Arial Unicode MS"/>
                <w:color w:val="231F20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 Unicode MS" w:eastAsia="Arial Unicode MS" w:cs="Arial Unicode MS"/>
                <w:color w:val="231F20"/>
                <w:sz w:val="22"/>
                <w:szCs w:val="22"/>
              </w:rPr>
              <w:t>In</w:t>
            </w:r>
            <w:r>
              <w:rPr>
                <w:rFonts w:ascii="Arial Unicode MS" w:eastAsia="Arial Unicode MS" w:cs="Arial Unicode MS"/>
                <w:color w:val="231F20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 Unicode MS" w:eastAsia="Arial Unicode MS" w:cs="Arial Unicode MS"/>
                <w:color w:val="231F20"/>
                <w:sz w:val="22"/>
                <w:szCs w:val="22"/>
              </w:rPr>
              <w:t>an</w:t>
            </w:r>
            <w:r>
              <w:rPr>
                <w:rFonts w:ascii="Arial Unicode MS" w:eastAsia="Arial Unicode MS" w:cs="Arial Unicode MS"/>
                <w:color w:val="231F20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 Unicode MS" w:eastAsia="Arial Unicode MS" w:cs="Arial Unicode MS"/>
                <w:color w:val="231F20"/>
                <w:sz w:val="22"/>
                <w:szCs w:val="22"/>
              </w:rPr>
              <w:t>adjudication, the</w:t>
            </w:r>
            <w:r>
              <w:rPr>
                <w:rFonts w:ascii="Arial Unicode MS" w:eastAsia="Arial Unicode MS" w:cs="Arial Unicode MS"/>
                <w:color w:val="231F20"/>
                <w:spacing w:val="-17"/>
                <w:sz w:val="22"/>
                <w:szCs w:val="22"/>
              </w:rPr>
              <w:t xml:space="preserve"> </w:t>
            </w:r>
            <w:r>
              <w:rPr>
                <w:rFonts w:ascii="Arial Unicode MS" w:eastAsia="Arial Unicode MS" w:cs="Arial Unicode MS"/>
                <w:color w:val="231F20"/>
                <w:sz w:val="22"/>
                <w:szCs w:val="22"/>
              </w:rPr>
              <w:t>respondent</w:t>
            </w:r>
            <w:r>
              <w:rPr>
                <w:rFonts w:ascii="Arial Unicode MS" w:eastAsia="Arial Unicode MS" w:cs="Arial Unicode MS"/>
                <w:color w:val="231F20"/>
                <w:spacing w:val="-17"/>
                <w:sz w:val="22"/>
                <w:szCs w:val="22"/>
              </w:rPr>
              <w:t xml:space="preserve"> </w:t>
            </w:r>
            <w:r>
              <w:rPr>
                <w:rFonts w:ascii="Arial Unicode MS" w:eastAsia="Arial Unicode MS" w:cs="Arial Unicode MS"/>
                <w:color w:val="231F20"/>
                <w:sz w:val="22"/>
                <w:szCs w:val="22"/>
              </w:rPr>
              <w:t>cannot</w:t>
            </w:r>
            <w:r>
              <w:rPr>
                <w:rFonts w:ascii="Arial Unicode MS" w:eastAsia="Arial Unicode MS" w:cs="Arial Unicode MS"/>
                <w:color w:val="231F20"/>
                <w:spacing w:val="-17"/>
                <w:sz w:val="22"/>
                <w:szCs w:val="22"/>
              </w:rPr>
              <w:t xml:space="preserve"> </w:t>
            </w:r>
            <w:r>
              <w:rPr>
                <w:rFonts w:ascii="Arial Unicode MS" w:eastAsia="Arial Unicode MS" w:cs="Arial Unicode MS"/>
                <w:color w:val="231F20"/>
                <w:sz w:val="22"/>
                <w:szCs w:val="22"/>
              </w:rPr>
              <w:t>raise</w:t>
            </w:r>
            <w:r>
              <w:rPr>
                <w:rFonts w:ascii="Arial Unicode MS" w:eastAsia="Arial Unicode MS" w:cs="Arial Unicode MS"/>
                <w:color w:val="231F20"/>
                <w:spacing w:val="-17"/>
                <w:sz w:val="22"/>
                <w:szCs w:val="22"/>
              </w:rPr>
              <w:t xml:space="preserve"> </w:t>
            </w:r>
            <w:r>
              <w:rPr>
                <w:rFonts w:ascii="Arial Unicode MS" w:eastAsia="Arial Unicode MS" w:cs="Arial Unicode MS"/>
                <w:color w:val="231F20"/>
                <w:sz w:val="22"/>
                <w:szCs w:val="22"/>
              </w:rPr>
              <w:t>in</w:t>
            </w:r>
            <w:r>
              <w:rPr>
                <w:rFonts w:ascii="Arial Unicode MS" w:eastAsia="Arial Unicode MS" w:cs="Arial Unicode MS"/>
                <w:color w:val="231F20"/>
                <w:spacing w:val="-17"/>
                <w:sz w:val="22"/>
                <w:szCs w:val="22"/>
              </w:rPr>
              <w:t xml:space="preserve"> </w:t>
            </w:r>
            <w:r>
              <w:rPr>
                <w:rFonts w:ascii="Arial Unicode MS" w:eastAsia="Arial Unicode MS" w:cs="Arial Unicode MS"/>
                <w:color w:val="231F20"/>
                <w:sz w:val="22"/>
                <w:szCs w:val="22"/>
              </w:rPr>
              <w:t>defence</w:t>
            </w:r>
            <w:r>
              <w:rPr>
                <w:rFonts w:ascii="Arial Unicode MS" w:eastAsia="Arial Unicode MS" w:cs="Arial Unicode MS"/>
                <w:color w:val="231F20"/>
                <w:spacing w:val="-17"/>
                <w:sz w:val="22"/>
                <w:szCs w:val="22"/>
              </w:rPr>
              <w:t xml:space="preserve"> </w:t>
            </w:r>
            <w:r>
              <w:rPr>
                <w:rFonts w:ascii="Arial Unicode MS" w:eastAsia="Arial Unicode MS" w:cs="Arial Unicode MS"/>
                <w:color w:val="231F20"/>
                <w:sz w:val="22"/>
                <w:szCs w:val="22"/>
              </w:rPr>
              <w:t>any</w:t>
            </w:r>
            <w:r>
              <w:rPr>
                <w:rFonts w:ascii="Arial Unicode MS" w:eastAsia="Arial Unicode MS" w:cs="Arial Unicode MS"/>
                <w:color w:val="231F20"/>
                <w:spacing w:val="-17"/>
                <w:sz w:val="22"/>
                <w:szCs w:val="22"/>
              </w:rPr>
              <w:t xml:space="preserve"> </w:t>
            </w:r>
            <w:r>
              <w:rPr>
                <w:rFonts w:ascii="Arial Unicode MS" w:eastAsia="Arial Unicode MS" w:cs="Arial Unicode MS"/>
                <w:color w:val="231F20"/>
                <w:sz w:val="22"/>
                <w:szCs w:val="22"/>
              </w:rPr>
              <w:t>reason</w:t>
            </w:r>
            <w:r>
              <w:rPr>
                <w:rFonts w:ascii="Arial Unicode MS" w:eastAsia="Arial Unicode MS" w:cs="Arial Unicode MS"/>
                <w:color w:val="231F20"/>
                <w:spacing w:val="-17"/>
                <w:sz w:val="22"/>
                <w:szCs w:val="22"/>
              </w:rPr>
              <w:t xml:space="preserve"> </w:t>
            </w:r>
            <w:r>
              <w:rPr>
                <w:rFonts w:ascii="Arial Unicode MS" w:eastAsia="Arial Unicode MS" w:cs="Arial Unicode MS"/>
                <w:color w:val="231F20"/>
                <w:sz w:val="22"/>
                <w:szCs w:val="22"/>
              </w:rPr>
              <w:t>not</w:t>
            </w:r>
            <w:r>
              <w:rPr>
                <w:rFonts w:ascii="Arial Unicode MS" w:eastAsia="Arial Unicode MS" w:cs="Arial Unicode MS"/>
                <w:color w:val="231F20"/>
                <w:spacing w:val="-17"/>
                <w:sz w:val="22"/>
                <w:szCs w:val="22"/>
              </w:rPr>
              <w:t xml:space="preserve"> </w:t>
            </w:r>
            <w:r>
              <w:rPr>
                <w:rFonts w:ascii="Arial Unicode MS" w:eastAsia="Arial Unicode MS" w:cs="Arial Unicode MS"/>
                <w:color w:val="231F20"/>
                <w:sz w:val="22"/>
                <w:szCs w:val="22"/>
              </w:rPr>
              <w:t>stated</w:t>
            </w:r>
            <w:r>
              <w:rPr>
                <w:rFonts w:ascii="Arial Unicode MS" w:eastAsia="Arial Unicode MS" w:cs="Arial Unicode MS"/>
                <w:color w:val="231F20"/>
                <w:spacing w:val="-17"/>
                <w:sz w:val="22"/>
                <w:szCs w:val="22"/>
              </w:rPr>
              <w:t xml:space="preserve"> </w:t>
            </w:r>
            <w:r>
              <w:rPr>
                <w:rFonts w:ascii="Arial Unicode MS" w:eastAsia="Arial Unicode MS" w:cs="Arial Unicode MS"/>
                <w:color w:val="231F20"/>
                <w:sz w:val="22"/>
                <w:szCs w:val="22"/>
              </w:rPr>
              <w:t>here.]</w:t>
            </w:r>
          </w:p>
        </w:tc>
      </w:tr>
    </w:tbl>
    <w:p w:rsidR="00000000" w:rsidRDefault="00061386">
      <w:pPr>
        <w:pStyle w:val="BodyText"/>
        <w:kinsoku w:val="0"/>
        <w:overflowPunct w:val="0"/>
        <w:rPr>
          <w:rFonts w:ascii="Times New Roman" w:eastAsiaTheme="minorEastAsia" w:cs="Times New Roman"/>
          <w:sz w:val="20"/>
          <w:szCs w:val="20"/>
        </w:rPr>
      </w:pPr>
    </w:p>
    <w:p w:rsidR="00000000" w:rsidRDefault="00061386">
      <w:pPr>
        <w:pStyle w:val="BodyText"/>
        <w:kinsoku w:val="0"/>
        <w:overflowPunct w:val="0"/>
        <w:rPr>
          <w:rFonts w:ascii="Times New Roman" w:eastAsiaTheme="minorEastAsia" w:cs="Times New Roman"/>
          <w:sz w:val="20"/>
          <w:szCs w:val="20"/>
        </w:rPr>
      </w:pPr>
    </w:p>
    <w:p w:rsidR="00000000" w:rsidRDefault="00061386">
      <w:pPr>
        <w:pStyle w:val="BodyText"/>
        <w:kinsoku w:val="0"/>
        <w:overflowPunct w:val="0"/>
        <w:rPr>
          <w:rFonts w:ascii="Times New Roman" w:eastAsiaTheme="minorEastAsia" w:cs="Times New Roman"/>
          <w:sz w:val="20"/>
          <w:szCs w:val="20"/>
        </w:rPr>
      </w:pPr>
    </w:p>
    <w:p w:rsidR="00000000" w:rsidRDefault="00061386">
      <w:pPr>
        <w:pStyle w:val="BodyText"/>
        <w:kinsoku w:val="0"/>
        <w:overflowPunct w:val="0"/>
        <w:rPr>
          <w:rFonts w:ascii="Times New Roman" w:eastAsiaTheme="minorEastAsia" w:cs="Times New Roman"/>
          <w:sz w:val="20"/>
          <w:szCs w:val="20"/>
        </w:rPr>
      </w:pPr>
    </w:p>
    <w:p w:rsidR="00000000" w:rsidRDefault="00061386">
      <w:pPr>
        <w:pStyle w:val="BodyText"/>
        <w:kinsoku w:val="0"/>
        <w:overflowPunct w:val="0"/>
        <w:rPr>
          <w:rFonts w:ascii="Times New Roman" w:eastAsiaTheme="minorEastAsia" w:cs="Times New Roman"/>
          <w:sz w:val="20"/>
          <w:szCs w:val="20"/>
        </w:rPr>
      </w:pPr>
    </w:p>
    <w:p w:rsidR="00000000" w:rsidRDefault="00061386">
      <w:pPr>
        <w:pStyle w:val="BodyText"/>
        <w:kinsoku w:val="0"/>
        <w:overflowPunct w:val="0"/>
        <w:rPr>
          <w:rFonts w:ascii="Times New Roman" w:eastAsiaTheme="minorEastAsia" w:cs="Times New Roman"/>
          <w:sz w:val="20"/>
          <w:szCs w:val="20"/>
        </w:rPr>
      </w:pPr>
    </w:p>
    <w:p w:rsidR="00000000" w:rsidRDefault="00061386">
      <w:pPr>
        <w:pStyle w:val="BodyText"/>
        <w:kinsoku w:val="0"/>
        <w:overflowPunct w:val="0"/>
        <w:rPr>
          <w:rFonts w:ascii="Times New Roman" w:eastAsiaTheme="minorEastAsia" w:cs="Times New Roman"/>
          <w:sz w:val="20"/>
          <w:szCs w:val="20"/>
        </w:rPr>
      </w:pPr>
    </w:p>
    <w:p w:rsidR="00000000" w:rsidRDefault="00061386">
      <w:pPr>
        <w:pStyle w:val="BodyText"/>
        <w:kinsoku w:val="0"/>
        <w:overflowPunct w:val="0"/>
        <w:rPr>
          <w:rFonts w:ascii="Times New Roman" w:eastAsiaTheme="minorEastAsia" w:cs="Times New Roman"/>
          <w:sz w:val="20"/>
          <w:szCs w:val="20"/>
        </w:rPr>
      </w:pPr>
    </w:p>
    <w:p w:rsidR="00000000" w:rsidRDefault="00061386">
      <w:pPr>
        <w:pStyle w:val="BodyText"/>
        <w:kinsoku w:val="0"/>
        <w:overflowPunct w:val="0"/>
        <w:rPr>
          <w:rFonts w:ascii="Times New Roman" w:eastAsiaTheme="minorEastAsia" w:cs="Times New Roman"/>
          <w:sz w:val="20"/>
          <w:szCs w:val="20"/>
        </w:rPr>
      </w:pPr>
    </w:p>
    <w:p w:rsidR="00000000" w:rsidRDefault="00061386">
      <w:pPr>
        <w:pStyle w:val="BodyText"/>
        <w:kinsoku w:val="0"/>
        <w:overflowPunct w:val="0"/>
        <w:rPr>
          <w:rFonts w:ascii="Times New Roman" w:eastAsiaTheme="minorEastAsia" w:cs="Times New Roman"/>
          <w:sz w:val="20"/>
          <w:szCs w:val="20"/>
        </w:rPr>
      </w:pPr>
    </w:p>
    <w:p w:rsidR="00000000" w:rsidRDefault="00061386">
      <w:pPr>
        <w:pStyle w:val="BodyText"/>
        <w:kinsoku w:val="0"/>
        <w:overflowPunct w:val="0"/>
        <w:rPr>
          <w:rFonts w:ascii="Times New Roman" w:eastAsiaTheme="minorEastAsia" w:cs="Times New Roman"/>
          <w:sz w:val="20"/>
          <w:szCs w:val="20"/>
        </w:rPr>
      </w:pPr>
    </w:p>
    <w:p w:rsidR="00000000" w:rsidRDefault="00061386">
      <w:pPr>
        <w:pStyle w:val="BodyText"/>
        <w:kinsoku w:val="0"/>
        <w:overflowPunct w:val="0"/>
        <w:rPr>
          <w:rFonts w:ascii="Times New Roman" w:eastAsiaTheme="minorEastAsia" w:cs="Times New Roman"/>
          <w:sz w:val="20"/>
          <w:szCs w:val="20"/>
        </w:rPr>
      </w:pPr>
    </w:p>
    <w:p w:rsidR="00000000" w:rsidRDefault="00061386">
      <w:pPr>
        <w:pStyle w:val="BodyText"/>
        <w:kinsoku w:val="0"/>
        <w:overflowPunct w:val="0"/>
        <w:rPr>
          <w:rFonts w:ascii="Times New Roman" w:eastAsiaTheme="minorEastAsia" w:cs="Times New Roman"/>
          <w:sz w:val="20"/>
          <w:szCs w:val="20"/>
        </w:rPr>
      </w:pPr>
    </w:p>
    <w:p w:rsidR="00000000" w:rsidRDefault="00061386">
      <w:pPr>
        <w:pStyle w:val="BodyText"/>
        <w:kinsoku w:val="0"/>
        <w:overflowPunct w:val="0"/>
        <w:rPr>
          <w:rFonts w:ascii="Times New Roman" w:eastAsiaTheme="minorEastAsia" w:cs="Times New Roman"/>
          <w:sz w:val="20"/>
          <w:szCs w:val="20"/>
        </w:rPr>
      </w:pPr>
    </w:p>
    <w:p w:rsidR="00000000" w:rsidRDefault="00061386">
      <w:pPr>
        <w:pStyle w:val="BodyText"/>
        <w:kinsoku w:val="0"/>
        <w:overflowPunct w:val="0"/>
        <w:rPr>
          <w:rFonts w:ascii="Times New Roman" w:eastAsiaTheme="minorEastAsia" w:cs="Times New Roman"/>
          <w:sz w:val="20"/>
          <w:szCs w:val="20"/>
        </w:rPr>
      </w:pPr>
    </w:p>
    <w:p w:rsidR="00000000" w:rsidRDefault="00061386">
      <w:pPr>
        <w:pStyle w:val="BodyText"/>
        <w:kinsoku w:val="0"/>
        <w:overflowPunct w:val="0"/>
        <w:spacing w:before="3"/>
        <w:rPr>
          <w:rFonts w:ascii="Times New Roman" w:eastAsiaTheme="minorEastAsia" w:cs="Times New Roman"/>
          <w:sz w:val="25"/>
          <w:szCs w:val="25"/>
        </w:rPr>
      </w:pPr>
    </w:p>
    <w:p w:rsidR="00061386" w:rsidRDefault="00061386">
      <w:pPr>
        <w:pStyle w:val="BodyText"/>
        <w:kinsoku w:val="0"/>
        <w:overflowPunct w:val="0"/>
        <w:spacing w:line="267" w:lineRule="exact"/>
        <w:ind w:right="275"/>
        <w:jc w:val="right"/>
        <w:rPr>
          <w:color w:val="000000"/>
        </w:rPr>
      </w:pPr>
      <w:r>
        <w:rPr>
          <w:color w:val="231F20"/>
          <w:w w:val="110"/>
        </w:rPr>
        <w:t>9</w:t>
      </w:r>
    </w:p>
    <w:sectPr w:rsidR="00061386">
      <w:type w:val="continuous"/>
      <w:pgSz w:w="11910" w:h="16840"/>
      <w:pgMar w:top="700" w:right="600" w:bottom="280" w:left="6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566"/>
    <w:rsid w:val="00061386"/>
    <w:rsid w:val="0052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1293E035-D018-4CE8-8C76-487C0EDAA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Arial Unicode MS" w:eastAsia="Arial Unicode MS" w:cs="Arial Unicode MS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156</Words>
  <Characters>891</Characters>
  <DocSecurity>0</DocSecurity>
  <Lines>7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1045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