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3" w:type="dxa"/>
        <w:tblLayout w:type="fixed"/>
        <w:tblCellMar>
          <w:left w:w="0" w:type="dxa"/>
          <w:right w:w="0" w:type="dxa"/>
        </w:tblCellMar>
        <w:tblLook w:val="0000" w:firstRow="0" w:lastRow="0" w:firstColumn="0" w:lastColumn="0" w:noHBand="0" w:noVBand="0"/>
      </w:tblPr>
      <w:tblGrid>
        <w:gridCol w:w="5449"/>
        <w:gridCol w:w="4892"/>
      </w:tblGrid>
      <w:tr w:rsidR="00000000">
        <w:tblPrEx>
          <w:tblCellMar>
            <w:top w:w="0" w:type="dxa"/>
            <w:left w:w="0" w:type="dxa"/>
            <w:bottom w:w="0" w:type="dxa"/>
            <w:right w:w="0" w:type="dxa"/>
          </w:tblCellMar>
        </w:tblPrEx>
        <w:trPr>
          <w:trHeight w:hRule="exact" w:val="1298"/>
        </w:trPr>
        <w:tc>
          <w:tcPr>
            <w:tcW w:w="544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4"/>
              <w:rPr>
                <w:rFonts w:cs="Times New Roman"/>
                <w:sz w:val="27"/>
                <w:szCs w:val="27"/>
              </w:rPr>
            </w:pPr>
          </w:p>
          <w:p w:rsidR="00000000" w:rsidRDefault="00366308">
            <w:pPr>
              <w:pStyle w:val="TableParagraph"/>
              <w:kinsoku w:val="0"/>
              <w:overflowPunct w:val="0"/>
              <w:spacing w:line="278" w:lineRule="auto"/>
              <w:ind w:left="2760" w:right="303" w:hanging="1119"/>
            </w:pPr>
            <w:r>
              <w:rPr>
                <w:rFonts w:ascii="Arial" w:hAnsi="Arial" w:cs="Arial"/>
              </w:rPr>
              <w:t>Alberni Valley Community</w:t>
            </w:r>
            <w:r>
              <w:rPr>
                <w:rFonts w:ascii="Arial" w:hAnsi="Arial" w:cs="Arial"/>
                <w:spacing w:val="-11"/>
              </w:rPr>
              <w:t xml:space="preserve"> </w:t>
            </w:r>
            <w:r>
              <w:rPr>
                <w:rFonts w:ascii="Arial" w:hAnsi="Arial" w:cs="Arial"/>
              </w:rPr>
              <w:t>Forest Corporation</w:t>
            </w:r>
          </w:p>
        </w:tc>
        <w:tc>
          <w:tcPr>
            <w:tcW w:w="4892"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8"/>
              <w:rPr>
                <w:rFonts w:cs="Times New Roman"/>
                <w:sz w:val="27"/>
                <w:szCs w:val="27"/>
              </w:rPr>
            </w:pPr>
          </w:p>
          <w:p w:rsidR="00000000" w:rsidRDefault="00366308">
            <w:pPr>
              <w:pStyle w:val="TableParagraph"/>
              <w:kinsoku w:val="0"/>
              <w:overflowPunct w:val="0"/>
              <w:ind w:left="928" w:right="932" w:firstLine="600"/>
            </w:pPr>
            <w:r>
              <w:rPr>
                <w:rFonts w:ascii="Arial" w:hAnsi="Arial" w:cs="Arial"/>
                <w:b/>
                <w:bCs/>
                <w:sz w:val="28"/>
                <w:szCs w:val="28"/>
              </w:rPr>
              <w:t>SCHEDULE B CONTRACT</w:t>
            </w:r>
            <w:r>
              <w:rPr>
                <w:rFonts w:ascii="Arial" w:hAnsi="Arial" w:cs="Arial"/>
                <w:b/>
                <w:bCs/>
                <w:spacing w:val="-6"/>
                <w:sz w:val="28"/>
                <w:szCs w:val="28"/>
              </w:rPr>
              <w:t xml:space="preserve"> </w:t>
            </w:r>
            <w:r>
              <w:rPr>
                <w:rFonts w:ascii="Arial" w:hAnsi="Arial" w:cs="Arial"/>
                <w:b/>
                <w:bCs/>
                <w:sz w:val="28"/>
                <w:szCs w:val="28"/>
              </w:rPr>
              <w:t>PAYMENT</w:t>
            </w:r>
          </w:p>
        </w:tc>
      </w:tr>
    </w:tbl>
    <w:p w:rsidR="00000000" w:rsidRDefault="00366308">
      <w:pPr>
        <w:pStyle w:val="BodyText"/>
        <w:kinsoku w:val="0"/>
        <w:overflowPunct w:val="0"/>
        <w:spacing w:before="4"/>
        <w:ind w:left="0" w:firstLine="0"/>
        <w:rPr>
          <w:rFonts w:ascii="Times New Roman" w:hAnsi="Times New Roman" w:cs="Times New Roman"/>
          <w:sz w:val="17"/>
          <w:szCs w:val="17"/>
        </w:rPr>
      </w:pPr>
    </w:p>
    <w:p w:rsidR="00000000" w:rsidRDefault="007C339E">
      <w:pPr>
        <w:pStyle w:val="BodyText"/>
        <w:tabs>
          <w:tab w:val="left" w:pos="5229"/>
        </w:tabs>
        <w:kinsoku w:val="0"/>
        <w:overflowPunct w:val="0"/>
        <w:spacing w:before="74"/>
        <w:ind w:left="220" w:right="1486" w:firstLine="0"/>
      </w:pPr>
      <w:r>
        <w:rPr>
          <w:noProof/>
        </w:rPr>
        <mc:AlternateContent>
          <mc:Choice Requires="wps">
            <w:drawing>
              <wp:anchor distT="0" distB="0" distL="114300" distR="114300" simplePos="0" relativeHeight="251658240" behindDoc="1" locked="0" layoutInCell="0" allowOverlap="1">
                <wp:simplePos x="0" y="0"/>
                <wp:positionH relativeFrom="page">
                  <wp:posOffset>889000</wp:posOffset>
                </wp:positionH>
                <wp:positionV relativeFrom="paragraph">
                  <wp:posOffset>-890905</wp:posOffset>
                </wp:positionV>
                <wp:extent cx="762000" cy="7366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C339E">
                            <w:pPr>
                              <w:widowControl/>
                              <w:autoSpaceDE/>
                              <w:autoSpaceDN/>
                              <w:adjustRightInd/>
                              <w:spacing w:line="1160" w:lineRule="atLeast"/>
                            </w:pPr>
                            <w:r>
                              <w:rPr>
                                <w:noProof/>
                              </w:rPr>
                              <w:drawing>
                                <wp:inline distT="0" distB="0" distL="0" distR="0">
                                  <wp:extent cx="755650" cy="735330"/>
                                  <wp:effectExtent l="0" t="0" r="6350" b="762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 cy="735330"/>
                                          </a:xfrm>
                                          <a:prstGeom prst="rect">
                                            <a:avLst/>
                                          </a:prstGeom>
                                          <a:noFill/>
                                          <a:ln>
                                            <a:noFill/>
                                          </a:ln>
                                        </pic:spPr>
                                      </pic:pic>
                                    </a:graphicData>
                                  </a:graphic>
                                </wp:inline>
                              </w:drawing>
                            </w:r>
                          </w:p>
                          <w:p w:rsidR="00000000" w:rsidRDefault="0036630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70pt;margin-top:-70.15pt;width:60pt;height: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qlqQIAAJ8FAAAOAAAAZHJzL2Uyb0RvYy54bWysVF1vmzAUfZ+0/2D5nQIpIQGVVG0I06Ru&#10;q9btBzhggjVjM9sJaaf9912bkI/uZdrGg3VtX5/7cQ735nbfcrSjSjMpMhxeBRhRUcqKiU2Gv34p&#10;vDlG2hBRES4FzfAz1fh28fbNTd+ldCIbySuqEIAInfZdhhtjutT3ddnQlugr2VEBl7VULTGwVRu/&#10;UqQH9Jb7kyCI/V6qqlOypFrDaT5c4oXDr2tamk91ralBPMOQm3Grcuvarv7ihqQbRbqGlYc0yF9k&#10;0RImIOgRKieGoK1iv0G1rFRSy9pclbL1ZV2zkroaoJoweFXNU0M66mqB5uju2Cb9/2DLj7tHhViV&#10;4SlGgrRA0WdoGhEbTtHUtqfvdApeT92jsgXq7kGW3zQSctmAF71TSvYNJRUkFVp//+KB3Wh4itb9&#10;B1kBOtka6Tq1r1VrAaEHaO8IeT4SQvcGlXA4i4FjoK2Eq9l1HINtI5B0fNwpbd5R2SJrZFhB6g6c&#10;7B60GVxHFxtLyIJxDuck5eLiADCHEwgNT+2dTcJR+CMJktV8NY+8aBKvvCjIc++uWEZeXISzaX6d&#10;L5d5+NPGDaO0YVVFhQ0zyimM/oyug7AHIRwFpSVnlYWzKWm1WS+5QjsCci7cd2jImZt/mYbrF9Ty&#10;qqRwEgX3k8Qr4vnMi4po6iWzYO4FYXKfxEGURHlxWdIDE/TfS0J9hpPpZOpYOkv6VW3AuiV+YPDC&#10;rWUGBgZnbYbnRyeSWgWuROWoNYTxwT5rhU3/1AqgeyTa6dVKdJC62a/3gGJ1u5bVMyhXSVAWiBCm&#10;HBiNVC8Y9TAxMqy/b4miGPH3AtRvx8toqNFYjwYRJTzNsMFoMJdmGEPbTrFNA8ih64mQd/CH1Myp&#10;95TF4b+CKeCKOEwsO2bO987rNFcXvwAAAP//AwBQSwMEFAAGAAgAAAAhAHcSoyDfAAAADAEAAA8A&#10;AABkcnMvZG93bnJldi54bWxMT8tuwjAQvFfqP1hbqTdwGhCCEAehPkSPBSpRbibeJlHtdRQbkvbr&#10;u5za285DszP5anBWXLALjScFD+MEBFLpTUOVgvf9y2gOIkRNRltPqOAbA6yK25tcZ8b3tMXLLlaC&#10;QyhkWkEdY5tJGcoanQ5j3yKx9uk7pyPDrpKm0z2HOyvTJJlJpxviD7Vu8bHG8mt3dgo283b98ep/&#10;+so+HzeHt8Piab+ISt3fDesliIhD/DPDtT5Xh4I7nfyZTBCW8TThLVHBiK8JCLaksyt1YiqdTkAW&#10;ufw/ovgFAAD//wMAUEsBAi0AFAAGAAgAAAAhALaDOJL+AAAA4QEAABMAAAAAAAAAAAAAAAAAAAAA&#10;AFtDb250ZW50X1R5cGVzXS54bWxQSwECLQAUAAYACAAAACEAOP0h/9YAAACUAQAACwAAAAAAAAAA&#10;AAAAAAAvAQAAX3JlbHMvLnJlbHNQSwECLQAUAAYACAAAACEAGZ06pakCAACfBQAADgAAAAAAAAAA&#10;AAAAAAAuAgAAZHJzL2Uyb0RvYy54bWxQSwECLQAUAAYACAAAACEAdxKjIN8AAAAMAQAADwAAAAAA&#10;AAAAAAAAAAADBQAAZHJzL2Rvd25yZXYueG1sUEsFBgAAAAAEAAQA8wAAAA8GAAAAAA==&#10;" o:allowincell="f" filled="f" stroked="f">
                <v:textbox inset="0,0,0,0">
                  <w:txbxContent>
                    <w:p w:rsidR="00000000" w:rsidRDefault="007C339E">
                      <w:pPr>
                        <w:widowControl/>
                        <w:autoSpaceDE/>
                        <w:autoSpaceDN/>
                        <w:adjustRightInd/>
                        <w:spacing w:line="1160" w:lineRule="atLeast"/>
                      </w:pPr>
                      <w:r>
                        <w:rPr>
                          <w:noProof/>
                        </w:rPr>
                        <w:drawing>
                          <wp:inline distT="0" distB="0" distL="0" distR="0">
                            <wp:extent cx="755650" cy="735330"/>
                            <wp:effectExtent l="0" t="0" r="6350" b="762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 cy="735330"/>
                                    </a:xfrm>
                                    <a:prstGeom prst="rect">
                                      <a:avLst/>
                                    </a:prstGeom>
                                    <a:noFill/>
                                    <a:ln>
                                      <a:noFill/>
                                    </a:ln>
                                  </pic:spPr>
                                </pic:pic>
                              </a:graphicData>
                            </a:graphic>
                          </wp:inline>
                        </w:drawing>
                      </w:r>
                    </w:p>
                    <w:p w:rsidR="00000000" w:rsidRDefault="00366308"/>
                  </w:txbxContent>
                </v:textbox>
                <w10:wrap anchorx="page"/>
              </v:rect>
            </w:pict>
          </mc:Fallback>
        </mc:AlternateContent>
      </w:r>
      <w:r w:rsidR="00366308">
        <w:t>Attachment to the</w:t>
      </w:r>
      <w:r w:rsidR="00366308">
        <w:rPr>
          <w:spacing w:val="-5"/>
        </w:rPr>
        <w:t xml:space="preserve"> </w:t>
      </w:r>
      <w:r w:rsidR="00366308">
        <w:t>Agreement</w:t>
      </w:r>
      <w:r w:rsidR="00366308">
        <w:rPr>
          <w:spacing w:val="-1"/>
        </w:rPr>
        <w:t xml:space="preserve"> </w:t>
      </w:r>
      <w:r w:rsidR="00366308">
        <w:t>with</w:t>
      </w:r>
      <w:r w:rsidR="00366308">
        <w:rPr>
          <w:u w:val="single"/>
        </w:rPr>
        <w:t xml:space="preserve"> </w:t>
      </w:r>
      <w:r w:rsidR="00366308">
        <w:rPr>
          <w:u w:val="single"/>
        </w:rPr>
        <w:tab/>
      </w:r>
      <w:r w:rsidR="00366308">
        <w:t>for multi-phase engineering,</w:t>
      </w:r>
      <w:r w:rsidR="00366308">
        <w:rPr>
          <w:spacing w:val="-12"/>
        </w:rPr>
        <w:t xml:space="preserve"> </w:t>
      </w:r>
      <w:r w:rsidR="00366308">
        <w:t>silviculture</w:t>
      </w:r>
      <w:r w:rsidR="00366308">
        <w:rPr>
          <w:spacing w:val="-2"/>
        </w:rPr>
        <w:t xml:space="preserve"> </w:t>
      </w:r>
      <w:r w:rsidR="00366308">
        <w:t>and</w:t>
      </w:r>
      <w:r w:rsidR="00366308">
        <w:rPr>
          <w:w w:val="99"/>
        </w:rPr>
        <w:t xml:space="preserve"> </w:t>
      </w:r>
      <w:r w:rsidR="00366308">
        <w:t xml:space="preserve">timber development within the Sproat Operating Area-Forest Development Unit-A (FDU-A) of the </w:t>
      </w:r>
      <w:r w:rsidR="00366308">
        <w:t>Alberni Valley Community</w:t>
      </w:r>
      <w:r w:rsidR="00366308">
        <w:rPr>
          <w:spacing w:val="-8"/>
        </w:rPr>
        <w:t xml:space="preserve"> </w:t>
      </w:r>
      <w:r w:rsidR="00366308">
        <w:t>Forest.</w:t>
      </w:r>
    </w:p>
    <w:p w:rsidR="00000000" w:rsidRDefault="00366308">
      <w:pPr>
        <w:pStyle w:val="BodyText"/>
        <w:kinsoku w:val="0"/>
        <w:overflowPunct w:val="0"/>
        <w:spacing w:before="6"/>
        <w:ind w:left="0" w:firstLine="0"/>
      </w:pPr>
    </w:p>
    <w:p w:rsidR="00000000" w:rsidRDefault="00366308">
      <w:pPr>
        <w:pStyle w:val="Heading1"/>
        <w:numPr>
          <w:ilvl w:val="0"/>
          <w:numId w:val="3"/>
        </w:numPr>
        <w:tabs>
          <w:tab w:val="left" w:pos="648"/>
        </w:tabs>
        <w:kinsoku w:val="0"/>
        <w:overflowPunct w:val="0"/>
        <w:ind w:hanging="427"/>
        <w:rPr>
          <w:b w:val="0"/>
          <w:bCs w:val="0"/>
        </w:rPr>
      </w:pPr>
      <w:r>
        <w:t>FEES</w:t>
      </w:r>
    </w:p>
    <w:p w:rsidR="00000000" w:rsidRDefault="00366308">
      <w:pPr>
        <w:pStyle w:val="BodyText"/>
        <w:tabs>
          <w:tab w:val="left" w:pos="1213"/>
        </w:tabs>
        <w:kinsoku w:val="0"/>
        <w:overflowPunct w:val="0"/>
        <w:spacing w:before="121"/>
        <w:ind w:left="647" w:firstLine="0"/>
      </w:pPr>
      <w:r>
        <w:rPr>
          <w:b/>
          <w:bCs/>
          <w:spacing w:val="-1"/>
          <w:w w:val="95"/>
        </w:rPr>
        <w:t>1.1</w:t>
      </w:r>
      <w:r>
        <w:rPr>
          <w:b/>
          <w:bCs/>
          <w:spacing w:val="-1"/>
          <w:w w:val="95"/>
        </w:rPr>
        <w:tab/>
      </w:r>
      <w:r>
        <w:rPr>
          <w:spacing w:val="-1"/>
        </w:rPr>
        <w:t>Your</w:t>
      </w:r>
      <w:r>
        <w:t xml:space="preserve"> fees </w:t>
      </w:r>
      <w:r>
        <w:rPr>
          <w:spacing w:val="-1"/>
        </w:rPr>
        <w:t>(exclusive</w:t>
      </w:r>
      <w:r>
        <w:t xml:space="preserve"> of </w:t>
      </w:r>
      <w:r>
        <w:rPr>
          <w:spacing w:val="1"/>
        </w:rPr>
        <w:t>GST)</w:t>
      </w:r>
      <w:r>
        <w:t xml:space="preserve"> </w:t>
      </w:r>
      <w:r>
        <w:rPr>
          <w:spacing w:val="-1"/>
        </w:rPr>
        <w:t>will</w:t>
      </w:r>
      <w:r>
        <w:t xml:space="preserve"> be based </w:t>
      </w:r>
      <w:r>
        <w:rPr>
          <w:spacing w:val="-1"/>
        </w:rPr>
        <w:t>on</w:t>
      </w:r>
      <w:r>
        <w:t xml:space="preserve"> a rate as </w:t>
      </w:r>
      <w:r>
        <w:rPr>
          <w:spacing w:val="-1"/>
        </w:rPr>
        <w:t>per</w:t>
      </w:r>
      <w:r>
        <w:t xml:space="preserve"> </w:t>
      </w:r>
      <w:r>
        <w:rPr>
          <w:spacing w:val="-1"/>
        </w:rPr>
        <w:t>the</w:t>
      </w:r>
      <w:r>
        <w:rPr>
          <w:spacing w:val="-2"/>
        </w:rPr>
        <w:t xml:space="preserve"> </w:t>
      </w:r>
      <w:r>
        <w:t>following:</w:t>
      </w:r>
    </w:p>
    <w:p w:rsidR="00000000" w:rsidRDefault="00366308">
      <w:pPr>
        <w:pStyle w:val="Heading1"/>
        <w:numPr>
          <w:ilvl w:val="1"/>
          <w:numId w:val="2"/>
        </w:numPr>
        <w:tabs>
          <w:tab w:val="left" w:pos="1028"/>
        </w:tabs>
        <w:kinsoku w:val="0"/>
        <w:overflowPunct w:val="0"/>
        <w:spacing w:before="120"/>
        <w:rPr>
          <w:b w:val="0"/>
          <w:bCs w:val="0"/>
          <w:color w:val="000000"/>
        </w:rPr>
      </w:pPr>
      <w:r>
        <w:t>Table 1 – Unit Prices for Items of</w:t>
      </w:r>
      <w:r>
        <w:rPr>
          <w:spacing w:val="-13"/>
        </w:rPr>
        <w:t xml:space="preserve"> </w:t>
      </w:r>
      <w:r>
        <w:t>Work</w:t>
      </w:r>
    </w:p>
    <w:p w:rsidR="00000000" w:rsidRDefault="00366308">
      <w:pPr>
        <w:pStyle w:val="BodyText"/>
        <w:kinsoku w:val="0"/>
        <w:overflowPunct w:val="0"/>
        <w:spacing w:before="11"/>
        <w:ind w:left="0" w:firstLine="0"/>
        <w:rPr>
          <w:b/>
          <w:bCs/>
          <w:sz w:val="10"/>
          <w:szCs w:val="10"/>
        </w:rPr>
      </w:pPr>
    </w:p>
    <w:tbl>
      <w:tblPr>
        <w:tblW w:w="0" w:type="auto"/>
        <w:tblInd w:w="362" w:type="dxa"/>
        <w:tblLayout w:type="fixed"/>
        <w:tblCellMar>
          <w:left w:w="0" w:type="dxa"/>
          <w:right w:w="0" w:type="dxa"/>
        </w:tblCellMar>
        <w:tblLook w:val="0000" w:firstRow="0" w:lastRow="0" w:firstColumn="0" w:lastColumn="0" w:noHBand="0" w:noVBand="0"/>
      </w:tblPr>
      <w:tblGrid>
        <w:gridCol w:w="567"/>
        <w:gridCol w:w="2837"/>
        <w:gridCol w:w="1558"/>
        <w:gridCol w:w="1234"/>
        <w:gridCol w:w="1567"/>
        <w:gridCol w:w="2305"/>
      </w:tblGrid>
      <w:tr w:rsidR="00000000">
        <w:tblPrEx>
          <w:tblCellMar>
            <w:top w:w="0" w:type="dxa"/>
            <w:left w:w="0" w:type="dxa"/>
            <w:bottom w:w="0" w:type="dxa"/>
            <w:right w:w="0" w:type="dxa"/>
          </w:tblCellMar>
        </w:tblPrEx>
        <w:trPr>
          <w:trHeight w:hRule="exact" w:val="1253"/>
        </w:trPr>
        <w:tc>
          <w:tcPr>
            <w:tcW w:w="567"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rPr>
                <w:rFonts w:ascii="Arial" w:hAnsi="Arial" w:cs="Arial"/>
                <w:b/>
                <w:bCs/>
                <w:sz w:val="18"/>
                <w:szCs w:val="18"/>
              </w:rPr>
            </w:pPr>
          </w:p>
          <w:p w:rsidR="00000000" w:rsidRDefault="00366308">
            <w:pPr>
              <w:pStyle w:val="TableParagraph"/>
              <w:kinsoku w:val="0"/>
              <w:overflowPunct w:val="0"/>
              <w:rPr>
                <w:rFonts w:ascii="Arial" w:hAnsi="Arial" w:cs="Arial"/>
                <w:b/>
                <w:bCs/>
                <w:sz w:val="18"/>
                <w:szCs w:val="18"/>
              </w:rPr>
            </w:pPr>
          </w:p>
          <w:p w:rsidR="00000000" w:rsidRDefault="00366308">
            <w:pPr>
              <w:pStyle w:val="TableParagraph"/>
              <w:kinsoku w:val="0"/>
              <w:overflowPunct w:val="0"/>
              <w:spacing w:line="207" w:lineRule="exact"/>
              <w:jc w:val="center"/>
              <w:rPr>
                <w:rFonts w:ascii="Arial" w:hAnsi="Arial" w:cs="Arial"/>
                <w:sz w:val="18"/>
                <w:szCs w:val="18"/>
              </w:rPr>
            </w:pPr>
            <w:r>
              <w:rPr>
                <w:rFonts w:ascii="Arial" w:hAnsi="Arial" w:cs="Arial"/>
                <w:sz w:val="18"/>
                <w:szCs w:val="18"/>
              </w:rPr>
              <w:t>Item</w:t>
            </w:r>
          </w:p>
          <w:p w:rsidR="00000000" w:rsidRDefault="00366308">
            <w:pPr>
              <w:pStyle w:val="TableParagraph"/>
              <w:kinsoku w:val="0"/>
              <w:overflowPunct w:val="0"/>
              <w:spacing w:line="207" w:lineRule="exact"/>
              <w:jc w:val="center"/>
            </w:pPr>
            <w:r>
              <w:rPr>
                <w:rFonts w:ascii="Arial" w:hAnsi="Arial" w:cs="Arial"/>
                <w:sz w:val="18"/>
                <w:szCs w:val="18"/>
              </w:rPr>
              <w:t>#</w:t>
            </w:r>
          </w:p>
        </w:tc>
        <w:tc>
          <w:tcPr>
            <w:tcW w:w="2837"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rPr>
                <w:rFonts w:ascii="Arial" w:hAnsi="Arial" w:cs="Arial"/>
                <w:b/>
                <w:bCs/>
                <w:sz w:val="18"/>
                <w:szCs w:val="18"/>
              </w:rPr>
            </w:pPr>
          </w:p>
          <w:p w:rsidR="00000000" w:rsidRDefault="00366308">
            <w:pPr>
              <w:pStyle w:val="TableParagraph"/>
              <w:kinsoku w:val="0"/>
              <w:overflowPunct w:val="0"/>
              <w:rPr>
                <w:rFonts w:ascii="Arial" w:hAnsi="Arial" w:cs="Arial"/>
                <w:b/>
                <w:bCs/>
                <w:sz w:val="18"/>
                <w:szCs w:val="18"/>
              </w:rPr>
            </w:pPr>
          </w:p>
          <w:p w:rsidR="00000000" w:rsidRDefault="00366308">
            <w:pPr>
              <w:pStyle w:val="TableParagraph"/>
              <w:kinsoku w:val="0"/>
              <w:overflowPunct w:val="0"/>
              <w:ind w:left="321"/>
            </w:pPr>
            <w:r>
              <w:rPr>
                <w:rFonts w:ascii="Arial" w:hAnsi="Arial" w:cs="Arial"/>
                <w:sz w:val="18"/>
                <w:szCs w:val="18"/>
              </w:rPr>
              <w:t>Item or Description of</w:t>
            </w:r>
            <w:r>
              <w:rPr>
                <w:rFonts w:ascii="Arial" w:hAnsi="Arial" w:cs="Arial"/>
                <w:spacing w:val="-6"/>
                <w:sz w:val="18"/>
                <w:szCs w:val="18"/>
              </w:rPr>
              <w:t xml:space="preserve"> </w:t>
            </w:r>
            <w:r>
              <w:rPr>
                <w:rFonts w:ascii="Arial" w:hAnsi="Arial" w:cs="Arial"/>
                <w:sz w:val="18"/>
                <w:szCs w:val="18"/>
              </w:rPr>
              <w:t>Work</w:t>
            </w:r>
          </w:p>
        </w:tc>
        <w:tc>
          <w:tcPr>
            <w:tcW w:w="1558"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rPr>
                <w:rFonts w:ascii="Arial" w:hAnsi="Arial" w:cs="Arial"/>
                <w:b/>
                <w:bCs/>
                <w:sz w:val="18"/>
                <w:szCs w:val="18"/>
              </w:rPr>
            </w:pPr>
          </w:p>
          <w:p w:rsidR="00000000" w:rsidRDefault="00366308">
            <w:pPr>
              <w:pStyle w:val="TableParagraph"/>
              <w:kinsoku w:val="0"/>
              <w:overflowPunct w:val="0"/>
              <w:rPr>
                <w:rFonts w:ascii="Arial" w:hAnsi="Arial" w:cs="Arial"/>
                <w:b/>
                <w:bCs/>
                <w:sz w:val="18"/>
                <w:szCs w:val="18"/>
              </w:rPr>
            </w:pPr>
          </w:p>
          <w:p w:rsidR="00000000" w:rsidRDefault="00366308">
            <w:pPr>
              <w:pStyle w:val="TableParagraph"/>
              <w:kinsoku w:val="0"/>
              <w:overflowPunct w:val="0"/>
              <w:ind w:left="223" w:right="221" w:firstLine="290"/>
            </w:pPr>
            <w:r>
              <w:rPr>
                <w:rFonts w:ascii="Arial" w:hAnsi="Arial" w:cs="Arial"/>
                <w:sz w:val="18"/>
                <w:szCs w:val="18"/>
              </w:rPr>
              <w:t>Unit of Measurement</w:t>
            </w:r>
          </w:p>
        </w:tc>
        <w:tc>
          <w:tcPr>
            <w:tcW w:w="1234"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line="206" w:lineRule="exact"/>
              <w:jc w:val="center"/>
              <w:rPr>
                <w:rFonts w:ascii="Arial" w:hAnsi="Arial" w:cs="Arial"/>
                <w:sz w:val="18"/>
                <w:szCs w:val="18"/>
              </w:rPr>
            </w:pPr>
            <w:r>
              <w:rPr>
                <w:rFonts w:ascii="Arial" w:hAnsi="Arial" w:cs="Arial"/>
                <w:sz w:val="18"/>
                <w:szCs w:val="18"/>
              </w:rPr>
              <w:t>A</w:t>
            </w:r>
          </w:p>
          <w:p w:rsidR="00000000" w:rsidRDefault="00366308">
            <w:pPr>
              <w:pStyle w:val="TableParagraph"/>
              <w:kinsoku w:val="0"/>
              <w:overflowPunct w:val="0"/>
              <w:ind w:left="211" w:right="210"/>
              <w:jc w:val="center"/>
            </w:pPr>
            <w:r>
              <w:rPr>
                <w:rFonts w:ascii="Arial" w:hAnsi="Arial" w:cs="Arial"/>
                <w:spacing w:val="-1"/>
                <w:sz w:val="18"/>
                <w:szCs w:val="18"/>
              </w:rPr>
              <w:t>Estimated</w:t>
            </w:r>
            <w:r>
              <w:rPr>
                <w:rFonts w:ascii="Arial" w:hAnsi="Arial" w:cs="Arial"/>
                <w:sz w:val="18"/>
                <w:szCs w:val="18"/>
              </w:rPr>
              <w:t xml:space="preserve"> Quantity</w:t>
            </w:r>
          </w:p>
        </w:tc>
        <w:tc>
          <w:tcPr>
            <w:tcW w:w="1567"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line="206" w:lineRule="exact"/>
              <w:ind w:right="1"/>
              <w:jc w:val="center"/>
              <w:rPr>
                <w:rFonts w:ascii="Arial" w:hAnsi="Arial" w:cs="Arial"/>
                <w:sz w:val="18"/>
                <w:szCs w:val="18"/>
              </w:rPr>
            </w:pPr>
            <w:r>
              <w:rPr>
                <w:rFonts w:ascii="Arial" w:hAnsi="Arial" w:cs="Arial"/>
                <w:sz w:val="18"/>
                <w:szCs w:val="18"/>
              </w:rPr>
              <w:t>B</w:t>
            </w:r>
          </w:p>
          <w:p w:rsidR="00000000" w:rsidRDefault="00366308">
            <w:pPr>
              <w:pStyle w:val="TableParagraph"/>
              <w:kinsoku w:val="0"/>
              <w:overflowPunct w:val="0"/>
              <w:ind w:left="177" w:right="176" w:hanging="2"/>
              <w:jc w:val="center"/>
            </w:pPr>
            <w:r>
              <w:rPr>
                <w:rFonts w:ascii="Arial" w:hAnsi="Arial" w:cs="Arial"/>
                <w:sz w:val="18"/>
                <w:szCs w:val="18"/>
              </w:rPr>
              <w:t>Price per Unit Excluding</w:t>
            </w:r>
            <w:r>
              <w:rPr>
                <w:rFonts w:ascii="Arial" w:hAnsi="Arial" w:cs="Arial"/>
                <w:spacing w:val="-3"/>
                <w:sz w:val="18"/>
                <w:szCs w:val="18"/>
              </w:rPr>
              <w:t xml:space="preserve"> </w:t>
            </w:r>
            <w:r>
              <w:rPr>
                <w:rFonts w:ascii="Arial" w:hAnsi="Arial" w:cs="Arial"/>
                <w:sz w:val="18"/>
                <w:szCs w:val="18"/>
              </w:rPr>
              <w:t>GST</w:t>
            </w:r>
          </w:p>
        </w:tc>
        <w:tc>
          <w:tcPr>
            <w:tcW w:w="2305"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line="206" w:lineRule="exact"/>
              <w:jc w:val="center"/>
              <w:rPr>
                <w:rFonts w:ascii="Arial" w:hAnsi="Arial" w:cs="Arial"/>
                <w:sz w:val="18"/>
                <w:szCs w:val="18"/>
              </w:rPr>
            </w:pPr>
            <w:r>
              <w:rPr>
                <w:rFonts w:ascii="Arial" w:hAnsi="Arial" w:cs="Arial"/>
                <w:sz w:val="18"/>
                <w:szCs w:val="18"/>
              </w:rPr>
              <w:t>C</w:t>
            </w:r>
          </w:p>
          <w:p w:rsidR="00000000" w:rsidRDefault="00366308">
            <w:pPr>
              <w:pStyle w:val="TableParagraph"/>
              <w:kinsoku w:val="0"/>
              <w:overflowPunct w:val="0"/>
              <w:ind w:left="203" w:right="205" w:hanging="1"/>
              <w:jc w:val="center"/>
              <w:rPr>
                <w:rFonts w:ascii="Arial" w:hAnsi="Arial" w:cs="Arial"/>
                <w:sz w:val="18"/>
                <w:szCs w:val="18"/>
              </w:rPr>
            </w:pPr>
            <w:r>
              <w:rPr>
                <w:rFonts w:ascii="Arial" w:hAnsi="Arial" w:cs="Arial"/>
                <w:sz w:val="18"/>
                <w:szCs w:val="18"/>
              </w:rPr>
              <w:t>Extended $$ amount Excluding GST</w:t>
            </w:r>
            <w:r>
              <w:rPr>
                <w:rFonts w:ascii="Arial" w:hAnsi="Arial" w:cs="Arial"/>
                <w:spacing w:val="-6"/>
                <w:sz w:val="18"/>
                <w:szCs w:val="18"/>
              </w:rPr>
              <w:t xml:space="preserve"> </w:t>
            </w:r>
            <w:r>
              <w:rPr>
                <w:rFonts w:ascii="Arial" w:hAnsi="Arial" w:cs="Arial"/>
                <w:sz w:val="18"/>
                <w:szCs w:val="18"/>
              </w:rPr>
              <w:t>(include cents to two decimal places</w:t>
            </w:r>
          </w:p>
          <w:p w:rsidR="00000000" w:rsidRDefault="00366308">
            <w:pPr>
              <w:pStyle w:val="TableParagraph"/>
              <w:kinsoku w:val="0"/>
              <w:overflowPunct w:val="0"/>
              <w:spacing w:line="206" w:lineRule="exact"/>
              <w:jc w:val="center"/>
            </w:pPr>
            <w:r>
              <w:rPr>
                <w:rFonts w:ascii="Arial" w:hAnsi="Arial" w:cs="Arial"/>
                <w:sz w:val="18"/>
                <w:szCs w:val="18"/>
              </w:rPr>
              <w:t>(C=AxB)</w:t>
            </w:r>
          </w:p>
        </w:tc>
      </w:tr>
      <w:tr w:rsidR="00000000">
        <w:tblPrEx>
          <w:tblCellMar>
            <w:top w:w="0" w:type="dxa"/>
            <w:left w:w="0" w:type="dxa"/>
            <w:bottom w:w="0" w:type="dxa"/>
            <w:right w:w="0" w:type="dxa"/>
          </w:tblCellMar>
        </w:tblPrEx>
        <w:trPr>
          <w:trHeight w:hRule="exact" w:val="631"/>
        </w:trPr>
        <w:tc>
          <w:tcPr>
            <w:tcW w:w="567"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line="206" w:lineRule="exact"/>
              <w:jc w:val="center"/>
            </w:pPr>
            <w:r>
              <w:rPr>
                <w:rFonts w:ascii="Arial" w:hAnsi="Arial" w:cs="Arial"/>
                <w:sz w:val="18"/>
                <w:szCs w:val="18"/>
              </w:rPr>
              <w:t>1</w:t>
            </w:r>
          </w:p>
        </w:tc>
        <w:tc>
          <w:tcPr>
            <w:tcW w:w="2837"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ind w:left="424" w:right="430"/>
              <w:jc w:val="center"/>
            </w:pPr>
            <w:r>
              <w:rPr>
                <w:rFonts w:ascii="Arial" w:hAnsi="Arial" w:cs="Arial"/>
                <w:sz w:val="18"/>
                <w:szCs w:val="18"/>
              </w:rPr>
              <w:t>multi-phase</w:t>
            </w:r>
            <w:r>
              <w:rPr>
                <w:rFonts w:ascii="Arial" w:hAnsi="Arial" w:cs="Arial"/>
                <w:spacing w:val="-9"/>
                <w:sz w:val="18"/>
                <w:szCs w:val="18"/>
              </w:rPr>
              <w:t xml:space="preserve"> </w:t>
            </w:r>
            <w:r>
              <w:rPr>
                <w:rFonts w:ascii="Arial" w:hAnsi="Arial" w:cs="Arial"/>
                <w:sz w:val="18"/>
                <w:szCs w:val="18"/>
              </w:rPr>
              <w:t>engineering, silviculture and timber development</w:t>
            </w:r>
          </w:p>
        </w:tc>
        <w:tc>
          <w:tcPr>
            <w:tcW w:w="1558"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line="206" w:lineRule="exact"/>
              <w:ind w:left="290"/>
            </w:pPr>
            <w:r>
              <w:rPr>
                <w:rFonts w:ascii="Arial" w:hAnsi="Arial" w:cs="Arial"/>
                <w:sz w:val="18"/>
                <w:szCs w:val="18"/>
              </w:rPr>
              <w:t>Cubic</w:t>
            </w:r>
            <w:r>
              <w:rPr>
                <w:rFonts w:ascii="Arial" w:hAnsi="Arial" w:cs="Arial"/>
                <w:spacing w:val="-3"/>
                <w:sz w:val="18"/>
                <w:szCs w:val="18"/>
              </w:rPr>
              <w:t xml:space="preserve"> </w:t>
            </w:r>
            <w:r>
              <w:rPr>
                <w:rFonts w:ascii="Arial" w:hAnsi="Arial" w:cs="Arial"/>
                <w:sz w:val="18"/>
                <w:szCs w:val="18"/>
              </w:rPr>
              <w:t>metre</w:t>
            </w:r>
          </w:p>
        </w:tc>
        <w:tc>
          <w:tcPr>
            <w:tcW w:w="1234"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line="206" w:lineRule="exact"/>
              <w:ind w:left="335"/>
            </w:pPr>
            <w:r>
              <w:rPr>
                <w:rFonts w:ascii="Arial" w:hAnsi="Arial" w:cs="Arial"/>
                <w:sz w:val="18"/>
                <w:szCs w:val="18"/>
              </w:rPr>
              <w:t>30,000</w:t>
            </w:r>
          </w:p>
        </w:tc>
        <w:tc>
          <w:tcPr>
            <w:tcW w:w="1567"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line="206" w:lineRule="exact"/>
              <w:jc w:val="center"/>
            </w:pPr>
            <w:r>
              <w:rPr>
                <w:rFonts w:ascii="Arial" w:hAnsi="Arial" w:cs="Arial"/>
                <w:sz w:val="18"/>
                <w:szCs w:val="18"/>
              </w:rPr>
              <w:t>$</w:t>
            </w:r>
          </w:p>
        </w:tc>
        <w:tc>
          <w:tcPr>
            <w:tcW w:w="2305"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line="206" w:lineRule="exact"/>
              <w:jc w:val="center"/>
            </w:pPr>
            <w:r>
              <w:rPr>
                <w:rFonts w:ascii="Arial" w:hAnsi="Arial" w:cs="Arial"/>
                <w:sz w:val="18"/>
                <w:szCs w:val="18"/>
              </w:rPr>
              <w:t>$</w:t>
            </w:r>
          </w:p>
        </w:tc>
      </w:tr>
    </w:tbl>
    <w:p w:rsidR="00000000" w:rsidRDefault="00366308">
      <w:pPr>
        <w:pStyle w:val="BodyText"/>
        <w:kinsoku w:val="0"/>
        <w:overflowPunct w:val="0"/>
        <w:spacing w:before="7"/>
        <w:ind w:left="0" w:firstLine="0"/>
        <w:rPr>
          <w:b/>
          <w:bCs/>
          <w:sz w:val="23"/>
          <w:szCs w:val="23"/>
        </w:rPr>
      </w:pPr>
    </w:p>
    <w:p w:rsidR="00000000" w:rsidRDefault="00366308">
      <w:pPr>
        <w:pStyle w:val="BodyText"/>
        <w:kinsoku w:val="0"/>
        <w:overflowPunct w:val="0"/>
        <w:spacing w:before="74"/>
        <w:ind w:left="1214" w:right="1005" w:firstLine="0"/>
        <w:jc w:val="both"/>
      </w:pPr>
      <w:r>
        <w:t>The total hourly rate for partial layout shall not exceed the rate that would normally be charged under the cubic metre rate for layout. Payment will be based on the appraisal net harvest volume based on standard cruise information (loss</w:t>
      </w:r>
      <w:r>
        <w:rPr>
          <w:spacing w:val="-20"/>
        </w:rPr>
        <w:t xml:space="preserve"> </w:t>
      </w:r>
      <w:r>
        <w:t>factor).</w:t>
      </w:r>
    </w:p>
    <w:p w:rsidR="00000000" w:rsidRDefault="00366308">
      <w:pPr>
        <w:pStyle w:val="ListParagraph"/>
        <w:numPr>
          <w:ilvl w:val="1"/>
          <w:numId w:val="2"/>
        </w:numPr>
        <w:tabs>
          <w:tab w:val="left" w:pos="964"/>
        </w:tabs>
        <w:kinsoku w:val="0"/>
        <w:overflowPunct w:val="0"/>
        <w:spacing w:line="205" w:lineRule="exact"/>
        <w:ind w:left="963" w:hanging="299"/>
        <w:rPr>
          <w:rFonts w:ascii="Arial" w:hAnsi="Arial" w:cs="Arial"/>
          <w:color w:val="000000"/>
          <w:sz w:val="18"/>
          <w:szCs w:val="18"/>
        </w:rPr>
      </w:pPr>
      <w:r>
        <w:rPr>
          <w:rFonts w:ascii="Arial" w:hAnsi="Arial" w:cs="Arial"/>
          <w:b/>
          <w:bCs/>
          <w:sz w:val="18"/>
          <w:szCs w:val="18"/>
        </w:rPr>
        <w:t>Table 2 –</w:t>
      </w:r>
      <w:r>
        <w:rPr>
          <w:rFonts w:ascii="Arial" w:hAnsi="Arial" w:cs="Arial"/>
          <w:b/>
          <w:bCs/>
          <w:sz w:val="18"/>
          <w:szCs w:val="18"/>
        </w:rPr>
        <w:t xml:space="preserve"> Day Rate and Unit Rates Schedule for Additional</w:t>
      </w:r>
      <w:r>
        <w:rPr>
          <w:rFonts w:ascii="Arial" w:hAnsi="Arial" w:cs="Arial"/>
          <w:b/>
          <w:bCs/>
          <w:spacing w:val="-24"/>
          <w:sz w:val="18"/>
          <w:szCs w:val="18"/>
        </w:rPr>
        <w:t xml:space="preserve"> </w:t>
      </w:r>
      <w:r>
        <w:rPr>
          <w:rFonts w:ascii="Arial" w:hAnsi="Arial" w:cs="Arial"/>
          <w:b/>
          <w:bCs/>
          <w:sz w:val="18"/>
          <w:szCs w:val="18"/>
        </w:rPr>
        <w:t>Activities</w:t>
      </w:r>
    </w:p>
    <w:p w:rsidR="00000000" w:rsidRDefault="00366308">
      <w:pPr>
        <w:pStyle w:val="BodyText"/>
        <w:kinsoku w:val="0"/>
        <w:overflowPunct w:val="0"/>
        <w:spacing w:before="10"/>
        <w:ind w:left="0" w:firstLine="0"/>
        <w:rPr>
          <w:b/>
          <w:bCs/>
          <w:sz w:val="10"/>
          <w:szCs w:val="10"/>
        </w:rPr>
      </w:pPr>
    </w:p>
    <w:tbl>
      <w:tblPr>
        <w:tblW w:w="0" w:type="auto"/>
        <w:tblInd w:w="113" w:type="dxa"/>
        <w:tblLayout w:type="fixed"/>
        <w:tblCellMar>
          <w:left w:w="0" w:type="dxa"/>
          <w:right w:w="0" w:type="dxa"/>
        </w:tblCellMar>
        <w:tblLook w:val="0000" w:firstRow="0" w:lastRow="0" w:firstColumn="0" w:lastColumn="0" w:noHBand="0" w:noVBand="0"/>
      </w:tblPr>
      <w:tblGrid>
        <w:gridCol w:w="816"/>
        <w:gridCol w:w="5389"/>
        <w:gridCol w:w="2551"/>
        <w:gridCol w:w="1561"/>
      </w:tblGrid>
      <w:tr w:rsidR="00000000">
        <w:tblPrEx>
          <w:tblCellMar>
            <w:top w:w="0" w:type="dxa"/>
            <w:left w:w="0" w:type="dxa"/>
            <w:bottom w:w="0" w:type="dxa"/>
            <w:right w:w="0" w:type="dxa"/>
          </w:tblCellMar>
        </w:tblPrEx>
        <w:trPr>
          <w:trHeight w:hRule="exact" w:val="545"/>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1"/>
              <w:rPr>
                <w:rFonts w:ascii="Arial" w:hAnsi="Arial" w:cs="Arial"/>
                <w:b/>
                <w:bCs/>
                <w:sz w:val="14"/>
                <w:szCs w:val="14"/>
              </w:rPr>
            </w:pPr>
          </w:p>
          <w:p w:rsidR="00000000" w:rsidRDefault="00366308">
            <w:pPr>
              <w:pStyle w:val="TableParagraph"/>
              <w:kinsoku w:val="0"/>
              <w:overflowPunct w:val="0"/>
              <w:ind w:left="1"/>
              <w:jc w:val="center"/>
            </w:pPr>
            <w:r>
              <w:rPr>
                <w:rFonts w:ascii="Arial" w:hAnsi="Arial" w:cs="Arial"/>
                <w:sz w:val="18"/>
                <w:szCs w:val="18"/>
              </w:rPr>
              <w:t>Item</w:t>
            </w:r>
            <w:r>
              <w:rPr>
                <w:rFonts w:ascii="Arial" w:hAnsi="Arial" w:cs="Arial"/>
                <w:spacing w:val="-1"/>
                <w:sz w:val="18"/>
                <w:szCs w:val="18"/>
              </w:rPr>
              <w:t xml:space="preserve"> </w:t>
            </w:r>
            <w:r>
              <w:rPr>
                <w:rFonts w:ascii="Arial" w:hAnsi="Arial" w:cs="Arial"/>
                <w:sz w:val="18"/>
                <w:szCs w:val="18"/>
              </w:rPr>
              <w:t>#</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1"/>
              <w:rPr>
                <w:rFonts w:ascii="Arial" w:hAnsi="Arial" w:cs="Arial"/>
                <w:b/>
                <w:bCs/>
                <w:sz w:val="14"/>
                <w:szCs w:val="14"/>
              </w:rPr>
            </w:pPr>
          </w:p>
          <w:p w:rsidR="00000000" w:rsidRDefault="00366308">
            <w:pPr>
              <w:pStyle w:val="TableParagraph"/>
              <w:kinsoku w:val="0"/>
              <w:overflowPunct w:val="0"/>
              <w:ind w:left="103"/>
            </w:pPr>
            <w:r>
              <w:rPr>
                <w:rFonts w:ascii="Arial" w:hAnsi="Arial" w:cs="Arial"/>
                <w:sz w:val="18"/>
                <w:szCs w:val="18"/>
              </w:rPr>
              <w:t>Item or Description of</w:t>
            </w:r>
            <w:r>
              <w:rPr>
                <w:rFonts w:ascii="Arial" w:hAnsi="Arial" w:cs="Arial"/>
                <w:spacing w:val="-8"/>
                <w:sz w:val="18"/>
                <w:szCs w:val="18"/>
              </w:rPr>
              <w:t xml:space="preserve"> </w:t>
            </w:r>
            <w:r>
              <w:rPr>
                <w:rFonts w:ascii="Arial" w:hAnsi="Arial" w:cs="Arial"/>
                <w:sz w:val="18"/>
                <w:szCs w:val="18"/>
              </w:rPr>
              <w:t>Work</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1"/>
              <w:rPr>
                <w:rFonts w:ascii="Arial" w:hAnsi="Arial" w:cs="Arial"/>
                <w:b/>
                <w:bCs/>
                <w:sz w:val="14"/>
                <w:szCs w:val="14"/>
              </w:rPr>
            </w:pPr>
          </w:p>
          <w:p w:rsidR="00000000" w:rsidRDefault="00366308">
            <w:pPr>
              <w:pStyle w:val="TableParagraph"/>
              <w:kinsoku w:val="0"/>
              <w:overflowPunct w:val="0"/>
              <w:ind w:left="103"/>
            </w:pPr>
            <w:r>
              <w:rPr>
                <w:rFonts w:ascii="Arial" w:hAnsi="Arial" w:cs="Arial"/>
                <w:sz w:val="18"/>
                <w:szCs w:val="18"/>
              </w:rPr>
              <w:t>Unit of</w:t>
            </w:r>
            <w:r>
              <w:rPr>
                <w:rFonts w:ascii="Arial" w:hAnsi="Arial" w:cs="Arial"/>
                <w:spacing w:val="-7"/>
                <w:sz w:val="18"/>
                <w:szCs w:val="18"/>
              </w:rPr>
              <w:t xml:space="preserve"> </w:t>
            </w:r>
            <w:r>
              <w:rPr>
                <w:rFonts w:ascii="Arial" w:hAnsi="Arial" w:cs="Arial"/>
                <w:sz w:val="18"/>
                <w:szCs w:val="18"/>
              </w:rPr>
              <w:t>Measurement</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ind w:left="103" w:right="243"/>
            </w:pPr>
            <w:r>
              <w:rPr>
                <w:rFonts w:ascii="Arial" w:hAnsi="Arial" w:cs="Arial"/>
                <w:sz w:val="18"/>
                <w:szCs w:val="18"/>
              </w:rPr>
              <w:t>Price Per Unit Excluding</w:t>
            </w:r>
            <w:r>
              <w:rPr>
                <w:rFonts w:ascii="Arial" w:hAnsi="Arial" w:cs="Arial"/>
                <w:spacing w:val="-3"/>
                <w:sz w:val="18"/>
                <w:szCs w:val="18"/>
              </w:rPr>
              <w:t xml:space="preserve"> </w:t>
            </w:r>
            <w:r>
              <w:rPr>
                <w:rFonts w:ascii="Arial" w:hAnsi="Arial" w:cs="Arial"/>
                <w:sz w:val="18"/>
                <w:szCs w:val="18"/>
              </w:rPr>
              <w:t>GST</w:t>
            </w:r>
          </w:p>
        </w:tc>
      </w:tr>
      <w:tr w:rsidR="00000000">
        <w:tblPrEx>
          <w:tblCellMar>
            <w:top w:w="0" w:type="dxa"/>
            <w:left w:w="0" w:type="dxa"/>
            <w:bottom w:w="0" w:type="dxa"/>
            <w:right w:w="0" w:type="dxa"/>
          </w:tblCellMar>
        </w:tblPrEx>
        <w:trPr>
          <w:trHeight w:hRule="exact" w:val="336"/>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jc w:val="center"/>
            </w:pPr>
            <w:r>
              <w:rPr>
                <w:rFonts w:ascii="Arial" w:hAnsi="Arial" w:cs="Arial"/>
                <w:sz w:val="18"/>
                <w:szCs w:val="18"/>
              </w:rPr>
              <w:t>1</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Office</w:t>
            </w:r>
            <w:r>
              <w:rPr>
                <w:rFonts w:ascii="Arial" w:hAnsi="Arial" w:cs="Arial"/>
                <w:spacing w:val="-12"/>
                <w:sz w:val="18"/>
                <w:szCs w:val="18"/>
              </w:rPr>
              <w:t xml:space="preserve"> </w:t>
            </w:r>
            <w:r>
              <w:rPr>
                <w:rFonts w:ascii="Arial" w:hAnsi="Arial" w:cs="Arial"/>
                <w:sz w:val="18"/>
                <w:szCs w:val="18"/>
              </w:rPr>
              <w:t>technical/professional</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Per</w:t>
            </w:r>
            <w:r>
              <w:rPr>
                <w:rFonts w:ascii="Arial" w:hAnsi="Arial" w:cs="Arial"/>
                <w:spacing w:val="-1"/>
                <w:sz w:val="18"/>
                <w:szCs w:val="18"/>
              </w:rPr>
              <w:t xml:space="preserve"> </w:t>
            </w:r>
            <w:r>
              <w:rPr>
                <w:rFonts w:ascii="Arial" w:hAnsi="Arial" w:cs="Arial"/>
                <w:sz w:val="18"/>
                <w:szCs w:val="18"/>
              </w:rPr>
              <w:t>day</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r w:rsidR="00000000">
        <w:tblPrEx>
          <w:tblCellMar>
            <w:top w:w="0" w:type="dxa"/>
            <w:left w:w="0" w:type="dxa"/>
            <w:bottom w:w="0" w:type="dxa"/>
            <w:right w:w="0" w:type="dxa"/>
          </w:tblCellMar>
        </w:tblPrEx>
        <w:trPr>
          <w:trHeight w:hRule="exact" w:val="338"/>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jc w:val="center"/>
            </w:pPr>
            <w:r>
              <w:rPr>
                <w:rFonts w:ascii="Arial" w:hAnsi="Arial" w:cs="Arial"/>
                <w:sz w:val="18"/>
                <w:szCs w:val="18"/>
              </w:rPr>
              <w:t>2</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Office</w:t>
            </w:r>
            <w:r>
              <w:rPr>
                <w:rFonts w:ascii="Arial" w:hAnsi="Arial" w:cs="Arial"/>
                <w:spacing w:val="-7"/>
                <w:sz w:val="18"/>
                <w:szCs w:val="18"/>
              </w:rPr>
              <w:t xml:space="preserve"> </w:t>
            </w:r>
            <w:r>
              <w:rPr>
                <w:rFonts w:ascii="Arial" w:hAnsi="Arial" w:cs="Arial"/>
                <w:sz w:val="18"/>
                <w:szCs w:val="18"/>
              </w:rPr>
              <w:t>clerical</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Per</w:t>
            </w:r>
            <w:r>
              <w:rPr>
                <w:rFonts w:ascii="Arial" w:hAnsi="Arial" w:cs="Arial"/>
                <w:spacing w:val="-1"/>
                <w:sz w:val="18"/>
                <w:szCs w:val="18"/>
              </w:rPr>
              <w:t xml:space="preserve"> </w:t>
            </w:r>
            <w:r>
              <w:rPr>
                <w:rFonts w:ascii="Arial" w:hAnsi="Arial" w:cs="Arial"/>
                <w:sz w:val="18"/>
                <w:szCs w:val="18"/>
              </w:rPr>
              <w:t>day</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r w:rsidR="00000000">
        <w:tblPrEx>
          <w:tblCellMar>
            <w:top w:w="0" w:type="dxa"/>
            <w:left w:w="0" w:type="dxa"/>
            <w:bottom w:w="0" w:type="dxa"/>
            <w:right w:w="0" w:type="dxa"/>
          </w:tblCellMar>
        </w:tblPrEx>
        <w:trPr>
          <w:trHeight w:hRule="exact" w:val="336"/>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jc w:val="center"/>
            </w:pPr>
            <w:r>
              <w:rPr>
                <w:rFonts w:ascii="Arial" w:hAnsi="Arial" w:cs="Arial"/>
                <w:sz w:val="18"/>
                <w:szCs w:val="18"/>
              </w:rPr>
              <w:t>3</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Field technical</w:t>
            </w:r>
            <w:r>
              <w:rPr>
                <w:rFonts w:ascii="Arial" w:hAnsi="Arial" w:cs="Arial"/>
                <w:spacing w:val="-5"/>
                <w:sz w:val="18"/>
                <w:szCs w:val="18"/>
              </w:rPr>
              <w:t xml:space="preserve"> </w:t>
            </w:r>
            <w:r>
              <w:rPr>
                <w:rFonts w:ascii="Arial" w:hAnsi="Arial" w:cs="Arial"/>
                <w:sz w:val="18"/>
                <w:szCs w:val="18"/>
              </w:rPr>
              <w:t>staff</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Per</w:t>
            </w:r>
            <w:r>
              <w:rPr>
                <w:rFonts w:ascii="Arial" w:hAnsi="Arial" w:cs="Arial"/>
                <w:spacing w:val="-1"/>
                <w:sz w:val="18"/>
                <w:szCs w:val="18"/>
              </w:rPr>
              <w:t xml:space="preserve"> </w:t>
            </w:r>
            <w:r>
              <w:rPr>
                <w:rFonts w:ascii="Arial" w:hAnsi="Arial" w:cs="Arial"/>
                <w:sz w:val="18"/>
                <w:szCs w:val="18"/>
              </w:rPr>
              <w:t>day</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r w:rsidR="00000000">
        <w:tblPrEx>
          <w:tblCellMar>
            <w:top w:w="0" w:type="dxa"/>
            <w:left w:w="0" w:type="dxa"/>
            <w:bottom w:w="0" w:type="dxa"/>
            <w:right w:w="0" w:type="dxa"/>
          </w:tblCellMar>
        </w:tblPrEx>
        <w:trPr>
          <w:trHeight w:hRule="exact" w:val="337"/>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jc w:val="center"/>
            </w:pPr>
            <w:r>
              <w:rPr>
                <w:rFonts w:ascii="Arial" w:hAnsi="Arial" w:cs="Arial"/>
                <w:sz w:val="18"/>
                <w:szCs w:val="18"/>
              </w:rPr>
              <w:t>4</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Field</w:t>
            </w:r>
            <w:r>
              <w:rPr>
                <w:rFonts w:ascii="Arial" w:hAnsi="Arial" w:cs="Arial"/>
                <w:spacing w:val="-2"/>
                <w:sz w:val="18"/>
                <w:szCs w:val="18"/>
              </w:rPr>
              <w:t xml:space="preserve"> </w:t>
            </w:r>
            <w:r>
              <w:rPr>
                <w:rFonts w:ascii="Arial" w:hAnsi="Arial" w:cs="Arial"/>
                <w:sz w:val="18"/>
                <w:szCs w:val="18"/>
              </w:rPr>
              <w:t>R.P.F.</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Per</w:t>
            </w:r>
            <w:r>
              <w:rPr>
                <w:rFonts w:ascii="Arial" w:hAnsi="Arial" w:cs="Arial"/>
                <w:spacing w:val="-1"/>
                <w:sz w:val="18"/>
                <w:szCs w:val="18"/>
              </w:rPr>
              <w:t xml:space="preserve"> </w:t>
            </w:r>
            <w:r>
              <w:rPr>
                <w:rFonts w:ascii="Arial" w:hAnsi="Arial" w:cs="Arial"/>
                <w:sz w:val="18"/>
                <w:szCs w:val="18"/>
              </w:rPr>
              <w:t>day</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r w:rsidR="00000000">
        <w:tblPrEx>
          <w:tblCellMar>
            <w:top w:w="0" w:type="dxa"/>
            <w:left w:w="0" w:type="dxa"/>
            <w:bottom w:w="0" w:type="dxa"/>
            <w:right w:w="0" w:type="dxa"/>
          </w:tblCellMar>
        </w:tblPrEx>
        <w:trPr>
          <w:trHeight w:hRule="exact" w:val="338"/>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61"/>
              <w:jc w:val="center"/>
            </w:pPr>
            <w:r>
              <w:rPr>
                <w:rFonts w:ascii="Arial" w:hAnsi="Arial" w:cs="Arial"/>
                <w:sz w:val="18"/>
                <w:szCs w:val="18"/>
              </w:rPr>
              <w:t>5</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61"/>
              <w:ind w:left="103"/>
            </w:pPr>
            <w:r>
              <w:rPr>
                <w:rFonts w:ascii="Arial" w:hAnsi="Arial" w:cs="Arial"/>
                <w:sz w:val="18"/>
                <w:szCs w:val="18"/>
              </w:rPr>
              <w:t>Field R.P.</w:t>
            </w:r>
            <w:r>
              <w:rPr>
                <w:rFonts w:ascii="Arial" w:hAnsi="Arial" w:cs="Arial"/>
                <w:spacing w:val="-2"/>
                <w:sz w:val="18"/>
                <w:szCs w:val="18"/>
              </w:rPr>
              <w:t xml:space="preserve"> </w:t>
            </w:r>
            <w:r>
              <w:rPr>
                <w:rFonts w:ascii="Arial" w:hAnsi="Arial" w:cs="Arial"/>
                <w:sz w:val="18"/>
                <w:szCs w:val="18"/>
              </w:rPr>
              <w:t>Bio</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61"/>
              <w:ind w:left="103"/>
            </w:pPr>
            <w:r>
              <w:rPr>
                <w:rFonts w:ascii="Arial" w:hAnsi="Arial" w:cs="Arial"/>
                <w:sz w:val="18"/>
                <w:szCs w:val="18"/>
              </w:rPr>
              <w:t>Per</w:t>
            </w:r>
            <w:r>
              <w:rPr>
                <w:rFonts w:ascii="Arial" w:hAnsi="Arial" w:cs="Arial"/>
                <w:spacing w:val="-1"/>
                <w:sz w:val="18"/>
                <w:szCs w:val="18"/>
              </w:rPr>
              <w:t xml:space="preserve"> </w:t>
            </w:r>
            <w:r>
              <w:rPr>
                <w:rFonts w:ascii="Arial" w:hAnsi="Arial" w:cs="Arial"/>
                <w:sz w:val="18"/>
                <w:szCs w:val="18"/>
              </w:rPr>
              <w:t>day</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r w:rsidR="00000000">
        <w:tblPrEx>
          <w:tblCellMar>
            <w:top w:w="0" w:type="dxa"/>
            <w:left w:w="0" w:type="dxa"/>
            <w:bottom w:w="0" w:type="dxa"/>
            <w:right w:w="0" w:type="dxa"/>
          </w:tblCellMar>
        </w:tblPrEx>
        <w:trPr>
          <w:trHeight w:hRule="exact" w:val="336"/>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jc w:val="center"/>
            </w:pPr>
            <w:r>
              <w:rPr>
                <w:rFonts w:ascii="Arial" w:hAnsi="Arial" w:cs="Arial"/>
                <w:sz w:val="18"/>
                <w:szCs w:val="18"/>
              </w:rPr>
              <w:t>6</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Field P.</w:t>
            </w:r>
            <w:r>
              <w:rPr>
                <w:rFonts w:ascii="Arial" w:hAnsi="Arial" w:cs="Arial"/>
                <w:spacing w:val="-2"/>
                <w:sz w:val="18"/>
                <w:szCs w:val="18"/>
              </w:rPr>
              <w:t xml:space="preserve"> </w:t>
            </w:r>
            <w:r>
              <w:rPr>
                <w:rFonts w:ascii="Arial" w:hAnsi="Arial" w:cs="Arial"/>
                <w:sz w:val="18"/>
                <w:szCs w:val="18"/>
              </w:rPr>
              <w:t>Geo</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Per</w:t>
            </w:r>
            <w:r>
              <w:rPr>
                <w:rFonts w:ascii="Arial" w:hAnsi="Arial" w:cs="Arial"/>
                <w:spacing w:val="-1"/>
                <w:sz w:val="18"/>
                <w:szCs w:val="18"/>
              </w:rPr>
              <w:t xml:space="preserve"> </w:t>
            </w:r>
            <w:r>
              <w:rPr>
                <w:rFonts w:ascii="Arial" w:hAnsi="Arial" w:cs="Arial"/>
                <w:sz w:val="18"/>
                <w:szCs w:val="18"/>
              </w:rPr>
              <w:t>day</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r w:rsidR="00000000">
        <w:tblPrEx>
          <w:tblCellMar>
            <w:top w:w="0" w:type="dxa"/>
            <w:left w:w="0" w:type="dxa"/>
            <w:bottom w:w="0" w:type="dxa"/>
            <w:right w:w="0" w:type="dxa"/>
          </w:tblCellMar>
        </w:tblPrEx>
        <w:trPr>
          <w:trHeight w:hRule="exact" w:val="338"/>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jc w:val="center"/>
            </w:pPr>
            <w:r>
              <w:rPr>
                <w:rFonts w:ascii="Arial" w:hAnsi="Arial" w:cs="Arial"/>
                <w:sz w:val="18"/>
                <w:szCs w:val="18"/>
              </w:rPr>
              <w:t>7</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Field P.</w:t>
            </w:r>
            <w:r>
              <w:rPr>
                <w:rFonts w:ascii="Arial" w:hAnsi="Arial" w:cs="Arial"/>
                <w:spacing w:val="-2"/>
                <w:sz w:val="18"/>
                <w:szCs w:val="18"/>
              </w:rPr>
              <w:t xml:space="preserve"> </w:t>
            </w:r>
            <w:r>
              <w:rPr>
                <w:rFonts w:ascii="Arial" w:hAnsi="Arial" w:cs="Arial"/>
                <w:sz w:val="18"/>
                <w:szCs w:val="18"/>
              </w:rPr>
              <w:t>Eng</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Per</w:t>
            </w:r>
            <w:r>
              <w:rPr>
                <w:rFonts w:ascii="Arial" w:hAnsi="Arial" w:cs="Arial"/>
                <w:spacing w:val="-1"/>
                <w:sz w:val="18"/>
                <w:szCs w:val="18"/>
              </w:rPr>
              <w:t xml:space="preserve"> </w:t>
            </w:r>
            <w:r>
              <w:rPr>
                <w:rFonts w:ascii="Arial" w:hAnsi="Arial" w:cs="Arial"/>
                <w:sz w:val="18"/>
                <w:szCs w:val="18"/>
              </w:rPr>
              <w:t>day</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r w:rsidR="00000000">
        <w:tblPrEx>
          <w:tblCellMar>
            <w:top w:w="0" w:type="dxa"/>
            <w:left w:w="0" w:type="dxa"/>
            <w:bottom w:w="0" w:type="dxa"/>
            <w:right w:w="0" w:type="dxa"/>
          </w:tblCellMar>
        </w:tblPrEx>
        <w:trPr>
          <w:trHeight w:hRule="exact" w:val="336"/>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jc w:val="center"/>
            </w:pPr>
            <w:r>
              <w:rPr>
                <w:rFonts w:ascii="Arial" w:hAnsi="Arial" w:cs="Arial"/>
                <w:sz w:val="18"/>
                <w:szCs w:val="18"/>
              </w:rPr>
              <w:t>8</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Heli Pad</w:t>
            </w:r>
            <w:r>
              <w:rPr>
                <w:rFonts w:ascii="Arial" w:hAnsi="Arial" w:cs="Arial"/>
                <w:spacing w:val="-5"/>
                <w:sz w:val="18"/>
                <w:szCs w:val="18"/>
              </w:rPr>
              <w:t xml:space="preserve"> </w:t>
            </w:r>
            <w:r>
              <w:rPr>
                <w:rFonts w:ascii="Arial" w:hAnsi="Arial" w:cs="Arial"/>
                <w:sz w:val="18"/>
                <w:szCs w:val="18"/>
              </w:rPr>
              <w:t>construction</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Per</w:t>
            </w:r>
            <w:r>
              <w:rPr>
                <w:rFonts w:ascii="Arial" w:hAnsi="Arial" w:cs="Arial"/>
                <w:spacing w:val="-1"/>
                <w:sz w:val="18"/>
                <w:szCs w:val="18"/>
              </w:rPr>
              <w:t xml:space="preserve"> </w:t>
            </w:r>
            <w:r>
              <w:rPr>
                <w:rFonts w:ascii="Arial" w:hAnsi="Arial" w:cs="Arial"/>
                <w:sz w:val="18"/>
                <w:szCs w:val="18"/>
              </w:rPr>
              <w:t>pad</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r w:rsidR="00000000">
        <w:tblPrEx>
          <w:tblCellMar>
            <w:top w:w="0" w:type="dxa"/>
            <w:left w:w="0" w:type="dxa"/>
            <w:bottom w:w="0" w:type="dxa"/>
            <w:right w:w="0" w:type="dxa"/>
          </w:tblCellMar>
        </w:tblPrEx>
        <w:trPr>
          <w:trHeight w:hRule="exact" w:val="336"/>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jc w:val="center"/>
            </w:pPr>
            <w:r>
              <w:rPr>
                <w:rFonts w:ascii="Arial" w:hAnsi="Arial" w:cs="Arial"/>
                <w:sz w:val="18"/>
                <w:szCs w:val="18"/>
              </w:rPr>
              <w:t>9</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Cruise plot full</w:t>
            </w:r>
            <w:r>
              <w:rPr>
                <w:rFonts w:ascii="Arial" w:hAnsi="Arial" w:cs="Arial"/>
                <w:spacing w:val="-7"/>
                <w:sz w:val="18"/>
                <w:szCs w:val="18"/>
              </w:rPr>
              <w:t xml:space="preserve"> </w:t>
            </w:r>
            <w:r>
              <w:rPr>
                <w:rFonts w:ascii="Arial" w:hAnsi="Arial" w:cs="Arial"/>
                <w:sz w:val="18"/>
                <w:szCs w:val="18"/>
              </w:rPr>
              <w:t>measure</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Per</w:t>
            </w:r>
            <w:r>
              <w:rPr>
                <w:rFonts w:ascii="Arial" w:hAnsi="Arial" w:cs="Arial"/>
                <w:spacing w:val="-3"/>
                <w:sz w:val="18"/>
                <w:szCs w:val="18"/>
              </w:rPr>
              <w:t xml:space="preserve"> </w:t>
            </w:r>
            <w:r>
              <w:rPr>
                <w:rFonts w:ascii="Arial" w:hAnsi="Arial" w:cs="Arial"/>
                <w:sz w:val="18"/>
                <w:szCs w:val="18"/>
              </w:rPr>
              <w:t>plot</w:t>
            </w:r>
            <w:bookmarkStart w:id="0" w:name="_GoBack"/>
            <w:bookmarkEnd w:id="0"/>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r w:rsidR="00000000">
        <w:tblPrEx>
          <w:tblCellMar>
            <w:top w:w="0" w:type="dxa"/>
            <w:left w:w="0" w:type="dxa"/>
            <w:bottom w:w="0" w:type="dxa"/>
            <w:right w:w="0" w:type="dxa"/>
          </w:tblCellMar>
        </w:tblPrEx>
        <w:trPr>
          <w:trHeight w:hRule="exact" w:val="338"/>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61"/>
              <w:jc w:val="center"/>
            </w:pPr>
            <w:r>
              <w:rPr>
                <w:rFonts w:ascii="Arial" w:hAnsi="Arial" w:cs="Arial"/>
                <w:sz w:val="18"/>
                <w:szCs w:val="18"/>
              </w:rPr>
              <w:t>10</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61"/>
              <w:ind w:left="103"/>
            </w:pPr>
            <w:r>
              <w:rPr>
                <w:rFonts w:ascii="Arial" w:hAnsi="Arial" w:cs="Arial"/>
                <w:sz w:val="18"/>
                <w:szCs w:val="18"/>
              </w:rPr>
              <w:t>Cruise plot</w:t>
            </w:r>
            <w:r>
              <w:rPr>
                <w:rFonts w:ascii="Arial" w:hAnsi="Arial" w:cs="Arial"/>
                <w:spacing w:val="-4"/>
                <w:sz w:val="18"/>
                <w:szCs w:val="18"/>
              </w:rPr>
              <w:t xml:space="preserve"> </w:t>
            </w:r>
            <w:r>
              <w:rPr>
                <w:rFonts w:ascii="Arial" w:hAnsi="Arial" w:cs="Arial"/>
                <w:sz w:val="18"/>
                <w:szCs w:val="18"/>
              </w:rPr>
              <w:t>count</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61"/>
              <w:ind w:left="103"/>
            </w:pPr>
            <w:r>
              <w:rPr>
                <w:rFonts w:ascii="Arial" w:hAnsi="Arial" w:cs="Arial"/>
                <w:sz w:val="18"/>
                <w:szCs w:val="18"/>
              </w:rPr>
              <w:t>Per</w:t>
            </w:r>
            <w:r>
              <w:rPr>
                <w:rFonts w:ascii="Arial" w:hAnsi="Arial" w:cs="Arial"/>
                <w:spacing w:val="-3"/>
                <w:sz w:val="18"/>
                <w:szCs w:val="18"/>
              </w:rPr>
              <w:t xml:space="preserve"> </w:t>
            </w:r>
            <w:r>
              <w:rPr>
                <w:rFonts w:ascii="Arial" w:hAnsi="Arial" w:cs="Arial"/>
                <w:sz w:val="18"/>
                <w:szCs w:val="18"/>
              </w:rPr>
              <w:t>plot</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r w:rsidR="00000000">
        <w:tblPrEx>
          <w:tblCellMar>
            <w:top w:w="0" w:type="dxa"/>
            <w:left w:w="0" w:type="dxa"/>
            <w:bottom w:w="0" w:type="dxa"/>
            <w:right w:w="0" w:type="dxa"/>
          </w:tblCellMar>
        </w:tblPrEx>
        <w:trPr>
          <w:trHeight w:hRule="exact" w:val="336"/>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jc w:val="center"/>
            </w:pPr>
            <w:r>
              <w:rPr>
                <w:rFonts w:ascii="Arial" w:hAnsi="Arial" w:cs="Arial"/>
                <w:sz w:val="18"/>
                <w:szCs w:val="18"/>
              </w:rPr>
              <w:t>11</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Road re-construction</w:t>
            </w:r>
            <w:r>
              <w:rPr>
                <w:rFonts w:ascii="Arial" w:hAnsi="Arial" w:cs="Arial"/>
                <w:spacing w:val="-8"/>
                <w:sz w:val="18"/>
                <w:szCs w:val="18"/>
              </w:rPr>
              <w:t xml:space="preserve"> </w:t>
            </w:r>
            <w:r>
              <w:rPr>
                <w:rFonts w:ascii="Arial" w:hAnsi="Arial" w:cs="Arial"/>
                <w:sz w:val="18"/>
                <w:szCs w:val="18"/>
              </w:rPr>
              <w:t>survey</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Per metre</w:t>
            </w:r>
            <w:r>
              <w:rPr>
                <w:rFonts w:ascii="Arial" w:hAnsi="Arial" w:cs="Arial"/>
                <w:spacing w:val="-9"/>
                <w:sz w:val="18"/>
                <w:szCs w:val="18"/>
              </w:rPr>
              <w:t xml:space="preserve"> </w:t>
            </w:r>
            <w:r>
              <w:rPr>
                <w:rFonts w:ascii="Arial" w:hAnsi="Arial" w:cs="Arial"/>
                <w:sz w:val="18"/>
                <w:szCs w:val="18"/>
              </w:rPr>
              <w:t>(horiz.distance)</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r w:rsidR="00000000">
        <w:tblPrEx>
          <w:tblCellMar>
            <w:top w:w="0" w:type="dxa"/>
            <w:left w:w="0" w:type="dxa"/>
            <w:bottom w:w="0" w:type="dxa"/>
            <w:right w:w="0" w:type="dxa"/>
          </w:tblCellMar>
        </w:tblPrEx>
        <w:trPr>
          <w:trHeight w:hRule="exact" w:val="339"/>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jc w:val="center"/>
            </w:pPr>
            <w:r>
              <w:rPr>
                <w:rFonts w:ascii="Arial" w:hAnsi="Arial" w:cs="Arial"/>
                <w:sz w:val="18"/>
                <w:szCs w:val="18"/>
              </w:rPr>
              <w:t>12</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New road construction survey</w:t>
            </w:r>
            <w:r>
              <w:rPr>
                <w:rFonts w:ascii="Arial" w:hAnsi="Arial" w:cs="Arial"/>
                <w:spacing w:val="-10"/>
                <w:sz w:val="18"/>
                <w:szCs w:val="18"/>
              </w:rPr>
              <w:t xml:space="preserve"> </w:t>
            </w:r>
            <w:r>
              <w:rPr>
                <w:rFonts w:ascii="Arial" w:hAnsi="Arial" w:cs="Arial"/>
                <w:sz w:val="18"/>
                <w:szCs w:val="18"/>
              </w:rPr>
              <w:t>line</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Per metre (horiz.</w:t>
            </w:r>
            <w:r>
              <w:rPr>
                <w:rFonts w:ascii="Arial" w:hAnsi="Arial" w:cs="Arial"/>
                <w:spacing w:val="-9"/>
                <w:sz w:val="18"/>
                <w:szCs w:val="18"/>
              </w:rPr>
              <w:t xml:space="preserve"> </w:t>
            </w:r>
            <w:r>
              <w:rPr>
                <w:rFonts w:ascii="Arial" w:hAnsi="Arial" w:cs="Arial"/>
                <w:sz w:val="18"/>
                <w:szCs w:val="18"/>
              </w:rPr>
              <w:t>distance)</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r w:rsidR="00000000">
        <w:tblPrEx>
          <w:tblCellMar>
            <w:top w:w="0" w:type="dxa"/>
            <w:left w:w="0" w:type="dxa"/>
            <w:bottom w:w="0" w:type="dxa"/>
            <w:right w:w="0" w:type="dxa"/>
          </w:tblCellMar>
        </w:tblPrEx>
        <w:trPr>
          <w:trHeight w:hRule="exact" w:val="336"/>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jc w:val="center"/>
            </w:pPr>
            <w:r>
              <w:rPr>
                <w:rFonts w:ascii="Arial" w:hAnsi="Arial" w:cs="Arial"/>
                <w:sz w:val="18"/>
                <w:szCs w:val="18"/>
              </w:rPr>
              <w:t>13</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Traverse and blaze</w:t>
            </w:r>
            <w:r>
              <w:rPr>
                <w:rFonts w:ascii="Arial" w:hAnsi="Arial" w:cs="Arial"/>
                <w:spacing w:val="-12"/>
                <w:sz w:val="18"/>
                <w:szCs w:val="18"/>
              </w:rPr>
              <w:t xml:space="preserve"> </w:t>
            </w:r>
            <w:r>
              <w:rPr>
                <w:rFonts w:ascii="Arial" w:hAnsi="Arial" w:cs="Arial"/>
                <w:sz w:val="18"/>
                <w:szCs w:val="18"/>
              </w:rPr>
              <w:t>boundary</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Per metre (horiz.</w:t>
            </w:r>
            <w:r>
              <w:rPr>
                <w:rFonts w:ascii="Arial" w:hAnsi="Arial" w:cs="Arial"/>
                <w:spacing w:val="-9"/>
                <w:sz w:val="18"/>
                <w:szCs w:val="18"/>
              </w:rPr>
              <w:t xml:space="preserve"> </w:t>
            </w:r>
            <w:r>
              <w:rPr>
                <w:rFonts w:ascii="Arial" w:hAnsi="Arial" w:cs="Arial"/>
                <w:sz w:val="18"/>
                <w:szCs w:val="18"/>
              </w:rPr>
              <w:t>distance)</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r w:rsidR="00000000">
        <w:tblPrEx>
          <w:tblCellMar>
            <w:top w:w="0" w:type="dxa"/>
            <w:left w:w="0" w:type="dxa"/>
            <w:bottom w:w="0" w:type="dxa"/>
            <w:right w:w="0" w:type="dxa"/>
          </w:tblCellMar>
        </w:tblPrEx>
        <w:trPr>
          <w:trHeight w:hRule="exact" w:val="338"/>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jc w:val="center"/>
            </w:pPr>
            <w:r>
              <w:rPr>
                <w:rFonts w:ascii="Arial" w:hAnsi="Arial" w:cs="Arial"/>
                <w:sz w:val="18"/>
                <w:szCs w:val="18"/>
              </w:rPr>
              <w:t>14</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Site</w:t>
            </w:r>
            <w:r>
              <w:rPr>
                <w:rFonts w:ascii="Arial" w:hAnsi="Arial" w:cs="Arial"/>
                <w:spacing w:val="-3"/>
                <w:sz w:val="18"/>
                <w:szCs w:val="18"/>
              </w:rPr>
              <w:t xml:space="preserve"> </w:t>
            </w:r>
            <w:r>
              <w:rPr>
                <w:rFonts w:ascii="Arial" w:hAnsi="Arial" w:cs="Arial"/>
                <w:sz w:val="18"/>
                <w:szCs w:val="18"/>
              </w:rPr>
              <w:t>Plan</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Per</w:t>
            </w:r>
            <w:r>
              <w:rPr>
                <w:rFonts w:ascii="Arial" w:hAnsi="Arial" w:cs="Arial"/>
                <w:spacing w:val="-2"/>
                <w:sz w:val="18"/>
                <w:szCs w:val="18"/>
              </w:rPr>
              <w:t xml:space="preserve"> </w:t>
            </w:r>
            <w:r>
              <w:rPr>
                <w:rFonts w:ascii="Arial" w:hAnsi="Arial" w:cs="Arial"/>
                <w:sz w:val="18"/>
                <w:szCs w:val="18"/>
              </w:rPr>
              <w:t>block</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r w:rsidR="00000000">
        <w:tblPrEx>
          <w:tblCellMar>
            <w:top w:w="0" w:type="dxa"/>
            <w:left w:w="0" w:type="dxa"/>
            <w:bottom w:w="0" w:type="dxa"/>
            <w:right w:w="0" w:type="dxa"/>
          </w:tblCellMar>
        </w:tblPrEx>
        <w:trPr>
          <w:trHeight w:hRule="exact" w:val="336"/>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jc w:val="center"/>
            </w:pPr>
            <w:r>
              <w:rPr>
                <w:rFonts w:ascii="Arial" w:hAnsi="Arial" w:cs="Arial"/>
                <w:sz w:val="18"/>
                <w:szCs w:val="18"/>
              </w:rPr>
              <w:t>15</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Road Site</w:t>
            </w:r>
            <w:r>
              <w:rPr>
                <w:rFonts w:ascii="Arial" w:hAnsi="Arial" w:cs="Arial"/>
                <w:spacing w:val="-5"/>
                <w:sz w:val="18"/>
                <w:szCs w:val="18"/>
              </w:rPr>
              <w:t xml:space="preserve"> </w:t>
            </w:r>
            <w:r>
              <w:rPr>
                <w:rFonts w:ascii="Arial" w:hAnsi="Arial" w:cs="Arial"/>
                <w:sz w:val="18"/>
                <w:szCs w:val="18"/>
              </w:rPr>
              <w:t>Plan</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Per road</w:t>
            </w:r>
            <w:r>
              <w:rPr>
                <w:rFonts w:ascii="Arial" w:hAnsi="Arial" w:cs="Arial"/>
                <w:spacing w:val="-4"/>
                <w:sz w:val="18"/>
                <w:szCs w:val="18"/>
              </w:rPr>
              <w:t xml:space="preserve"> </w:t>
            </w:r>
            <w:r>
              <w:rPr>
                <w:rFonts w:ascii="Arial" w:hAnsi="Arial" w:cs="Arial"/>
                <w:sz w:val="18"/>
                <w:szCs w:val="18"/>
              </w:rPr>
              <w:t>permit</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r w:rsidR="00000000">
        <w:tblPrEx>
          <w:tblCellMar>
            <w:top w:w="0" w:type="dxa"/>
            <w:left w:w="0" w:type="dxa"/>
            <w:bottom w:w="0" w:type="dxa"/>
            <w:right w:w="0" w:type="dxa"/>
          </w:tblCellMar>
        </w:tblPrEx>
        <w:trPr>
          <w:trHeight w:hRule="exact" w:val="336"/>
        </w:trPr>
        <w:tc>
          <w:tcPr>
            <w:tcW w:w="816"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jc w:val="center"/>
            </w:pPr>
            <w:r>
              <w:rPr>
                <w:rFonts w:ascii="Arial" w:hAnsi="Arial" w:cs="Arial"/>
                <w:sz w:val="18"/>
                <w:szCs w:val="18"/>
              </w:rPr>
              <w:t>16</w:t>
            </w:r>
          </w:p>
        </w:tc>
        <w:tc>
          <w:tcPr>
            <w:tcW w:w="5389"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Helicopter Rate (Marshalling Point Port</w:t>
            </w:r>
            <w:r>
              <w:rPr>
                <w:rFonts w:ascii="Arial" w:hAnsi="Arial" w:cs="Arial"/>
                <w:spacing w:val="-15"/>
                <w:sz w:val="18"/>
                <w:szCs w:val="18"/>
              </w:rPr>
              <w:t xml:space="preserve"> </w:t>
            </w:r>
            <w:r>
              <w:rPr>
                <w:rFonts w:ascii="Arial" w:hAnsi="Arial" w:cs="Arial"/>
                <w:sz w:val="18"/>
                <w:szCs w:val="18"/>
              </w:rPr>
              <w:t>Alberni)</w:t>
            </w:r>
          </w:p>
        </w:tc>
        <w:tc>
          <w:tcPr>
            <w:tcW w:w="2551" w:type="dxa"/>
            <w:tcBorders>
              <w:top w:val="single" w:sz="4" w:space="0" w:color="000000"/>
              <w:left w:val="single" w:sz="4" w:space="0" w:color="000000"/>
              <w:bottom w:val="single" w:sz="4" w:space="0" w:color="000000"/>
              <w:right w:val="single" w:sz="4" w:space="0" w:color="000000"/>
            </w:tcBorders>
          </w:tcPr>
          <w:p w:rsidR="00000000" w:rsidRDefault="00366308">
            <w:pPr>
              <w:pStyle w:val="TableParagraph"/>
              <w:kinsoku w:val="0"/>
              <w:overflowPunct w:val="0"/>
              <w:spacing w:before="59"/>
              <w:ind w:left="103"/>
            </w:pPr>
            <w:r>
              <w:rPr>
                <w:rFonts w:ascii="Arial" w:hAnsi="Arial" w:cs="Arial"/>
                <w:sz w:val="18"/>
                <w:szCs w:val="18"/>
              </w:rPr>
              <w:t>Per</w:t>
            </w:r>
            <w:r>
              <w:rPr>
                <w:rFonts w:ascii="Arial" w:hAnsi="Arial" w:cs="Arial"/>
                <w:spacing w:val="-1"/>
                <w:sz w:val="18"/>
                <w:szCs w:val="18"/>
              </w:rPr>
              <w:t xml:space="preserve"> </w:t>
            </w:r>
            <w:r>
              <w:rPr>
                <w:rFonts w:ascii="Arial" w:hAnsi="Arial" w:cs="Arial"/>
                <w:sz w:val="18"/>
                <w:szCs w:val="18"/>
              </w:rPr>
              <w:t>hour</w:t>
            </w:r>
          </w:p>
        </w:tc>
        <w:tc>
          <w:tcPr>
            <w:tcW w:w="1561" w:type="dxa"/>
            <w:tcBorders>
              <w:top w:val="single" w:sz="4" w:space="0" w:color="000000"/>
              <w:left w:val="single" w:sz="4" w:space="0" w:color="000000"/>
              <w:bottom w:val="single" w:sz="4" w:space="0" w:color="000000"/>
              <w:right w:val="single" w:sz="4" w:space="0" w:color="000000"/>
            </w:tcBorders>
          </w:tcPr>
          <w:p w:rsidR="00000000" w:rsidRDefault="00366308"/>
        </w:tc>
      </w:tr>
    </w:tbl>
    <w:p w:rsidR="00000000" w:rsidRDefault="00366308">
      <w:pPr>
        <w:sectPr w:rsidR="00000000">
          <w:footerReference w:type="default" r:id="rId8"/>
          <w:pgSz w:w="12240" w:h="15840"/>
          <w:pgMar w:top="1440" w:right="440" w:bottom="1180" w:left="1220" w:header="0" w:footer="990" w:gutter="0"/>
          <w:pgNumType w:start="1"/>
          <w:cols w:space="720"/>
          <w:noEndnote/>
        </w:sectPr>
      </w:pPr>
    </w:p>
    <w:p w:rsidR="00000000" w:rsidRDefault="00366308">
      <w:pPr>
        <w:pStyle w:val="BodyText"/>
        <w:kinsoku w:val="0"/>
        <w:overflowPunct w:val="0"/>
        <w:spacing w:before="7"/>
        <w:ind w:left="0" w:firstLine="0"/>
        <w:rPr>
          <w:b/>
          <w:bCs/>
          <w:sz w:val="18"/>
          <w:szCs w:val="18"/>
        </w:rPr>
      </w:pPr>
    </w:p>
    <w:p w:rsidR="00000000" w:rsidRDefault="00366308">
      <w:pPr>
        <w:pStyle w:val="ListParagraph"/>
        <w:numPr>
          <w:ilvl w:val="1"/>
          <w:numId w:val="1"/>
        </w:numPr>
        <w:tabs>
          <w:tab w:val="left" w:pos="1094"/>
        </w:tabs>
        <w:kinsoku w:val="0"/>
        <w:overflowPunct w:val="0"/>
        <w:spacing w:before="74"/>
        <w:rPr>
          <w:rFonts w:ascii="Arial" w:hAnsi="Arial" w:cs="Arial"/>
          <w:sz w:val="20"/>
          <w:szCs w:val="20"/>
        </w:rPr>
      </w:pPr>
      <w:r>
        <w:rPr>
          <w:rFonts w:ascii="Arial" w:hAnsi="Arial" w:cs="Arial"/>
          <w:sz w:val="20"/>
          <w:szCs w:val="20"/>
        </w:rPr>
        <w:t xml:space="preserve">Ten </w:t>
      </w:r>
      <w:r>
        <w:rPr>
          <w:rFonts w:ascii="Arial" w:hAnsi="Arial" w:cs="Arial"/>
          <w:b/>
          <w:bCs/>
          <w:i/>
          <w:iCs/>
          <w:sz w:val="20"/>
          <w:szCs w:val="20"/>
        </w:rPr>
        <w:t xml:space="preserve">(10) </w:t>
      </w:r>
      <w:r>
        <w:rPr>
          <w:rFonts w:ascii="Arial" w:hAnsi="Arial" w:cs="Arial"/>
          <w:sz w:val="20"/>
          <w:szCs w:val="20"/>
        </w:rPr>
        <w:t>hours is the equivalent of one</w:t>
      </w:r>
      <w:r>
        <w:rPr>
          <w:rFonts w:ascii="Arial" w:hAnsi="Arial" w:cs="Arial"/>
          <w:spacing w:val="-18"/>
          <w:sz w:val="20"/>
          <w:szCs w:val="20"/>
        </w:rPr>
        <w:t xml:space="preserve"> </w:t>
      </w:r>
      <w:r>
        <w:rPr>
          <w:rFonts w:ascii="Arial" w:hAnsi="Arial" w:cs="Arial"/>
          <w:sz w:val="20"/>
          <w:szCs w:val="20"/>
        </w:rPr>
        <w:t>day.</w:t>
      </w:r>
    </w:p>
    <w:p w:rsidR="00000000" w:rsidRDefault="00366308">
      <w:pPr>
        <w:pStyle w:val="BodyText"/>
        <w:kinsoku w:val="0"/>
        <w:overflowPunct w:val="0"/>
        <w:spacing w:before="11"/>
        <w:ind w:left="0" w:firstLine="0"/>
        <w:rPr>
          <w:sz w:val="21"/>
          <w:szCs w:val="21"/>
        </w:rPr>
      </w:pPr>
    </w:p>
    <w:p w:rsidR="00000000" w:rsidRDefault="00366308">
      <w:pPr>
        <w:pStyle w:val="ListParagraph"/>
        <w:numPr>
          <w:ilvl w:val="1"/>
          <w:numId w:val="1"/>
        </w:numPr>
        <w:tabs>
          <w:tab w:val="left" w:pos="1094"/>
        </w:tabs>
        <w:kinsoku w:val="0"/>
        <w:overflowPunct w:val="0"/>
        <w:rPr>
          <w:rFonts w:ascii="Arial" w:hAnsi="Arial" w:cs="Arial"/>
          <w:sz w:val="20"/>
          <w:szCs w:val="20"/>
        </w:rPr>
      </w:pPr>
      <w:r>
        <w:rPr>
          <w:rFonts w:ascii="Arial" w:hAnsi="Arial" w:cs="Arial"/>
          <w:sz w:val="20"/>
          <w:szCs w:val="20"/>
        </w:rPr>
        <w:t>Cruise Plot price will include compilation costs and will meet requirements as per Schedule</w:t>
      </w:r>
      <w:r>
        <w:rPr>
          <w:rFonts w:ascii="Arial" w:hAnsi="Arial" w:cs="Arial"/>
          <w:spacing w:val="-31"/>
          <w:sz w:val="20"/>
          <w:szCs w:val="20"/>
        </w:rPr>
        <w:t xml:space="preserve"> </w:t>
      </w:r>
      <w:r>
        <w:rPr>
          <w:rFonts w:ascii="Arial" w:hAnsi="Arial" w:cs="Arial"/>
          <w:sz w:val="20"/>
          <w:szCs w:val="20"/>
        </w:rPr>
        <w:t>A.</w:t>
      </w:r>
    </w:p>
    <w:p w:rsidR="00000000" w:rsidRDefault="00366308">
      <w:pPr>
        <w:pStyle w:val="BodyText"/>
        <w:kinsoku w:val="0"/>
        <w:overflowPunct w:val="0"/>
        <w:spacing w:before="11"/>
        <w:ind w:left="0" w:firstLine="0"/>
        <w:rPr>
          <w:sz w:val="21"/>
          <w:szCs w:val="21"/>
        </w:rPr>
      </w:pPr>
    </w:p>
    <w:p w:rsidR="00000000" w:rsidRDefault="00366308">
      <w:pPr>
        <w:pStyle w:val="ListParagraph"/>
        <w:numPr>
          <w:ilvl w:val="1"/>
          <w:numId w:val="1"/>
        </w:numPr>
        <w:tabs>
          <w:tab w:val="left" w:pos="1094"/>
        </w:tabs>
        <w:kinsoku w:val="0"/>
        <w:overflowPunct w:val="0"/>
        <w:ind w:right="800"/>
        <w:rPr>
          <w:rFonts w:ascii="Arial" w:hAnsi="Arial" w:cs="Arial"/>
          <w:sz w:val="20"/>
          <w:szCs w:val="20"/>
        </w:rPr>
      </w:pPr>
      <w:r>
        <w:rPr>
          <w:rFonts w:ascii="Arial" w:hAnsi="Arial" w:cs="Arial"/>
          <w:sz w:val="20"/>
          <w:szCs w:val="20"/>
        </w:rPr>
        <w:t>Road Re-construction Survey data will meet Coast Appraisal Manual requirements and Schedule</w:t>
      </w:r>
      <w:r>
        <w:rPr>
          <w:rFonts w:ascii="Arial" w:hAnsi="Arial" w:cs="Arial"/>
          <w:spacing w:val="-8"/>
          <w:sz w:val="20"/>
          <w:szCs w:val="20"/>
        </w:rPr>
        <w:t xml:space="preserve"> </w:t>
      </w:r>
      <w:r>
        <w:rPr>
          <w:rFonts w:ascii="Arial" w:hAnsi="Arial" w:cs="Arial"/>
          <w:sz w:val="20"/>
          <w:szCs w:val="20"/>
        </w:rPr>
        <w:t>A.</w:t>
      </w:r>
    </w:p>
    <w:p w:rsidR="00000000" w:rsidRDefault="00366308">
      <w:pPr>
        <w:pStyle w:val="BodyText"/>
        <w:kinsoku w:val="0"/>
        <w:overflowPunct w:val="0"/>
        <w:spacing w:before="11"/>
        <w:ind w:left="0" w:firstLine="0"/>
        <w:rPr>
          <w:sz w:val="21"/>
          <w:szCs w:val="21"/>
        </w:rPr>
      </w:pPr>
    </w:p>
    <w:p w:rsidR="00000000" w:rsidRDefault="00366308">
      <w:pPr>
        <w:pStyle w:val="ListParagraph"/>
        <w:numPr>
          <w:ilvl w:val="1"/>
          <w:numId w:val="1"/>
        </w:numPr>
        <w:tabs>
          <w:tab w:val="left" w:pos="1094"/>
        </w:tabs>
        <w:kinsoku w:val="0"/>
        <w:overflowPunct w:val="0"/>
        <w:rPr>
          <w:rFonts w:ascii="Arial" w:hAnsi="Arial" w:cs="Arial"/>
          <w:sz w:val="20"/>
          <w:szCs w:val="20"/>
        </w:rPr>
      </w:pPr>
      <w:r>
        <w:rPr>
          <w:rFonts w:ascii="Arial" w:hAnsi="Arial" w:cs="Arial"/>
          <w:sz w:val="20"/>
          <w:szCs w:val="20"/>
        </w:rPr>
        <w:t>New Road construction survey standards will meet the requirements as per Schedule</w:t>
      </w:r>
      <w:r>
        <w:rPr>
          <w:rFonts w:ascii="Arial" w:hAnsi="Arial" w:cs="Arial"/>
          <w:spacing w:val="-30"/>
          <w:sz w:val="20"/>
          <w:szCs w:val="20"/>
        </w:rPr>
        <w:t xml:space="preserve"> </w:t>
      </w:r>
      <w:r>
        <w:rPr>
          <w:rFonts w:ascii="Arial" w:hAnsi="Arial" w:cs="Arial"/>
          <w:sz w:val="20"/>
          <w:szCs w:val="20"/>
        </w:rPr>
        <w:t>A.</w:t>
      </w:r>
    </w:p>
    <w:p w:rsidR="00000000" w:rsidRDefault="00366308">
      <w:pPr>
        <w:pStyle w:val="BodyText"/>
        <w:kinsoku w:val="0"/>
        <w:overflowPunct w:val="0"/>
        <w:spacing w:before="2"/>
        <w:ind w:left="0" w:firstLine="0"/>
        <w:rPr>
          <w:sz w:val="22"/>
          <w:szCs w:val="22"/>
        </w:rPr>
      </w:pPr>
    </w:p>
    <w:p w:rsidR="00000000" w:rsidRDefault="00366308">
      <w:pPr>
        <w:pStyle w:val="ListParagraph"/>
        <w:numPr>
          <w:ilvl w:val="1"/>
          <w:numId w:val="1"/>
        </w:numPr>
        <w:tabs>
          <w:tab w:val="left" w:pos="1094"/>
        </w:tabs>
        <w:kinsoku w:val="0"/>
        <w:overflowPunct w:val="0"/>
        <w:rPr>
          <w:rFonts w:ascii="Arial" w:hAnsi="Arial" w:cs="Arial"/>
          <w:sz w:val="20"/>
          <w:szCs w:val="20"/>
        </w:rPr>
      </w:pPr>
      <w:r>
        <w:rPr>
          <w:rFonts w:ascii="Arial" w:hAnsi="Arial" w:cs="Arial"/>
          <w:sz w:val="20"/>
          <w:szCs w:val="20"/>
        </w:rPr>
        <w:t>Traverse and boundary standards will meet the requirements as per Schedule</w:t>
      </w:r>
      <w:r>
        <w:rPr>
          <w:rFonts w:ascii="Arial" w:hAnsi="Arial" w:cs="Arial"/>
          <w:spacing w:val="-22"/>
          <w:sz w:val="20"/>
          <w:szCs w:val="20"/>
        </w:rPr>
        <w:t xml:space="preserve"> </w:t>
      </w:r>
      <w:r>
        <w:rPr>
          <w:rFonts w:ascii="Arial" w:hAnsi="Arial" w:cs="Arial"/>
          <w:sz w:val="20"/>
          <w:szCs w:val="20"/>
        </w:rPr>
        <w:t>A.</w:t>
      </w:r>
    </w:p>
    <w:p w:rsidR="00000000" w:rsidRDefault="00366308">
      <w:pPr>
        <w:pStyle w:val="BodyText"/>
        <w:kinsoku w:val="0"/>
        <w:overflowPunct w:val="0"/>
        <w:ind w:left="0" w:firstLine="0"/>
        <w:rPr>
          <w:sz w:val="22"/>
          <w:szCs w:val="22"/>
        </w:rPr>
      </w:pPr>
    </w:p>
    <w:p w:rsidR="00000000" w:rsidRDefault="00366308">
      <w:pPr>
        <w:pStyle w:val="ListParagraph"/>
        <w:numPr>
          <w:ilvl w:val="1"/>
          <w:numId w:val="1"/>
        </w:numPr>
        <w:tabs>
          <w:tab w:val="left" w:pos="1094"/>
        </w:tabs>
        <w:kinsoku w:val="0"/>
        <w:overflowPunct w:val="0"/>
        <w:rPr>
          <w:rFonts w:ascii="Arial" w:hAnsi="Arial" w:cs="Arial"/>
          <w:sz w:val="20"/>
          <w:szCs w:val="20"/>
        </w:rPr>
      </w:pPr>
      <w:r>
        <w:rPr>
          <w:rFonts w:ascii="Arial" w:hAnsi="Arial" w:cs="Arial"/>
          <w:sz w:val="20"/>
          <w:szCs w:val="20"/>
        </w:rPr>
        <w:t>Site Plan and Road Site Plan will meet the requirements as per Schedule</w:t>
      </w:r>
      <w:r>
        <w:rPr>
          <w:rFonts w:ascii="Arial" w:hAnsi="Arial" w:cs="Arial"/>
          <w:spacing w:val="-21"/>
          <w:sz w:val="20"/>
          <w:szCs w:val="20"/>
        </w:rPr>
        <w:t xml:space="preserve"> </w:t>
      </w:r>
      <w:r>
        <w:rPr>
          <w:rFonts w:ascii="Arial" w:hAnsi="Arial" w:cs="Arial"/>
          <w:sz w:val="20"/>
          <w:szCs w:val="20"/>
        </w:rPr>
        <w:t>A.</w:t>
      </w:r>
    </w:p>
    <w:p w:rsidR="00000000" w:rsidRDefault="00366308">
      <w:pPr>
        <w:pStyle w:val="BodyText"/>
        <w:kinsoku w:val="0"/>
        <w:overflowPunct w:val="0"/>
        <w:spacing w:before="11"/>
        <w:ind w:left="0" w:firstLine="0"/>
        <w:rPr>
          <w:sz w:val="21"/>
          <w:szCs w:val="21"/>
        </w:rPr>
      </w:pPr>
    </w:p>
    <w:p w:rsidR="00000000" w:rsidRDefault="00366308">
      <w:pPr>
        <w:pStyle w:val="ListParagraph"/>
        <w:numPr>
          <w:ilvl w:val="1"/>
          <w:numId w:val="1"/>
        </w:numPr>
        <w:tabs>
          <w:tab w:val="left" w:pos="1094"/>
        </w:tabs>
        <w:kinsoku w:val="0"/>
        <w:overflowPunct w:val="0"/>
        <w:rPr>
          <w:rFonts w:ascii="Arial" w:hAnsi="Arial" w:cs="Arial"/>
          <w:sz w:val="20"/>
          <w:szCs w:val="20"/>
        </w:rPr>
      </w:pPr>
      <w:r>
        <w:rPr>
          <w:rFonts w:ascii="Arial" w:hAnsi="Arial" w:cs="Arial"/>
          <w:sz w:val="20"/>
          <w:szCs w:val="20"/>
        </w:rPr>
        <w:t>Marshalling Point for the Day rate is the Centre of Port</w:t>
      </w:r>
      <w:r>
        <w:rPr>
          <w:rFonts w:ascii="Arial" w:hAnsi="Arial" w:cs="Arial"/>
          <w:spacing w:val="-20"/>
          <w:sz w:val="20"/>
          <w:szCs w:val="20"/>
        </w:rPr>
        <w:t xml:space="preserve"> </w:t>
      </w:r>
      <w:r>
        <w:rPr>
          <w:rFonts w:ascii="Arial" w:hAnsi="Arial" w:cs="Arial"/>
          <w:sz w:val="20"/>
          <w:szCs w:val="20"/>
        </w:rPr>
        <w:t>Alberni</w:t>
      </w:r>
    </w:p>
    <w:p w:rsidR="00000000" w:rsidRDefault="00366308">
      <w:pPr>
        <w:pStyle w:val="ListParagraph"/>
        <w:numPr>
          <w:ilvl w:val="2"/>
          <w:numId w:val="1"/>
        </w:numPr>
        <w:tabs>
          <w:tab w:val="left" w:pos="1519"/>
        </w:tabs>
        <w:kinsoku w:val="0"/>
        <w:overflowPunct w:val="0"/>
        <w:ind w:right="368" w:hanging="424"/>
        <w:rPr>
          <w:rFonts w:ascii="Arial" w:hAnsi="Arial" w:cs="Arial"/>
          <w:sz w:val="20"/>
          <w:szCs w:val="20"/>
        </w:rPr>
      </w:pPr>
      <w:r>
        <w:rPr>
          <w:rFonts w:ascii="Arial" w:hAnsi="Arial" w:cs="Arial"/>
          <w:sz w:val="20"/>
          <w:szCs w:val="20"/>
        </w:rPr>
        <w:t>The day rate is an all found rate that starts at the marshalling point. Only pre-approved water and heli access will be reimbursed as</w:t>
      </w:r>
      <w:r>
        <w:rPr>
          <w:rFonts w:ascii="Arial" w:hAnsi="Arial" w:cs="Arial"/>
          <w:spacing w:val="-18"/>
          <w:sz w:val="20"/>
          <w:szCs w:val="20"/>
        </w:rPr>
        <w:t xml:space="preserve"> </w:t>
      </w:r>
      <w:r>
        <w:rPr>
          <w:rFonts w:ascii="Arial" w:hAnsi="Arial" w:cs="Arial"/>
          <w:sz w:val="20"/>
          <w:szCs w:val="20"/>
        </w:rPr>
        <w:t>expenses.</w:t>
      </w:r>
    </w:p>
    <w:p w:rsidR="00000000" w:rsidRDefault="00366308">
      <w:pPr>
        <w:pStyle w:val="BodyText"/>
        <w:kinsoku w:val="0"/>
        <w:overflowPunct w:val="0"/>
        <w:spacing w:before="11"/>
        <w:ind w:left="0" w:firstLine="0"/>
        <w:rPr>
          <w:sz w:val="21"/>
          <w:szCs w:val="21"/>
        </w:rPr>
      </w:pPr>
    </w:p>
    <w:p w:rsidR="00000000" w:rsidRDefault="00366308">
      <w:pPr>
        <w:pStyle w:val="ListParagraph"/>
        <w:numPr>
          <w:ilvl w:val="1"/>
          <w:numId w:val="1"/>
        </w:numPr>
        <w:tabs>
          <w:tab w:val="left" w:pos="1094"/>
        </w:tabs>
        <w:kinsoku w:val="0"/>
        <w:overflowPunct w:val="0"/>
        <w:ind w:right="166"/>
        <w:rPr>
          <w:rFonts w:ascii="Arial" w:hAnsi="Arial" w:cs="Arial"/>
          <w:sz w:val="20"/>
          <w:szCs w:val="20"/>
        </w:rPr>
      </w:pPr>
      <w:r>
        <w:rPr>
          <w:rFonts w:ascii="Arial" w:hAnsi="Arial" w:cs="Arial"/>
          <w:sz w:val="20"/>
          <w:szCs w:val="20"/>
        </w:rPr>
        <w:t>There will not be any additional payment for expenses, overhead, equipment rental, permits, or camp for the com</w:t>
      </w:r>
      <w:r>
        <w:rPr>
          <w:rFonts w:ascii="Arial" w:hAnsi="Arial" w:cs="Arial"/>
          <w:sz w:val="20"/>
          <w:szCs w:val="20"/>
        </w:rPr>
        <w:t>pletion of the Services for works completed at the m3 rate. Any additional activities required, that were approved by the AVCFC manager, will be done as a change of work and will be paid out at the unit prices wherever quoted and negotiated with the</w:t>
      </w:r>
      <w:r>
        <w:rPr>
          <w:rFonts w:ascii="Arial" w:hAnsi="Arial" w:cs="Arial"/>
          <w:spacing w:val="-31"/>
          <w:sz w:val="20"/>
          <w:szCs w:val="20"/>
        </w:rPr>
        <w:t xml:space="preserve"> </w:t>
      </w:r>
      <w:r>
        <w:rPr>
          <w:rFonts w:ascii="Arial" w:hAnsi="Arial" w:cs="Arial"/>
          <w:sz w:val="20"/>
          <w:szCs w:val="20"/>
        </w:rPr>
        <w:t>contra</w:t>
      </w:r>
      <w:r>
        <w:rPr>
          <w:rFonts w:ascii="Arial" w:hAnsi="Arial" w:cs="Arial"/>
          <w:sz w:val="20"/>
          <w:szCs w:val="20"/>
        </w:rPr>
        <w:t>ctor if not</w:t>
      </w:r>
      <w:r>
        <w:rPr>
          <w:rFonts w:ascii="Arial" w:hAnsi="Arial" w:cs="Arial"/>
          <w:spacing w:val="-6"/>
          <w:sz w:val="20"/>
          <w:szCs w:val="20"/>
        </w:rPr>
        <w:t xml:space="preserve"> </w:t>
      </w:r>
      <w:r>
        <w:rPr>
          <w:rFonts w:ascii="Arial" w:hAnsi="Arial" w:cs="Arial"/>
          <w:sz w:val="20"/>
          <w:szCs w:val="20"/>
        </w:rPr>
        <w:t>quoted.</w:t>
      </w:r>
    </w:p>
    <w:p w:rsidR="00000000" w:rsidRDefault="00366308">
      <w:pPr>
        <w:pStyle w:val="BodyText"/>
        <w:kinsoku w:val="0"/>
        <w:overflowPunct w:val="0"/>
        <w:spacing w:before="11"/>
        <w:ind w:left="0" w:firstLine="0"/>
        <w:rPr>
          <w:sz w:val="21"/>
          <w:szCs w:val="21"/>
        </w:rPr>
      </w:pPr>
    </w:p>
    <w:p w:rsidR="00000000" w:rsidRDefault="00366308">
      <w:pPr>
        <w:pStyle w:val="ListParagraph"/>
        <w:numPr>
          <w:ilvl w:val="1"/>
          <w:numId w:val="1"/>
        </w:numPr>
        <w:tabs>
          <w:tab w:val="left" w:pos="1094"/>
        </w:tabs>
        <w:kinsoku w:val="0"/>
        <w:overflowPunct w:val="0"/>
        <w:ind w:right="141"/>
        <w:rPr>
          <w:rFonts w:ascii="Arial" w:hAnsi="Arial" w:cs="Arial"/>
          <w:sz w:val="20"/>
          <w:szCs w:val="20"/>
        </w:rPr>
      </w:pPr>
      <w:r>
        <w:rPr>
          <w:rFonts w:ascii="Arial" w:hAnsi="Arial" w:cs="Arial"/>
          <w:sz w:val="20"/>
          <w:szCs w:val="20"/>
        </w:rPr>
        <w:t xml:space="preserve">Fees for services will be based on the unit rate as described in the tables above provided during the term of this Contract and the unit amounts as they occur and approved by the AVCFC. The estimate of units used in the tender for this contract was solely </w:t>
      </w:r>
      <w:r>
        <w:rPr>
          <w:rFonts w:ascii="Arial" w:hAnsi="Arial" w:cs="Arial"/>
          <w:sz w:val="20"/>
          <w:szCs w:val="20"/>
        </w:rPr>
        <w:t>for the purpose of describing the scope of work and for determining the tendered bidding order and may vary from actual amounts or conditions of access. The total Estimated # of units (m3) is 30,000</w:t>
      </w:r>
      <w:r>
        <w:rPr>
          <w:rFonts w:ascii="Arial" w:hAnsi="Arial" w:cs="Arial"/>
          <w:spacing w:val="-25"/>
          <w:sz w:val="20"/>
          <w:szCs w:val="20"/>
        </w:rPr>
        <w:t xml:space="preserve"> </w:t>
      </w:r>
      <w:r>
        <w:rPr>
          <w:rFonts w:ascii="Arial" w:hAnsi="Arial" w:cs="Arial"/>
          <w:sz w:val="20"/>
          <w:szCs w:val="20"/>
        </w:rPr>
        <w:t>with no breakdown of isolated vs</w:t>
      </w:r>
      <w:r>
        <w:rPr>
          <w:rFonts w:ascii="Arial" w:hAnsi="Arial" w:cs="Arial"/>
          <w:spacing w:val="-14"/>
          <w:sz w:val="20"/>
          <w:szCs w:val="20"/>
        </w:rPr>
        <w:t xml:space="preserve"> </w:t>
      </w:r>
      <w:r>
        <w:rPr>
          <w:rFonts w:ascii="Arial" w:hAnsi="Arial" w:cs="Arial"/>
          <w:sz w:val="20"/>
          <w:szCs w:val="20"/>
        </w:rPr>
        <w:t>accessible.</w:t>
      </w:r>
    </w:p>
    <w:p w:rsidR="00000000" w:rsidRDefault="00366308">
      <w:pPr>
        <w:pStyle w:val="BodyText"/>
        <w:kinsoku w:val="0"/>
        <w:overflowPunct w:val="0"/>
        <w:spacing w:before="11"/>
        <w:ind w:left="0" w:firstLine="0"/>
        <w:rPr>
          <w:sz w:val="21"/>
          <w:szCs w:val="21"/>
        </w:rPr>
      </w:pPr>
    </w:p>
    <w:p w:rsidR="00000000" w:rsidRDefault="00366308">
      <w:pPr>
        <w:pStyle w:val="ListParagraph"/>
        <w:numPr>
          <w:ilvl w:val="1"/>
          <w:numId w:val="1"/>
        </w:numPr>
        <w:tabs>
          <w:tab w:val="left" w:pos="1094"/>
        </w:tabs>
        <w:kinsoku w:val="0"/>
        <w:overflowPunct w:val="0"/>
        <w:ind w:right="252"/>
        <w:rPr>
          <w:rFonts w:ascii="Arial" w:hAnsi="Arial" w:cs="Arial"/>
          <w:sz w:val="20"/>
          <w:szCs w:val="20"/>
        </w:rPr>
      </w:pPr>
      <w:r>
        <w:rPr>
          <w:rFonts w:ascii="Arial" w:hAnsi="Arial" w:cs="Arial"/>
          <w:sz w:val="20"/>
          <w:szCs w:val="20"/>
        </w:rPr>
        <w:t>New cut blo</w:t>
      </w:r>
      <w:r>
        <w:rPr>
          <w:rFonts w:ascii="Arial" w:hAnsi="Arial" w:cs="Arial"/>
          <w:sz w:val="20"/>
          <w:szCs w:val="20"/>
        </w:rPr>
        <w:t>cks may be introduced into the contract or amended into the contract from time</w:t>
      </w:r>
      <w:r>
        <w:rPr>
          <w:rFonts w:ascii="Arial" w:hAnsi="Arial" w:cs="Arial"/>
          <w:spacing w:val="-26"/>
          <w:sz w:val="20"/>
          <w:szCs w:val="20"/>
        </w:rPr>
        <w:t xml:space="preserve"> </w:t>
      </w:r>
      <w:r>
        <w:rPr>
          <w:rFonts w:ascii="Arial" w:hAnsi="Arial" w:cs="Arial"/>
          <w:sz w:val="20"/>
          <w:szCs w:val="20"/>
        </w:rPr>
        <w:t>to time. Introduced new cut blocks will not constitute a change in conditions as set out in the contract.</w:t>
      </w:r>
    </w:p>
    <w:p w:rsidR="00000000" w:rsidRDefault="00366308">
      <w:pPr>
        <w:pStyle w:val="BodyText"/>
        <w:kinsoku w:val="0"/>
        <w:overflowPunct w:val="0"/>
        <w:ind w:left="0" w:firstLine="0"/>
        <w:rPr>
          <w:sz w:val="22"/>
          <w:szCs w:val="22"/>
        </w:rPr>
      </w:pPr>
    </w:p>
    <w:p w:rsidR="00000000" w:rsidRDefault="00366308">
      <w:pPr>
        <w:pStyle w:val="Heading1"/>
        <w:numPr>
          <w:ilvl w:val="0"/>
          <w:numId w:val="3"/>
        </w:numPr>
        <w:tabs>
          <w:tab w:val="left" w:pos="528"/>
        </w:tabs>
        <w:kinsoku w:val="0"/>
        <w:overflowPunct w:val="0"/>
        <w:ind w:left="527" w:hanging="427"/>
        <w:rPr>
          <w:b w:val="0"/>
          <w:bCs w:val="0"/>
        </w:rPr>
      </w:pPr>
      <w:r>
        <w:t>TOTAL</w:t>
      </w:r>
      <w:r>
        <w:rPr>
          <w:spacing w:val="-7"/>
        </w:rPr>
        <w:t xml:space="preserve"> </w:t>
      </w:r>
      <w:r>
        <w:t>PAYABLE</w:t>
      </w:r>
    </w:p>
    <w:p w:rsidR="00000000" w:rsidRDefault="00366308">
      <w:pPr>
        <w:pStyle w:val="BodyText"/>
        <w:kinsoku w:val="0"/>
        <w:overflowPunct w:val="0"/>
        <w:spacing w:before="10"/>
        <w:ind w:left="0" w:firstLine="0"/>
        <w:rPr>
          <w:b/>
          <w:bCs/>
          <w:sz w:val="19"/>
          <w:szCs w:val="19"/>
        </w:rPr>
      </w:pPr>
    </w:p>
    <w:p w:rsidR="00000000" w:rsidRDefault="00366308">
      <w:pPr>
        <w:pStyle w:val="ListParagraph"/>
        <w:numPr>
          <w:ilvl w:val="1"/>
          <w:numId w:val="3"/>
        </w:numPr>
        <w:tabs>
          <w:tab w:val="left" w:pos="1094"/>
          <w:tab w:val="left" w:pos="5858"/>
        </w:tabs>
        <w:kinsoku w:val="0"/>
        <w:overflowPunct w:val="0"/>
        <w:spacing w:line="242" w:lineRule="auto"/>
        <w:ind w:right="329"/>
        <w:rPr>
          <w:rFonts w:ascii="Arial" w:hAnsi="Arial" w:cs="Arial"/>
          <w:sz w:val="20"/>
          <w:szCs w:val="20"/>
        </w:rPr>
      </w:pPr>
      <w:r>
        <w:rPr>
          <w:rFonts w:ascii="Arial" w:hAnsi="Arial" w:cs="Arial"/>
          <w:sz w:val="20"/>
          <w:szCs w:val="20"/>
        </w:rPr>
        <w:t>In no event will the Total Payable for fees (</w:t>
      </w:r>
      <w:r>
        <w:rPr>
          <w:rFonts w:ascii="Arial" w:hAnsi="Arial" w:cs="Arial"/>
          <w:b/>
          <w:bCs/>
          <w:sz w:val="20"/>
          <w:szCs w:val="20"/>
        </w:rPr>
        <w:t xml:space="preserve">exclusive </w:t>
      </w:r>
      <w:r>
        <w:rPr>
          <w:rFonts w:ascii="Arial" w:hAnsi="Arial" w:cs="Arial"/>
          <w:b/>
          <w:bCs/>
          <w:sz w:val="20"/>
          <w:szCs w:val="20"/>
        </w:rPr>
        <w:t>of GST</w:t>
      </w:r>
      <w:r>
        <w:rPr>
          <w:rFonts w:ascii="Arial" w:hAnsi="Arial" w:cs="Arial"/>
          <w:sz w:val="20"/>
          <w:szCs w:val="20"/>
        </w:rPr>
        <w:t xml:space="preserve">) </w:t>
      </w:r>
      <w:r>
        <w:rPr>
          <w:rFonts w:ascii="Arial" w:hAnsi="Arial" w:cs="Arial"/>
          <w:b/>
          <w:bCs/>
          <w:sz w:val="20"/>
          <w:szCs w:val="20"/>
        </w:rPr>
        <w:t xml:space="preserve">(as per Table 1) </w:t>
      </w:r>
      <w:r>
        <w:rPr>
          <w:rFonts w:ascii="Arial" w:hAnsi="Arial" w:cs="Arial"/>
          <w:sz w:val="20"/>
          <w:szCs w:val="20"/>
        </w:rPr>
        <w:t>and, where applicable, expenses (</w:t>
      </w:r>
      <w:r>
        <w:rPr>
          <w:rFonts w:ascii="Arial" w:hAnsi="Arial" w:cs="Arial"/>
          <w:b/>
          <w:bCs/>
          <w:sz w:val="20"/>
          <w:szCs w:val="20"/>
        </w:rPr>
        <w:t>exclusive of GST</w:t>
      </w:r>
      <w:r>
        <w:rPr>
          <w:rFonts w:ascii="Arial" w:hAnsi="Arial" w:cs="Arial"/>
          <w:sz w:val="20"/>
          <w:szCs w:val="20"/>
        </w:rPr>
        <w:t xml:space="preserve">) </w:t>
      </w:r>
      <w:r>
        <w:rPr>
          <w:rFonts w:ascii="Arial" w:hAnsi="Arial" w:cs="Arial"/>
          <w:b/>
          <w:bCs/>
          <w:sz w:val="20"/>
          <w:szCs w:val="20"/>
        </w:rPr>
        <w:t xml:space="preserve">(as per Table 2) </w:t>
      </w:r>
      <w:r>
        <w:rPr>
          <w:rFonts w:ascii="Arial" w:hAnsi="Arial" w:cs="Arial"/>
          <w:sz w:val="20"/>
          <w:szCs w:val="20"/>
        </w:rPr>
        <w:t>in accordance with this</w:t>
      </w:r>
      <w:r>
        <w:rPr>
          <w:rFonts w:ascii="Arial" w:hAnsi="Arial" w:cs="Arial"/>
          <w:spacing w:val="-21"/>
          <w:sz w:val="20"/>
          <w:szCs w:val="20"/>
        </w:rPr>
        <w:t xml:space="preserve"> </w:t>
      </w:r>
      <w:r>
        <w:rPr>
          <w:rFonts w:ascii="Arial" w:hAnsi="Arial" w:cs="Arial"/>
          <w:sz w:val="20"/>
          <w:szCs w:val="20"/>
        </w:rPr>
        <w:t>Schedule exceed in total an</w:t>
      </w:r>
      <w:r>
        <w:rPr>
          <w:rFonts w:ascii="Arial" w:hAnsi="Arial" w:cs="Arial"/>
          <w:spacing w:val="-9"/>
          <w:sz w:val="20"/>
          <w:szCs w:val="20"/>
        </w:rPr>
        <w:t xml:space="preserve"> </w:t>
      </w:r>
      <w:r>
        <w:rPr>
          <w:rFonts w:ascii="Arial" w:hAnsi="Arial" w:cs="Arial"/>
          <w:sz w:val="20"/>
          <w:szCs w:val="20"/>
        </w:rPr>
        <w:t>estimated</w:t>
      </w:r>
      <w:r>
        <w:rPr>
          <w:rFonts w:ascii="Arial" w:hAnsi="Arial" w:cs="Arial"/>
          <w:spacing w:val="-3"/>
          <w:sz w:val="20"/>
          <w:szCs w:val="20"/>
        </w:rPr>
        <w:t xml:space="preserve"> </w:t>
      </w:r>
      <w:r>
        <w:rPr>
          <w:rFonts w:ascii="Arial" w:hAnsi="Arial" w:cs="Arial"/>
          <w:sz w:val="20"/>
          <w:szCs w:val="20"/>
        </w:rPr>
        <w:t>$</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rPr>
        <w:t>(enter fee and expense</w:t>
      </w:r>
      <w:r>
        <w:rPr>
          <w:rFonts w:ascii="Arial" w:hAnsi="Arial" w:cs="Arial"/>
          <w:spacing w:val="-10"/>
          <w:sz w:val="20"/>
          <w:szCs w:val="20"/>
        </w:rPr>
        <w:t xml:space="preserve"> </w:t>
      </w:r>
      <w:r>
        <w:rPr>
          <w:rFonts w:ascii="Arial" w:hAnsi="Arial" w:cs="Arial"/>
          <w:sz w:val="20"/>
          <w:szCs w:val="20"/>
        </w:rPr>
        <w:t>total.)</w:t>
      </w:r>
    </w:p>
    <w:p w:rsidR="00000000" w:rsidRDefault="00366308">
      <w:pPr>
        <w:pStyle w:val="BodyText"/>
        <w:kinsoku w:val="0"/>
        <w:overflowPunct w:val="0"/>
        <w:spacing w:before="6"/>
        <w:ind w:left="0" w:firstLine="0"/>
        <w:rPr>
          <w:sz w:val="21"/>
          <w:szCs w:val="21"/>
        </w:rPr>
      </w:pPr>
    </w:p>
    <w:p w:rsidR="00000000" w:rsidRDefault="00366308">
      <w:pPr>
        <w:pStyle w:val="Heading1"/>
        <w:numPr>
          <w:ilvl w:val="0"/>
          <w:numId w:val="3"/>
        </w:numPr>
        <w:tabs>
          <w:tab w:val="left" w:pos="528"/>
        </w:tabs>
        <w:kinsoku w:val="0"/>
        <w:overflowPunct w:val="0"/>
        <w:ind w:left="527" w:hanging="427"/>
        <w:rPr>
          <w:b w:val="0"/>
          <w:bCs w:val="0"/>
        </w:rPr>
      </w:pPr>
      <w:r>
        <w:t>HOLDBACK FROM</w:t>
      </w:r>
      <w:r>
        <w:rPr>
          <w:spacing w:val="-11"/>
        </w:rPr>
        <w:t xml:space="preserve"> </w:t>
      </w:r>
      <w:r>
        <w:t>PAYMENT</w:t>
      </w:r>
    </w:p>
    <w:p w:rsidR="00000000" w:rsidRDefault="00366308">
      <w:pPr>
        <w:pStyle w:val="BodyText"/>
        <w:kinsoku w:val="0"/>
        <w:overflowPunct w:val="0"/>
        <w:spacing w:before="2"/>
        <w:ind w:left="0" w:firstLine="0"/>
        <w:rPr>
          <w:b/>
          <w:bCs/>
          <w:sz w:val="22"/>
          <w:szCs w:val="22"/>
        </w:rPr>
      </w:pPr>
    </w:p>
    <w:p w:rsidR="00000000" w:rsidRDefault="00366308">
      <w:pPr>
        <w:pStyle w:val="ListParagraph"/>
        <w:numPr>
          <w:ilvl w:val="1"/>
          <w:numId w:val="3"/>
        </w:numPr>
        <w:tabs>
          <w:tab w:val="left" w:pos="1094"/>
        </w:tabs>
        <w:kinsoku w:val="0"/>
        <w:overflowPunct w:val="0"/>
        <w:ind w:right="263"/>
        <w:rPr>
          <w:rFonts w:ascii="Arial" w:hAnsi="Arial" w:cs="Arial"/>
          <w:sz w:val="20"/>
          <w:szCs w:val="20"/>
        </w:rPr>
      </w:pPr>
      <w:r>
        <w:rPr>
          <w:rFonts w:ascii="Arial" w:hAnsi="Arial" w:cs="Arial"/>
          <w:sz w:val="20"/>
          <w:szCs w:val="20"/>
        </w:rPr>
        <w:t>As per the Agreement, the AVCFC will withhold 10% of the calculated amount from any payment. The 10% holdback will be retained for 40 calendar days after completion, or earlier termination, of all Services and interest is not payable on the amount held bac</w:t>
      </w:r>
      <w:r>
        <w:rPr>
          <w:rFonts w:ascii="Arial" w:hAnsi="Arial" w:cs="Arial"/>
          <w:sz w:val="20"/>
          <w:szCs w:val="20"/>
        </w:rPr>
        <w:t>k by the AVCFC.</w:t>
      </w:r>
    </w:p>
    <w:p w:rsidR="00000000" w:rsidRDefault="00366308">
      <w:pPr>
        <w:pStyle w:val="BodyText"/>
        <w:kinsoku w:val="0"/>
        <w:overflowPunct w:val="0"/>
        <w:spacing w:before="1"/>
        <w:ind w:left="0" w:firstLine="0"/>
      </w:pPr>
    </w:p>
    <w:p w:rsidR="00000000" w:rsidRDefault="00366308">
      <w:pPr>
        <w:pStyle w:val="BodyText"/>
        <w:kinsoku w:val="0"/>
        <w:overflowPunct w:val="0"/>
        <w:spacing w:line="229" w:lineRule="exact"/>
        <w:ind w:firstLine="0"/>
      </w:pPr>
      <w:r>
        <w:t>The AVCFC is authorized, but not obliged, to apply the holdback funds as</w:t>
      </w:r>
      <w:r>
        <w:rPr>
          <w:spacing w:val="-26"/>
        </w:rPr>
        <w:t xml:space="preserve"> </w:t>
      </w:r>
      <w:r>
        <w:t>follows:</w:t>
      </w:r>
    </w:p>
    <w:p w:rsidR="00000000" w:rsidRDefault="00366308">
      <w:pPr>
        <w:pStyle w:val="ListParagraph"/>
        <w:numPr>
          <w:ilvl w:val="2"/>
          <w:numId w:val="3"/>
        </w:numPr>
        <w:tabs>
          <w:tab w:val="left" w:pos="1378"/>
        </w:tabs>
        <w:kinsoku w:val="0"/>
        <w:overflowPunct w:val="0"/>
        <w:spacing w:line="229" w:lineRule="exact"/>
        <w:ind w:hanging="283"/>
        <w:rPr>
          <w:rFonts w:ascii="Arial" w:hAnsi="Arial" w:cs="Arial"/>
          <w:sz w:val="20"/>
          <w:szCs w:val="20"/>
        </w:rPr>
      </w:pPr>
      <w:r>
        <w:rPr>
          <w:rFonts w:ascii="Arial" w:hAnsi="Arial" w:cs="Arial"/>
          <w:sz w:val="20"/>
          <w:szCs w:val="20"/>
        </w:rPr>
        <w:t>firstly, to any unpaid government agencies or</w:t>
      </w:r>
      <w:r>
        <w:rPr>
          <w:rFonts w:ascii="Arial" w:hAnsi="Arial" w:cs="Arial"/>
          <w:spacing w:val="-14"/>
          <w:sz w:val="20"/>
          <w:szCs w:val="20"/>
        </w:rPr>
        <w:t xml:space="preserve"> </w:t>
      </w:r>
      <w:r>
        <w:rPr>
          <w:rFonts w:ascii="Arial" w:hAnsi="Arial" w:cs="Arial"/>
          <w:sz w:val="20"/>
          <w:szCs w:val="20"/>
        </w:rPr>
        <w:t>boards;</w:t>
      </w:r>
    </w:p>
    <w:p w:rsidR="00000000" w:rsidRDefault="00366308">
      <w:pPr>
        <w:pStyle w:val="ListParagraph"/>
        <w:numPr>
          <w:ilvl w:val="2"/>
          <w:numId w:val="3"/>
        </w:numPr>
        <w:tabs>
          <w:tab w:val="left" w:pos="1378"/>
        </w:tabs>
        <w:kinsoku w:val="0"/>
        <w:overflowPunct w:val="0"/>
        <w:ind w:right="315" w:hanging="283"/>
        <w:rPr>
          <w:rFonts w:ascii="Arial" w:hAnsi="Arial" w:cs="Arial"/>
          <w:sz w:val="20"/>
          <w:szCs w:val="20"/>
        </w:rPr>
      </w:pPr>
      <w:r>
        <w:rPr>
          <w:rFonts w:ascii="Arial" w:hAnsi="Arial" w:cs="Arial"/>
          <w:sz w:val="20"/>
          <w:szCs w:val="20"/>
        </w:rPr>
        <w:t>secondly to the Contractor’s workers, direct subcontractors and suppliers, where</w:t>
      </w:r>
      <w:r>
        <w:rPr>
          <w:rFonts w:ascii="Arial" w:hAnsi="Arial" w:cs="Arial"/>
          <w:spacing w:val="-28"/>
          <w:sz w:val="20"/>
          <w:szCs w:val="20"/>
        </w:rPr>
        <w:t xml:space="preserve"> </w:t>
      </w:r>
      <w:r>
        <w:rPr>
          <w:rFonts w:ascii="Arial" w:hAnsi="Arial" w:cs="Arial"/>
          <w:sz w:val="20"/>
          <w:szCs w:val="20"/>
        </w:rPr>
        <w:t>required to do so by c</w:t>
      </w:r>
      <w:r>
        <w:rPr>
          <w:rFonts w:ascii="Arial" w:hAnsi="Arial" w:cs="Arial"/>
          <w:sz w:val="20"/>
          <w:szCs w:val="20"/>
        </w:rPr>
        <w:t>ourt order;</w:t>
      </w:r>
      <w:r>
        <w:rPr>
          <w:rFonts w:ascii="Arial" w:hAnsi="Arial" w:cs="Arial"/>
          <w:spacing w:val="-11"/>
          <w:sz w:val="20"/>
          <w:szCs w:val="20"/>
        </w:rPr>
        <w:t xml:space="preserve"> </w:t>
      </w:r>
      <w:r>
        <w:rPr>
          <w:rFonts w:ascii="Arial" w:hAnsi="Arial" w:cs="Arial"/>
          <w:sz w:val="20"/>
          <w:szCs w:val="20"/>
        </w:rPr>
        <w:t>and</w:t>
      </w:r>
    </w:p>
    <w:p w:rsidR="00000000" w:rsidRDefault="00366308">
      <w:pPr>
        <w:pStyle w:val="ListParagraph"/>
        <w:numPr>
          <w:ilvl w:val="2"/>
          <w:numId w:val="3"/>
        </w:numPr>
        <w:tabs>
          <w:tab w:val="left" w:pos="1378"/>
        </w:tabs>
        <w:kinsoku w:val="0"/>
        <w:overflowPunct w:val="0"/>
        <w:ind w:hanging="283"/>
        <w:rPr>
          <w:rFonts w:ascii="Arial" w:hAnsi="Arial" w:cs="Arial"/>
          <w:sz w:val="20"/>
          <w:szCs w:val="20"/>
        </w:rPr>
      </w:pPr>
      <w:r>
        <w:rPr>
          <w:rFonts w:ascii="Arial" w:hAnsi="Arial" w:cs="Arial"/>
          <w:sz w:val="20"/>
          <w:szCs w:val="20"/>
        </w:rPr>
        <w:t>thirdly as security for the correction of any breach of a provision of the</w:t>
      </w:r>
      <w:r>
        <w:rPr>
          <w:rFonts w:ascii="Arial" w:hAnsi="Arial" w:cs="Arial"/>
          <w:spacing w:val="-19"/>
          <w:sz w:val="20"/>
          <w:szCs w:val="20"/>
        </w:rPr>
        <w:t xml:space="preserve"> </w:t>
      </w:r>
      <w:r>
        <w:rPr>
          <w:rFonts w:ascii="Arial" w:hAnsi="Arial" w:cs="Arial"/>
          <w:sz w:val="20"/>
          <w:szCs w:val="20"/>
        </w:rPr>
        <w:t>Agreement.</w:t>
      </w:r>
    </w:p>
    <w:p w:rsidR="00000000" w:rsidRDefault="00366308">
      <w:pPr>
        <w:pStyle w:val="ListParagraph"/>
        <w:numPr>
          <w:ilvl w:val="2"/>
          <w:numId w:val="3"/>
        </w:numPr>
        <w:tabs>
          <w:tab w:val="left" w:pos="1378"/>
        </w:tabs>
        <w:kinsoku w:val="0"/>
        <w:overflowPunct w:val="0"/>
        <w:ind w:hanging="283"/>
        <w:rPr>
          <w:rFonts w:ascii="Arial" w:hAnsi="Arial" w:cs="Arial"/>
          <w:sz w:val="20"/>
          <w:szCs w:val="20"/>
        </w:rPr>
        <w:sectPr w:rsidR="00000000">
          <w:pgSz w:w="12240" w:h="15840"/>
          <w:pgMar w:top="1500" w:right="1320" w:bottom="1180" w:left="1340" w:header="0" w:footer="990" w:gutter="0"/>
          <w:cols w:space="720" w:equalWidth="0">
            <w:col w:w="9580"/>
          </w:cols>
          <w:noEndnote/>
        </w:sectPr>
      </w:pPr>
    </w:p>
    <w:p w:rsidR="00000000" w:rsidRDefault="00366308">
      <w:pPr>
        <w:pStyle w:val="Heading1"/>
        <w:numPr>
          <w:ilvl w:val="0"/>
          <w:numId w:val="3"/>
        </w:numPr>
        <w:tabs>
          <w:tab w:val="left" w:pos="528"/>
        </w:tabs>
        <w:kinsoku w:val="0"/>
        <w:overflowPunct w:val="0"/>
        <w:spacing w:before="55"/>
        <w:ind w:left="527" w:hanging="427"/>
        <w:rPr>
          <w:b w:val="0"/>
          <w:bCs w:val="0"/>
        </w:rPr>
      </w:pPr>
      <w:r>
        <w:lastRenderedPageBreak/>
        <w:t>SUBMISSION OF STATEMENT OF</w:t>
      </w:r>
      <w:r>
        <w:rPr>
          <w:spacing w:val="-14"/>
        </w:rPr>
        <w:t xml:space="preserve"> </w:t>
      </w:r>
      <w:r>
        <w:t>ACCOUNT</w:t>
      </w:r>
    </w:p>
    <w:p w:rsidR="00000000" w:rsidRDefault="00366308">
      <w:pPr>
        <w:pStyle w:val="BodyText"/>
        <w:kinsoku w:val="0"/>
        <w:overflowPunct w:val="0"/>
        <w:spacing w:before="2"/>
        <w:ind w:left="0" w:firstLine="0"/>
        <w:rPr>
          <w:b/>
          <w:bCs/>
          <w:sz w:val="22"/>
          <w:szCs w:val="22"/>
        </w:rPr>
      </w:pPr>
    </w:p>
    <w:p w:rsidR="00000000" w:rsidRDefault="00366308">
      <w:pPr>
        <w:pStyle w:val="ListParagraph"/>
        <w:numPr>
          <w:ilvl w:val="1"/>
          <w:numId w:val="3"/>
        </w:numPr>
        <w:tabs>
          <w:tab w:val="left" w:pos="1094"/>
        </w:tabs>
        <w:kinsoku w:val="0"/>
        <w:overflowPunct w:val="0"/>
        <w:ind w:right="143"/>
        <w:rPr>
          <w:rFonts w:ascii="Arial" w:hAnsi="Arial" w:cs="Arial"/>
          <w:sz w:val="20"/>
          <w:szCs w:val="20"/>
        </w:rPr>
      </w:pPr>
      <w:r>
        <w:rPr>
          <w:rFonts w:ascii="Arial" w:hAnsi="Arial" w:cs="Arial"/>
          <w:sz w:val="20"/>
          <w:szCs w:val="20"/>
        </w:rPr>
        <w:t>In order to obtain payment for any fees (and any applicable GST) and, where applicable, expen</w:t>
      </w:r>
      <w:r>
        <w:rPr>
          <w:rFonts w:ascii="Arial" w:hAnsi="Arial" w:cs="Arial"/>
          <w:sz w:val="20"/>
          <w:szCs w:val="20"/>
        </w:rPr>
        <w:t>ses (excluding GST) under the Agreement, you must submit to us a written Statement</w:t>
      </w:r>
      <w:r>
        <w:rPr>
          <w:rFonts w:ascii="Arial" w:hAnsi="Arial" w:cs="Arial"/>
          <w:spacing w:val="-27"/>
          <w:sz w:val="20"/>
          <w:szCs w:val="20"/>
        </w:rPr>
        <w:t xml:space="preserve"> </w:t>
      </w:r>
      <w:r>
        <w:rPr>
          <w:rFonts w:ascii="Arial" w:hAnsi="Arial" w:cs="Arial"/>
          <w:sz w:val="20"/>
          <w:szCs w:val="20"/>
        </w:rPr>
        <w:t>of Account in a form satisfactory to us upon completion of the services or portions</w:t>
      </w:r>
      <w:r>
        <w:rPr>
          <w:rFonts w:ascii="Arial" w:hAnsi="Arial" w:cs="Arial"/>
          <w:spacing w:val="-16"/>
          <w:sz w:val="20"/>
          <w:szCs w:val="20"/>
        </w:rPr>
        <w:t xml:space="preserve"> </w:t>
      </w:r>
      <w:r>
        <w:rPr>
          <w:rFonts w:ascii="Arial" w:hAnsi="Arial" w:cs="Arial"/>
          <w:sz w:val="20"/>
          <w:szCs w:val="20"/>
        </w:rPr>
        <w:t>thereof.</w:t>
      </w:r>
    </w:p>
    <w:p w:rsidR="00000000" w:rsidRDefault="00366308">
      <w:pPr>
        <w:pStyle w:val="BodyText"/>
        <w:kinsoku w:val="0"/>
        <w:overflowPunct w:val="0"/>
        <w:spacing w:before="11"/>
        <w:ind w:left="0" w:firstLine="0"/>
        <w:rPr>
          <w:sz w:val="21"/>
          <w:szCs w:val="21"/>
        </w:rPr>
      </w:pPr>
    </w:p>
    <w:p w:rsidR="00000000" w:rsidRDefault="00366308">
      <w:pPr>
        <w:pStyle w:val="ListParagraph"/>
        <w:numPr>
          <w:ilvl w:val="1"/>
          <w:numId w:val="3"/>
        </w:numPr>
        <w:tabs>
          <w:tab w:val="left" w:pos="1094"/>
        </w:tabs>
        <w:kinsoku w:val="0"/>
        <w:overflowPunct w:val="0"/>
        <w:rPr>
          <w:rFonts w:ascii="Arial" w:hAnsi="Arial" w:cs="Arial"/>
          <w:sz w:val="20"/>
          <w:szCs w:val="20"/>
        </w:rPr>
      </w:pPr>
      <w:r>
        <w:rPr>
          <w:rFonts w:ascii="Arial" w:hAnsi="Arial" w:cs="Arial"/>
          <w:sz w:val="20"/>
          <w:szCs w:val="20"/>
        </w:rPr>
        <w:t>The Statement of Account(s) must show the</w:t>
      </w:r>
      <w:r>
        <w:rPr>
          <w:rFonts w:ascii="Arial" w:hAnsi="Arial" w:cs="Arial"/>
          <w:spacing w:val="-19"/>
          <w:sz w:val="20"/>
          <w:szCs w:val="20"/>
        </w:rPr>
        <w:t xml:space="preserve"> </w:t>
      </w:r>
      <w:r>
        <w:rPr>
          <w:rFonts w:ascii="Arial" w:hAnsi="Arial" w:cs="Arial"/>
          <w:sz w:val="20"/>
          <w:szCs w:val="20"/>
        </w:rPr>
        <w:t>following:</w:t>
      </w:r>
    </w:p>
    <w:p w:rsidR="00000000" w:rsidRDefault="00366308">
      <w:pPr>
        <w:pStyle w:val="ListParagraph"/>
        <w:numPr>
          <w:ilvl w:val="2"/>
          <w:numId w:val="3"/>
        </w:numPr>
        <w:tabs>
          <w:tab w:val="left" w:pos="1378"/>
        </w:tabs>
        <w:kinsoku w:val="0"/>
        <w:overflowPunct w:val="0"/>
        <w:ind w:right="148" w:hanging="283"/>
        <w:rPr>
          <w:rFonts w:ascii="Arial" w:hAnsi="Arial" w:cs="Arial"/>
          <w:sz w:val="20"/>
          <w:szCs w:val="20"/>
        </w:rPr>
      </w:pPr>
      <w:r>
        <w:rPr>
          <w:rFonts w:ascii="Arial" w:hAnsi="Arial" w:cs="Arial"/>
          <w:sz w:val="20"/>
          <w:szCs w:val="20"/>
        </w:rPr>
        <w:t>y</w:t>
      </w:r>
      <w:r>
        <w:rPr>
          <w:rFonts w:ascii="Arial" w:hAnsi="Arial" w:cs="Arial"/>
          <w:sz w:val="20"/>
          <w:szCs w:val="20"/>
        </w:rPr>
        <w:t>our legal name, address, the date and the period of time which the invoice applies</w:t>
      </w:r>
      <w:r>
        <w:rPr>
          <w:rFonts w:ascii="Arial" w:hAnsi="Arial" w:cs="Arial"/>
          <w:spacing w:val="-28"/>
          <w:sz w:val="20"/>
          <w:szCs w:val="20"/>
        </w:rPr>
        <w:t xml:space="preserve"> </w:t>
      </w:r>
      <w:r>
        <w:rPr>
          <w:rFonts w:ascii="Arial" w:hAnsi="Arial" w:cs="Arial"/>
          <w:sz w:val="20"/>
          <w:szCs w:val="20"/>
        </w:rPr>
        <w:t>(“Billing Period”), the contract number, and a statement number for</w:t>
      </w:r>
      <w:r>
        <w:rPr>
          <w:rFonts w:ascii="Arial" w:hAnsi="Arial" w:cs="Arial"/>
          <w:spacing w:val="-22"/>
          <w:sz w:val="20"/>
          <w:szCs w:val="20"/>
        </w:rPr>
        <w:t xml:space="preserve"> </w:t>
      </w:r>
      <w:r>
        <w:rPr>
          <w:rFonts w:ascii="Arial" w:hAnsi="Arial" w:cs="Arial"/>
          <w:sz w:val="20"/>
          <w:szCs w:val="20"/>
        </w:rPr>
        <w:t>identification;</w:t>
      </w:r>
    </w:p>
    <w:p w:rsidR="00000000" w:rsidRDefault="00366308">
      <w:pPr>
        <w:pStyle w:val="BodyText"/>
        <w:kinsoku w:val="0"/>
        <w:overflowPunct w:val="0"/>
        <w:spacing w:before="11"/>
        <w:ind w:left="0" w:firstLine="0"/>
        <w:rPr>
          <w:sz w:val="21"/>
          <w:szCs w:val="21"/>
        </w:rPr>
      </w:pPr>
    </w:p>
    <w:p w:rsidR="00000000" w:rsidRDefault="00366308">
      <w:pPr>
        <w:pStyle w:val="ListParagraph"/>
        <w:numPr>
          <w:ilvl w:val="2"/>
          <w:numId w:val="3"/>
        </w:numPr>
        <w:tabs>
          <w:tab w:val="left" w:pos="1378"/>
        </w:tabs>
        <w:kinsoku w:val="0"/>
        <w:overflowPunct w:val="0"/>
        <w:ind w:right="379" w:hanging="283"/>
        <w:rPr>
          <w:rFonts w:ascii="Arial" w:hAnsi="Arial" w:cs="Arial"/>
          <w:sz w:val="20"/>
          <w:szCs w:val="20"/>
        </w:rPr>
      </w:pPr>
      <w:r>
        <w:rPr>
          <w:rFonts w:ascii="Arial" w:hAnsi="Arial" w:cs="Arial"/>
          <w:sz w:val="20"/>
          <w:szCs w:val="20"/>
        </w:rPr>
        <w:t>the calculation of all fees claimed under this Agreement for the Billing Period, with</w:t>
      </w:r>
      <w:r>
        <w:rPr>
          <w:rFonts w:ascii="Arial" w:hAnsi="Arial" w:cs="Arial"/>
          <w:spacing w:val="-28"/>
          <w:sz w:val="20"/>
          <w:szCs w:val="20"/>
        </w:rPr>
        <w:t xml:space="preserve"> </w:t>
      </w:r>
      <w:r>
        <w:rPr>
          <w:rFonts w:ascii="Arial" w:hAnsi="Arial" w:cs="Arial"/>
          <w:sz w:val="20"/>
          <w:szCs w:val="20"/>
        </w:rPr>
        <w:t>ho</w:t>
      </w:r>
      <w:r>
        <w:rPr>
          <w:rFonts w:ascii="Arial" w:hAnsi="Arial" w:cs="Arial"/>
          <w:sz w:val="20"/>
          <w:szCs w:val="20"/>
        </w:rPr>
        <w:t xml:space="preserve">urs, dates, rates, and name(s) of persons providing the Services, a description of specific services/works completed during the Billing Period, including a declaration that </w:t>
      </w:r>
      <w:r>
        <w:rPr>
          <w:rFonts w:ascii="Arial" w:hAnsi="Arial" w:cs="Arial"/>
          <w:spacing w:val="2"/>
          <w:sz w:val="20"/>
          <w:szCs w:val="20"/>
        </w:rPr>
        <w:t xml:space="preserve">the </w:t>
      </w:r>
      <w:r>
        <w:rPr>
          <w:rFonts w:ascii="Arial" w:hAnsi="Arial" w:cs="Arial"/>
          <w:sz w:val="20"/>
          <w:szCs w:val="20"/>
        </w:rPr>
        <w:t>Services have been</w:t>
      </w:r>
      <w:r>
        <w:rPr>
          <w:rFonts w:ascii="Arial" w:hAnsi="Arial" w:cs="Arial"/>
          <w:spacing w:val="-10"/>
          <w:sz w:val="20"/>
          <w:szCs w:val="20"/>
        </w:rPr>
        <w:t xml:space="preserve"> </w:t>
      </w:r>
      <w:r>
        <w:rPr>
          <w:rFonts w:ascii="Arial" w:hAnsi="Arial" w:cs="Arial"/>
          <w:sz w:val="20"/>
          <w:szCs w:val="20"/>
        </w:rPr>
        <w:t>completed;</w:t>
      </w:r>
    </w:p>
    <w:p w:rsidR="00000000" w:rsidRDefault="00366308">
      <w:pPr>
        <w:pStyle w:val="BodyText"/>
        <w:kinsoku w:val="0"/>
        <w:overflowPunct w:val="0"/>
        <w:spacing w:before="2"/>
        <w:ind w:left="0" w:firstLine="0"/>
        <w:rPr>
          <w:sz w:val="22"/>
          <w:szCs w:val="22"/>
        </w:rPr>
      </w:pPr>
    </w:p>
    <w:p w:rsidR="00000000" w:rsidRDefault="00366308">
      <w:pPr>
        <w:pStyle w:val="ListParagraph"/>
        <w:numPr>
          <w:ilvl w:val="2"/>
          <w:numId w:val="3"/>
        </w:numPr>
        <w:tabs>
          <w:tab w:val="left" w:pos="1378"/>
        </w:tabs>
        <w:kinsoku w:val="0"/>
        <w:overflowPunct w:val="0"/>
        <w:ind w:right="247" w:hanging="283"/>
        <w:rPr>
          <w:rFonts w:ascii="Arial" w:hAnsi="Arial" w:cs="Arial"/>
          <w:sz w:val="20"/>
          <w:szCs w:val="20"/>
        </w:rPr>
      </w:pPr>
      <w:r>
        <w:rPr>
          <w:rFonts w:ascii="Arial" w:hAnsi="Arial" w:cs="Arial"/>
          <w:sz w:val="20"/>
          <w:szCs w:val="20"/>
        </w:rPr>
        <w:t>and where expenses are to be paid under this Agr</w:t>
      </w:r>
      <w:r>
        <w:rPr>
          <w:rFonts w:ascii="Arial" w:hAnsi="Arial" w:cs="Arial"/>
          <w:sz w:val="20"/>
          <w:szCs w:val="20"/>
        </w:rPr>
        <w:t>eement, a chronological listing, in reasonable detail and with dates, of all expenses claimed by you under this Agreement</w:t>
      </w:r>
      <w:r>
        <w:rPr>
          <w:rFonts w:ascii="Arial" w:hAnsi="Arial" w:cs="Arial"/>
          <w:spacing w:val="-28"/>
          <w:sz w:val="20"/>
          <w:szCs w:val="20"/>
        </w:rPr>
        <w:t xml:space="preserve"> </w:t>
      </w:r>
      <w:r>
        <w:rPr>
          <w:rFonts w:ascii="Arial" w:hAnsi="Arial" w:cs="Arial"/>
          <w:sz w:val="20"/>
          <w:szCs w:val="20"/>
        </w:rPr>
        <w:t>for the Billing Period with receipts or copies of receipts, where applicable, attached;</w:t>
      </w:r>
      <w:r>
        <w:rPr>
          <w:rFonts w:ascii="Arial" w:hAnsi="Arial" w:cs="Arial"/>
          <w:spacing w:val="-17"/>
          <w:sz w:val="20"/>
          <w:szCs w:val="20"/>
        </w:rPr>
        <w:t xml:space="preserve"> </w:t>
      </w:r>
      <w:r>
        <w:rPr>
          <w:rFonts w:ascii="Arial" w:hAnsi="Arial" w:cs="Arial"/>
          <w:sz w:val="20"/>
          <w:szCs w:val="20"/>
        </w:rPr>
        <w:t>and</w:t>
      </w:r>
    </w:p>
    <w:p w:rsidR="00000000" w:rsidRDefault="00366308">
      <w:pPr>
        <w:pStyle w:val="BodyText"/>
        <w:kinsoku w:val="0"/>
        <w:overflowPunct w:val="0"/>
        <w:spacing w:before="2"/>
        <w:ind w:left="0" w:firstLine="0"/>
        <w:rPr>
          <w:sz w:val="22"/>
          <w:szCs w:val="22"/>
        </w:rPr>
      </w:pPr>
    </w:p>
    <w:p w:rsidR="00000000" w:rsidRDefault="00366308">
      <w:pPr>
        <w:pStyle w:val="ListParagraph"/>
        <w:numPr>
          <w:ilvl w:val="2"/>
          <w:numId w:val="3"/>
        </w:numPr>
        <w:tabs>
          <w:tab w:val="left" w:pos="1378"/>
        </w:tabs>
        <w:kinsoku w:val="0"/>
        <w:overflowPunct w:val="0"/>
        <w:ind w:right="194" w:hanging="283"/>
        <w:rPr>
          <w:rFonts w:ascii="Arial" w:hAnsi="Arial" w:cs="Arial"/>
          <w:sz w:val="20"/>
          <w:szCs w:val="20"/>
        </w:rPr>
      </w:pPr>
      <w:r>
        <w:rPr>
          <w:rFonts w:ascii="Arial" w:hAnsi="Arial" w:cs="Arial"/>
          <w:sz w:val="20"/>
          <w:szCs w:val="20"/>
        </w:rPr>
        <w:t>the calculation of any applicable GST tax</w:t>
      </w:r>
      <w:r>
        <w:rPr>
          <w:rFonts w:ascii="Arial" w:hAnsi="Arial" w:cs="Arial"/>
          <w:sz w:val="20"/>
          <w:szCs w:val="20"/>
        </w:rPr>
        <w:t xml:space="preserve"> payable by the AVCFC in relation to the</w:t>
      </w:r>
      <w:r>
        <w:rPr>
          <w:rFonts w:ascii="Arial" w:hAnsi="Arial" w:cs="Arial"/>
          <w:spacing w:val="-33"/>
          <w:sz w:val="20"/>
          <w:szCs w:val="20"/>
        </w:rPr>
        <w:t xml:space="preserve"> </w:t>
      </w:r>
      <w:r>
        <w:rPr>
          <w:rFonts w:ascii="Arial" w:hAnsi="Arial" w:cs="Arial"/>
          <w:sz w:val="20"/>
          <w:szCs w:val="20"/>
        </w:rPr>
        <w:t>Services provided under this Agreement and for the Billing Period as a separate line</w:t>
      </w:r>
      <w:r>
        <w:rPr>
          <w:rFonts w:ascii="Arial" w:hAnsi="Arial" w:cs="Arial"/>
          <w:spacing w:val="-18"/>
          <w:sz w:val="20"/>
          <w:szCs w:val="20"/>
        </w:rPr>
        <w:t xml:space="preserve"> </w:t>
      </w:r>
      <w:r>
        <w:rPr>
          <w:rFonts w:ascii="Arial" w:hAnsi="Arial" w:cs="Arial"/>
          <w:sz w:val="20"/>
          <w:szCs w:val="20"/>
        </w:rPr>
        <w:t>item;</w:t>
      </w:r>
    </w:p>
    <w:p w:rsidR="00000000" w:rsidRDefault="00366308">
      <w:pPr>
        <w:pStyle w:val="BodyText"/>
        <w:kinsoku w:val="0"/>
        <w:overflowPunct w:val="0"/>
        <w:spacing w:before="2"/>
        <w:ind w:left="0" w:firstLine="0"/>
        <w:rPr>
          <w:sz w:val="22"/>
          <w:szCs w:val="22"/>
        </w:rPr>
      </w:pPr>
    </w:p>
    <w:p w:rsidR="00000000" w:rsidRDefault="00366308">
      <w:pPr>
        <w:pStyle w:val="ListParagraph"/>
        <w:numPr>
          <w:ilvl w:val="2"/>
          <w:numId w:val="3"/>
        </w:numPr>
        <w:tabs>
          <w:tab w:val="left" w:pos="1378"/>
        </w:tabs>
        <w:kinsoku w:val="0"/>
        <w:overflowPunct w:val="0"/>
        <w:ind w:hanging="283"/>
        <w:rPr>
          <w:rFonts w:ascii="Arial" w:hAnsi="Arial" w:cs="Arial"/>
          <w:sz w:val="20"/>
          <w:szCs w:val="20"/>
        </w:rPr>
      </w:pPr>
      <w:r>
        <w:rPr>
          <w:rFonts w:ascii="Arial" w:hAnsi="Arial" w:cs="Arial"/>
          <w:sz w:val="20"/>
          <w:szCs w:val="20"/>
        </w:rPr>
        <w:t>your GST registration number,</w:t>
      </w:r>
      <w:r>
        <w:rPr>
          <w:rFonts w:ascii="Arial" w:hAnsi="Arial" w:cs="Arial"/>
          <w:spacing w:val="-13"/>
          <w:sz w:val="20"/>
          <w:szCs w:val="20"/>
        </w:rPr>
        <w:t xml:space="preserve"> </w:t>
      </w:r>
      <w:r>
        <w:rPr>
          <w:rFonts w:ascii="Arial" w:hAnsi="Arial" w:cs="Arial"/>
          <w:sz w:val="20"/>
          <w:szCs w:val="20"/>
        </w:rPr>
        <w:t>and</w:t>
      </w:r>
    </w:p>
    <w:p w:rsidR="00000000" w:rsidRDefault="00366308">
      <w:pPr>
        <w:pStyle w:val="BodyText"/>
        <w:kinsoku w:val="0"/>
        <w:overflowPunct w:val="0"/>
        <w:spacing w:before="11"/>
        <w:ind w:left="0" w:firstLine="0"/>
        <w:rPr>
          <w:sz w:val="21"/>
          <w:szCs w:val="21"/>
        </w:rPr>
      </w:pPr>
    </w:p>
    <w:p w:rsidR="00000000" w:rsidRDefault="00366308">
      <w:pPr>
        <w:pStyle w:val="ListParagraph"/>
        <w:numPr>
          <w:ilvl w:val="2"/>
          <w:numId w:val="3"/>
        </w:numPr>
        <w:tabs>
          <w:tab w:val="left" w:pos="1378"/>
        </w:tabs>
        <w:kinsoku w:val="0"/>
        <w:overflowPunct w:val="0"/>
        <w:ind w:hanging="283"/>
        <w:rPr>
          <w:rFonts w:ascii="Arial" w:hAnsi="Arial" w:cs="Arial"/>
          <w:sz w:val="20"/>
          <w:szCs w:val="20"/>
        </w:rPr>
      </w:pPr>
      <w:r>
        <w:rPr>
          <w:rFonts w:ascii="Arial" w:hAnsi="Arial" w:cs="Arial"/>
          <w:sz w:val="20"/>
          <w:szCs w:val="20"/>
        </w:rPr>
        <w:t>any other billing information reasonably requested by the</w:t>
      </w:r>
      <w:r>
        <w:rPr>
          <w:rFonts w:ascii="Arial" w:hAnsi="Arial" w:cs="Arial"/>
          <w:spacing w:val="-23"/>
          <w:sz w:val="20"/>
          <w:szCs w:val="20"/>
        </w:rPr>
        <w:t xml:space="preserve"> </w:t>
      </w:r>
      <w:r>
        <w:rPr>
          <w:rFonts w:ascii="Arial" w:hAnsi="Arial" w:cs="Arial"/>
          <w:sz w:val="20"/>
          <w:szCs w:val="20"/>
        </w:rPr>
        <w:t>AVCFC.</w:t>
      </w:r>
    </w:p>
    <w:p w:rsidR="00000000" w:rsidRDefault="00366308">
      <w:pPr>
        <w:pStyle w:val="BodyText"/>
        <w:kinsoku w:val="0"/>
        <w:overflowPunct w:val="0"/>
        <w:spacing w:before="11"/>
        <w:ind w:left="0" w:firstLine="0"/>
        <w:rPr>
          <w:sz w:val="21"/>
          <w:szCs w:val="21"/>
        </w:rPr>
      </w:pPr>
    </w:p>
    <w:p w:rsidR="00000000" w:rsidRDefault="00366308">
      <w:pPr>
        <w:pStyle w:val="ListParagraph"/>
        <w:numPr>
          <w:ilvl w:val="1"/>
          <w:numId w:val="3"/>
        </w:numPr>
        <w:tabs>
          <w:tab w:val="left" w:pos="1094"/>
        </w:tabs>
        <w:kinsoku w:val="0"/>
        <w:overflowPunct w:val="0"/>
        <w:ind w:right="519"/>
        <w:rPr>
          <w:rFonts w:ascii="Arial" w:hAnsi="Arial" w:cs="Arial"/>
          <w:sz w:val="20"/>
          <w:szCs w:val="20"/>
        </w:rPr>
      </w:pPr>
      <w:r>
        <w:rPr>
          <w:rFonts w:ascii="Arial" w:hAnsi="Arial" w:cs="Arial"/>
          <w:sz w:val="20"/>
          <w:szCs w:val="20"/>
        </w:rPr>
        <w:t>It is suggested that Billing be associated with the completion of phases set out in the</w:t>
      </w:r>
      <w:r>
        <w:rPr>
          <w:rFonts w:ascii="Arial" w:hAnsi="Arial" w:cs="Arial"/>
          <w:spacing w:val="-23"/>
          <w:sz w:val="20"/>
          <w:szCs w:val="20"/>
        </w:rPr>
        <w:t xml:space="preserve"> </w:t>
      </w:r>
      <w:r>
        <w:rPr>
          <w:rFonts w:ascii="Arial" w:hAnsi="Arial" w:cs="Arial"/>
          <w:sz w:val="20"/>
          <w:szCs w:val="20"/>
        </w:rPr>
        <w:t>Work Plan.</w:t>
      </w:r>
    </w:p>
    <w:p w:rsidR="00000000" w:rsidRDefault="00366308">
      <w:pPr>
        <w:pStyle w:val="BodyText"/>
        <w:kinsoku w:val="0"/>
        <w:overflowPunct w:val="0"/>
        <w:spacing w:before="1"/>
        <w:ind w:left="0" w:firstLine="0"/>
      </w:pPr>
    </w:p>
    <w:p w:rsidR="00000000" w:rsidRDefault="00366308">
      <w:pPr>
        <w:pStyle w:val="ListParagraph"/>
        <w:numPr>
          <w:ilvl w:val="1"/>
          <w:numId w:val="3"/>
        </w:numPr>
        <w:tabs>
          <w:tab w:val="left" w:pos="1094"/>
        </w:tabs>
        <w:kinsoku w:val="0"/>
        <w:overflowPunct w:val="0"/>
        <w:ind w:right="710"/>
        <w:rPr>
          <w:rFonts w:ascii="Arial" w:hAnsi="Arial" w:cs="Arial"/>
          <w:sz w:val="20"/>
          <w:szCs w:val="20"/>
        </w:rPr>
      </w:pPr>
      <w:r>
        <w:rPr>
          <w:rFonts w:ascii="Arial" w:hAnsi="Arial" w:cs="Arial"/>
          <w:sz w:val="20"/>
          <w:szCs w:val="20"/>
        </w:rPr>
        <w:t>Within thirty-one days of our receipt of your invoice, or the date we authorize payment, whichever is the latter, we must pay you fees and, where applicable</w:t>
      </w:r>
      <w:r>
        <w:rPr>
          <w:rFonts w:ascii="Arial" w:hAnsi="Arial" w:cs="Arial"/>
          <w:sz w:val="20"/>
          <w:szCs w:val="20"/>
        </w:rPr>
        <w:t>, expenses for</w:t>
      </w:r>
      <w:r>
        <w:rPr>
          <w:rFonts w:ascii="Arial" w:hAnsi="Arial" w:cs="Arial"/>
          <w:spacing w:val="-30"/>
          <w:sz w:val="20"/>
          <w:szCs w:val="20"/>
        </w:rPr>
        <w:t xml:space="preserve"> </w:t>
      </w:r>
      <w:r>
        <w:rPr>
          <w:rFonts w:ascii="Arial" w:hAnsi="Arial" w:cs="Arial"/>
          <w:sz w:val="20"/>
          <w:szCs w:val="20"/>
        </w:rPr>
        <w:t>those Services we determined were satisfactorily received during the Billing</w:t>
      </w:r>
      <w:r>
        <w:rPr>
          <w:rFonts w:ascii="Arial" w:hAnsi="Arial" w:cs="Arial"/>
          <w:spacing w:val="-23"/>
          <w:sz w:val="20"/>
          <w:szCs w:val="20"/>
        </w:rPr>
        <w:t xml:space="preserve"> </w:t>
      </w:r>
      <w:r>
        <w:rPr>
          <w:rFonts w:ascii="Arial" w:hAnsi="Arial" w:cs="Arial"/>
          <w:sz w:val="20"/>
          <w:szCs w:val="20"/>
        </w:rPr>
        <w:t>Period.</w:t>
      </w:r>
    </w:p>
    <w:p w:rsidR="00000000" w:rsidRDefault="00366308">
      <w:pPr>
        <w:pStyle w:val="BodyText"/>
        <w:kinsoku w:val="0"/>
        <w:overflowPunct w:val="0"/>
        <w:spacing w:before="11"/>
        <w:ind w:left="0" w:firstLine="0"/>
        <w:rPr>
          <w:sz w:val="21"/>
          <w:szCs w:val="21"/>
        </w:rPr>
      </w:pPr>
    </w:p>
    <w:p w:rsidR="00000000" w:rsidRDefault="00366308">
      <w:pPr>
        <w:pStyle w:val="BodyText"/>
        <w:kinsoku w:val="0"/>
        <w:overflowPunct w:val="0"/>
        <w:ind w:left="527" w:firstLine="0"/>
      </w:pPr>
      <w:r>
        <w:t>4.04   Invoices are to be submitted</w:t>
      </w:r>
      <w:r>
        <w:rPr>
          <w:spacing w:val="-2"/>
        </w:rPr>
        <w:t xml:space="preserve"> </w:t>
      </w:r>
      <w:r>
        <w:t>to:</w:t>
      </w:r>
    </w:p>
    <w:p w:rsidR="00000000" w:rsidRDefault="00366308">
      <w:pPr>
        <w:pStyle w:val="BodyText"/>
        <w:kinsoku w:val="0"/>
        <w:overflowPunct w:val="0"/>
        <w:spacing w:before="1"/>
        <w:ind w:firstLine="0"/>
        <w:rPr>
          <w:color w:val="000000"/>
          <w:sz w:val="22"/>
          <w:szCs w:val="22"/>
        </w:rPr>
      </w:pPr>
      <w:hyperlink r:id="rId9" w:history="1">
        <w:r>
          <w:rPr>
            <w:color w:val="0000FF"/>
            <w:sz w:val="22"/>
            <w:szCs w:val="22"/>
            <w:u w:val="single"/>
          </w:rPr>
          <w:t>manager@communityforest.ca</w:t>
        </w:r>
      </w:hyperlink>
    </w:p>
    <w:p w:rsidR="00000000" w:rsidRDefault="00366308">
      <w:pPr>
        <w:pStyle w:val="BodyText"/>
        <w:kinsoku w:val="0"/>
        <w:overflowPunct w:val="0"/>
        <w:spacing w:before="11"/>
        <w:ind w:left="0" w:firstLine="0"/>
        <w:rPr>
          <w:sz w:val="13"/>
          <w:szCs w:val="13"/>
        </w:rPr>
      </w:pPr>
    </w:p>
    <w:p w:rsidR="00366308" w:rsidRDefault="00366308">
      <w:pPr>
        <w:pStyle w:val="BodyText"/>
        <w:kinsoku w:val="0"/>
        <w:overflowPunct w:val="0"/>
        <w:spacing w:before="74"/>
        <w:ind w:left="1540" w:firstLine="0"/>
      </w:pPr>
      <w:r>
        <w:t>Subject Line format:</w:t>
      </w:r>
      <w:r>
        <w:rPr>
          <w:spacing w:val="44"/>
        </w:rPr>
        <w:t xml:space="preserve"> </w:t>
      </w:r>
      <w:r>
        <w:t>Contractor</w:t>
      </w:r>
    </w:p>
    <w:sectPr w:rsidR="00366308">
      <w:pgSz w:w="12240" w:h="15840"/>
      <w:pgMar w:top="1380" w:right="1320" w:bottom="1180" w:left="1340" w:header="0" w:footer="9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308" w:rsidRDefault="00366308">
      <w:r>
        <w:separator/>
      </w:r>
    </w:p>
  </w:endnote>
  <w:endnote w:type="continuationSeparator" w:id="0">
    <w:p w:rsidR="00366308" w:rsidRDefault="0036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C339E">
    <w:pPr>
      <w:pStyle w:val="BodyText"/>
      <w:kinsoku w:val="0"/>
      <w:overflowPunct w:val="0"/>
      <w:spacing w:line="14" w:lineRule="auto"/>
      <w:ind w:left="0" w:firstLine="0"/>
      <w:rPr>
        <w:rFonts w:ascii="Times New Roman" w:hAnsi="Times New Roman" w:cs="Vrinda"/>
      </w:rPr>
    </w:pPr>
    <w:r>
      <w:rPr>
        <w:noProof/>
      </w:rPr>
      <mc:AlternateContent>
        <mc:Choice Requires="wps">
          <w:drawing>
            <wp:anchor distT="0" distB="0" distL="114300" distR="114300" simplePos="0" relativeHeight="251659264" behindDoc="1" locked="0" layoutInCell="0" allowOverlap="1">
              <wp:simplePos x="0" y="0"/>
              <wp:positionH relativeFrom="page">
                <wp:posOffset>951230</wp:posOffset>
              </wp:positionH>
              <wp:positionV relativeFrom="page">
                <wp:posOffset>9281160</wp:posOffset>
              </wp:positionV>
              <wp:extent cx="5907405" cy="12700"/>
              <wp:effectExtent l="0" t="0" r="0" b="0"/>
              <wp:wrapNone/>
              <wp:docPr id="3"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0"/>
                      </a:xfrm>
                      <a:custGeom>
                        <a:avLst/>
                        <a:gdLst>
                          <a:gd name="T0" fmla="*/ 0 w 9303"/>
                          <a:gd name="T1" fmla="*/ 0 h 20"/>
                          <a:gd name="T2" fmla="*/ 9302 w 9303"/>
                          <a:gd name="T3" fmla="*/ 0 h 20"/>
                        </a:gdLst>
                        <a:ahLst/>
                        <a:cxnLst>
                          <a:cxn ang="0">
                            <a:pos x="T0" y="T1"/>
                          </a:cxn>
                          <a:cxn ang="0">
                            <a:pos x="T2" y="T3"/>
                          </a:cxn>
                        </a:cxnLst>
                        <a:rect l="0" t="0" r="r" b="b"/>
                        <a:pathLst>
                          <a:path w="9303" h="20">
                            <a:moveTo>
                              <a:pt x="0" y="0"/>
                            </a:moveTo>
                            <a:lnTo>
                              <a:pt x="93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82202D"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9pt,730.8pt,540pt,730.8pt" coordsize="93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Ll/AIAAIwGAAAOAAAAZHJzL2Uyb0RvYy54bWysVW1vmzAQ/j5p/8Hyx0kpkJDmRSVVlZdp&#10;UrdVavYDHNsENLCZ7YR00/777gykpFWlaRof4Mwdd88998LN7aksyFEam2uV0OgqpEQqrkWu9gn9&#10;tt0MppRYx5RghVYyoU/S0tvF+3c3dTWXQ53pQkhDwImy87pKaOZcNQ8CyzNZMnulK6lAmWpTMgdH&#10;sw+EYTV4L4tgGIbXQa2NqIzm0lp4u2qUdOH9p6nk7muaWulIkVDA5vzd+PsO78Hihs33hlVZzlsY&#10;7B9QlCxXEPTsasUcIweTv3JV5txoq1N3xXUZ6DTNufQ5QDZR+CKbx4xV0ucC5NjqTJP9f275l+OD&#10;IblI6IgSxUoo0cZIiYSTCNmpKzsHo8fqwWB+trrX/LsFRXChwYMFG7KrP2sBXtjBac/IKTUlfgm5&#10;kpMn/ulMvDw5wuHleBZO4nBMCQddNJyEvjABm3cf84N1H6X2jtjx3rqmbgIkz7posW+hxmlZQAk/&#10;BCQkNZmNwlFb5LNNdGGTkWHXBmeLYc8CPAzfcASU9YJ1jgD2vgPGsg4rP6kWLEiE4XiEnp9KW+QF&#10;kUPyW086uAArzOwNYwCIxj61zrh5tkEMdP7LnjeUQM/vGjoq5hAbxkCR1An1XJEsoUAIvi/1UW61&#10;t3AvSgexnrWF6lshXx5dV8NGDV9gHOibRvCxEXKvskpv8qLwpS0UIppORyMPxeoiF6hENNbsd8vC&#10;kCPDofYX5gTOLsyMPijhnWWSiXUrO5YXjQz2hecYurBlAvvRT+2vWThbT9fTeBAPr9eDOFytBneb&#10;ZTy43kST8Wq0Wi5X0W+EFsXzLBdCKkTXbZAo/rsJbXdZM/vnHXKRxUWyG3+9Tja4hOG5gFy6Z8N1&#10;N6LNTO+0eIJxNbpZibDCQci0+UlJDeswofbHgRlJSfFJwb6ZRXGM+9Mf4vEEWoSYvmbX1zDFwVVC&#10;HYVOR3Hpmp17qEy+zyBS5Muq9B2siTTHcfb7pEHVHmDl+Qza9Yw7tX/2Vs8/kcUfAAAA//8DAFBL&#10;AwQUAAYACAAAACEAjcRyqeEAAAAOAQAADwAAAGRycy9kb3ducmV2LnhtbEyP0UrDQBBF3wX/YRnB&#10;N7sblVjTbIoEBCnY0toP2CbTbDA7G7LbNvr1TnzRt7kzl3vP5MvRdeKMQ2g9aUhmCgRS5euWGg37&#10;j9e7OYgQDdWm84QavjDAsri+yk1W+wtt8byLjeAQCpnRYGPsMylDZdGZMPM9Et+OfnAmshwaWQ/m&#10;wuGuk/dKpdKZlrjBmh5Li9Xn7uS411dvfl2+l+X6ad8m33G13diV1rc348sCRMQx/plhwmd0KJjp&#10;4E9UB9Gxfnxm9DgNaZKCmCxqrhIQh9/dQwqyyOX/N4ofAAAA//8DAFBLAQItABQABgAIAAAAIQC2&#10;gziS/gAAAOEBAAATAAAAAAAAAAAAAAAAAAAAAABbQ29udGVudF9UeXBlc10ueG1sUEsBAi0AFAAG&#10;AAgAAAAhADj9If/WAAAAlAEAAAsAAAAAAAAAAAAAAAAALwEAAF9yZWxzLy5yZWxzUEsBAi0AFAAG&#10;AAgAAAAhAAiM4uX8AgAAjAYAAA4AAAAAAAAAAAAAAAAALgIAAGRycy9lMm9Eb2MueG1sUEsBAi0A&#10;FAAGAAgAAAAhAI3EcqnhAAAADgEAAA8AAAAAAAAAAAAAAAAAVgUAAGRycy9kb3ducmV2LnhtbFBL&#10;BQYAAAAABAAEAPMAAABkBgAAAAA=&#10;" o:allowincell="f" filled="f" strokeweight=".24536mm">
              <v:path arrowok="t" o:connecttype="custom" o:connectlocs="0,0;5906770,0" o:connectangles="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1223645</wp:posOffset>
              </wp:positionH>
              <wp:positionV relativeFrom="page">
                <wp:posOffset>9291955</wp:posOffset>
              </wp:positionV>
              <wp:extent cx="237172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66308">
                          <w:pPr>
                            <w:pStyle w:val="BodyText"/>
                            <w:kinsoku w:val="0"/>
                            <w:overflowPunct w:val="0"/>
                            <w:spacing w:line="246" w:lineRule="exact"/>
                            <w:ind w:left="20" w:firstLine="0"/>
                            <w:rPr>
                              <w:sz w:val="22"/>
                              <w:szCs w:val="22"/>
                            </w:rPr>
                          </w:pPr>
                          <w:r>
                            <w:rPr>
                              <w:i/>
                              <w:iCs/>
                              <w:sz w:val="22"/>
                              <w:szCs w:val="22"/>
                            </w:rPr>
                            <w:t>Contract 2014-5 Schedule B</w:t>
                          </w:r>
                          <w:r>
                            <w:rPr>
                              <w:i/>
                              <w:iCs/>
                              <w:spacing w:val="-7"/>
                              <w:sz w:val="22"/>
                              <w:szCs w:val="22"/>
                            </w:rPr>
                            <w:t xml:space="preserve"> </w:t>
                          </w:r>
                          <w:r>
                            <w:rPr>
                              <w:i/>
                              <w:iCs/>
                              <w:sz w:val="22"/>
                              <w:szCs w:val="22"/>
                            </w:rPr>
                            <w:t>Payment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6.35pt;margin-top:731.65pt;width:186.7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SrQIAAKk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9HlIlxEM4xKOAvns8XlzIUg6XS7U9q8o7JF&#10;1siwgs47dHK408ZmQ9LJxQYTsmCcu+5z8WwDHMcdiA1X7ZnNwjXzRxIkm+VmGXtxNN94cZDn3k2x&#10;jr15ES5m+WW+XufhTxs3jNOGVRUVNswkrDD+s8YdJT5K4iQtLTmrLJxNSavdds0VOhAQduG+Y0HO&#10;3PznabgiAJcXlMIoDm6jxCvmy4UXF/HMSxbB0gvC5DaZB3ES58VzSndM0H+nhPoMJzPoqaPzW26B&#10;+15zI2nLDIwOztoML09OJLUS3IjKtdYQxkf7rBQ2/adSQLunRjvBWo2OajXDdgAUq+KtrB5BukqC&#10;skCfMO/AaKT6jlEPsyPD+tueKIoRfy9A/nbQTIaajO1kEFHC1QwbjEZzbcaBtO8U2zWAPD4wIW/g&#10;idTMqfcpi+PDgnngSBxnlx045//O62nCrn4BAAD//wMAUEsDBBQABgAIAAAAIQC9Zbs74QAAAA0B&#10;AAAPAAAAZHJzL2Rvd25yZXYueG1sTI/BTsMwEETvSPyDtUjcqENaTBPiVBWCExIiDQeOTuwmVuN1&#10;iN02/D3bE9x2dkezb4rN7AZ2MlOwHiXcLxJgBluvLXYSPuvXuzWwEBVqNXg0En5MgE15fVWoXPsz&#10;Vua0ix2jEAy5ktDHOOach7Y3ToWFHw3Sbe8npyLJqeN6UmcKdwNPk0RwpyzSh16N5rk37WF3dBK2&#10;X1i92O/35qPaV7auswTfxEHK25t5+wQsmjn+meGCT+hQElPjj6gDG0hn6SNZaViJ5RIYWR6ESIE1&#10;l9U6WwEvC/6/RfkLAAD//wMAUEsBAi0AFAAGAAgAAAAhALaDOJL+AAAA4QEAABMAAAAAAAAAAAAA&#10;AAAAAAAAAFtDb250ZW50X1R5cGVzXS54bWxQSwECLQAUAAYACAAAACEAOP0h/9YAAACUAQAACwAA&#10;AAAAAAAAAAAAAAAvAQAAX3JlbHMvLnJlbHNQSwECLQAUAAYACAAAACEAQff4Uq0CAACpBQAADgAA&#10;AAAAAAAAAAAAAAAuAgAAZHJzL2Uyb0RvYy54bWxQSwECLQAUAAYACAAAACEAvWW7O+EAAAANAQAA&#10;DwAAAAAAAAAAAAAAAAAHBQAAZHJzL2Rvd25yZXYueG1sUEsFBgAAAAAEAAQA8wAAABUGAAAAAA==&#10;" o:allowincell="f" filled="f" stroked="f">
              <v:textbox inset="0,0,0,0">
                <w:txbxContent>
                  <w:p w:rsidR="00000000" w:rsidRDefault="00366308">
                    <w:pPr>
                      <w:pStyle w:val="BodyText"/>
                      <w:kinsoku w:val="0"/>
                      <w:overflowPunct w:val="0"/>
                      <w:spacing w:line="246" w:lineRule="exact"/>
                      <w:ind w:left="20" w:firstLine="0"/>
                      <w:rPr>
                        <w:sz w:val="22"/>
                        <w:szCs w:val="22"/>
                      </w:rPr>
                    </w:pPr>
                    <w:r>
                      <w:rPr>
                        <w:i/>
                        <w:iCs/>
                        <w:sz w:val="22"/>
                        <w:szCs w:val="22"/>
                      </w:rPr>
                      <w:t>Contract 2014-5 Schedule B</w:t>
                    </w:r>
                    <w:r>
                      <w:rPr>
                        <w:i/>
                        <w:iCs/>
                        <w:spacing w:val="-7"/>
                        <w:sz w:val="22"/>
                        <w:szCs w:val="22"/>
                      </w:rPr>
                      <w:t xml:space="preserve"> </w:t>
                    </w:r>
                    <w:r>
                      <w:rPr>
                        <w:i/>
                        <w:iCs/>
                        <w:sz w:val="22"/>
                        <w:szCs w:val="22"/>
                      </w:rPr>
                      <w:t>Payment</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6130925</wp:posOffset>
              </wp:positionH>
              <wp:positionV relativeFrom="page">
                <wp:posOffset>9291955</wp:posOffset>
              </wp:positionV>
              <wp:extent cx="743585" cy="1657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366308">
                          <w:pPr>
                            <w:pStyle w:val="BodyText"/>
                            <w:kinsoku w:val="0"/>
                            <w:overflowPunct w:val="0"/>
                            <w:spacing w:line="246" w:lineRule="exact"/>
                            <w:ind w:left="20" w:firstLine="0"/>
                            <w:rPr>
                              <w:sz w:val="22"/>
                              <w:szCs w:val="22"/>
                            </w:rPr>
                          </w:pPr>
                          <w:r>
                            <w:rPr>
                              <w:i/>
                              <w:iCs/>
                              <w:sz w:val="22"/>
                              <w:szCs w:val="22"/>
                            </w:rPr>
                            <w:t xml:space="preserve">Page </w:t>
                          </w:r>
                          <w:r>
                            <w:rPr>
                              <w:b/>
                              <w:bCs/>
                              <w:i/>
                              <w:iCs/>
                              <w:sz w:val="22"/>
                              <w:szCs w:val="22"/>
                            </w:rPr>
                            <w:fldChar w:fldCharType="begin"/>
                          </w:r>
                          <w:r>
                            <w:rPr>
                              <w:b/>
                              <w:bCs/>
                              <w:i/>
                              <w:iCs/>
                              <w:sz w:val="22"/>
                              <w:szCs w:val="22"/>
                            </w:rPr>
                            <w:instrText xml:space="preserve"> PAGE </w:instrText>
                          </w:r>
                          <w:r w:rsidR="007C339E">
                            <w:rPr>
                              <w:b/>
                              <w:bCs/>
                              <w:i/>
                              <w:iCs/>
                              <w:sz w:val="22"/>
                              <w:szCs w:val="22"/>
                            </w:rPr>
                            <w:fldChar w:fldCharType="separate"/>
                          </w:r>
                          <w:r w:rsidR="007C339E">
                            <w:rPr>
                              <w:b/>
                              <w:bCs/>
                              <w:i/>
                              <w:iCs/>
                              <w:noProof/>
                              <w:sz w:val="22"/>
                              <w:szCs w:val="22"/>
                            </w:rPr>
                            <w:t>2</w:t>
                          </w:r>
                          <w:r>
                            <w:rPr>
                              <w:b/>
                              <w:bCs/>
                              <w:i/>
                              <w:iCs/>
                              <w:sz w:val="22"/>
                              <w:szCs w:val="22"/>
                            </w:rPr>
                            <w:fldChar w:fldCharType="end"/>
                          </w:r>
                          <w:r>
                            <w:rPr>
                              <w:b/>
                              <w:bCs/>
                              <w:i/>
                              <w:iCs/>
                              <w:sz w:val="22"/>
                              <w:szCs w:val="22"/>
                            </w:rPr>
                            <w:t xml:space="preserve">  </w:t>
                          </w:r>
                          <w:r>
                            <w:rPr>
                              <w:i/>
                              <w:iCs/>
                              <w:sz w:val="22"/>
                              <w:szCs w:val="22"/>
                            </w:rPr>
                            <w:t>of</w:t>
                          </w:r>
                          <w:r>
                            <w:rPr>
                              <w:i/>
                              <w:iCs/>
                              <w:spacing w:val="2"/>
                              <w:sz w:val="22"/>
                              <w:szCs w:val="22"/>
                            </w:rPr>
                            <w:t xml:space="preserve"> </w:t>
                          </w:r>
                          <w:r>
                            <w:rPr>
                              <w:b/>
                              <w:bCs/>
                              <w:i/>
                              <w:iCs/>
                              <w:sz w:val="22"/>
                              <w:szCs w:val="22"/>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82.75pt;margin-top:731.65pt;width:58.5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V+rgIAAK8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Qu8w4qSFFj3SQaM7MaC5qU7fqQScHjpw0wNsG0/DVHX3oviqEBfrmvAdvZVS9DUlJWTnm5vu2dUR&#10;RxmQbf9BlBCG7LWwQEMlWwMIxUCADl16OnXGpFLA5jKYh1GIUQFH/iJczkMbgSTT5U4q/Y6KFhkj&#10;xRIab8HJ4V5pkwxJJhcTi4ucNY1tfsMvNsBx3IHQcNWcmSRsL3/EXryJNlHgBLPFxgm8LHNu83Xg&#10;LHJ/GWbzbL3O/J8mrh8kNStLyk2YSVd+8Gd9Oyp8VMRJWUo0rDRwJiUld9t1I9GBgK5z+x0Lcubm&#10;XqZhiwBcXlDyZ4F3N4udfBEtnSAPQideepHj+fFdvPCCOMjyS0r3jNN/p4T6FMfhLBy19Ftunv1e&#10;cyNJyzRMjoa1KY5OTiQxCtzw0rZWE9aM9lkpTPrPpYB2T422ejUSHcWqh+1wfBgAZrS8FeUTCFgK&#10;EBioFKYeGLWQ3zHqYYKkWH3bE0kxat5zeARm3EyGnIztZBBewNUUa4xGc63HsbTvJNvVgDw+My5u&#10;4aFUzIr4OYvj84KpYLkcJ5gZO+f/1ut5zq5+AQAA//8DAFBLAwQUAAYACAAAACEAPkoF6OEAAAAO&#10;AQAADwAAAGRycy9kb3ducmV2LnhtbEyPy07DMBBF90j8gzVI7Kjdl5WkcaoKwQoJkYYFSyd2E6vx&#10;OMRuG/4eZwXLmXt050y+n2xPrnr0xqGA5YIB0dg4ZbAV8Fm9PiVAfJCoZO9QC/jRHvbF/V0uM+Vu&#10;WOrrMbQklqDPpIAuhCGj1DedttIv3KAxZic3WhniOLZUjfIWy21PV4xxaqXBeKGTg37udHM+XqyA&#10;wxeWL+b7vf4oT6WpqpThGz8L8fgwHXZAgp7CHwyzflSHIjrV7oLKk15AyrfbiMZgw9drIDPCkhUH&#10;Us+7JN0ALXL6/43iFwAA//8DAFBLAQItABQABgAIAAAAIQC2gziS/gAAAOEBAAATAAAAAAAAAAAA&#10;AAAAAAAAAABbQ29udGVudF9UeXBlc10ueG1sUEsBAi0AFAAGAAgAAAAhADj9If/WAAAAlAEAAAsA&#10;AAAAAAAAAAAAAAAALwEAAF9yZWxzLy5yZWxzUEsBAi0AFAAGAAgAAAAhADCfBX6uAgAArwUAAA4A&#10;AAAAAAAAAAAAAAAALgIAAGRycy9lMm9Eb2MueG1sUEsBAi0AFAAGAAgAAAAhAD5KBejhAAAADgEA&#10;AA8AAAAAAAAAAAAAAAAACAUAAGRycy9kb3ducmV2LnhtbFBLBQYAAAAABAAEAPMAAAAWBgAAAAA=&#10;" o:allowincell="f" filled="f" stroked="f">
              <v:textbox inset="0,0,0,0">
                <w:txbxContent>
                  <w:p w:rsidR="00000000" w:rsidRDefault="00366308">
                    <w:pPr>
                      <w:pStyle w:val="BodyText"/>
                      <w:kinsoku w:val="0"/>
                      <w:overflowPunct w:val="0"/>
                      <w:spacing w:line="246" w:lineRule="exact"/>
                      <w:ind w:left="20" w:firstLine="0"/>
                      <w:rPr>
                        <w:sz w:val="22"/>
                        <w:szCs w:val="22"/>
                      </w:rPr>
                    </w:pPr>
                    <w:r>
                      <w:rPr>
                        <w:i/>
                        <w:iCs/>
                        <w:sz w:val="22"/>
                        <w:szCs w:val="22"/>
                      </w:rPr>
                      <w:t xml:space="preserve">Page </w:t>
                    </w:r>
                    <w:r>
                      <w:rPr>
                        <w:b/>
                        <w:bCs/>
                        <w:i/>
                        <w:iCs/>
                        <w:sz w:val="22"/>
                        <w:szCs w:val="22"/>
                      </w:rPr>
                      <w:fldChar w:fldCharType="begin"/>
                    </w:r>
                    <w:r>
                      <w:rPr>
                        <w:b/>
                        <w:bCs/>
                        <w:i/>
                        <w:iCs/>
                        <w:sz w:val="22"/>
                        <w:szCs w:val="22"/>
                      </w:rPr>
                      <w:instrText xml:space="preserve"> PAGE </w:instrText>
                    </w:r>
                    <w:r w:rsidR="007C339E">
                      <w:rPr>
                        <w:b/>
                        <w:bCs/>
                        <w:i/>
                        <w:iCs/>
                        <w:sz w:val="22"/>
                        <w:szCs w:val="22"/>
                      </w:rPr>
                      <w:fldChar w:fldCharType="separate"/>
                    </w:r>
                    <w:r w:rsidR="007C339E">
                      <w:rPr>
                        <w:b/>
                        <w:bCs/>
                        <w:i/>
                        <w:iCs/>
                        <w:noProof/>
                        <w:sz w:val="22"/>
                        <w:szCs w:val="22"/>
                      </w:rPr>
                      <w:t>2</w:t>
                    </w:r>
                    <w:r>
                      <w:rPr>
                        <w:b/>
                        <w:bCs/>
                        <w:i/>
                        <w:iCs/>
                        <w:sz w:val="22"/>
                        <w:szCs w:val="22"/>
                      </w:rPr>
                      <w:fldChar w:fldCharType="end"/>
                    </w:r>
                    <w:r>
                      <w:rPr>
                        <w:b/>
                        <w:bCs/>
                        <w:i/>
                        <w:iCs/>
                        <w:sz w:val="22"/>
                        <w:szCs w:val="22"/>
                      </w:rPr>
                      <w:t xml:space="preserve">  </w:t>
                    </w:r>
                    <w:r>
                      <w:rPr>
                        <w:i/>
                        <w:iCs/>
                        <w:sz w:val="22"/>
                        <w:szCs w:val="22"/>
                      </w:rPr>
                      <w:t>of</w:t>
                    </w:r>
                    <w:r>
                      <w:rPr>
                        <w:i/>
                        <w:iCs/>
                        <w:spacing w:val="2"/>
                        <w:sz w:val="22"/>
                        <w:szCs w:val="22"/>
                      </w:rPr>
                      <w:t xml:space="preserve"> </w:t>
                    </w:r>
                    <w:r>
                      <w:rPr>
                        <w:b/>
                        <w:bCs/>
                        <w:i/>
                        <w:iCs/>
                        <w:sz w:val="22"/>
                        <w:szCs w:val="22"/>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308" w:rsidRDefault="00366308">
      <w:r>
        <w:separator/>
      </w:r>
    </w:p>
  </w:footnote>
  <w:footnote w:type="continuationSeparator" w:id="0">
    <w:p w:rsidR="00366308" w:rsidRDefault="003663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647" w:hanging="428"/>
      </w:pPr>
      <w:rPr>
        <w:rFonts w:ascii="Arial" w:hAnsi="Arial" w:cs="Arial"/>
        <w:b/>
        <w:bCs/>
        <w:spacing w:val="-1"/>
        <w:w w:val="99"/>
        <w:sz w:val="20"/>
        <w:szCs w:val="20"/>
      </w:rPr>
    </w:lvl>
    <w:lvl w:ilvl="1">
      <w:start w:val="1"/>
      <w:numFmt w:val="decimal"/>
      <w:lvlText w:val="%1.%2"/>
      <w:lvlJc w:val="left"/>
      <w:pPr>
        <w:ind w:left="1094" w:hanging="567"/>
      </w:pPr>
      <w:rPr>
        <w:rFonts w:ascii="Arial" w:hAnsi="Arial" w:cs="Arial"/>
        <w:b w:val="0"/>
        <w:bCs w:val="0"/>
        <w:spacing w:val="-1"/>
        <w:w w:val="99"/>
        <w:sz w:val="20"/>
        <w:szCs w:val="20"/>
      </w:rPr>
    </w:lvl>
    <w:lvl w:ilvl="2">
      <w:start w:val="1"/>
      <w:numFmt w:val="lowerLetter"/>
      <w:lvlText w:val="%3)"/>
      <w:lvlJc w:val="left"/>
      <w:pPr>
        <w:ind w:left="1377" w:hanging="284"/>
      </w:pPr>
      <w:rPr>
        <w:rFonts w:ascii="Arial" w:hAnsi="Arial" w:cs="Arial"/>
        <w:b w:val="0"/>
        <w:bCs w:val="0"/>
        <w:w w:val="99"/>
        <w:sz w:val="20"/>
        <w:szCs w:val="20"/>
      </w:rPr>
    </w:lvl>
    <w:lvl w:ilvl="3">
      <w:numFmt w:val="bullet"/>
      <w:lvlText w:val="•"/>
      <w:lvlJc w:val="left"/>
      <w:pPr>
        <w:ind w:left="1380" w:hanging="284"/>
      </w:pPr>
    </w:lvl>
    <w:lvl w:ilvl="4">
      <w:numFmt w:val="bullet"/>
      <w:lvlText w:val="•"/>
      <w:lvlJc w:val="left"/>
      <w:pPr>
        <w:ind w:left="2551" w:hanging="284"/>
      </w:pPr>
    </w:lvl>
    <w:lvl w:ilvl="5">
      <w:numFmt w:val="bullet"/>
      <w:lvlText w:val="•"/>
      <w:lvlJc w:val="left"/>
      <w:pPr>
        <w:ind w:left="3722" w:hanging="284"/>
      </w:pPr>
    </w:lvl>
    <w:lvl w:ilvl="6">
      <w:numFmt w:val="bullet"/>
      <w:lvlText w:val="•"/>
      <w:lvlJc w:val="left"/>
      <w:pPr>
        <w:ind w:left="4894" w:hanging="284"/>
      </w:pPr>
    </w:lvl>
    <w:lvl w:ilvl="7">
      <w:numFmt w:val="bullet"/>
      <w:lvlText w:val="•"/>
      <w:lvlJc w:val="left"/>
      <w:pPr>
        <w:ind w:left="6065" w:hanging="284"/>
      </w:pPr>
    </w:lvl>
    <w:lvl w:ilvl="8">
      <w:numFmt w:val="bullet"/>
      <w:lvlText w:val="•"/>
      <w:lvlJc w:val="left"/>
      <w:pPr>
        <w:ind w:left="7237" w:hanging="284"/>
      </w:pPr>
    </w:lvl>
  </w:abstractNum>
  <w:abstractNum w:abstractNumId="1">
    <w:nsid w:val="00000403"/>
    <w:multiLevelType w:val="multilevel"/>
    <w:tmpl w:val="00000886"/>
    <w:lvl w:ilvl="0">
      <w:start w:val="1"/>
      <w:numFmt w:val="decimal"/>
      <w:lvlText w:val="%1"/>
      <w:lvlJc w:val="left"/>
      <w:pPr>
        <w:ind w:left="1027" w:hanging="334"/>
      </w:pPr>
    </w:lvl>
    <w:lvl w:ilvl="1">
      <w:start w:val="1"/>
      <w:numFmt w:val="decimal"/>
      <w:lvlText w:val="%1.%2"/>
      <w:lvlJc w:val="left"/>
      <w:pPr>
        <w:ind w:left="1027" w:hanging="334"/>
      </w:pPr>
      <w:rPr>
        <w:rFonts w:ascii="Arial" w:hAnsi="Arial" w:cs="Arial"/>
        <w:b/>
        <w:bCs/>
        <w:w w:val="99"/>
      </w:rPr>
    </w:lvl>
    <w:lvl w:ilvl="2">
      <w:numFmt w:val="bullet"/>
      <w:lvlText w:val="•"/>
      <w:lvlJc w:val="left"/>
      <w:pPr>
        <w:ind w:left="2932" w:hanging="334"/>
      </w:pPr>
    </w:lvl>
    <w:lvl w:ilvl="3">
      <w:numFmt w:val="bullet"/>
      <w:lvlText w:val="•"/>
      <w:lvlJc w:val="left"/>
      <w:pPr>
        <w:ind w:left="3888" w:hanging="334"/>
      </w:pPr>
    </w:lvl>
    <w:lvl w:ilvl="4">
      <w:numFmt w:val="bullet"/>
      <w:lvlText w:val="•"/>
      <w:lvlJc w:val="left"/>
      <w:pPr>
        <w:ind w:left="4844" w:hanging="334"/>
      </w:pPr>
    </w:lvl>
    <w:lvl w:ilvl="5">
      <w:numFmt w:val="bullet"/>
      <w:lvlText w:val="•"/>
      <w:lvlJc w:val="left"/>
      <w:pPr>
        <w:ind w:left="5800" w:hanging="334"/>
      </w:pPr>
    </w:lvl>
    <w:lvl w:ilvl="6">
      <w:numFmt w:val="bullet"/>
      <w:lvlText w:val="•"/>
      <w:lvlJc w:val="left"/>
      <w:pPr>
        <w:ind w:left="6756" w:hanging="334"/>
      </w:pPr>
    </w:lvl>
    <w:lvl w:ilvl="7">
      <w:numFmt w:val="bullet"/>
      <w:lvlText w:val="•"/>
      <w:lvlJc w:val="left"/>
      <w:pPr>
        <w:ind w:left="7712" w:hanging="334"/>
      </w:pPr>
    </w:lvl>
    <w:lvl w:ilvl="8">
      <w:numFmt w:val="bullet"/>
      <w:lvlText w:val="•"/>
      <w:lvlJc w:val="left"/>
      <w:pPr>
        <w:ind w:left="8668" w:hanging="334"/>
      </w:pPr>
    </w:lvl>
  </w:abstractNum>
  <w:abstractNum w:abstractNumId="2">
    <w:nsid w:val="00000404"/>
    <w:multiLevelType w:val="multilevel"/>
    <w:tmpl w:val="00000887"/>
    <w:lvl w:ilvl="0">
      <w:start w:val="1"/>
      <w:numFmt w:val="decimal"/>
      <w:lvlText w:val="%1"/>
      <w:lvlJc w:val="left"/>
      <w:pPr>
        <w:ind w:left="1094" w:hanging="567"/>
      </w:pPr>
    </w:lvl>
    <w:lvl w:ilvl="1">
      <w:start w:val="3"/>
      <w:numFmt w:val="decimal"/>
      <w:lvlText w:val="%1.%2"/>
      <w:lvlJc w:val="left"/>
      <w:pPr>
        <w:ind w:left="1094" w:hanging="567"/>
      </w:pPr>
      <w:rPr>
        <w:rFonts w:ascii="Arial" w:hAnsi="Arial" w:cs="Arial"/>
        <w:b w:val="0"/>
        <w:bCs w:val="0"/>
        <w:spacing w:val="-1"/>
        <w:w w:val="99"/>
        <w:sz w:val="20"/>
        <w:szCs w:val="20"/>
      </w:rPr>
    </w:lvl>
    <w:lvl w:ilvl="2">
      <w:start w:val="1"/>
      <w:numFmt w:val="lowerLetter"/>
      <w:lvlText w:val="(%3)"/>
      <w:lvlJc w:val="left"/>
      <w:pPr>
        <w:ind w:left="1518" w:hanging="425"/>
      </w:pPr>
      <w:rPr>
        <w:rFonts w:ascii="Arial" w:hAnsi="Arial" w:cs="Arial"/>
        <w:b w:val="0"/>
        <w:bCs w:val="0"/>
        <w:w w:val="99"/>
        <w:sz w:val="20"/>
        <w:szCs w:val="20"/>
      </w:rPr>
    </w:lvl>
    <w:lvl w:ilvl="3">
      <w:numFmt w:val="bullet"/>
      <w:lvlText w:val="•"/>
      <w:lvlJc w:val="left"/>
      <w:pPr>
        <w:ind w:left="3311" w:hanging="425"/>
      </w:pPr>
    </w:lvl>
    <w:lvl w:ilvl="4">
      <w:numFmt w:val="bullet"/>
      <w:lvlText w:val="•"/>
      <w:lvlJc w:val="left"/>
      <w:pPr>
        <w:ind w:left="4206" w:hanging="425"/>
      </w:pPr>
    </w:lvl>
    <w:lvl w:ilvl="5">
      <w:numFmt w:val="bullet"/>
      <w:lvlText w:val="•"/>
      <w:lvlJc w:val="left"/>
      <w:pPr>
        <w:ind w:left="5102" w:hanging="425"/>
      </w:pPr>
    </w:lvl>
    <w:lvl w:ilvl="6">
      <w:numFmt w:val="bullet"/>
      <w:lvlText w:val="•"/>
      <w:lvlJc w:val="left"/>
      <w:pPr>
        <w:ind w:left="5997" w:hanging="425"/>
      </w:pPr>
    </w:lvl>
    <w:lvl w:ilvl="7">
      <w:numFmt w:val="bullet"/>
      <w:lvlText w:val="•"/>
      <w:lvlJc w:val="left"/>
      <w:pPr>
        <w:ind w:left="6893" w:hanging="425"/>
      </w:pPr>
    </w:lvl>
    <w:lvl w:ilvl="8">
      <w:numFmt w:val="bullet"/>
      <w:lvlText w:val="•"/>
      <w:lvlJc w:val="left"/>
      <w:pPr>
        <w:ind w:left="7788" w:hanging="425"/>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E"/>
    <w:rsid w:val="00366308"/>
    <w:rsid w:val="007C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8EEA7DE-D5AA-4B91-BC0A-B3FA00AD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527" w:hanging="427"/>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94" w:hanging="567"/>
    </w:pPr>
    <w:rPr>
      <w:rFonts w:ascii="Arial" w:hAnsi="Arial" w:cs="Arial"/>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footer1.xml" Type="http://schemas.openxmlformats.org/officeDocument/2006/relationships/footer"/>
<Relationship Id="rId9" Target="mailto:manager@communityforest.ca"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934</Words>
  <Characters>5329</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6251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