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99" w:rsidRPr="00445699" w:rsidRDefault="008A3897" w:rsidP="00445699">
      <w:pPr>
        <w:shd w:val="clear" w:color="auto" w:fill="FFFFFF"/>
        <w:spacing w:after="0" w:line="240" w:lineRule="atLeast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r>
        <w:rPr>
          <w:rFonts w:ascii="Helvetica" w:eastAsia="Times New Roman" w:hAnsi="Helvetica" w:cs="Helvetica"/>
          <w:b/>
          <w:bCs/>
          <w:color w:val="333333"/>
          <w:sz w:val="45"/>
          <w:szCs w:val="45"/>
          <w:bdr w:val="none" w:sz="0" w:space="0" w:color="auto" w:frame="1"/>
        </w:rPr>
        <w:t>Type O</w:t>
      </w:r>
      <w:r w:rsidR="001B7FC9">
        <w:rPr>
          <w:rFonts w:ascii="Helvetica" w:eastAsia="Times New Roman" w:hAnsi="Helvetica" w:cs="Helvetica"/>
          <w:b/>
          <w:bCs/>
          <w:color w:val="333333"/>
          <w:sz w:val="45"/>
          <w:szCs w:val="45"/>
          <w:bdr w:val="none" w:sz="0" w:space="0" w:color="auto" w:frame="1"/>
        </w:rPr>
        <w:t xml:space="preserve"> blood diet </w:t>
      </w:r>
      <w:bookmarkStart w:id="0" w:name="_GoBack"/>
      <w:bookmarkEnd w:id="0"/>
    </w:p>
    <w:tbl>
      <w:tblPr>
        <w:tblW w:w="5000" w:type="pct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397"/>
        <w:gridCol w:w="2397"/>
        <w:gridCol w:w="2412"/>
      </w:tblGrid>
      <w:tr w:rsidR="00445699" w:rsidRPr="000F4F8B" w:rsidTr="00445699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45699" w:rsidRPr="000F4F8B" w:rsidRDefault="00445699" w:rsidP="0044569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40"/>
                <w:szCs w:val="20"/>
              </w:rPr>
            </w:pPr>
            <w:r w:rsidRPr="000F4F8B">
              <w:rPr>
                <w:rFonts w:ascii="Arial" w:eastAsia="Times New Roman" w:hAnsi="Arial" w:cs="Arial"/>
                <w:b/>
                <w:bCs/>
                <w:color w:val="333333"/>
                <w:sz w:val="40"/>
                <w:szCs w:val="20"/>
                <w:bdr w:val="none" w:sz="0" w:space="0" w:color="auto" w:frame="1"/>
              </w:rPr>
              <w:t>Meat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45699" w:rsidRPr="000F4F8B" w:rsidRDefault="00445699" w:rsidP="0044569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40"/>
                <w:szCs w:val="20"/>
              </w:rPr>
            </w:pPr>
            <w:r w:rsidRPr="000F4F8B">
              <w:rPr>
                <w:rFonts w:ascii="Arial" w:eastAsia="Times New Roman" w:hAnsi="Arial" w:cs="Arial"/>
                <w:b/>
                <w:bCs/>
                <w:color w:val="333333"/>
                <w:sz w:val="40"/>
                <w:szCs w:val="20"/>
                <w:bdr w:val="none" w:sz="0" w:space="0" w:color="auto" w:frame="1"/>
              </w:rPr>
              <w:t>Fish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45699" w:rsidRPr="000F4F8B" w:rsidRDefault="00445699" w:rsidP="0044569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40"/>
                <w:szCs w:val="20"/>
              </w:rPr>
            </w:pPr>
            <w:r w:rsidRPr="000F4F8B">
              <w:rPr>
                <w:rFonts w:ascii="Arial" w:eastAsia="Times New Roman" w:hAnsi="Arial" w:cs="Arial"/>
                <w:b/>
                <w:bCs/>
                <w:color w:val="333333"/>
                <w:sz w:val="40"/>
                <w:szCs w:val="20"/>
                <w:bdr w:val="none" w:sz="0" w:space="0" w:color="auto" w:frame="1"/>
              </w:rPr>
              <w:t>Dairy produce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45699" w:rsidRPr="000F4F8B" w:rsidRDefault="00445699" w:rsidP="0044569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40"/>
                <w:szCs w:val="20"/>
              </w:rPr>
            </w:pPr>
            <w:r w:rsidRPr="000F4F8B">
              <w:rPr>
                <w:rFonts w:ascii="Arial" w:eastAsia="Times New Roman" w:hAnsi="Arial" w:cs="Arial"/>
                <w:b/>
                <w:bCs/>
                <w:color w:val="333333"/>
                <w:sz w:val="40"/>
                <w:szCs w:val="20"/>
                <w:bdr w:val="none" w:sz="0" w:space="0" w:color="auto" w:frame="1"/>
              </w:rPr>
              <w:t>Eggs</w:t>
            </w:r>
          </w:p>
        </w:tc>
      </w:tr>
      <w:tr w:rsidR="00445699" w:rsidRPr="000F4F8B" w:rsidTr="00445699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33FF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Red-colored meat and poultry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33FF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Cold water seafood like mackerel and herring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33FF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Butter, cheese and yoghurt made from ewe’s and goat’s milk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shd w:val="clear" w:color="auto" w:fill="33FF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Hen and duck eggs</w:t>
            </w:r>
          </w:p>
        </w:tc>
      </w:tr>
      <w:tr w:rsidR="00445699" w:rsidRPr="000F4F8B" w:rsidTr="00445699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33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Pork and quail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33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Squid, pollock, octopus, abalone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F33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Cheese, cow’s milk and yoghurt created from cow’s milk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EEEEEE"/>
              <w:right w:val="outset" w:sz="2" w:space="0" w:color="auto"/>
            </w:tcBorders>
            <w:shd w:val="clear" w:color="auto" w:fill="FF3333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Goose and quail eggs</w:t>
            </w:r>
          </w:p>
        </w:tc>
      </w:tr>
      <w:tr w:rsidR="00445699" w:rsidRPr="000F4F8B" w:rsidTr="00445699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outset" w:sz="2" w:space="0" w:color="auto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Favour red-colored meat from grass fed animals: their meat consists of more Omega 3s.</w:t>
            </w:r>
          </w:p>
        </w:tc>
        <w:tc>
          <w:tcPr>
            <w:tcW w:w="1250" w:type="pct"/>
            <w:tcBorders>
              <w:top w:val="nil"/>
              <w:left w:val="nil"/>
              <w:bottom w:val="outset" w:sz="2" w:space="0" w:color="auto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Eat fish frequently, but avoid it as a meat substitute: your daily diet should contain both.</w:t>
            </w:r>
          </w:p>
        </w:tc>
        <w:tc>
          <w:tcPr>
            <w:tcW w:w="1250" w:type="pct"/>
            <w:tcBorders>
              <w:top w:val="nil"/>
              <w:left w:val="nil"/>
              <w:bottom w:val="outset" w:sz="2" w:space="0" w:color="auto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Limit your consumption to two yoghurts and two portions of cheese weekly, in the event that you tolerate it well.</w:t>
            </w:r>
          </w:p>
        </w:tc>
        <w:tc>
          <w:tcPr>
            <w:tcW w:w="1250" w:type="pct"/>
            <w:tcBorders>
              <w:top w:val="nil"/>
              <w:left w:val="nil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45699" w:rsidRPr="000F4F8B" w:rsidRDefault="00445699" w:rsidP="0044569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36"/>
                <w:szCs w:val="20"/>
              </w:rPr>
            </w:pPr>
            <w:r w:rsidRPr="000F4F8B">
              <w:rPr>
                <w:rFonts w:ascii="Arial" w:eastAsia="Times New Roman" w:hAnsi="Arial" w:cs="Arial"/>
                <w:color w:val="333333"/>
                <w:sz w:val="36"/>
                <w:szCs w:val="20"/>
              </w:rPr>
              <w:t>Consume to 6 eggs weekly.</w:t>
            </w:r>
          </w:p>
        </w:tc>
      </w:tr>
    </w:tbl>
    <w:p w:rsidR="00D64890" w:rsidRDefault="00D64890"/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99"/>
    <w:rsid w:val="000F4F8B"/>
    <w:rsid w:val="001B7FC9"/>
    <w:rsid w:val="00445699"/>
    <w:rsid w:val="005A73F1"/>
    <w:rsid w:val="008A3897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5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56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45699"/>
    <w:rPr>
      <w:b/>
      <w:bCs/>
    </w:rPr>
  </w:style>
  <w:style w:type="paragraph" w:styleId="NormalWeb">
    <w:name w:val="Normal (Web)"/>
    <w:basedOn w:val="Normal"/>
    <w:uiPriority w:val="99"/>
    <w:unhideWhenUsed/>
    <w:rsid w:val="0044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5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56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45699"/>
    <w:rPr>
      <w:b/>
      <w:bCs/>
    </w:rPr>
  </w:style>
  <w:style w:type="paragraph" w:styleId="NormalWeb">
    <w:name w:val="Normal (Web)"/>
    <w:basedOn w:val="Normal"/>
    <w:uiPriority w:val="99"/>
    <w:unhideWhenUsed/>
    <w:rsid w:val="0044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551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