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3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1"/>
        <w:gridCol w:w="94"/>
      </w:tblGrid>
      <w:tr w:rsidR="006E341A" w:rsidRPr="00EC0B11" w:rsidTr="001F563E">
        <w:trPr>
          <w:trHeight w:val="1304"/>
        </w:trPr>
        <w:tc>
          <w:tcPr>
            <w:tcW w:w="49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C0B11" w:rsidRPr="001F563E" w:rsidRDefault="006E341A" w:rsidP="001F563E">
            <w:pPr>
              <w:spacing w:after="0" w:line="270" w:lineRule="atLeast"/>
              <w:ind w:left="540"/>
              <w:rPr>
                <w:rFonts w:ascii="Helvetica" w:eastAsia="Times New Roman" w:hAnsi="Helvetica" w:cs="Helvetica"/>
                <w:color w:val="000000"/>
                <w:spacing w:val="1"/>
                <w:sz w:val="34"/>
                <w:szCs w:val="18"/>
              </w:rPr>
            </w:pPr>
            <w:bookmarkStart w:id="0" w:name="_GoBack"/>
            <w:r w:rsidRPr="001F563E">
              <w:rPr>
                <w:rFonts w:ascii="Helvetica" w:eastAsia="Times New Roman" w:hAnsi="Helvetica" w:cs="Helvetica"/>
                <w:b/>
                <w:bCs/>
                <w:color w:val="000000"/>
                <w:spacing w:val="1"/>
                <w:sz w:val="36"/>
                <w:szCs w:val="18"/>
              </w:rPr>
              <w:t>TYPEO</w:t>
            </w:r>
            <w:r w:rsidR="00EC0B11" w:rsidRPr="001F563E">
              <w:rPr>
                <w:rFonts w:ascii="Helvetica" w:eastAsia="Times New Roman" w:hAnsi="Helvetica" w:cs="Helvetica"/>
                <w:b/>
                <w:bCs/>
                <w:color w:val="000000"/>
                <w:spacing w:val="1"/>
                <w:sz w:val="36"/>
                <w:szCs w:val="18"/>
              </w:rPr>
              <w:t xml:space="preserve"> blood diet</w:t>
            </w:r>
            <w:r w:rsidRPr="001F563E">
              <w:rPr>
                <w:rFonts w:ascii="Helvetica" w:eastAsia="Times New Roman" w:hAnsi="Helvetica" w:cs="Helvetica"/>
                <w:color w:val="000000"/>
                <w:spacing w:val="1"/>
                <w:sz w:val="34"/>
                <w:szCs w:val="18"/>
              </w:rPr>
              <w:br/>
            </w:r>
          </w:p>
          <w:p w:rsidR="006E341A" w:rsidRPr="00EC0B11" w:rsidRDefault="006E341A" w:rsidP="00EC0B11">
            <w:pPr>
              <w:spacing w:after="0" w:line="270" w:lineRule="atLeast"/>
              <w:rPr>
                <w:rFonts w:ascii="Helvetica" w:eastAsia="Times New Roman" w:hAnsi="Helvetica" w:cs="Helvetica"/>
                <w:color w:val="000000"/>
                <w:spacing w:val="1"/>
                <w:szCs w:val="18"/>
              </w:rPr>
            </w:pPr>
            <w:r w:rsidRPr="00EC0B11"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  <w:t xml:space="preserve">Type </w:t>
            </w:r>
            <w:proofErr w:type="spellStart"/>
            <w:r w:rsidRPr="00EC0B11"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  <w:t>Os</w:t>
            </w:r>
            <w:proofErr w:type="spellEnd"/>
            <w:r w:rsidRPr="00EC0B11"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  <w:t xml:space="preserve"> thrive on intense physical exercise and animal protein. Type </w:t>
            </w:r>
            <w:proofErr w:type="spellStart"/>
            <w:r w:rsidRPr="00EC0B11"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  <w:t>Os</w:t>
            </w:r>
            <w:proofErr w:type="spellEnd"/>
            <w:r w:rsidRPr="00EC0B11"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  <w:t xml:space="preserve"> can efficiently digest and metabolize meat because they tend to have high stomach-acid content. The success of the Type O Diet depends on the use of lean, chemical-free meats, poultry, and fish. Type </w:t>
            </w:r>
            <w:proofErr w:type="spellStart"/>
            <w:r w:rsidRPr="00EC0B11"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  <w:t>Os</w:t>
            </w:r>
            <w:proofErr w:type="spellEnd"/>
            <w:r w:rsidRPr="00EC0B11"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  <w:t xml:space="preserve"> don't find dairy products and grains quite as user friendly as do most of the other blood types</w:t>
            </w:r>
            <w:r w:rsidRPr="00EC0B11">
              <w:rPr>
                <w:rFonts w:ascii="Helvetica" w:eastAsia="Times New Roman" w:hAnsi="Helvetica" w:cs="Helvetica"/>
                <w:color w:val="000000"/>
                <w:spacing w:val="1"/>
                <w:szCs w:val="18"/>
              </w:rPr>
              <w:br/>
            </w:r>
            <w:r w:rsidRPr="00EC0B11">
              <w:rPr>
                <w:rFonts w:ascii="Helvetica" w:eastAsia="Times New Roman" w:hAnsi="Helvetica" w:cs="Helvetica"/>
                <w:color w:val="000000"/>
                <w:spacing w:val="1"/>
                <w:szCs w:val="18"/>
              </w:rPr>
              <w:br/>
            </w:r>
            <w:r w:rsidRPr="00EC0B11">
              <w:rPr>
                <w:rFonts w:ascii="Helvetica" w:eastAsia="Times New Roman" w:hAnsi="Helvetica" w:cs="Helvetica"/>
                <w:b/>
                <w:bCs/>
                <w:color w:val="000000"/>
                <w:spacing w:val="1"/>
                <w:sz w:val="26"/>
                <w:szCs w:val="18"/>
              </w:rPr>
              <w:t>Tips for Blood Group O diet - </w:t>
            </w:r>
            <w:r w:rsidRPr="00EC0B11">
              <w:rPr>
                <w:rFonts w:ascii="Helvetica" w:eastAsia="Times New Roman" w:hAnsi="Helvetica" w:cs="Helvetica"/>
                <w:b/>
                <w:bCs/>
                <w:color w:val="000000"/>
                <w:spacing w:val="1"/>
                <w:szCs w:val="18"/>
              </w:rPr>
              <w:br/>
              <w:t> </w:t>
            </w:r>
          </w:p>
          <w:tbl>
            <w:tblPr>
              <w:tblW w:w="7649" w:type="dxa"/>
              <w:tblInd w:w="4" w:type="dxa"/>
              <w:tblBorders>
                <w:top w:val="outset" w:sz="6" w:space="0" w:color="C8C8C8"/>
                <w:left w:val="outset" w:sz="6" w:space="0" w:color="C8C8C8"/>
                <w:bottom w:val="outset" w:sz="6" w:space="0" w:color="C8C8C8"/>
                <w:right w:val="outset" w:sz="6" w:space="0" w:color="C8C8C8"/>
              </w:tblBorders>
              <w:shd w:val="clear" w:color="auto" w:fill="DBE5F1" w:themeFill="accent1" w:themeFillTint="33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649"/>
            </w:tblGrid>
            <w:tr w:rsidR="006E341A" w:rsidRPr="00EC0B11" w:rsidTr="001F563E">
              <w:trPr>
                <w:trHeight w:val="4118"/>
              </w:trPr>
              <w:tc>
                <w:tcPr>
                  <w:tcW w:w="5000" w:type="pct"/>
                  <w:tcBorders>
                    <w:top w:val="outset" w:sz="6" w:space="0" w:color="C8C8C8"/>
                    <w:left w:val="outset" w:sz="6" w:space="0" w:color="C8C8C8"/>
                    <w:bottom w:val="outset" w:sz="6" w:space="0" w:color="C8C8C8"/>
                    <w:right w:val="outset" w:sz="6" w:space="0" w:color="C8C8C8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6E341A" w:rsidRPr="00EC0B11" w:rsidRDefault="006E341A" w:rsidP="006E34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 w:val="28"/>
                      <w:szCs w:val="18"/>
                    </w:rPr>
                  </w:pPr>
                  <w:r w:rsidRPr="00EC0B11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 w:val="28"/>
                      <w:szCs w:val="18"/>
                    </w:rPr>
                    <w:t>Blood Group O are more prone to metabolic disturbances , insulin resistance, slow thyroid activity and weight gain if they do not follow their diet and fitness regimen regularly. </w:t>
                  </w:r>
                  <w:r w:rsidRPr="00EC0B11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 w:val="28"/>
                      <w:szCs w:val="18"/>
                    </w:rPr>
                    <w:br/>
                    <w:t> </w:t>
                  </w:r>
                </w:p>
                <w:p w:rsidR="006E341A" w:rsidRPr="00EC0B11" w:rsidRDefault="006E341A" w:rsidP="006E34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 w:val="28"/>
                      <w:szCs w:val="18"/>
                    </w:rPr>
                  </w:pPr>
                  <w:r w:rsidRPr="00EC0B11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 w:val="28"/>
                      <w:szCs w:val="18"/>
                    </w:rPr>
                    <w:t xml:space="preserve">To avoid stress for Blood Group </w:t>
                  </w:r>
                  <w:proofErr w:type="gramStart"/>
                  <w:r w:rsidRPr="00EC0B11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 w:val="28"/>
                      <w:szCs w:val="18"/>
                    </w:rPr>
                    <w:t>O ,</w:t>
                  </w:r>
                  <w:proofErr w:type="gramEnd"/>
                  <w:r w:rsidRPr="00EC0B11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 w:val="28"/>
                      <w:szCs w:val="18"/>
                    </w:rPr>
                    <w:t xml:space="preserve"> it is recommended to include lean, organic meat, vegetables and fruits in the diet. Avoid use of wheat and its products along with corn. </w:t>
                  </w:r>
                  <w:r w:rsidRPr="00EC0B11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 w:val="28"/>
                      <w:szCs w:val="18"/>
                    </w:rPr>
                    <w:br/>
                    <w:t> </w:t>
                  </w:r>
                </w:p>
                <w:p w:rsidR="006E341A" w:rsidRPr="00EC0B11" w:rsidRDefault="006E341A" w:rsidP="006E34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 w:val="28"/>
                      <w:szCs w:val="18"/>
                    </w:rPr>
                  </w:pPr>
                  <w:r w:rsidRPr="00EC0B11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 w:val="28"/>
                      <w:szCs w:val="18"/>
                    </w:rPr>
                    <w:t>Regular cardiovascular activity or brisk walking helps Blood Group O achieve their health goals. Regular exercise helps them to maintain hormonal and emotional balance. </w:t>
                  </w:r>
                  <w:r w:rsidRPr="00EC0B11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 w:val="28"/>
                      <w:szCs w:val="18"/>
                    </w:rPr>
                    <w:br/>
                    <w:t> </w:t>
                  </w:r>
                </w:p>
                <w:p w:rsidR="006E341A" w:rsidRPr="00EC0B11" w:rsidRDefault="006E341A" w:rsidP="006E34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 w:val="28"/>
                      <w:szCs w:val="18"/>
                    </w:rPr>
                  </w:pPr>
                  <w:r w:rsidRPr="00EC0B11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 w:val="28"/>
                      <w:szCs w:val="18"/>
                    </w:rPr>
                    <w:t>You must have clear plan for your health as weekly, monthly, yearly. </w:t>
                  </w:r>
                  <w:r w:rsidRPr="00EC0B11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 w:val="28"/>
                      <w:szCs w:val="18"/>
                    </w:rPr>
                    <w:br/>
                    <w:t> </w:t>
                  </w:r>
                </w:p>
                <w:p w:rsidR="006E341A" w:rsidRPr="00EC0B11" w:rsidRDefault="006E341A" w:rsidP="006E34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 w:val="28"/>
                      <w:szCs w:val="18"/>
                    </w:rPr>
                  </w:pPr>
                  <w:r w:rsidRPr="00EC0B11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 w:val="28"/>
                      <w:szCs w:val="18"/>
                    </w:rPr>
                    <w:t>Do some physical activity or play any game when you feel stressed out or mentally disturbed. </w:t>
                  </w:r>
                  <w:r w:rsidRPr="00EC0B11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 w:val="28"/>
                      <w:szCs w:val="18"/>
                    </w:rPr>
                    <w:br/>
                    <w:t> </w:t>
                  </w:r>
                </w:p>
                <w:p w:rsidR="006E341A" w:rsidRPr="00EC0B11" w:rsidRDefault="006E341A" w:rsidP="006E34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Cs w:val="18"/>
                    </w:rPr>
                  </w:pPr>
                  <w:r w:rsidRPr="00EC0B11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E73737"/>
                      <w:spacing w:val="5"/>
                      <w:sz w:val="28"/>
                      <w:szCs w:val="18"/>
                    </w:rPr>
                    <w:t>Adopt life style changes slowly with minor changes in your routine.</w:t>
                  </w:r>
                </w:p>
              </w:tc>
            </w:tr>
          </w:tbl>
          <w:p w:rsidR="006E341A" w:rsidRPr="00EC0B11" w:rsidRDefault="006E341A" w:rsidP="006E341A">
            <w:pPr>
              <w:spacing w:after="0" w:line="270" w:lineRule="atLeast"/>
              <w:jc w:val="both"/>
              <w:rPr>
                <w:rFonts w:ascii="Helvetica" w:eastAsia="Times New Roman" w:hAnsi="Helvetica" w:cs="Helvetica"/>
                <w:color w:val="000000"/>
                <w:spacing w:val="1"/>
                <w:szCs w:val="18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341A" w:rsidRPr="00EC0B11" w:rsidRDefault="006E341A" w:rsidP="00EC0B11">
            <w:pPr>
              <w:spacing w:after="0" w:line="270" w:lineRule="atLeast"/>
              <w:ind w:left="1239"/>
              <w:jc w:val="right"/>
              <w:rPr>
                <w:rFonts w:ascii="Helvetica" w:eastAsia="Times New Roman" w:hAnsi="Helvetica" w:cs="Helvetica"/>
                <w:color w:val="000000"/>
                <w:spacing w:val="1"/>
                <w:szCs w:val="18"/>
              </w:rPr>
            </w:pPr>
          </w:p>
        </w:tc>
      </w:tr>
    </w:tbl>
    <w:p w:rsidR="00EC0B11" w:rsidRPr="00EC0B11" w:rsidRDefault="00EC0B11" w:rsidP="006E341A">
      <w:pPr>
        <w:shd w:val="clear" w:color="auto" w:fill="FFFFFF"/>
        <w:spacing w:after="300" w:line="270" w:lineRule="atLeast"/>
        <w:jc w:val="both"/>
        <w:rPr>
          <w:rFonts w:ascii="Helvetica" w:eastAsia="Times New Roman" w:hAnsi="Helvetica" w:cs="Helvetica"/>
          <w:b/>
          <w:bCs/>
          <w:color w:val="000000"/>
          <w:spacing w:val="1"/>
          <w:sz w:val="27"/>
          <w:szCs w:val="23"/>
        </w:rPr>
      </w:pPr>
    </w:p>
    <w:p w:rsidR="006E341A" w:rsidRPr="00EC0B11" w:rsidRDefault="006E341A" w:rsidP="006E341A">
      <w:pPr>
        <w:shd w:val="clear" w:color="auto" w:fill="FFFFFF"/>
        <w:spacing w:after="300" w:line="270" w:lineRule="atLeast"/>
        <w:jc w:val="both"/>
        <w:rPr>
          <w:rFonts w:ascii="Helvetica" w:eastAsia="Times New Roman" w:hAnsi="Helvetica" w:cs="Helvetica"/>
          <w:color w:val="000000"/>
          <w:spacing w:val="1"/>
          <w:sz w:val="27"/>
          <w:szCs w:val="23"/>
        </w:rPr>
      </w:pPr>
      <w:r w:rsidRPr="00EC0B11">
        <w:rPr>
          <w:rFonts w:ascii="Helvetica" w:eastAsia="Times New Roman" w:hAnsi="Helvetica" w:cs="Helvetica"/>
          <w:b/>
          <w:bCs/>
          <w:color w:val="000000"/>
          <w:spacing w:val="1"/>
          <w:sz w:val="27"/>
          <w:szCs w:val="23"/>
        </w:rPr>
        <w:t>List of foods to avoid -</w:t>
      </w:r>
    </w:p>
    <w:tbl>
      <w:tblPr>
        <w:tblW w:w="999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shd w:val="clear" w:color="auto" w:fill="FFFF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00"/>
        <w:gridCol w:w="5490"/>
      </w:tblGrid>
      <w:tr w:rsidR="006E341A" w:rsidRPr="006E341A" w:rsidTr="004934D8">
        <w:tc>
          <w:tcPr>
            <w:tcW w:w="45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vAlign w:val="center"/>
            <w:hideMark/>
          </w:tcPr>
          <w:p w:rsidR="006E341A" w:rsidRPr="00EC0B11" w:rsidRDefault="006E341A" w:rsidP="006E341A">
            <w:pPr>
              <w:spacing w:after="0" w:line="270" w:lineRule="atLeast"/>
              <w:jc w:val="both"/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</w:pPr>
            <w:r w:rsidRPr="00EC0B11">
              <w:rPr>
                <w:rFonts w:ascii="Helvetica" w:eastAsia="Times New Roman" w:hAnsi="Helvetica" w:cs="Helvetica"/>
                <w:b/>
                <w:bCs/>
                <w:color w:val="000000"/>
                <w:spacing w:val="1"/>
                <w:sz w:val="26"/>
                <w:szCs w:val="18"/>
              </w:rPr>
              <w:t>Cereal</w:t>
            </w:r>
          </w:p>
        </w:tc>
        <w:tc>
          <w:tcPr>
            <w:tcW w:w="54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vAlign w:val="center"/>
            <w:hideMark/>
          </w:tcPr>
          <w:p w:rsidR="006E341A" w:rsidRPr="00EC0B11" w:rsidRDefault="006E341A" w:rsidP="006E341A">
            <w:pPr>
              <w:spacing w:after="0" w:line="270" w:lineRule="atLeast"/>
              <w:jc w:val="both"/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</w:pPr>
            <w:r w:rsidRPr="00EC0B11"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  <w:t>Corn And wheat</w:t>
            </w:r>
          </w:p>
        </w:tc>
      </w:tr>
      <w:tr w:rsidR="006E341A" w:rsidRPr="006E341A" w:rsidTr="004934D8">
        <w:tc>
          <w:tcPr>
            <w:tcW w:w="45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vAlign w:val="center"/>
            <w:hideMark/>
          </w:tcPr>
          <w:p w:rsidR="006E341A" w:rsidRPr="00EC0B11" w:rsidRDefault="006E341A" w:rsidP="006E341A">
            <w:pPr>
              <w:spacing w:after="0" w:line="270" w:lineRule="atLeast"/>
              <w:jc w:val="both"/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</w:pPr>
            <w:r w:rsidRPr="00EC0B11">
              <w:rPr>
                <w:rFonts w:ascii="Helvetica" w:eastAsia="Times New Roman" w:hAnsi="Helvetica" w:cs="Helvetica"/>
                <w:b/>
                <w:bCs/>
                <w:color w:val="000000"/>
                <w:spacing w:val="1"/>
                <w:sz w:val="26"/>
                <w:szCs w:val="18"/>
              </w:rPr>
              <w:t>Protein food items</w:t>
            </w:r>
          </w:p>
        </w:tc>
        <w:tc>
          <w:tcPr>
            <w:tcW w:w="54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vAlign w:val="center"/>
            <w:hideMark/>
          </w:tcPr>
          <w:p w:rsidR="006E341A" w:rsidRPr="00EC0B11" w:rsidRDefault="006E341A" w:rsidP="006E341A">
            <w:pPr>
              <w:spacing w:after="0" w:line="270" w:lineRule="atLeast"/>
              <w:jc w:val="both"/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</w:pPr>
            <w:r w:rsidRPr="00EC0B11"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  <w:t>Blood Group O need to severely restrict the use of dairy products and eggs, Bacon, Ham, Goose, Pork, Smoked salmon, Peanut</w:t>
            </w:r>
          </w:p>
        </w:tc>
      </w:tr>
      <w:tr w:rsidR="006E341A" w:rsidRPr="006E341A" w:rsidTr="004934D8">
        <w:tc>
          <w:tcPr>
            <w:tcW w:w="45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vAlign w:val="center"/>
            <w:hideMark/>
          </w:tcPr>
          <w:p w:rsidR="006E341A" w:rsidRPr="00EC0B11" w:rsidRDefault="006E341A" w:rsidP="006E341A">
            <w:pPr>
              <w:spacing w:after="0" w:line="270" w:lineRule="atLeast"/>
              <w:jc w:val="both"/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</w:pPr>
            <w:r w:rsidRPr="00EC0B11">
              <w:rPr>
                <w:rFonts w:ascii="Helvetica" w:eastAsia="Times New Roman" w:hAnsi="Helvetica" w:cs="Helvetica"/>
                <w:b/>
                <w:bCs/>
                <w:color w:val="000000"/>
                <w:spacing w:val="1"/>
                <w:sz w:val="26"/>
                <w:szCs w:val="18"/>
              </w:rPr>
              <w:t>Vegetables</w:t>
            </w:r>
          </w:p>
        </w:tc>
        <w:tc>
          <w:tcPr>
            <w:tcW w:w="54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vAlign w:val="center"/>
            <w:hideMark/>
          </w:tcPr>
          <w:p w:rsidR="006E341A" w:rsidRPr="00EC0B11" w:rsidRDefault="006E341A" w:rsidP="006E341A">
            <w:pPr>
              <w:spacing w:after="0" w:line="270" w:lineRule="atLeast"/>
              <w:jc w:val="both"/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</w:pPr>
            <w:r w:rsidRPr="00EC0B11"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  <w:t>Most Tuber vegetables (potatoes, tapioca, Fruits Banana, Melons, cantaloupe, honeydew, Oranges, tangerines and strawberries, coconut and coconut-containing products</w:t>
            </w:r>
          </w:p>
        </w:tc>
      </w:tr>
      <w:tr w:rsidR="006E341A" w:rsidRPr="006E341A" w:rsidTr="004934D8">
        <w:tc>
          <w:tcPr>
            <w:tcW w:w="45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vAlign w:val="center"/>
            <w:hideMark/>
          </w:tcPr>
          <w:p w:rsidR="006E341A" w:rsidRPr="00EC0B11" w:rsidRDefault="006E341A" w:rsidP="006E341A">
            <w:pPr>
              <w:spacing w:after="0" w:line="270" w:lineRule="atLeast"/>
              <w:jc w:val="both"/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</w:pPr>
            <w:r w:rsidRPr="00EC0B11">
              <w:rPr>
                <w:rFonts w:ascii="Helvetica" w:eastAsia="Times New Roman" w:hAnsi="Helvetica" w:cs="Helvetica"/>
                <w:b/>
                <w:bCs/>
                <w:color w:val="000000"/>
                <w:spacing w:val="1"/>
                <w:sz w:val="26"/>
                <w:szCs w:val="18"/>
              </w:rPr>
              <w:t>Fats n Oils</w:t>
            </w:r>
          </w:p>
        </w:tc>
        <w:tc>
          <w:tcPr>
            <w:tcW w:w="54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vAlign w:val="center"/>
            <w:hideMark/>
          </w:tcPr>
          <w:p w:rsidR="006E341A" w:rsidRPr="00EC0B11" w:rsidRDefault="006E341A" w:rsidP="006E341A">
            <w:pPr>
              <w:spacing w:after="0" w:line="270" w:lineRule="atLeast"/>
              <w:jc w:val="both"/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</w:pPr>
            <w:r w:rsidRPr="00EC0B11"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  <w:t>margarine, Palm oil, Corn oil, Peanut oil, Cottonseed oil, Safflower oil</w:t>
            </w:r>
          </w:p>
        </w:tc>
      </w:tr>
      <w:tr w:rsidR="006E341A" w:rsidRPr="006E341A" w:rsidTr="004934D8">
        <w:tc>
          <w:tcPr>
            <w:tcW w:w="45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vAlign w:val="center"/>
            <w:hideMark/>
          </w:tcPr>
          <w:p w:rsidR="006E341A" w:rsidRPr="00EC0B11" w:rsidRDefault="006E341A" w:rsidP="006E341A">
            <w:pPr>
              <w:spacing w:after="0" w:line="270" w:lineRule="atLeast"/>
              <w:jc w:val="both"/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</w:pPr>
            <w:r w:rsidRPr="00EC0B11">
              <w:rPr>
                <w:rFonts w:ascii="Helvetica" w:eastAsia="Times New Roman" w:hAnsi="Helvetica" w:cs="Helvetica"/>
                <w:b/>
                <w:bCs/>
                <w:color w:val="000000"/>
                <w:spacing w:val="1"/>
                <w:sz w:val="26"/>
                <w:szCs w:val="18"/>
              </w:rPr>
              <w:t>Spices</w:t>
            </w:r>
          </w:p>
        </w:tc>
        <w:tc>
          <w:tcPr>
            <w:tcW w:w="54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vAlign w:val="center"/>
            <w:hideMark/>
          </w:tcPr>
          <w:p w:rsidR="006E341A" w:rsidRPr="00EC0B11" w:rsidRDefault="006E341A" w:rsidP="006E341A">
            <w:pPr>
              <w:spacing w:after="0" w:line="270" w:lineRule="atLeast"/>
              <w:jc w:val="both"/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</w:pPr>
            <w:r w:rsidRPr="00EC0B11"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  <w:t>White and black pepper, vinegar, capers, cinnamon, Cornstarch, Corn syrup, Nutmeg, Vanilla, Ketchup, pickles, mayonnaise, relish</w:t>
            </w:r>
          </w:p>
        </w:tc>
      </w:tr>
      <w:tr w:rsidR="006E341A" w:rsidRPr="006E341A" w:rsidTr="004934D8">
        <w:tc>
          <w:tcPr>
            <w:tcW w:w="45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vAlign w:val="center"/>
            <w:hideMark/>
          </w:tcPr>
          <w:p w:rsidR="006E341A" w:rsidRPr="00EC0B11" w:rsidRDefault="006E341A" w:rsidP="006E341A">
            <w:pPr>
              <w:spacing w:after="0" w:line="270" w:lineRule="atLeast"/>
              <w:jc w:val="both"/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</w:pPr>
            <w:r w:rsidRPr="00EC0B11">
              <w:rPr>
                <w:rFonts w:ascii="Helvetica" w:eastAsia="Times New Roman" w:hAnsi="Helvetica" w:cs="Helvetica"/>
                <w:b/>
                <w:bCs/>
                <w:color w:val="000000"/>
                <w:spacing w:val="1"/>
                <w:sz w:val="26"/>
                <w:szCs w:val="18"/>
              </w:rPr>
              <w:t>Beverages</w:t>
            </w:r>
          </w:p>
        </w:tc>
        <w:tc>
          <w:tcPr>
            <w:tcW w:w="54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vAlign w:val="center"/>
            <w:hideMark/>
          </w:tcPr>
          <w:p w:rsidR="006E341A" w:rsidRPr="00EC0B11" w:rsidRDefault="006E341A" w:rsidP="006E341A">
            <w:pPr>
              <w:spacing w:after="0" w:line="270" w:lineRule="atLeast"/>
              <w:jc w:val="both"/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</w:pPr>
            <w:r w:rsidRPr="00EC0B11">
              <w:rPr>
                <w:rFonts w:ascii="Helvetica" w:eastAsia="Times New Roman" w:hAnsi="Helvetica" w:cs="Helvetica"/>
                <w:color w:val="000000"/>
                <w:spacing w:val="1"/>
                <w:sz w:val="26"/>
                <w:szCs w:val="18"/>
              </w:rPr>
              <w:t>Coffee, Distilled liquor, Black Tea</w:t>
            </w:r>
          </w:p>
        </w:tc>
      </w:tr>
      <w:bookmarkEnd w:id="0"/>
    </w:tbl>
    <w:p w:rsidR="00D64890" w:rsidRDefault="00D64890"/>
    <w:sectPr w:rsidR="00D64890" w:rsidSect="001F563E">
      <w:pgSz w:w="12240" w:h="20160" w:code="5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D1A47"/>
    <w:multiLevelType w:val="multilevel"/>
    <w:tmpl w:val="9F08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1A"/>
    <w:rsid w:val="001F563E"/>
    <w:rsid w:val="004164A3"/>
    <w:rsid w:val="004934D8"/>
    <w:rsid w:val="005A73F1"/>
    <w:rsid w:val="006E341A"/>
    <w:rsid w:val="00D64890"/>
    <w:rsid w:val="00EC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E341A"/>
  </w:style>
  <w:style w:type="character" w:styleId="Hyperlink">
    <w:name w:val="Hyperlink"/>
    <w:basedOn w:val="DefaultParagraphFont"/>
    <w:uiPriority w:val="99"/>
    <w:semiHidden/>
    <w:unhideWhenUsed/>
    <w:rsid w:val="006E341A"/>
    <w:rPr>
      <w:color w:val="0000FF"/>
      <w:u w:val="single"/>
    </w:rPr>
  </w:style>
  <w:style w:type="character" w:customStyle="1" w:styleId="bodytxt">
    <w:name w:val="bodytxt"/>
    <w:basedOn w:val="DefaultParagraphFont"/>
    <w:rsid w:val="006E341A"/>
  </w:style>
  <w:style w:type="paragraph" w:styleId="NormalWeb">
    <w:name w:val="Normal (Web)"/>
    <w:basedOn w:val="Normal"/>
    <w:uiPriority w:val="99"/>
    <w:semiHidden/>
    <w:unhideWhenUsed/>
    <w:rsid w:val="006E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E341A"/>
  </w:style>
  <w:style w:type="character" w:styleId="Hyperlink">
    <w:name w:val="Hyperlink"/>
    <w:basedOn w:val="DefaultParagraphFont"/>
    <w:uiPriority w:val="99"/>
    <w:semiHidden/>
    <w:unhideWhenUsed/>
    <w:rsid w:val="006E341A"/>
    <w:rPr>
      <w:color w:val="0000FF"/>
      <w:u w:val="single"/>
    </w:rPr>
  </w:style>
  <w:style w:type="character" w:customStyle="1" w:styleId="bodytxt">
    <w:name w:val="bodytxt"/>
    <w:basedOn w:val="DefaultParagraphFont"/>
    <w:rsid w:val="006E341A"/>
  </w:style>
  <w:style w:type="paragraph" w:styleId="NormalWeb">
    <w:name w:val="Normal (Web)"/>
    <w:basedOn w:val="Normal"/>
    <w:uiPriority w:val="99"/>
    <w:semiHidden/>
    <w:unhideWhenUsed/>
    <w:rsid w:val="006E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273</Words>
  <Characters>1560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1830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