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2.235882pt;margin-top:684.552368pt;width:547.550pt;height:.7pt;mso-position-horizontal-relative:page;mso-position-vertical-relative:page;z-index:-6928" coordorigin="645,13691" coordsize="10951,14">
            <v:line style="position:absolute" from="648,13699" to="11594,13699" stroked="true" strokeweight=".466pt" strokecolor="#000000">
              <v:stroke dashstyle="solid"/>
            </v:line>
            <v:line style="position:absolute" from="645,13698" to="11595,13698" stroked="true" strokeweight=".69882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6.844116pt;margin-top:449.631195pt;width:219.55pt;height:.7pt;mso-position-horizontal-relative:page;mso-position-vertical-relative:page;z-index:-6904" coordorigin="1537,8993" coordsize="4391,14">
            <v:line style="position:absolute" from="1540,9001" to="5927,9001" stroked="true" strokeweight=".466pt" strokecolor="#000000">
              <v:stroke dashstyle="solid"/>
            </v:line>
            <v:line style="position:absolute" from="1537,9000" to="5928,9000" stroked="true" strokeweight=".69882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6.844116pt;margin-top:426.337067pt;width:219.55pt;height:.7pt;mso-position-horizontal-relative:page;mso-position-vertical-relative:page;z-index:-6880" coordorigin="1537,8527" coordsize="4391,14">
            <v:line style="position:absolute" from="1540,8535" to="5927,8535" stroked="true" strokeweight=".466pt" strokecolor="#000000">
              <v:stroke dashstyle="solid"/>
            </v:line>
            <v:line style="position:absolute" from="1537,8534" to="5928,8534" stroked="true" strokeweight=".69882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.235882pt;margin-top:641.807678pt;width:547.550pt;height:.7pt;mso-position-horizontal-relative:page;mso-position-vertical-relative:page;z-index:-6856" coordorigin="645,12836" coordsize="10951,14">
            <v:line style="position:absolute" from="648,12844" to="11594,12844" stroked="true" strokeweight=".466pt" strokecolor="#000000">
              <v:stroke dashstyle="solid"/>
            </v:line>
            <v:line style="position:absolute" from="645,12843" to="11595,12843" stroked="true" strokeweight=".698824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751587pt;margin-top:30.21077pt;width:58.9pt;height:16.2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Tahoma"/>
                      <w:b/>
                      <w:sz w:val="23"/>
                    </w:rPr>
                  </w:pPr>
                  <w:r>
                    <w:rPr>
                      <w:rFonts w:ascii="Tahoma"/>
                      <w:b/>
                      <w:sz w:val="23"/>
                    </w:rPr>
                    <w:t>Gift</w:t>
                  </w:r>
                  <w:r>
                    <w:rPr>
                      <w:rFonts w:ascii="Tahoma"/>
                      <w:b/>
                      <w:spacing w:val="-40"/>
                      <w:sz w:val="23"/>
                    </w:rPr>
                    <w:t> </w:t>
                  </w:r>
                  <w:r>
                    <w:rPr>
                      <w:rFonts w:ascii="Tahoma"/>
                      <w:b/>
                      <w:sz w:val="23"/>
                    </w:rPr>
                    <w:t>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96.339912pt;width:16.5pt;height:11.7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34482pt;margin-top:96.339912pt;width:75.8pt;height:23.35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The Manager</w:t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TD Canada Trust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129.922318pt;width:330.15pt;height:13.0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83" w:val="left" w:leader="none"/>
                    </w:tabs>
                    <w:spacing w:before="15"/>
                  </w:pPr>
                  <w:r>
                    <w:rPr/>
                    <w:t>This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confirm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undersigned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making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gift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$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153.220032pt;width:549.450pt;height:13.05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969" w:val="left" w:leader="none"/>
                    </w:tabs>
                    <w:spacing w:before="15"/>
                  </w:pPr>
                  <w:r>
                    <w:rPr/>
                    <w:t>To: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176.517746pt;width:266.05pt;height:13.05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01" w:val="left" w:leader="none"/>
                    </w:tabs>
                    <w:spacing w:before="15"/>
                  </w:pPr>
                  <w:r>
                    <w:rPr/>
                    <w:t>Name(s):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80011pt;margin-top:176.517746pt;width:273.4pt;height:13.0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48" w:val="left" w:leader="none"/>
                    </w:tabs>
                    <w:spacing w:before="15"/>
                  </w:pPr>
                  <w:r>
                    <w:rPr/>
                    <w:t>Relationship: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20584pt;margin-top:199.796112pt;width:227.35pt;height:12.7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27" w:val="left" w:leader="none"/>
                    </w:tabs>
                    <w:spacing w:before="15"/>
                  </w:pP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80011pt;margin-top:199.796112pt;width:273.4pt;height:13.0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48" w:val="left" w:leader="none"/>
                    </w:tabs>
                    <w:spacing w:before="15"/>
                  </w:pPr>
                  <w:r>
                    <w:rPr/>
                    <w:t>Relationship: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236.116516pt;width:106.95pt;height:11.7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 w:before="0"/>
                  </w:pPr>
                  <w:r>
                    <w:rPr/>
                    <w:t>Property To Be Purchased: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258.050049pt;width:266.05pt;height:13.0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01" w:val="left" w:leader="none"/>
                    </w:tabs>
                    <w:spacing w:before="15"/>
                  </w:pPr>
                  <w:r>
                    <w:rPr/>
                    <w:t>Street: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80011pt;margin-top:258.050049pt;width:273.75pt;height:13.0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55" w:val="left" w:leader="none"/>
                    </w:tabs>
                    <w:spacing w:before="15"/>
                  </w:pPr>
                  <w:r>
                    <w:rPr/>
                    <w:t>City: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281.347778pt;width:266.05pt;height:13.0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01" w:val="left" w:leader="none"/>
                    </w:tabs>
                    <w:spacing w:before="15"/>
                  </w:pPr>
                  <w:r>
                    <w:rPr/>
                    <w:t>Prov.: 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80011pt;margin-top:281.338104pt;width:153.450pt;height:13.05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49" w:val="left" w:leader="none"/>
                    </w:tabs>
                    <w:spacing w:before="15"/>
                  </w:pPr>
                  <w:r>
                    <w:rPr/>
                    <w:t>Postal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Code: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3642pt;margin-top:317.648834pt;width:502.7pt;height:23.3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 w:before="0"/>
                  </w:pPr>
                  <w:r>
                    <w:rPr/>
                    <w:t>No part of the gift is being provided by any Third Party having any interest (direct or indirect) in the sale of the subject property.</w:t>
                  </w:r>
                </w:p>
                <w:p>
                  <w:pPr>
                    <w:pStyle w:val="BodyText"/>
                    <w:spacing w:before="14"/>
                  </w:pPr>
                  <w:r>
                    <w:rPr/>
                    <w:t>The money is a genuine gift and does not have to be repaid.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362.853546pt;width:549.450pt;height:13.1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01" w:val="left" w:leader="none"/>
                      <w:tab w:pos="5533" w:val="left" w:leader="none"/>
                      <w:tab w:pos="10969" w:val="left" w:leader="none"/>
                    </w:tabs>
                    <w:spacing w:before="15"/>
                  </w:pPr>
                  <w:r>
                    <w:rPr/>
                    <w:t>Given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by: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  <w:t>Received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by: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360001pt;margin-top:373.507629pt;width:32.5500pt;height:8.8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73291pt;margin-top:373.507629pt;width:32.5pt;height:8.8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393.952606pt;width:266.05pt;height:13.05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10" w:val="left" w:leader="none"/>
                      <w:tab w:pos="5301" w:val="left" w:leader="none"/>
                    </w:tabs>
                    <w:spacing w:before="15"/>
                  </w:pPr>
                  <w:r>
                    <w:rPr/>
                    <w:t>Address:</w:t>
                    <w:tab/>
                  </w:r>
                  <w:r>
                    <w:rPr>
                      <w:w w:val="10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62021pt;margin-top:451.077515pt;width:59.2pt;height:8.8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(Telephone Number)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472.886169pt;width:23.05pt;height:11.7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 w:before="0"/>
                  </w:pPr>
                  <w:r>
                    <w:rPr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844116pt;margin-top:472.719055pt;width:221.5pt;height:9.75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tabs>
                      <w:tab w:pos="1535" w:val="left" w:leader="none"/>
                      <w:tab w:pos="4410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color w:val="E3E3E3"/>
                      <w:w w:val="103"/>
                      <w:sz w:val="13"/>
                      <w:u w:val="single" w:color="000000"/>
                    </w:rPr>
                    <w:t> </w:t>
                  </w:r>
                  <w:r>
                    <w:rPr>
                      <w:color w:val="E3E3E3"/>
                      <w:sz w:val="13"/>
                      <w:u w:val="single" w:color="000000"/>
                    </w:rPr>
                    <w:tab/>
                  </w:r>
                  <w:r>
                    <w:rPr>
                      <w:b/>
                      <w:color w:val="E3E3E3"/>
                      <w:w w:val="105"/>
                      <w:sz w:val="13"/>
                      <w:u w:val="single" w:color="000000"/>
                    </w:rPr>
                    <w:t>MM/DD/YYYY</w:t>
                  </w:r>
                  <w:r>
                    <w:rPr>
                      <w:b/>
                      <w:color w:val="E3E3E3"/>
                      <w:sz w:val="13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500.169281pt;width:550.450pt;height:31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**********************************************************************************************</w:t>
                  </w:r>
                </w:p>
                <w:p>
                  <w:pPr>
                    <w:spacing w:before="129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Verification of Gift Source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542.769287pt;width:388.65pt;height:11.7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 w:before="0"/>
                  </w:pPr>
                  <w:r>
                    <w:rPr/>
                    <w:t>Choose one of the options stated below to verify sufficient assets to cover the amount of gift stated.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566.067322pt;width:468.2pt;height:44.75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70" w:val="left" w:leader="none"/>
                    </w:tabs>
                    <w:spacing w:line="206" w:lineRule="exact" w:before="0" w:after="0"/>
                    <w:ind w:left="369" w:right="0" w:hanging="349"/>
                    <w:jc w:val="left"/>
                  </w:pPr>
                  <w:r>
                    <w:rPr/>
                    <w:t>Bring this form to your Bank/Trust Company and have them fill out the bottom of this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form.</w:t>
                  </w:r>
                </w:p>
                <w:p>
                  <w:pPr>
                    <w:pStyle w:val="BodyText"/>
                    <w:spacing w:before="93"/>
                  </w:pPr>
                  <w:r>
                    <w:rPr/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70" w:val="left" w:leader="none"/>
                    </w:tabs>
                    <w:spacing w:line="240" w:lineRule="auto" w:before="131" w:after="0"/>
                    <w:ind w:left="369" w:right="0" w:hanging="349"/>
                    <w:jc w:val="left"/>
                  </w:pPr>
                  <w:r>
                    <w:rPr/>
                    <w:t>Attach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copies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bank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book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statements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investment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showing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accumulation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funds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amount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given.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643.253540pt;width:83.05pt;height:8.8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(Bank/Trust Company 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66815pt;margin-top:643.253540pt;width:69.25pt;height:8.8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Address (Branch Stamp)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686.001038pt;width:77.55pt;height:8.8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Signature of Representative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64709pt;margin-top:685.99823pt;width:19.350pt;height:8.8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(Title)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707.640259pt;width:266.05pt;height:11.85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tabs>
                      <w:tab w:pos="2426" w:val="left" w:leader="none"/>
                      <w:tab w:pos="5301" w:val="left" w:leader="none"/>
                    </w:tabs>
                    <w:spacing w:line="211" w:lineRule="exact" w:before="0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w w:val="105"/>
                      <w:position w:val="-2"/>
                      <w:sz w:val="19"/>
                    </w:rPr>
                    <w:t>Date:</w:t>
                  </w:r>
                  <w:r>
                    <w:rPr>
                      <w:color w:val="E3E3E3"/>
                      <w:w w:val="105"/>
                      <w:sz w:val="19"/>
                      <w:u w:val="single" w:color="000000"/>
                    </w:rPr>
                    <w:t> </w:t>
                    <w:tab/>
                  </w:r>
                  <w:r>
                    <w:rPr>
                      <w:b/>
                      <w:color w:val="E3E3E3"/>
                      <w:w w:val="105"/>
                      <w:sz w:val="13"/>
                      <w:u w:val="single" w:color="000000"/>
                    </w:rPr>
                    <w:t>MM/DD/YYYY</w:t>
                  </w:r>
                  <w:r>
                    <w:rPr>
                      <w:b/>
                      <w:color w:val="E3E3E3"/>
                      <w:sz w:val="13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2941pt;margin-top:731.104065pt;width:326.55pt;height:11.7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spacing w:line="206" w:lineRule="exact" w:before="0"/>
                  </w:pPr>
                  <w:r>
                    <w:rPr/>
                    <w:t>The above named individual has sufficient assets to cover the amount of gift stated.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872925pt;margin-top:750.290039pt;width:42.2pt;height:8.8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542034 (0905)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157043pt;margin-top:128.536804pt;width:93.3pt;height:12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308823pt;margin-top:151.834534pt;width:531.5pt;height:12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020584pt;margin-top:175.132202pt;width:225.4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847626pt;margin-top:175.132202pt;width:217.6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020584pt;margin-top:198.410583pt;width:225.4pt;height:12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847626pt;margin-top:198.410583pt;width:217.6pt;height:12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73528pt;margin-top:256.664551pt;width:237.05pt;height:12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35870pt;margin-top:256.664551pt;width:250.55pt;height:12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373528pt;margin-top:279.96225pt;width:237.05pt;height:12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333527pt;margin-top:279.952576pt;width:99.15pt;height:12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824112pt;margin-top:361.468048pt;width:217.6pt;height:12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333527pt;margin-top:361.494568pt;width:219.45pt;height:12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44116pt;margin-top:392.567108pt;width:219.55pt;height:12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44116pt;margin-top:415.686493pt;width:219.55pt;height:12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44116pt;margin-top:438.980591pt;width:219.55pt;height:12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44116pt;margin-top:468.7388pt;width:75.8pt;height:12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235882pt;margin-top:631.157043pt;width:547.550pt;height:12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235882pt;margin-top:673.901794pt;width:547.550pt;height:12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529999pt;margin-top:703.660034pt;width:97.1pt;height:12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60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9" w:hanging="350"/>
        <w:jc w:val="left"/>
      </w:pPr>
      <w:rPr>
        <w:rFonts w:hint="default" w:ascii="Times New Roman" w:hAnsi="Times New Roman" w:eastAsia="Times New Roman" w:cs="Times New Roman"/>
        <w:spacing w:val="0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1260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1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2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2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3" w:hanging="3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