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20" w:rsidRPr="007C20B6" w:rsidRDefault="007C20B6" w:rsidP="007C20B6">
      <w:pPr>
        <w:jc w:val="center"/>
        <w:rPr>
          <w:rFonts w:ascii="Helvetica" w:hAnsi="Helvetica" w:cs="Helvetica"/>
          <w:b/>
          <w:sz w:val="24"/>
          <w:szCs w:val="24"/>
        </w:rPr>
      </w:pPr>
      <w:r w:rsidRPr="007C20B6">
        <w:rPr>
          <w:rFonts w:ascii="Helvetica" w:hAnsi="Helvetica" w:cs="Helvetica"/>
          <w:b/>
          <w:sz w:val="24"/>
          <w:szCs w:val="24"/>
        </w:rPr>
        <w:t>Reference Letter from Current Employer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Editor,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The Hindu,</w:t>
      </w:r>
      <w:bookmarkStart w:id="0" w:name="_GoBack"/>
      <w:bookmarkEnd w:id="0"/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Hyderabad.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Respected Sir,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This is in reference the candidate, Akhil who has applied for the post of Sub-editor in your firm. I would like to let you know that the candidate worked under me as a proof reader for a period of two years and later got promoted to the level of Article writer and worked for 3 years. He is a workaholic, who is exceptionally good at his work. In these 5 years of his stay in my company, he did never give me a chance to complaint about anything. In fact many of his articles have got good public applause.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So I personally refer the candidate for the post of sub-editor in your firm. I would be pleased to see him in the formidable position of sub-editor. I am sure, if given a chance, he would live up to your expectations.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Thanking you.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Yours truly,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R.K. Swami,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Editor-in-Chief,</w:t>
      </w:r>
    </w:p>
    <w:p w:rsidR="007C20B6" w:rsidRPr="007C20B6" w:rsidRDefault="007C20B6" w:rsidP="007C20B6">
      <w:pPr>
        <w:pStyle w:val="NormalWeb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 w:rsidRPr="007C20B6">
        <w:rPr>
          <w:rFonts w:ascii="Helvetica" w:hAnsi="Helvetica" w:cs="Helvetica"/>
          <w:color w:val="333333"/>
          <w:sz w:val="21"/>
          <w:szCs w:val="21"/>
        </w:rPr>
        <w:t>Deccan Chronicle.</w:t>
      </w:r>
    </w:p>
    <w:p w:rsidR="007C20B6" w:rsidRPr="007C20B6" w:rsidRDefault="007C20B6">
      <w:pPr>
        <w:rPr>
          <w:rFonts w:ascii="Helvetica" w:hAnsi="Helvetica" w:cs="Helvetica"/>
          <w:sz w:val="21"/>
          <w:szCs w:val="21"/>
        </w:rPr>
      </w:pPr>
    </w:p>
    <w:sectPr w:rsidR="007C20B6" w:rsidRPr="007C20B6" w:rsidSect="004B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B6"/>
    <w:rsid w:val="004B6520"/>
    <w:rsid w:val="007C20B6"/>
    <w:rsid w:val="00B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753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