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735040" from="90pt,388.951996pt" to="306.000010pt,388.951996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240005pt;margin-top:80.664368pt;width:261.55pt;height:19.75pt;mso-position-horizontal-relative:page;mso-position-vertical-relative:page;z-index:-25173401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CERTIFICATE OF EMPLOYMENT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47.266647pt;width:130.3pt;height:15.3pt;mso-position-horizontal-relative:page;mso-position-vertical-relative:page;z-index:-2517329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To JCI Senate Philippines: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19997pt;margin-top:202.406647pt;width:398pt;height:15.3pt;mso-position-horizontal-relative:page;mso-position-vertical-relative:page;z-index:-251731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461" w:val="left" w:leader="none"/>
                    </w:tabs>
                    <w:spacing w:before="10"/>
                    <w:ind w:left="20"/>
                  </w:pPr>
                  <w:r>
                    <w:rPr/>
                    <w:t>This  is to  certify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Mr./Ms.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has been employed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with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30.006638pt;width:434pt;height:15.3pt;mso-position-horizontal-relative:page;mso-position-vertical-relative:page;z-index:-251730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430" w:val="left" w:leader="none"/>
                      <w:tab w:pos="3668" w:val="left" w:leader="none"/>
                      <w:tab w:pos="6497" w:val="left" w:leader="none"/>
                      <w:tab w:pos="8600" w:val="left" w:leader="none"/>
                    </w:tabs>
                    <w:spacing w:before="10"/>
                    <w:ind w:left="20"/>
                  </w:pPr>
                  <w:r>
                    <w:rPr/>
                    <w:t>me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for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years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57.606628pt;width:434pt;height:15.3pt;mso-position-horizontal-relative:page;mso-position-vertical-relative:page;z-index:-2517299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This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certification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being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issued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upon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his/her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request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part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requirements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his/her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85.206635pt;width:296.3pt;height:15.3pt;mso-position-horizontal-relative:page;mso-position-vertical-relative:page;z-index:-2517288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entry for the </w:t>
                  </w:r>
                  <w:r>
                    <w:rPr>
                      <w:b/>
                      <w:sz w:val="24"/>
                    </w:rPr>
                    <w:t>Kasambahay Kasambuhay Pilipinas Awards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20004pt;margin-top:395.606628pt;width:49.25pt;height:15.3pt;mso-position-horizontal-relative:page;mso-position-vertical-relative:page;z-index:-25172787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Employer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144012pt;margin-top:203.099976pt;width:119.95pt;height:12pt;mso-position-horizontal-relative:page;mso-position-vertical-relative:page;z-index:-251726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pt;margin-top:230.700012pt;width:90.05pt;height:12pt;mso-position-horizontal-relative:page;mso-position-vertical-relative:page;z-index:-251725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419998pt;margin-top:230.700012pt;width:42pt;height:12pt;mso-position-horizontal-relative:page;mso-position-vertical-relative:page;z-index:-251724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828003pt;margin-top:230.700012pt;width:84.05pt;height:12pt;mso-position-horizontal-relative:page;mso-position-vertical-relative:page;z-index:-251723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100006pt;margin-top:230.700012pt;width:89.95pt;height:12pt;mso-position-horizontal-relative:page;mso-position-vertical-relative:page;z-index:-251722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77.951996pt;width:216pt;height:12pt;mso-position-horizontal-relative:page;mso-position-vertical-relative:page;z-index:-251721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