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word/document.xml" Type="http://schemas.openxmlformats.org/officeDocument/2006/relationships/officeDocument"/>
<Relationship Id="rId4" Target="docProps/custom.xml" Type="http://schemas.openxmlformats.org/officeDocument/2006/relationships/custom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  <w:u w:val="none"/>
        </w:rPr>
      </w:pPr>
      <w:r>
        <w:rPr/>
        <w:pict>
          <v:group style="position:absolute;margin-left:0pt;margin-top:0pt;width:611.5pt;height:88.8pt;mso-position-horizontal-relative:page;mso-position-vertical-relative:page;z-index:1048" coordorigin="0,0" coordsize="12230,1776">
            <v:shape style="position:absolute;left:2132;top:728;width:8820;height:576" type="#_x0000_t75" stroked="false">
              <v:imagedata r:id="rId6" o:title=""/>
            </v:shape>
            <v:shape style="position:absolute;left:0;top:0;width:12230;height:1629" type="#_x0000_t75" stroked="false">
              <v:imagedata r:id="rId7" o:title=""/>
            </v:shape>
            <v:shape style="position:absolute;left:0;top:1123;width:12230;height:652" type="#_x0000_t75" stroked="false">
              <v:imagedata r:id="rId8" o:title=""/>
            </v:shape>
            <v:shape style="position:absolute;left:0;top:0;width:12230;height:1776" type="#_x0000_t202" filled="false" stroked="false">
              <v:textbox inset="0,0,0,0">
                <w:txbxContent>
                  <w:p>
                    <w:pPr>
                      <w:spacing w:line="240" w:lineRule="auto" w:before="3"/>
                      <w:rPr>
                        <w:sz w:val="60"/>
                      </w:rPr>
                    </w:pPr>
                  </w:p>
                  <w:p>
                    <w:pPr>
                      <w:spacing w:before="0"/>
                      <w:ind w:left="2275" w:right="0" w:firstLine="0"/>
                      <w:jc w:val="left"/>
                      <w:rPr>
                        <w:b/>
                        <w:sz w:val="36"/>
                      </w:rPr>
                    </w:pPr>
                    <w:r>
                      <w:rPr>
                        <w:b/>
                        <w:color w:val="F38B00"/>
                        <w:sz w:val="36"/>
                      </w:rPr>
                      <w:t>Sample Apartment Condition Checklist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drawing>
          <wp:anchor distT="0" distB="0" distL="0" distR="0" allowOverlap="1" layoutInCell="1" locked="0" behindDoc="0" simplePos="0" relativeHeight="1072">
            <wp:simplePos x="0" y="0"/>
            <wp:positionH relativeFrom="page">
              <wp:posOffset>7021068</wp:posOffset>
            </wp:positionH>
            <wp:positionV relativeFrom="page">
              <wp:posOffset>9334787</wp:posOffset>
            </wp:positionV>
            <wp:extent cx="457199" cy="457199"/>
            <wp:effectExtent l="0" t="0" r="0" b="0"/>
            <wp:wrapNone/>
            <wp:docPr id="1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199" cy="4571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Times New Roman"/>
          <w:sz w:val="20"/>
          <w:u w:val="none"/>
        </w:rPr>
      </w:pPr>
    </w:p>
    <w:p>
      <w:pPr>
        <w:pStyle w:val="BodyText"/>
        <w:rPr>
          <w:rFonts w:ascii="Times New Roman"/>
          <w:sz w:val="20"/>
          <w:u w:val="none"/>
        </w:rPr>
      </w:pPr>
    </w:p>
    <w:p>
      <w:pPr>
        <w:pStyle w:val="BodyText"/>
        <w:rPr>
          <w:rFonts w:ascii="Times New Roman"/>
          <w:sz w:val="20"/>
          <w:u w:val="none"/>
        </w:rPr>
      </w:pPr>
    </w:p>
    <w:p>
      <w:pPr>
        <w:pStyle w:val="BodyText"/>
        <w:rPr>
          <w:rFonts w:ascii="Times New Roman"/>
          <w:sz w:val="20"/>
          <w:u w:val="none"/>
        </w:rPr>
      </w:pPr>
    </w:p>
    <w:p>
      <w:pPr>
        <w:pStyle w:val="BodyText"/>
        <w:rPr>
          <w:rFonts w:ascii="Times New Roman"/>
          <w:sz w:val="20"/>
          <w:u w:val="none"/>
        </w:rPr>
      </w:pPr>
    </w:p>
    <w:p>
      <w:pPr>
        <w:pStyle w:val="BodyText"/>
        <w:rPr>
          <w:rFonts w:ascii="Times New Roman"/>
          <w:sz w:val="20"/>
          <w:u w:val="none"/>
        </w:rPr>
      </w:pPr>
    </w:p>
    <w:p>
      <w:pPr>
        <w:pStyle w:val="BodyText"/>
        <w:rPr>
          <w:rFonts w:ascii="Times New Roman"/>
          <w:sz w:val="20"/>
          <w:u w:val="none"/>
        </w:rPr>
      </w:pPr>
    </w:p>
    <w:p>
      <w:pPr>
        <w:pStyle w:val="BodyText"/>
        <w:spacing w:before="9"/>
        <w:rPr>
          <w:rFonts w:ascii="Times New Roman"/>
          <w:sz w:val="18"/>
          <w:u w:val="none"/>
        </w:rPr>
      </w:pPr>
    </w:p>
    <w:p>
      <w:pPr>
        <w:spacing w:before="101"/>
        <w:ind w:left="1080" w:right="1663" w:firstLine="0"/>
        <w:jc w:val="left"/>
        <w:rPr>
          <w:b/>
          <w:i/>
          <w:sz w:val="22"/>
        </w:rPr>
      </w:pPr>
      <w:r>
        <w:rPr>
          <w:b/>
          <w:i/>
          <w:sz w:val="22"/>
        </w:rPr>
        <w:t>Note: This checklist has been modified from a sample format generously provided by </w:t>
      </w:r>
      <w:r>
        <w:rPr>
          <w:b/>
          <w:i/>
          <w:sz w:val="22"/>
        </w:rPr>
        <w:t>Lakefront SRO Corporation in Chicago, Illinois.</w:t>
      </w:r>
    </w:p>
    <w:p>
      <w:pPr>
        <w:spacing w:line="240" w:lineRule="auto" w:before="4"/>
        <w:rPr>
          <w:b/>
          <w:i/>
          <w:sz w:val="22"/>
        </w:rPr>
      </w:pPr>
    </w:p>
    <w:p>
      <w:pPr>
        <w:pStyle w:val="BodyText"/>
        <w:tabs>
          <w:tab w:pos="5144" w:val="left" w:leader="none"/>
          <w:tab w:pos="9902" w:val="left" w:leader="none"/>
        </w:tabs>
        <w:ind w:left="1080" w:right="2335"/>
        <w:rPr>
          <w:u w:val="none"/>
        </w:rPr>
      </w:pPr>
      <w:r>
        <w:rPr>
          <w:u w:val="none"/>
        </w:rPr>
        <w:t>Tenant’s</w:t>
      </w:r>
      <w:r>
        <w:rPr>
          <w:spacing w:val="-3"/>
          <w:u w:val="none"/>
        </w:rPr>
        <w:t> </w:t>
      </w:r>
      <w:r>
        <w:rPr>
          <w:u w:val="none"/>
        </w:rPr>
        <w:t>Name: </w:t>
      </w:r>
      <w:r>
        <w:rPr>
          <w:w w:val="100"/>
          <w:u w:val="single"/>
        </w:rPr>
        <w:t> </w:t>
      </w:r>
      <w:r>
        <w:rPr>
          <w:u w:val="single"/>
        </w:rPr>
        <w:tab/>
        <w:tab/>
      </w:r>
      <w:r>
        <w:rPr>
          <w:u w:val="none"/>
        </w:rPr>
        <w:t> Apartment</w:t>
      </w:r>
      <w:r>
        <w:rPr>
          <w:spacing w:val="-5"/>
          <w:u w:val="none"/>
        </w:rPr>
        <w:t> </w:t>
      </w:r>
      <w:r>
        <w:rPr>
          <w:u w:val="none"/>
        </w:rPr>
        <w:t>Number:</w:t>
      </w:r>
      <w:r>
        <w:rPr>
          <w:spacing w:val="18"/>
          <w:u w:val="none"/>
        </w:rPr>
        <w:t> </w:t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pStyle w:val="BodyText"/>
        <w:tabs>
          <w:tab w:pos="5084" w:val="left" w:leader="none"/>
        </w:tabs>
        <w:spacing w:line="264" w:lineRule="exact"/>
        <w:ind w:left="1080"/>
        <w:rPr>
          <w:u w:val="none"/>
        </w:rPr>
      </w:pPr>
      <w:r>
        <w:rPr>
          <w:u w:val="none"/>
        </w:rPr>
        <w:t>Apartment</w:t>
      </w:r>
      <w:r>
        <w:rPr>
          <w:spacing w:val="-3"/>
          <w:u w:val="none"/>
        </w:rPr>
        <w:t> </w:t>
      </w:r>
      <w:r>
        <w:rPr>
          <w:u w:val="none"/>
        </w:rPr>
        <w:t>Size:</w:t>
      </w:r>
      <w:r>
        <w:rPr>
          <w:spacing w:val="-1"/>
          <w:u w:val="none"/>
        </w:rPr>
        <w:t> </w:t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pStyle w:val="BodyText"/>
        <w:tabs>
          <w:tab w:pos="5039" w:val="left" w:leader="none"/>
          <w:tab w:pos="5114" w:val="left" w:leader="none"/>
          <w:tab w:pos="5354" w:val="left" w:leader="none"/>
          <w:tab w:pos="10279" w:val="left" w:leader="none"/>
        </w:tabs>
        <w:ind w:left="1080" w:right="1958"/>
        <w:rPr>
          <w:u w:val="none"/>
        </w:rPr>
      </w:pPr>
      <w:r>
        <w:rPr>
          <w:u w:val="none"/>
        </w:rPr>
        <w:t>Date</w:t>
      </w:r>
      <w:r>
        <w:rPr>
          <w:spacing w:val="-3"/>
          <w:u w:val="none"/>
        </w:rPr>
        <w:t> </w:t>
      </w:r>
      <w:r>
        <w:rPr>
          <w:u w:val="none"/>
        </w:rPr>
        <w:t>of</w:t>
      </w:r>
      <w:r>
        <w:rPr>
          <w:spacing w:val="-2"/>
          <w:u w:val="none"/>
        </w:rPr>
        <w:t> </w:t>
      </w:r>
      <w:r>
        <w:rPr>
          <w:u w:val="none"/>
        </w:rPr>
        <w:t>Move-In:</w:t>
      </w:r>
      <w:r>
        <w:rPr>
          <w:u w:val="single"/>
        </w:rPr>
        <w:t> </w:t>
        <w:tab/>
        <w:tab/>
      </w:r>
      <w:r>
        <w:rPr>
          <w:u w:val="none"/>
        </w:rPr>
        <w:tab/>
        <w:t>Inspector:</w:t>
      </w:r>
      <w:r>
        <w:rPr>
          <w:u w:val="single"/>
        </w:rPr>
        <w:tab/>
      </w:r>
      <w:r>
        <w:rPr>
          <w:u w:val="none"/>
        </w:rPr>
        <w:t> Date of</w:t>
      </w:r>
      <w:r>
        <w:rPr>
          <w:spacing w:val="-2"/>
          <w:u w:val="none"/>
        </w:rPr>
        <w:t> </w:t>
      </w:r>
      <w:r>
        <w:rPr>
          <w:u w:val="none"/>
        </w:rPr>
        <w:t>Move-Out:</w:t>
      </w:r>
      <w:r>
        <w:rPr>
          <w:spacing w:val="-10"/>
          <w:u w:val="none"/>
        </w:rPr>
        <w:t> </w:t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spacing w:line="240" w:lineRule="auto" w:before="1" w:after="1"/>
        <w:rPr>
          <w:sz w:val="22"/>
        </w:rPr>
      </w:pPr>
    </w:p>
    <w:tbl>
      <w:tblPr>
        <w:tblW w:w="0" w:type="auto"/>
        <w:jc w:val="left"/>
        <w:tblInd w:w="10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20"/>
        <w:gridCol w:w="2311"/>
        <w:gridCol w:w="2309"/>
        <w:gridCol w:w="2311"/>
      </w:tblGrid>
      <w:tr>
        <w:trPr>
          <w:trHeight w:val="520" w:hRule="atLeast"/>
        </w:trPr>
        <w:tc>
          <w:tcPr>
            <w:tcW w:w="2520" w:type="dxa"/>
          </w:tcPr>
          <w:p>
            <w:pPr>
              <w:pStyle w:val="TableParagraph"/>
              <w:spacing w:before="131"/>
              <w:ind w:left="102"/>
              <w:rPr>
                <w:b/>
                <w:sz w:val="22"/>
              </w:rPr>
            </w:pPr>
            <w:r>
              <w:rPr>
                <w:b/>
                <w:sz w:val="22"/>
              </w:rPr>
              <w:t>Item</w:t>
            </w:r>
          </w:p>
        </w:tc>
        <w:tc>
          <w:tcPr>
            <w:tcW w:w="2311" w:type="dxa"/>
          </w:tcPr>
          <w:p>
            <w:pPr>
              <w:pStyle w:val="TableParagraph"/>
              <w:spacing w:line="264" w:lineRule="exact" w:before="4"/>
              <w:ind w:left="102" w:right="1034"/>
              <w:rPr>
                <w:b/>
                <w:sz w:val="22"/>
              </w:rPr>
            </w:pPr>
            <w:r>
              <w:rPr>
                <w:b/>
                <w:sz w:val="22"/>
              </w:rPr>
              <w:t>Move-In Condition</w:t>
            </w:r>
          </w:p>
        </w:tc>
        <w:tc>
          <w:tcPr>
            <w:tcW w:w="2309" w:type="dxa"/>
          </w:tcPr>
          <w:p>
            <w:pPr>
              <w:pStyle w:val="TableParagraph"/>
              <w:spacing w:line="264" w:lineRule="exact" w:before="4"/>
              <w:ind w:left="100" w:right="1034"/>
              <w:rPr>
                <w:b/>
                <w:sz w:val="22"/>
              </w:rPr>
            </w:pPr>
            <w:r>
              <w:rPr>
                <w:b/>
                <w:sz w:val="22"/>
              </w:rPr>
              <w:t>Move-Out Condition</w:t>
            </w:r>
          </w:p>
        </w:tc>
        <w:tc>
          <w:tcPr>
            <w:tcW w:w="2311" w:type="dxa"/>
          </w:tcPr>
          <w:p>
            <w:pPr>
              <w:pStyle w:val="TableParagraph"/>
              <w:spacing w:line="264" w:lineRule="exact" w:before="4"/>
              <w:ind w:left="102" w:right="480"/>
              <w:rPr>
                <w:b/>
                <w:sz w:val="22"/>
              </w:rPr>
            </w:pPr>
            <w:r>
              <w:rPr>
                <w:b/>
                <w:sz w:val="22"/>
              </w:rPr>
              <w:t>Cost of Repair/ Replacement</w:t>
            </w:r>
          </w:p>
        </w:tc>
      </w:tr>
      <w:tr>
        <w:trPr>
          <w:trHeight w:val="254" w:hRule="atLeast"/>
        </w:trPr>
        <w:tc>
          <w:tcPr>
            <w:tcW w:w="2520" w:type="dxa"/>
          </w:tcPr>
          <w:p>
            <w:pPr>
              <w:pStyle w:val="TableParagraph"/>
              <w:spacing w:line="240" w:lineRule="exact"/>
              <w:ind w:left="102"/>
              <w:rPr>
                <w:sz w:val="22"/>
              </w:rPr>
            </w:pPr>
            <w:r>
              <w:rPr>
                <w:sz w:val="22"/>
              </w:rPr>
              <w:t>Entry Area/Door</w:t>
            </w:r>
          </w:p>
        </w:tc>
        <w:tc>
          <w:tcPr>
            <w:tcW w:w="231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0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1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2520" w:type="dxa"/>
          </w:tcPr>
          <w:p>
            <w:pPr>
              <w:pStyle w:val="TableParagraph"/>
              <w:spacing w:line="244" w:lineRule="exact"/>
              <w:ind w:left="102"/>
              <w:rPr>
                <w:sz w:val="22"/>
              </w:rPr>
            </w:pPr>
            <w:r>
              <w:rPr>
                <w:sz w:val="22"/>
              </w:rPr>
              <w:t>Front Door Lock</w:t>
            </w:r>
          </w:p>
        </w:tc>
        <w:tc>
          <w:tcPr>
            <w:tcW w:w="231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0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1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9451" w:type="dxa"/>
            <w:gridSpan w:val="4"/>
            <w:shd w:val="clear" w:color="auto" w:fill="B4B5B4"/>
          </w:tcPr>
          <w:p>
            <w:pPr>
              <w:pStyle w:val="TableParagraph"/>
              <w:spacing w:line="244" w:lineRule="exact"/>
              <w:ind w:left="102"/>
              <w:rPr>
                <w:i/>
                <w:sz w:val="22"/>
              </w:rPr>
            </w:pPr>
            <w:r>
              <w:rPr>
                <w:i/>
                <w:sz w:val="22"/>
              </w:rPr>
              <w:t>Demonstrate lock.  Have tenant lock and unlock door.</w:t>
            </w:r>
          </w:p>
        </w:tc>
      </w:tr>
      <w:tr>
        <w:trPr>
          <w:trHeight w:val="260" w:hRule="atLeast"/>
        </w:trPr>
        <w:tc>
          <w:tcPr>
            <w:tcW w:w="2520" w:type="dxa"/>
          </w:tcPr>
          <w:p>
            <w:pPr>
              <w:pStyle w:val="TableParagraph"/>
              <w:spacing w:line="245" w:lineRule="exact" w:before="1"/>
              <w:ind w:left="102"/>
              <w:rPr>
                <w:sz w:val="22"/>
              </w:rPr>
            </w:pPr>
            <w:r>
              <w:rPr>
                <w:sz w:val="22"/>
              </w:rPr>
              <w:t>Smoke Detectors</w:t>
            </w:r>
          </w:p>
        </w:tc>
        <w:tc>
          <w:tcPr>
            <w:tcW w:w="231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0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1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20" w:hRule="atLeast"/>
        </w:trPr>
        <w:tc>
          <w:tcPr>
            <w:tcW w:w="9451" w:type="dxa"/>
            <w:gridSpan w:val="4"/>
            <w:shd w:val="clear" w:color="auto" w:fill="B4B5B4"/>
          </w:tcPr>
          <w:p>
            <w:pPr>
              <w:pStyle w:val="TableParagraph"/>
              <w:spacing w:line="264" w:lineRule="exact" w:before="4"/>
              <w:ind w:left="102"/>
              <w:rPr>
                <w:i/>
                <w:sz w:val="22"/>
              </w:rPr>
            </w:pPr>
            <w:r>
              <w:rPr>
                <w:i/>
                <w:sz w:val="22"/>
              </w:rPr>
              <w:t>Show the tenant the detector. Make sure they understand it only detects smoke and that the </w:t>
            </w:r>
            <w:r>
              <w:rPr>
                <w:i/>
                <w:sz w:val="22"/>
              </w:rPr>
              <w:t>unit should not be tampered with for any reason.</w:t>
            </w:r>
          </w:p>
        </w:tc>
      </w:tr>
      <w:tr>
        <w:trPr>
          <w:trHeight w:val="374" w:hRule="atLeast"/>
        </w:trPr>
        <w:tc>
          <w:tcPr>
            <w:tcW w:w="2520" w:type="dxa"/>
          </w:tcPr>
          <w:p>
            <w:pPr>
              <w:pStyle w:val="TableParagraph"/>
              <w:spacing w:line="260" w:lineRule="exact"/>
              <w:ind w:left="102"/>
              <w:rPr>
                <w:sz w:val="22"/>
              </w:rPr>
            </w:pPr>
            <w:r>
              <w:rPr>
                <w:sz w:val="22"/>
              </w:rPr>
              <w:t>Heat Detector</w:t>
            </w:r>
          </w:p>
        </w:tc>
        <w:tc>
          <w:tcPr>
            <w:tcW w:w="23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0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60" w:hRule="atLeast"/>
        </w:trPr>
        <w:tc>
          <w:tcPr>
            <w:tcW w:w="9451" w:type="dxa"/>
            <w:gridSpan w:val="4"/>
            <w:shd w:val="clear" w:color="auto" w:fill="B4B5B4"/>
          </w:tcPr>
          <w:p>
            <w:pPr>
              <w:pStyle w:val="TableParagraph"/>
              <w:spacing w:line="248" w:lineRule="exact"/>
              <w:ind w:left="102"/>
              <w:rPr>
                <w:i/>
                <w:sz w:val="22"/>
              </w:rPr>
            </w:pPr>
            <w:r>
              <w:rPr>
                <w:i/>
                <w:sz w:val="22"/>
              </w:rPr>
              <w:t>Detects heat and flames and will activate at 135 degrees Fahrenheit</w:t>
            </w:r>
          </w:p>
        </w:tc>
      </w:tr>
      <w:tr>
        <w:trPr>
          <w:trHeight w:val="520" w:hRule="atLeast"/>
        </w:trPr>
        <w:tc>
          <w:tcPr>
            <w:tcW w:w="2520" w:type="dxa"/>
          </w:tcPr>
          <w:p>
            <w:pPr>
              <w:pStyle w:val="TableParagraph"/>
              <w:spacing w:line="264" w:lineRule="exact" w:before="7"/>
              <w:ind w:left="102" w:right="595"/>
              <w:rPr>
                <w:sz w:val="22"/>
              </w:rPr>
            </w:pPr>
            <w:r>
              <w:rPr>
                <w:sz w:val="22"/>
              </w:rPr>
              <w:t>Carbon Monoxide Detector</w:t>
            </w:r>
          </w:p>
        </w:tc>
        <w:tc>
          <w:tcPr>
            <w:tcW w:w="23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0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15" w:hRule="atLeast"/>
        </w:trPr>
        <w:tc>
          <w:tcPr>
            <w:tcW w:w="9451" w:type="dxa"/>
            <w:gridSpan w:val="4"/>
            <w:shd w:val="clear" w:color="auto" w:fill="B4B5B4"/>
          </w:tcPr>
          <w:p>
            <w:pPr>
              <w:pStyle w:val="TableParagraph"/>
              <w:spacing w:line="258" w:lineRule="exact"/>
              <w:ind w:left="102"/>
              <w:rPr>
                <w:i/>
                <w:sz w:val="22"/>
              </w:rPr>
            </w:pPr>
            <w:r>
              <w:rPr>
                <w:i/>
                <w:sz w:val="22"/>
              </w:rPr>
              <w:t>Show the tenant the detector (it only detects Carbon Monoxide Fumes). This unit should not</w:t>
            </w:r>
          </w:p>
          <w:p>
            <w:pPr>
              <w:pStyle w:val="TableParagraph"/>
              <w:spacing w:line="245" w:lineRule="exact"/>
              <w:ind w:left="102"/>
              <w:rPr>
                <w:i/>
                <w:sz w:val="22"/>
              </w:rPr>
            </w:pPr>
            <w:r>
              <w:rPr>
                <w:i/>
                <w:sz w:val="22"/>
              </w:rPr>
              <w:t>be tampered with for any reason.</w:t>
            </w:r>
          </w:p>
        </w:tc>
      </w:tr>
      <w:tr>
        <w:trPr>
          <w:trHeight w:val="260" w:hRule="atLeast"/>
        </w:trPr>
        <w:tc>
          <w:tcPr>
            <w:tcW w:w="2520" w:type="dxa"/>
          </w:tcPr>
          <w:p>
            <w:pPr>
              <w:pStyle w:val="TableParagraph"/>
              <w:spacing w:line="245" w:lineRule="exact" w:before="1"/>
              <w:ind w:left="102"/>
              <w:rPr>
                <w:sz w:val="22"/>
              </w:rPr>
            </w:pPr>
            <w:r>
              <w:rPr>
                <w:sz w:val="22"/>
              </w:rPr>
              <w:t>Sprinkler</w:t>
            </w:r>
          </w:p>
        </w:tc>
        <w:tc>
          <w:tcPr>
            <w:tcW w:w="231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0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1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2520" w:type="dxa"/>
          </w:tcPr>
          <w:p>
            <w:pPr>
              <w:pStyle w:val="TableParagraph"/>
              <w:spacing w:line="244" w:lineRule="exact"/>
              <w:ind w:left="102"/>
              <w:rPr>
                <w:sz w:val="22"/>
              </w:rPr>
            </w:pPr>
            <w:r>
              <w:rPr>
                <w:sz w:val="22"/>
              </w:rPr>
              <w:t>Walls</w:t>
            </w:r>
          </w:p>
        </w:tc>
        <w:tc>
          <w:tcPr>
            <w:tcW w:w="231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0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1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2520" w:type="dxa"/>
          </w:tcPr>
          <w:p>
            <w:pPr>
              <w:pStyle w:val="TableParagraph"/>
              <w:spacing w:line="246" w:lineRule="exact"/>
              <w:ind w:left="102"/>
              <w:rPr>
                <w:sz w:val="22"/>
              </w:rPr>
            </w:pPr>
            <w:r>
              <w:rPr>
                <w:sz w:val="22"/>
              </w:rPr>
              <w:t>Lights/Globe</w:t>
            </w:r>
          </w:p>
        </w:tc>
        <w:tc>
          <w:tcPr>
            <w:tcW w:w="231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0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1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2520" w:type="dxa"/>
          </w:tcPr>
          <w:p>
            <w:pPr>
              <w:pStyle w:val="TableParagraph"/>
              <w:spacing w:line="244" w:lineRule="exact"/>
              <w:ind w:left="102"/>
              <w:rPr>
                <w:sz w:val="22"/>
              </w:rPr>
            </w:pPr>
            <w:r>
              <w:rPr>
                <w:sz w:val="22"/>
              </w:rPr>
              <w:t>Phone/Intercom</w:t>
            </w:r>
          </w:p>
        </w:tc>
        <w:tc>
          <w:tcPr>
            <w:tcW w:w="231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0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1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20" w:hRule="atLeast"/>
        </w:trPr>
        <w:tc>
          <w:tcPr>
            <w:tcW w:w="9451" w:type="dxa"/>
            <w:gridSpan w:val="4"/>
            <w:shd w:val="clear" w:color="auto" w:fill="B4B5B4"/>
          </w:tcPr>
          <w:p>
            <w:pPr>
              <w:pStyle w:val="TableParagraph"/>
              <w:spacing w:line="264" w:lineRule="exact" w:before="4"/>
              <w:ind w:left="102"/>
              <w:rPr>
                <w:i/>
                <w:sz w:val="22"/>
              </w:rPr>
            </w:pPr>
            <w:r>
              <w:rPr>
                <w:i/>
                <w:sz w:val="22"/>
              </w:rPr>
              <w:t>If applicable. Demonstrate the use of the phone service. The phone is the property of the </w:t>
            </w:r>
            <w:r>
              <w:rPr>
                <w:i/>
                <w:sz w:val="22"/>
              </w:rPr>
              <w:t>project.  Tenants can request phone service at their own expense.</w:t>
            </w:r>
          </w:p>
        </w:tc>
      </w:tr>
      <w:tr>
        <w:trPr>
          <w:trHeight w:val="254" w:hRule="atLeast"/>
        </w:trPr>
        <w:tc>
          <w:tcPr>
            <w:tcW w:w="2520" w:type="dxa"/>
          </w:tcPr>
          <w:p>
            <w:pPr>
              <w:pStyle w:val="TableParagraph"/>
              <w:spacing w:line="240" w:lineRule="exact"/>
              <w:ind w:left="102"/>
              <w:rPr>
                <w:sz w:val="22"/>
              </w:rPr>
            </w:pPr>
            <w:r>
              <w:rPr>
                <w:sz w:val="22"/>
              </w:rPr>
              <w:t>Windows</w:t>
            </w:r>
          </w:p>
        </w:tc>
        <w:tc>
          <w:tcPr>
            <w:tcW w:w="231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0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1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20" w:hRule="atLeast"/>
        </w:trPr>
        <w:tc>
          <w:tcPr>
            <w:tcW w:w="9451" w:type="dxa"/>
            <w:gridSpan w:val="4"/>
            <w:shd w:val="clear" w:color="auto" w:fill="B4B5B4"/>
          </w:tcPr>
          <w:p>
            <w:pPr>
              <w:pStyle w:val="TableParagraph"/>
              <w:spacing w:line="264" w:lineRule="exact" w:before="4"/>
              <w:ind w:left="102"/>
              <w:rPr>
                <w:i/>
                <w:sz w:val="22"/>
              </w:rPr>
            </w:pPr>
            <w:r>
              <w:rPr>
                <w:i/>
                <w:sz w:val="22"/>
              </w:rPr>
              <w:t>Open and close the windows. Lock and unlock the windows. If appropriate: Washing the </w:t>
            </w:r>
            <w:r>
              <w:rPr>
                <w:i/>
                <w:sz w:val="22"/>
              </w:rPr>
              <w:t>windows is the tenant’s responsibility</w:t>
            </w:r>
          </w:p>
        </w:tc>
      </w:tr>
      <w:tr>
        <w:trPr>
          <w:trHeight w:val="254" w:hRule="atLeast"/>
        </w:trPr>
        <w:tc>
          <w:tcPr>
            <w:tcW w:w="2520" w:type="dxa"/>
          </w:tcPr>
          <w:p>
            <w:pPr>
              <w:pStyle w:val="TableParagraph"/>
              <w:spacing w:line="240" w:lineRule="exact"/>
              <w:ind w:left="102"/>
              <w:rPr>
                <w:sz w:val="22"/>
              </w:rPr>
            </w:pPr>
            <w:r>
              <w:rPr>
                <w:sz w:val="22"/>
              </w:rPr>
              <w:t>Screens</w:t>
            </w:r>
          </w:p>
        </w:tc>
        <w:tc>
          <w:tcPr>
            <w:tcW w:w="231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0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1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9451" w:type="dxa"/>
            <w:gridSpan w:val="4"/>
            <w:shd w:val="clear" w:color="auto" w:fill="B4B5B4"/>
          </w:tcPr>
          <w:p>
            <w:pPr>
              <w:pStyle w:val="TableParagraph"/>
              <w:spacing w:line="244" w:lineRule="exact"/>
              <w:ind w:left="102"/>
              <w:rPr>
                <w:i/>
                <w:sz w:val="22"/>
              </w:rPr>
            </w:pPr>
            <w:r>
              <w:rPr>
                <w:i/>
                <w:sz w:val="22"/>
              </w:rPr>
              <w:t>Screens should not be removed</w:t>
            </w:r>
          </w:p>
        </w:tc>
      </w:tr>
      <w:tr>
        <w:trPr>
          <w:trHeight w:val="260" w:hRule="atLeast"/>
        </w:trPr>
        <w:tc>
          <w:tcPr>
            <w:tcW w:w="2520" w:type="dxa"/>
          </w:tcPr>
          <w:p>
            <w:pPr>
              <w:pStyle w:val="TableParagraph"/>
              <w:spacing w:line="245" w:lineRule="exact"/>
              <w:ind w:left="102"/>
              <w:rPr>
                <w:sz w:val="22"/>
              </w:rPr>
            </w:pPr>
            <w:r>
              <w:rPr>
                <w:sz w:val="22"/>
              </w:rPr>
              <w:t>Blinds</w:t>
            </w:r>
          </w:p>
        </w:tc>
        <w:tc>
          <w:tcPr>
            <w:tcW w:w="231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0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1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20" w:hRule="atLeast"/>
        </w:trPr>
        <w:tc>
          <w:tcPr>
            <w:tcW w:w="9451" w:type="dxa"/>
            <w:gridSpan w:val="4"/>
            <w:shd w:val="clear" w:color="auto" w:fill="B4B5B4"/>
          </w:tcPr>
          <w:p>
            <w:pPr>
              <w:pStyle w:val="TableParagraph"/>
              <w:spacing w:line="264" w:lineRule="exact" w:before="5"/>
              <w:ind w:left="102" w:right="236"/>
              <w:rPr>
                <w:i/>
                <w:sz w:val="22"/>
              </w:rPr>
            </w:pPr>
            <w:r>
              <w:rPr>
                <w:i/>
                <w:sz w:val="22"/>
              </w:rPr>
              <w:t>Demonstrate how to brighten and darken room and raise and lower blinds. Windows </w:t>
            </w:r>
            <w:r>
              <w:rPr>
                <w:i/>
                <w:sz w:val="22"/>
              </w:rPr>
              <w:t>should not be left open when blinds are down.</w:t>
            </w:r>
          </w:p>
        </w:tc>
      </w:tr>
      <w:tr>
        <w:trPr>
          <w:trHeight w:val="254" w:hRule="atLeast"/>
        </w:trPr>
        <w:tc>
          <w:tcPr>
            <w:tcW w:w="2520" w:type="dxa"/>
          </w:tcPr>
          <w:p>
            <w:pPr>
              <w:pStyle w:val="TableParagraph"/>
              <w:spacing w:line="239" w:lineRule="exact"/>
              <w:ind w:left="102"/>
              <w:rPr>
                <w:sz w:val="22"/>
              </w:rPr>
            </w:pPr>
            <w:r>
              <w:rPr>
                <w:sz w:val="22"/>
              </w:rPr>
              <w:t>Kitchen Sink</w:t>
            </w:r>
          </w:p>
        </w:tc>
        <w:tc>
          <w:tcPr>
            <w:tcW w:w="231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0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1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780" w:hRule="atLeast"/>
        </w:trPr>
        <w:tc>
          <w:tcPr>
            <w:tcW w:w="9451" w:type="dxa"/>
            <w:gridSpan w:val="4"/>
            <w:shd w:val="clear" w:color="auto" w:fill="B4B5B4"/>
          </w:tcPr>
          <w:p>
            <w:pPr>
              <w:pStyle w:val="TableParagraph"/>
              <w:spacing w:line="264" w:lineRule="exact" w:before="5"/>
              <w:ind w:left="102"/>
              <w:rPr>
                <w:i/>
                <w:sz w:val="22"/>
              </w:rPr>
            </w:pPr>
            <w:r>
              <w:rPr>
                <w:i/>
                <w:sz w:val="22"/>
              </w:rPr>
              <w:t>Demonstrate how to use hot and cold water and explain energy-efficient faucets (if </w:t>
            </w:r>
            <w:r>
              <w:rPr>
                <w:i/>
                <w:sz w:val="22"/>
              </w:rPr>
              <w:t>applicable). Food and garbage should not be disposed of in the sink. Clean sink with detergent and water and use Comet on stains.</w:t>
            </w:r>
          </w:p>
        </w:tc>
      </w:tr>
      <w:tr>
        <w:trPr>
          <w:trHeight w:val="514" w:hRule="atLeast"/>
        </w:trPr>
        <w:tc>
          <w:tcPr>
            <w:tcW w:w="2520" w:type="dxa"/>
          </w:tcPr>
          <w:p>
            <w:pPr>
              <w:pStyle w:val="TableParagraph"/>
              <w:spacing w:line="257" w:lineRule="exact"/>
              <w:ind w:left="102"/>
              <w:rPr>
                <w:sz w:val="22"/>
              </w:rPr>
            </w:pPr>
            <w:r>
              <w:rPr>
                <w:sz w:val="22"/>
              </w:rPr>
              <w:t>Cabinets Stove/Cook</w:t>
            </w:r>
          </w:p>
          <w:p>
            <w:pPr>
              <w:pStyle w:val="TableParagraph"/>
              <w:spacing w:line="245" w:lineRule="exact" w:before="2"/>
              <w:ind w:left="102"/>
              <w:rPr>
                <w:sz w:val="22"/>
              </w:rPr>
            </w:pPr>
            <w:r>
              <w:rPr>
                <w:sz w:val="22"/>
              </w:rPr>
              <w:t>Top</w:t>
            </w:r>
          </w:p>
        </w:tc>
        <w:tc>
          <w:tcPr>
            <w:tcW w:w="23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0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60" w:hRule="atLeast"/>
        </w:trPr>
        <w:tc>
          <w:tcPr>
            <w:tcW w:w="9451" w:type="dxa"/>
            <w:gridSpan w:val="4"/>
            <w:shd w:val="clear" w:color="auto" w:fill="B4B5B4"/>
          </w:tcPr>
          <w:p>
            <w:pPr>
              <w:pStyle w:val="TableParagraph"/>
              <w:spacing w:line="244" w:lineRule="exact"/>
              <w:ind w:left="102"/>
              <w:rPr>
                <w:i/>
                <w:sz w:val="22"/>
              </w:rPr>
            </w:pPr>
            <w:r>
              <w:rPr>
                <w:i/>
                <w:sz w:val="22"/>
              </w:rPr>
              <w:t>Turn the oven on and off, turn each burner on and off.</w:t>
            </w:r>
          </w:p>
        </w:tc>
      </w:tr>
    </w:tbl>
    <w:p>
      <w:pPr>
        <w:spacing w:after="0" w:line="244" w:lineRule="exact"/>
        <w:rPr>
          <w:sz w:val="22"/>
        </w:rPr>
        <w:sectPr>
          <w:footerReference w:type="default" r:id="rId5"/>
          <w:type w:val="continuous"/>
          <w:pgSz w:w="12240" w:h="15840"/>
          <w:pgMar w:footer="352" w:top="0" w:bottom="540" w:left="0" w:right="0"/>
          <w:pgNumType w:start="1"/>
        </w:sectPr>
      </w:pPr>
    </w:p>
    <w:p>
      <w:pPr>
        <w:pStyle w:val="BodyText"/>
        <w:rPr>
          <w:rFonts w:ascii="Times New Roman"/>
          <w:sz w:val="20"/>
          <w:u w:val="none"/>
        </w:rPr>
      </w:pPr>
    </w:p>
    <w:p>
      <w:pPr>
        <w:pStyle w:val="BodyText"/>
        <w:spacing w:before="2"/>
        <w:rPr>
          <w:rFonts w:ascii="Times New Roman"/>
          <w:sz w:val="26"/>
          <w:u w:val="none"/>
        </w:rPr>
      </w:pPr>
    </w:p>
    <w:tbl>
      <w:tblPr>
        <w:tblW w:w="0" w:type="auto"/>
        <w:jc w:val="left"/>
        <w:tblInd w:w="10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20"/>
        <w:gridCol w:w="2338"/>
        <w:gridCol w:w="2255"/>
        <w:gridCol w:w="2338"/>
      </w:tblGrid>
      <w:tr>
        <w:trPr>
          <w:trHeight w:val="260" w:hRule="atLeast"/>
        </w:trPr>
        <w:tc>
          <w:tcPr>
            <w:tcW w:w="2520" w:type="dxa"/>
          </w:tcPr>
          <w:p>
            <w:pPr>
              <w:pStyle w:val="TableParagraph"/>
              <w:spacing w:line="245" w:lineRule="exact"/>
              <w:ind w:left="102"/>
              <w:rPr>
                <w:sz w:val="22"/>
              </w:rPr>
            </w:pPr>
            <w:r>
              <w:rPr>
                <w:sz w:val="22"/>
              </w:rPr>
              <w:t>Refrigerator</w:t>
            </w:r>
          </w:p>
        </w:tc>
        <w:tc>
          <w:tcPr>
            <w:tcW w:w="233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3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780" w:hRule="atLeast"/>
        </w:trPr>
        <w:tc>
          <w:tcPr>
            <w:tcW w:w="9451" w:type="dxa"/>
            <w:gridSpan w:val="4"/>
            <w:shd w:val="clear" w:color="auto" w:fill="B4B5B4"/>
          </w:tcPr>
          <w:p>
            <w:pPr>
              <w:pStyle w:val="TableParagraph"/>
              <w:spacing w:line="264" w:lineRule="exact" w:before="5"/>
              <w:ind w:left="102" w:right="236"/>
              <w:rPr>
                <w:i/>
                <w:sz w:val="22"/>
              </w:rPr>
            </w:pPr>
            <w:r>
              <w:rPr>
                <w:i/>
                <w:sz w:val="22"/>
              </w:rPr>
              <w:t>Make sure it is working. Show tenant the different compartments. Temperature dial </w:t>
            </w:r>
            <w:r>
              <w:rPr>
                <w:i/>
                <w:sz w:val="22"/>
              </w:rPr>
              <w:t>should be set at “normal.” Energy efficiency dial should be “off” in the winter and “on in the summer.</w:t>
            </w:r>
          </w:p>
        </w:tc>
      </w:tr>
      <w:tr>
        <w:trPr>
          <w:trHeight w:val="254" w:hRule="atLeast"/>
        </w:trPr>
        <w:tc>
          <w:tcPr>
            <w:tcW w:w="2520" w:type="dxa"/>
          </w:tcPr>
          <w:p>
            <w:pPr>
              <w:pStyle w:val="TableParagraph"/>
              <w:spacing w:line="239" w:lineRule="exact"/>
              <w:ind w:left="102"/>
              <w:rPr>
                <w:sz w:val="22"/>
              </w:rPr>
            </w:pPr>
            <w:r>
              <w:rPr>
                <w:sz w:val="22"/>
              </w:rPr>
              <w:t>Countertops</w:t>
            </w:r>
          </w:p>
        </w:tc>
        <w:tc>
          <w:tcPr>
            <w:tcW w:w="233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3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9451" w:type="dxa"/>
            <w:gridSpan w:val="4"/>
            <w:shd w:val="clear" w:color="auto" w:fill="B4B5B4"/>
          </w:tcPr>
          <w:p>
            <w:pPr>
              <w:pStyle w:val="TableParagraph"/>
              <w:spacing w:line="245" w:lineRule="exact"/>
              <w:ind w:left="102"/>
              <w:rPr>
                <w:i/>
                <w:sz w:val="22"/>
              </w:rPr>
            </w:pPr>
            <w:r>
              <w:rPr>
                <w:i/>
                <w:sz w:val="22"/>
              </w:rPr>
              <w:t>Clean with Soft Scrub or another gentle cleanser – do not use Comet or Ajax</w:t>
            </w:r>
          </w:p>
        </w:tc>
      </w:tr>
      <w:tr>
        <w:trPr>
          <w:trHeight w:val="260" w:hRule="atLeast"/>
        </w:trPr>
        <w:tc>
          <w:tcPr>
            <w:tcW w:w="2520" w:type="dxa"/>
          </w:tcPr>
          <w:p>
            <w:pPr>
              <w:pStyle w:val="TableParagraph"/>
              <w:spacing w:line="244" w:lineRule="exact"/>
              <w:ind w:left="102"/>
              <w:rPr>
                <w:sz w:val="22"/>
              </w:rPr>
            </w:pPr>
            <w:r>
              <w:rPr>
                <w:sz w:val="22"/>
              </w:rPr>
              <w:t>Backsplash</w:t>
            </w:r>
          </w:p>
        </w:tc>
        <w:tc>
          <w:tcPr>
            <w:tcW w:w="233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3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9451" w:type="dxa"/>
            <w:gridSpan w:val="4"/>
            <w:shd w:val="clear" w:color="auto" w:fill="B4B5B4"/>
          </w:tcPr>
          <w:p>
            <w:pPr>
              <w:pStyle w:val="TableParagraph"/>
              <w:spacing w:line="246" w:lineRule="exact"/>
              <w:ind w:left="102"/>
              <w:rPr>
                <w:i/>
                <w:sz w:val="22"/>
              </w:rPr>
            </w:pPr>
            <w:r>
              <w:rPr>
                <w:i/>
                <w:sz w:val="22"/>
              </w:rPr>
              <w:t>Clean the surface with a cleanser like Fantastic</w:t>
            </w:r>
          </w:p>
        </w:tc>
      </w:tr>
      <w:tr>
        <w:trPr>
          <w:trHeight w:val="260" w:hRule="atLeast"/>
        </w:trPr>
        <w:tc>
          <w:tcPr>
            <w:tcW w:w="2520" w:type="dxa"/>
          </w:tcPr>
          <w:p>
            <w:pPr>
              <w:pStyle w:val="TableParagraph"/>
              <w:spacing w:line="244" w:lineRule="exact"/>
              <w:ind w:left="102"/>
              <w:rPr>
                <w:sz w:val="22"/>
              </w:rPr>
            </w:pPr>
            <w:r>
              <w:rPr>
                <w:sz w:val="22"/>
              </w:rPr>
              <w:t>GFI Outlet</w:t>
            </w:r>
          </w:p>
        </w:tc>
        <w:tc>
          <w:tcPr>
            <w:tcW w:w="233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3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9451" w:type="dxa"/>
            <w:gridSpan w:val="4"/>
            <w:shd w:val="clear" w:color="auto" w:fill="B4B5B4"/>
          </w:tcPr>
          <w:p>
            <w:pPr>
              <w:pStyle w:val="TableParagraph"/>
              <w:spacing w:line="244" w:lineRule="exact"/>
              <w:ind w:left="102"/>
              <w:rPr>
                <w:i/>
                <w:sz w:val="22"/>
              </w:rPr>
            </w:pPr>
            <w:r>
              <w:rPr>
                <w:i/>
                <w:sz w:val="22"/>
              </w:rPr>
              <w:t>These help protect against electrical shock.  Demonstrate how to reset the outlet.</w:t>
            </w:r>
          </w:p>
        </w:tc>
      </w:tr>
      <w:tr>
        <w:trPr>
          <w:trHeight w:val="260" w:hRule="atLeast"/>
        </w:trPr>
        <w:tc>
          <w:tcPr>
            <w:tcW w:w="2520" w:type="dxa"/>
          </w:tcPr>
          <w:p>
            <w:pPr>
              <w:pStyle w:val="TableParagraph"/>
              <w:spacing w:line="246" w:lineRule="exact"/>
              <w:ind w:left="102"/>
              <w:rPr>
                <w:sz w:val="22"/>
              </w:rPr>
            </w:pPr>
            <w:r>
              <w:rPr>
                <w:sz w:val="22"/>
              </w:rPr>
              <w:t>Regular Outlets</w:t>
            </w:r>
          </w:p>
        </w:tc>
        <w:tc>
          <w:tcPr>
            <w:tcW w:w="233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3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2520" w:type="dxa"/>
          </w:tcPr>
          <w:p>
            <w:pPr>
              <w:pStyle w:val="TableParagraph"/>
              <w:spacing w:line="244" w:lineRule="exact"/>
              <w:ind w:left="102"/>
              <w:rPr>
                <w:sz w:val="22"/>
              </w:rPr>
            </w:pPr>
            <w:r>
              <w:rPr>
                <w:sz w:val="22"/>
              </w:rPr>
              <w:t>Unit Floor</w:t>
            </w:r>
          </w:p>
        </w:tc>
        <w:tc>
          <w:tcPr>
            <w:tcW w:w="233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3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9451" w:type="dxa"/>
            <w:gridSpan w:val="4"/>
            <w:shd w:val="clear" w:color="auto" w:fill="B4B5B4"/>
          </w:tcPr>
          <w:p>
            <w:pPr>
              <w:pStyle w:val="TableParagraph"/>
              <w:spacing w:line="244" w:lineRule="exact"/>
              <w:ind w:left="102"/>
              <w:rPr>
                <w:i/>
                <w:sz w:val="22"/>
              </w:rPr>
            </w:pPr>
            <w:r>
              <w:rPr>
                <w:i/>
                <w:sz w:val="22"/>
              </w:rPr>
              <w:t>Remind tenant to vacuum carpet or to clean vinyl tile floors with a regular floor cleaner</w:t>
            </w:r>
          </w:p>
        </w:tc>
      </w:tr>
      <w:tr>
        <w:trPr>
          <w:trHeight w:val="260" w:hRule="atLeast"/>
        </w:trPr>
        <w:tc>
          <w:tcPr>
            <w:tcW w:w="2520" w:type="dxa"/>
          </w:tcPr>
          <w:p>
            <w:pPr>
              <w:pStyle w:val="TableParagraph"/>
              <w:spacing w:line="245" w:lineRule="exact" w:before="1"/>
              <w:ind w:left="102"/>
              <w:rPr>
                <w:sz w:val="22"/>
              </w:rPr>
            </w:pPr>
            <w:r>
              <w:rPr>
                <w:sz w:val="22"/>
              </w:rPr>
              <w:t>Closets/Wardrobe</w:t>
            </w:r>
          </w:p>
        </w:tc>
        <w:tc>
          <w:tcPr>
            <w:tcW w:w="233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3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9451" w:type="dxa"/>
            <w:gridSpan w:val="4"/>
            <w:shd w:val="clear" w:color="auto" w:fill="B4B5B4"/>
          </w:tcPr>
          <w:p>
            <w:pPr>
              <w:pStyle w:val="TableParagraph"/>
              <w:spacing w:line="244" w:lineRule="exact"/>
              <w:ind w:left="102"/>
              <w:rPr>
                <w:i/>
                <w:sz w:val="22"/>
              </w:rPr>
            </w:pPr>
            <w:r>
              <w:rPr>
                <w:i/>
                <w:sz w:val="22"/>
              </w:rPr>
              <w:t>Discuss whether there is access to additional storage in the building</w:t>
            </w:r>
          </w:p>
        </w:tc>
      </w:tr>
      <w:tr>
        <w:trPr>
          <w:trHeight w:val="260" w:hRule="atLeast"/>
        </w:trPr>
        <w:tc>
          <w:tcPr>
            <w:tcW w:w="2520" w:type="dxa"/>
          </w:tcPr>
          <w:p>
            <w:pPr>
              <w:pStyle w:val="TableParagraph"/>
              <w:spacing w:line="245" w:lineRule="exact"/>
              <w:ind w:left="102"/>
              <w:rPr>
                <w:sz w:val="22"/>
              </w:rPr>
            </w:pPr>
            <w:r>
              <w:rPr>
                <w:sz w:val="22"/>
              </w:rPr>
              <w:t>Furnishings</w:t>
            </w:r>
          </w:p>
        </w:tc>
        <w:tc>
          <w:tcPr>
            <w:tcW w:w="233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3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9451" w:type="dxa"/>
            <w:gridSpan w:val="4"/>
            <w:shd w:val="clear" w:color="auto" w:fill="B4B5B4"/>
          </w:tcPr>
          <w:p>
            <w:pPr>
              <w:pStyle w:val="TableParagraph"/>
              <w:spacing w:line="245" w:lineRule="exact"/>
              <w:ind w:left="102"/>
              <w:rPr>
                <w:i/>
                <w:sz w:val="22"/>
              </w:rPr>
            </w:pPr>
            <w:r>
              <w:rPr>
                <w:i/>
                <w:sz w:val="22"/>
              </w:rPr>
              <w:t>See attached list.</w:t>
            </w:r>
          </w:p>
        </w:tc>
      </w:tr>
      <w:tr>
        <w:trPr>
          <w:trHeight w:val="260" w:hRule="atLeast"/>
        </w:trPr>
        <w:tc>
          <w:tcPr>
            <w:tcW w:w="2520" w:type="dxa"/>
          </w:tcPr>
          <w:p>
            <w:pPr>
              <w:pStyle w:val="TableParagraph"/>
              <w:spacing w:line="244" w:lineRule="exact"/>
              <w:ind w:left="102"/>
              <w:rPr>
                <w:sz w:val="22"/>
              </w:rPr>
            </w:pPr>
            <w:r>
              <w:rPr>
                <w:sz w:val="22"/>
              </w:rPr>
              <w:t>Bathroom Door</w:t>
            </w:r>
          </w:p>
        </w:tc>
        <w:tc>
          <w:tcPr>
            <w:tcW w:w="233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3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2520" w:type="dxa"/>
          </w:tcPr>
          <w:p>
            <w:pPr>
              <w:pStyle w:val="TableParagraph"/>
              <w:spacing w:line="246" w:lineRule="exact"/>
              <w:ind w:left="102"/>
              <w:rPr>
                <w:sz w:val="22"/>
              </w:rPr>
            </w:pPr>
            <w:r>
              <w:rPr>
                <w:sz w:val="22"/>
              </w:rPr>
              <w:t>Bathroom Door Lock</w:t>
            </w:r>
          </w:p>
        </w:tc>
        <w:tc>
          <w:tcPr>
            <w:tcW w:w="233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3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9451" w:type="dxa"/>
            <w:gridSpan w:val="4"/>
            <w:shd w:val="clear" w:color="auto" w:fill="B4B5B4"/>
          </w:tcPr>
          <w:p>
            <w:pPr>
              <w:pStyle w:val="TableParagraph"/>
              <w:spacing w:line="244" w:lineRule="exact"/>
              <w:ind w:left="102"/>
              <w:rPr>
                <w:i/>
                <w:sz w:val="22"/>
              </w:rPr>
            </w:pPr>
            <w:r>
              <w:rPr>
                <w:i/>
                <w:sz w:val="22"/>
              </w:rPr>
              <w:t>Demonstrate the locking mechanism</w:t>
            </w:r>
          </w:p>
        </w:tc>
      </w:tr>
      <w:tr>
        <w:trPr>
          <w:trHeight w:val="260" w:hRule="atLeast"/>
        </w:trPr>
        <w:tc>
          <w:tcPr>
            <w:tcW w:w="2520" w:type="dxa"/>
          </w:tcPr>
          <w:p>
            <w:pPr>
              <w:pStyle w:val="TableParagraph"/>
              <w:spacing w:line="244" w:lineRule="exact"/>
              <w:ind w:left="102"/>
              <w:rPr>
                <w:sz w:val="22"/>
              </w:rPr>
            </w:pPr>
            <w:r>
              <w:rPr>
                <w:sz w:val="22"/>
              </w:rPr>
              <w:t>Bathroom Floor</w:t>
            </w:r>
          </w:p>
        </w:tc>
        <w:tc>
          <w:tcPr>
            <w:tcW w:w="233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3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9451" w:type="dxa"/>
            <w:gridSpan w:val="4"/>
            <w:shd w:val="clear" w:color="auto" w:fill="B4B5B4"/>
          </w:tcPr>
          <w:p>
            <w:pPr>
              <w:pStyle w:val="TableParagraph"/>
              <w:spacing w:line="246" w:lineRule="exact"/>
              <w:ind w:left="102"/>
              <w:rPr>
                <w:i/>
                <w:sz w:val="22"/>
              </w:rPr>
            </w:pPr>
            <w:r>
              <w:rPr>
                <w:i/>
                <w:sz w:val="22"/>
              </w:rPr>
              <w:t>Discuss surface material and cleaning instructions</w:t>
            </w:r>
          </w:p>
        </w:tc>
      </w:tr>
      <w:tr>
        <w:trPr>
          <w:trHeight w:val="260" w:hRule="atLeast"/>
        </w:trPr>
        <w:tc>
          <w:tcPr>
            <w:tcW w:w="2520" w:type="dxa"/>
          </w:tcPr>
          <w:p>
            <w:pPr>
              <w:pStyle w:val="TableParagraph"/>
              <w:spacing w:line="244" w:lineRule="exact"/>
              <w:ind w:left="102"/>
              <w:rPr>
                <w:sz w:val="22"/>
              </w:rPr>
            </w:pPr>
            <w:r>
              <w:rPr>
                <w:sz w:val="22"/>
              </w:rPr>
              <w:t>Tub/Shower</w:t>
            </w:r>
          </w:p>
        </w:tc>
        <w:tc>
          <w:tcPr>
            <w:tcW w:w="233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3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20" w:hRule="atLeast"/>
        </w:trPr>
        <w:tc>
          <w:tcPr>
            <w:tcW w:w="9451" w:type="dxa"/>
            <w:gridSpan w:val="4"/>
            <w:shd w:val="clear" w:color="auto" w:fill="B4B5B4"/>
          </w:tcPr>
          <w:p>
            <w:pPr>
              <w:pStyle w:val="TableParagraph"/>
              <w:spacing w:line="264" w:lineRule="exact" w:before="4"/>
              <w:ind w:left="102" w:right="236"/>
              <w:rPr>
                <w:i/>
                <w:sz w:val="22"/>
              </w:rPr>
            </w:pPr>
            <w:r>
              <w:rPr>
                <w:i/>
                <w:sz w:val="22"/>
              </w:rPr>
              <w:t>Turn the water on/off and demonstrate the use of the hot and cold water. The tub stopper </w:t>
            </w:r>
            <w:r>
              <w:rPr>
                <w:i/>
                <w:sz w:val="22"/>
              </w:rPr>
              <w:t>is not removable.</w:t>
            </w:r>
          </w:p>
        </w:tc>
      </w:tr>
      <w:tr>
        <w:trPr>
          <w:trHeight w:val="257" w:hRule="atLeast"/>
        </w:trPr>
        <w:tc>
          <w:tcPr>
            <w:tcW w:w="2520" w:type="dxa"/>
          </w:tcPr>
          <w:p>
            <w:pPr>
              <w:pStyle w:val="TableParagraph"/>
              <w:spacing w:line="240" w:lineRule="exact"/>
              <w:ind w:left="102"/>
              <w:rPr>
                <w:sz w:val="22"/>
              </w:rPr>
            </w:pPr>
            <w:r>
              <w:rPr>
                <w:sz w:val="22"/>
              </w:rPr>
              <w:t>Sink</w:t>
            </w:r>
          </w:p>
        </w:tc>
        <w:tc>
          <w:tcPr>
            <w:tcW w:w="233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3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9451" w:type="dxa"/>
            <w:gridSpan w:val="4"/>
            <w:shd w:val="clear" w:color="auto" w:fill="B4B5B4"/>
          </w:tcPr>
          <w:p>
            <w:pPr>
              <w:pStyle w:val="TableParagraph"/>
              <w:spacing w:line="244" w:lineRule="exact"/>
              <w:ind w:left="102"/>
              <w:rPr>
                <w:i/>
                <w:sz w:val="22"/>
              </w:rPr>
            </w:pPr>
            <w:r>
              <w:rPr>
                <w:i/>
                <w:sz w:val="22"/>
              </w:rPr>
              <w:t>Explain the energy-efficient faucets</w:t>
            </w:r>
          </w:p>
        </w:tc>
      </w:tr>
      <w:tr>
        <w:trPr>
          <w:trHeight w:val="260" w:hRule="atLeast"/>
        </w:trPr>
        <w:tc>
          <w:tcPr>
            <w:tcW w:w="2520" w:type="dxa"/>
          </w:tcPr>
          <w:p>
            <w:pPr>
              <w:pStyle w:val="TableParagraph"/>
              <w:spacing w:line="246" w:lineRule="exact"/>
              <w:ind w:left="102"/>
              <w:rPr>
                <w:sz w:val="22"/>
              </w:rPr>
            </w:pPr>
            <w:r>
              <w:rPr>
                <w:sz w:val="22"/>
              </w:rPr>
              <w:t>Toilet</w:t>
            </w:r>
          </w:p>
        </w:tc>
        <w:tc>
          <w:tcPr>
            <w:tcW w:w="233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3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9451" w:type="dxa"/>
            <w:gridSpan w:val="4"/>
            <w:shd w:val="clear" w:color="auto" w:fill="B4B5B4"/>
          </w:tcPr>
          <w:p>
            <w:pPr>
              <w:pStyle w:val="TableParagraph"/>
              <w:spacing w:line="244" w:lineRule="exact"/>
              <w:ind w:left="102"/>
              <w:rPr>
                <w:i/>
                <w:sz w:val="22"/>
              </w:rPr>
            </w:pPr>
            <w:r>
              <w:rPr>
                <w:i/>
                <w:sz w:val="22"/>
              </w:rPr>
              <w:t>Flush the toilet.  If appropriate, explain the low water level in the toilet.</w:t>
            </w:r>
          </w:p>
        </w:tc>
      </w:tr>
      <w:tr>
        <w:trPr>
          <w:trHeight w:val="260" w:hRule="atLeast"/>
        </w:trPr>
        <w:tc>
          <w:tcPr>
            <w:tcW w:w="2520" w:type="dxa"/>
          </w:tcPr>
          <w:p>
            <w:pPr>
              <w:pStyle w:val="TableParagraph"/>
              <w:spacing w:line="244" w:lineRule="exact"/>
              <w:ind w:left="102"/>
              <w:rPr>
                <w:sz w:val="22"/>
              </w:rPr>
            </w:pPr>
            <w:r>
              <w:rPr>
                <w:sz w:val="22"/>
              </w:rPr>
              <w:t>Medicine Cabinet</w:t>
            </w:r>
          </w:p>
        </w:tc>
        <w:tc>
          <w:tcPr>
            <w:tcW w:w="233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3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2520" w:type="dxa"/>
          </w:tcPr>
          <w:p>
            <w:pPr>
              <w:pStyle w:val="TableParagraph"/>
              <w:spacing w:line="245" w:lineRule="exact" w:before="1"/>
              <w:ind w:left="102"/>
              <w:rPr>
                <w:sz w:val="22"/>
              </w:rPr>
            </w:pPr>
            <w:r>
              <w:rPr>
                <w:sz w:val="22"/>
              </w:rPr>
              <w:t>Shelves</w:t>
            </w:r>
          </w:p>
        </w:tc>
        <w:tc>
          <w:tcPr>
            <w:tcW w:w="233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3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2520" w:type="dxa"/>
          </w:tcPr>
          <w:p>
            <w:pPr>
              <w:pStyle w:val="TableParagraph"/>
              <w:spacing w:line="244" w:lineRule="exact"/>
              <w:ind w:left="102"/>
              <w:rPr>
                <w:sz w:val="22"/>
              </w:rPr>
            </w:pPr>
            <w:r>
              <w:rPr>
                <w:sz w:val="22"/>
              </w:rPr>
              <w:t>TP Dispenser</w:t>
            </w:r>
          </w:p>
        </w:tc>
        <w:tc>
          <w:tcPr>
            <w:tcW w:w="233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3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2520" w:type="dxa"/>
          </w:tcPr>
          <w:p>
            <w:pPr>
              <w:pStyle w:val="TableParagraph"/>
              <w:spacing w:line="244" w:lineRule="exact"/>
              <w:ind w:left="102"/>
              <w:rPr>
                <w:sz w:val="22"/>
              </w:rPr>
            </w:pPr>
            <w:r>
              <w:rPr>
                <w:sz w:val="22"/>
              </w:rPr>
              <w:t>Bathroom Walls</w:t>
            </w:r>
          </w:p>
        </w:tc>
        <w:tc>
          <w:tcPr>
            <w:tcW w:w="233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3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2520" w:type="dxa"/>
          </w:tcPr>
          <w:p>
            <w:pPr>
              <w:pStyle w:val="TableParagraph"/>
              <w:spacing w:line="245" w:lineRule="exact" w:before="1"/>
              <w:ind w:left="102"/>
              <w:rPr>
                <w:sz w:val="22"/>
              </w:rPr>
            </w:pPr>
            <w:r>
              <w:rPr>
                <w:sz w:val="22"/>
              </w:rPr>
              <w:t>Bathroom Windows</w:t>
            </w:r>
          </w:p>
        </w:tc>
        <w:tc>
          <w:tcPr>
            <w:tcW w:w="233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3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2520" w:type="dxa"/>
          </w:tcPr>
          <w:p>
            <w:pPr>
              <w:pStyle w:val="TableParagraph"/>
              <w:spacing w:line="244" w:lineRule="exact"/>
              <w:ind w:left="102"/>
              <w:rPr>
                <w:sz w:val="22"/>
              </w:rPr>
            </w:pPr>
            <w:r>
              <w:rPr>
                <w:sz w:val="22"/>
              </w:rPr>
              <w:t>Bathroom Screen</w:t>
            </w:r>
          </w:p>
        </w:tc>
        <w:tc>
          <w:tcPr>
            <w:tcW w:w="233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3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2520" w:type="dxa"/>
          </w:tcPr>
          <w:p>
            <w:pPr>
              <w:pStyle w:val="TableParagraph"/>
              <w:spacing w:line="246" w:lineRule="exact"/>
              <w:ind w:left="102"/>
              <w:rPr>
                <w:sz w:val="22"/>
              </w:rPr>
            </w:pPr>
            <w:r>
              <w:rPr>
                <w:sz w:val="22"/>
              </w:rPr>
              <w:t>Exhaust Fan</w:t>
            </w:r>
          </w:p>
        </w:tc>
        <w:tc>
          <w:tcPr>
            <w:tcW w:w="233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3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20" w:hRule="atLeast"/>
        </w:trPr>
        <w:tc>
          <w:tcPr>
            <w:tcW w:w="9451" w:type="dxa"/>
            <w:gridSpan w:val="4"/>
            <w:shd w:val="clear" w:color="auto" w:fill="B4B5B4"/>
          </w:tcPr>
          <w:p>
            <w:pPr>
              <w:pStyle w:val="TableParagraph"/>
              <w:spacing w:line="264" w:lineRule="exact" w:before="4"/>
              <w:ind w:left="102" w:right="178"/>
              <w:rPr>
                <w:i/>
                <w:sz w:val="22"/>
              </w:rPr>
            </w:pPr>
            <w:r>
              <w:rPr>
                <w:i/>
                <w:sz w:val="22"/>
              </w:rPr>
              <w:t>The fan is hooked up to the light switch – remind tenant to leave it on for approximately 15 </w:t>
            </w:r>
            <w:r>
              <w:rPr>
                <w:i/>
                <w:sz w:val="22"/>
              </w:rPr>
              <w:t>minutes after bathing but not for several hours.</w:t>
            </w:r>
          </w:p>
        </w:tc>
      </w:tr>
      <w:tr>
        <w:trPr>
          <w:trHeight w:val="254" w:hRule="atLeast"/>
        </w:trPr>
        <w:tc>
          <w:tcPr>
            <w:tcW w:w="2520" w:type="dxa"/>
          </w:tcPr>
          <w:p>
            <w:pPr>
              <w:pStyle w:val="TableParagraph"/>
              <w:spacing w:line="240" w:lineRule="exact"/>
              <w:ind w:left="102"/>
              <w:rPr>
                <w:sz w:val="22"/>
              </w:rPr>
            </w:pPr>
            <w:r>
              <w:rPr>
                <w:sz w:val="22"/>
              </w:rPr>
              <w:t>Bedroom One</w:t>
            </w:r>
          </w:p>
        </w:tc>
        <w:tc>
          <w:tcPr>
            <w:tcW w:w="233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3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2520" w:type="dxa"/>
          </w:tcPr>
          <w:p>
            <w:pPr>
              <w:pStyle w:val="TableParagraph"/>
              <w:spacing w:line="244" w:lineRule="exact"/>
              <w:ind w:left="592"/>
              <w:rPr>
                <w:sz w:val="22"/>
              </w:rPr>
            </w:pPr>
            <w:r>
              <w:rPr>
                <w:sz w:val="22"/>
              </w:rPr>
              <w:t>Door</w:t>
            </w:r>
          </w:p>
        </w:tc>
        <w:tc>
          <w:tcPr>
            <w:tcW w:w="233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3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2520" w:type="dxa"/>
          </w:tcPr>
          <w:p>
            <w:pPr>
              <w:pStyle w:val="TableParagraph"/>
              <w:spacing w:line="244" w:lineRule="exact"/>
              <w:ind w:left="592"/>
              <w:rPr>
                <w:sz w:val="22"/>
              </w:rPr>
            </w:pPr>
            <w:r>
              <w:rPr>
                <w:sz w:val="22"/>
              </w:rPr>
              <w:t>Door Lock</w:t>
            </w:r>
          </w:p>
        </w:tc>
        <w:tc>
          <w:tcPr>
            <w:tcW w:w="233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3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2520" w:type="dxa"/>
          </w:tcPr>
          <w:p>
            <w:pPr>
              <w:pStyle w:val="TableParagraph"/>
              <w:spacing w:line="246" w:lineRule="exact"/>
              <w:ind w:left="594"/>
              <w:rPr>
                <w:sz w:val="22"/>
              </w:rPr>
            </w:pPr>
            <w:r>
              <w:rPr>
                <w:sz w:val="22"/>
              </w:rPr>
              <w:t>Walls</w:t>
            </w:r>
          </w:p>
        </w:tc>
        <w:tc>
          <w:tcPr>
            <w:tcW w:w="233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3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2520" w:type="dxa"/>
          </w:tcPr>
          <w:p>
            <w:pPr>
              <w:pStyle w:val="TableParagraph"/>
              <w:spacing w:line="244" w:lineRule="exact"/>
              <w:ind w:left="594"/>
              <w:rPr>
                <w:sz w:val="22"/>
              </w:rPr>
            </w:pPr>
            <w:r>
              <w:rPr>
                <w:sz w:val="22"/>
              </w:rPr>
              <w:t>Window</w:t>
            </w:r>
          </w:p>
        </w:tc>
        <w:tc>
          <w:tcPr>
            <w:tcW w:w="233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3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2520" w:type="dxa"/>
          </w:tcPr>
          <w:p>
            <w:pPr>
              <w:pStyle w:val="TableParagraph"/>
              <w:spacing w:line="244" w:lineRule="exact"/>
              <w:ind w:left="594"/>
              <w:rPr>
                <w:sz w:val="22"/>
              </w:rPr>
            </w:pPr>
            <w:r>
              <w:rPr>
                <w:sz w:val="22"/>
              </w:rPr>
              <w:t>Window Lock</w:t>
            </w:r>
          </w:p>
        </w:tc>
        <w:tc>
          <w:tcPr>
            <w:tcW w:w="233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3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spacing w:after="0"/>
        <w:rPr>
          <w:rFonts w:ascii="Times New Roman"/>
          <w:sz w:val="18"/>
        </w:rPr>
        <w:sectPr>
          <w:headerReference w:type="default" r:id="rId10"/>
          <w:pgSz w:w="12240" w:h="15840"/>
          <w:pgMar w:header="5" w:footer="352" w:top="1620" w:bottom="540" w:left="0" w:right="0"/>
        </w:sectPr>
      </w:pPr>
    </w:p>
    <w:p>
      <w:pPr>
        <w:pStyle w:val="BodyText"/>
        <w:rPr>
          <w:rFonts w:ascii="Times New Roman"/>
          <w:sz w:val="20"/>
          <w:u w:val="none"/>
        </w:rPr>
      </w:pPr>
    </w:p>
    <w:p>
      <w:pPr>
        <w:pStyle w:val="BodyText"/>
        <w:spacing w:before="2"/>
        <w:rPr>
          <w:rFonts w:ascii="Times New Roman"/>
          <w:sz w:val="26"/>
          <w:u w:val="none"/>
        </w:rPr>
      </w:pPr>
    </w:p>
    <w:tbl>
      <w:tblPr>
        <w:tblW w:w="0" w:type="auto"/>
        <w:jc w:val="left"/>
        <w:tblInd w:w="10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20"/>
        <w:gridCol w:w="2340"/>
        <w:gridCol w:w="2251"/>
        <w:gridCol w:w="2340"/>
      </w:tblGrid>
      <w:tr>
        <w:trPr>
          <w:trHeight w:val="260" w:hRule="atLeast"/>
        </w:trPr>
        <w:tc>
          <w:tcPr>
            <w:tcW w:w="2520" w:type="dxa"/>
          </w:tcPr>
          <w:p>
            <w:pPr>
              <w:pStyle w:val="TableParagraph"/>
              <w:spacing w:line="244" w:lineRule="exact"/>
              <w:ind w:left="594"/>
              <w:rPr>
                <w:sz w:val="22"/>
              </w:rPr>
            </w:pPr>
            <w:r>
              <w:rPr>
                <w:sz w:val="22"/>
              </w:rPr>
              <w:t>Screens</w:t>
            </w:r>
          </w:p>
        </w:tc>
        <w:tc>
          <w:tcPr>
            <w:tcW w:w="234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4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2520" w:type="dxa"/>
          </w:tcPr>
          <w:p>
            <w:pPr>
              <w:pStyle w:val="TableParagraph"/>
              <w:spacing w:line="245" w:lineRule="exact" w:before="1"/>
              <w:ind w:left="594"/>
              <w:rPr>
                <w:sz w:val="22"/>
              </w:rPr>
            </w:pPr>
            <w:r>
              <w:rPr>
                <w:sz w:val="22"/>
              </w:rPr>
              <w:t>Ceiling</w:t>
            </w:r>
          </w:p>
        </w:tc>
        <w:tc>
          <w:tcPr>
            <w:tcW w:w="234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4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2520" w:type="dxa"/>
          </w:tcPr>
          <w:p>
            <w:pPr>
              <w:pStyle w:val="TableParagraph"/>
              <w:spacing w:line="244" w:lineRule="exact"/>
              <w:ind w:right="569"/>
              <w:jc w:val="right"/>
              <w:rPr>
                <w:sz w:val="22"/>
              </w:rPr>
            </w:pPr>
            <w:r>
              <w:rPr>
                <w:sz w:val="22"/>
              </w:rPr>
              <w:t>Ceiling Light</w:t>
            </w:r>
          </w:p>
        </w:tc>
        <w:tc>
          <w:tcPr>
            <w:tcW w:w="234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4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2520" w:type="dxa"/>
          </w:tcPr>
          <w:p>
            <w:pPr>
              <w:pStyle w:val="TableParagraph"/>
              <w:spacing w:line="244" w:lineRule="exact"/>
              <w:ind w:left="594"/>
              <w:rPr>
                <w:sz w:val="22"/>
              </w:rPr>
            </w:pPr>
            <w:r>
              <w:rPr>
                <w:sz w:val="22"/>
              </w:rPr>
              <w:t>Floor</w:t>
            </w:r>
          </w:p>
        </w:tc>
        <w:tc>
          <w:tcPr>
            <w:tcW w:w="234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4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2520" w:type="dxa"/>
          </w:tcPr>
          <w:p>
            <w:pPr>
              <w:pStyle w:val="TableParagraph"/>
              <w:spacing w:line="245" w:lineRule="exact" w:before="1"/>
              <w:ind w:left="594"/>
              <w:rPr>
                <w:sz w:val="22"/>
              </w:rPr>
            </w:pPr>
            <w:r>
              <w:rPr>
                <w:sz w:val="22"/>
              </w:rPr>
              <w:t>Closet</w:t>
            </w:r>
          </w:p>
        </w:tc>
        <w:tc>
          <w:tcPr>
            <w:tcW w:w="234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4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2520" w:type="dxa"/>
          </w:tcPr>
          <w:p>
            <w:pPr>
              <w:pStyle w:val="TableParagraph"/>
              <w:spacing w:line="244" w:lineRule="exact"/>
              <w:ind w:left="102"/>
              <w:rPr>
                <w:sz w:val="22"/>
              </w:rPr>
            </w:pPr>
            <w:r>
              <w:rPr>
                <w:sz w:val="22"/>
              </w:rPr>
              <w:t>Bedroom Two</w:t>
            </w:r>
          </w:p>
        </w:tc>
        <w:tc>
          <w:tcPr>
            <w:tcW w:w="234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4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2520" w:type="dxa"/>
          </w:tcPr>
          <w:p>
            <w:pPr>
              <w:pStyle w:val="TableParagraph"/>
              <w:spacing w:line="246" w:lineRule="exact"/>
              <w:ind w:left="592"/>
              <w:rPr>
                <w:sz w:val="22"/>
              </w:rPr>
            </w:pPr>
            <w:r>
              <w:rPr>
                <w:sz w:val="22"/>
              </w:rPr>
              <w:t>Door Lock</w:t>
            </w:r>
          </w:p>
        </w:tc>
        <w:tc>
          <w:tcPr>
            <w:tcW w:w="234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4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2520" w:type="dxa"/>
          </w:tcPr>
          <w:p>
            <w:pPr>
              <w:pStyle w:val="TableParagraph"/>
              <w:spacing w:line="244" w:lineRule="exact"/>
              <w:ind w:left="594"/>
              <w:rPr>
                <w:sz w:val="22"/>
              </w:rPr>
            </w:pPr>
            <w:r>
              <w:rPr>
                <w:sz w:val="22"/>
              </w:rPr>
              <w:t>Walls</w:t>
            </w:r>
          </w:p>
        </w:tc>
        <w:tc>
          <w:tcPr>
            <w:tcW w:w="234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4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2520" w:type="dxa"/>
          </w:tcPr>
          <w:p>
            <w:pPr>
              <w:pStyle w:val="TableParagraph"/>
              <w:spacing w:line="244" w:lineRule="exact"/>
              <w:ind w:left="594"/>
              <w:rPr>
                <w:sz w:val="22"/>
              </w:rPr>
            </w:pPr>
            <w:r>
              <w:rPr>
                <w:sz w:val="22"/>
              </w:rPr>
              <w:t>Window</w:t>
            </w:r>
          </w:p>
        </w:tc>
        <w:tc>
          <w:tcPr>
            <w:tcW w:w="234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4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2520" w:type="dxa"/>
          </w:tcPr>
          <w:p>
            <w:pPr>
              <w:pStyle w:val="TableParagraph"/>
              <w:spacing w:line="246" w:lineRule="exact"/>
              <w:ind w:right="541"/>
              <w:jc w:val="right"/>
              <w:rPr>
                <w:sz w:val="22"/>
              </w:rPr>
            </w:pPr>
            <w:r>
              <w:rPr>
                <w:sz w:val="22"/>
              </w:rPr>
              <w:t>Window Lock</w:t>
            </w:r>
          </w:p>
        </w:tc>
        <w:tc>
          <w:tcPr>
            <w:tcW w:w="234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4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2520" w:type="dxa"/>
          </w:tcPr>
          <w:p>
            <w:pPr>
              <w:pStyle w:val="TableParagraph"/>
              <w:spacing w:line="244" w:lineRule="exact"/>
              <w:ind w:left="594"/>
              <w:rPr>
                <w:sz w:val="22"/>
              </w:rPr>
            </w:pPr>
            <w:r>
              <w:rPr>
                <w:sz w:val="22"/>
              </w:rPr>
              <w:t>Screens</w:t>
            </w:r>
          </w:p>
        </w:tc>
        <w:tc>
          <w:tcPr>
            <w:tcW w:w="234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4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2520" w:type="dxa"/>
          </w:tcPr>
          <w:p>
            <w:pPr>
              <w:pStyle w:val="TableParagraph"/>
              <w:spacing w:line="244" w:lineRule="exact"/>
              <w:ind w:left="594"/>
              <w:rPr>
                <w:sz w:val="22"/>
              </w:rPr>
            </w:pPr>
            <w:r>
              <w:rPr>
                <w:sz w:val="22"/>
              </w:rPr>
              <w:t>Ceiling</w:t>
            </w:r>
          </w:p>
        </w:tc>
        <w:tc>
          <w:tcPr>
            <w:tcW w:w="234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4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2520" w:type="dxa"/>
          </w:tcPr>
          <w:p>
            <w:pPr>
              <w:pStyle w:val="TableParagraph"/>
              <w:spacing w:line="245" w:lineRule="exact" w:before="1"/>
              <w:ind w:right="569"/>
              <w:jc w:val="right"/>
              <w:rPr>
                <w:sz w:val="22"/>
              </w:rPr>
            </w:pPr>
            <w:r>
              <w:rPr>
                <w:sz w:val="22"/>
              </w:rPr>
              <w:t>Ceiling Light</w:t>
            </w:r>
          </w:p>
        </w:tc>
        <w:tc>
          <w:tcPr>
            <w:tcW w:w="234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4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2520" w:type="dxa"/>
          </w:tcPr>
          <w:p>
            <w:pPr>
              <w:pStyle w:val="TableParagraph"/>
              <w:spacing w:line="244" w:lineRule="exact"/>
              <w:ind w:left="594"/>
              <w:rPr>
                <w:sz w:val="22"/>
              </w:rPr>
            </w:pPr>
            <w:r>
              <w:rPr>
                <w:sz w:val="22"/>
              </w:rPr>
              <w:t>Floor</w:t>
            </w:r>
          </w:p>
        </w:tc>
        <w:tc>
          <w:tcPr>
            <w:tcW w:w="234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4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2520" w:type="dxa"/>
          </w:tcPr>
          <w:p>
            <w:pPr>
              <w:pStyle w:val="TableParagraph"/>
              <w:spacing w:line="244" w:lineRule="exact"/>
              <w:ind w:left="594"/>
              <w:rPr>
                <w:sz w:val="22"/>
              </w:rPr>
            </w:pPr>
            <w:r>
              <w:rPr>
                <w:sz w:val="22"/>
              </w:rPr>
              <w:t>Closet</w:t>
            </w:r>
          </w:p>
        </w:tc>
        <w:tc>
          <w:tcPr>
            <w:tcW w:w="234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4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2520" w:type="dxa"/>
          </w:tcPr>
          <w:p>
            <w:pPr>
              <w:pStyle w:val="TableParagraph"/>
              <w:spacing w:line="245" w:lineRule="exact" w:before="1"/>
              <w:ind w:left="102"/>
              <w:rPr>
                <w:sz w:val="22"/>
              </w:rPr>
            </w:pPr>
            <w:r>
              <w:rPr>
                <w:sz w:val="22"/>
              </w:rPr>
              <w:t>Bedroom Three</w:t>
            </w:r>
          </w:p>
        </w:tc>
        <w:tc>
          <w:tcPr>
            <w:tcW w:w="234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4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2520" w:type="dxa"/>
          </w:tcPr>
          <w:p>
            <w:pPr>
              <w:pStyle w:val="TableParagraph"/>
              <w:spacing w:line="244" w:lineRule="exact"/>
              <w:ind w:left="592"/>
              <w:rPr>
                <w:sz w:val="22"/>
              </w:rPr>
            </w:pPr>
            <w:r>
              <w:rPr>
                <w:sz w:val="22"/>
              </w:rPr>
              <w:t>Door Lock</w:t>
            </w:r>
          </w:p>
        </w:tc>
        <w:tc>
          <w:tcPr>
            <w:tcW w:w="234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4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2520" w:type="dxa"/>
          </w:tcPr>
          <w:p>
            <w:pPr>
              <w:pStyle w:val="TableParagraph"/>
              <w:spacing w:line="246" w:lineRule="exact"/>
              <w:ind w:left="594"/>
              <w:rPr>
                <w:sz w:val="22"/>
              </w:rPr>
            </w:pPr>
            <w:r>
              <w:rPr>
                <w:sz w:val="22"/>
              </w:rPr>
              <w:t>Walls</w:t>
            </w:r>
          </w:p>
        </w:tc>
        <w:tc>
          <w:tcPr>
            <w:tcW w:w="234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4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2520" w:type="dxa"/>
          </w:tcPr>
          <w:p>
            <w:pPr>
              <w:pStyle w:val="TableParagraph"/>
              <w:spacing w:line="244" w:lineRule="exact"/>
              <w:ind w:left="594"/>
              <w:rPr>
                <w:sz w:val="22"/>
              </w:rPr>
            </w:pPr>
            <w:r>
              <w:rPr>
                <w:sz w:val="22"/>
              </w:rPr>
              <w:t>Window</w:t>
            </w:r>
          </w:p>
        </w:tc>
        <w:tc>
          <w:tcPr>
            <w:tcW w:w="234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4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2520" w:type="dxa"/>
          </w:tcPr>
          <w:p>
            <w:pPr>
              <w:pStyle w:val="TableParagraph"/>
              <w:spacing w:line="244" w:lineRule="exact"/>
              <w:ind w:right="541"/>
              <w:jc w:val="right"/>
              <w:rPr>
                <w:sz w:val="22"/>
              </w:rPr>
            </w:pPr>
            <w:r>
              <w:rPr>
                <w:sz w:val="22"/>
              </w:rPr>
              <w:t>Window Lock</w:t>
            </w:r>
          </w:p>
        </w:tc>
        <w:tc>
          <w:tcPr>
            <w:tcW w:w="234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4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2520" w:type="dxa"/>
          </w:tcPr>
          <w:p>
            <w:pPr>
              <w:pStyle w:val="TableParagraph"/>
              <w:spacing w:line="246" w:lineRule="exact"/>
              <w:ind w:left="594"/>
              <w:rPr>
                <w:sz w:val="22"/>
              </w:rPr>
            </w:pPr>
            <w:r>
              <w:rPr>
                <w:sz w:val="22"/>
              </w:rPr>
              <w:t>Screens</w:t>
            </w:r>
          </w:p>
        </w:tc>
        <w:tc>
          <w:tcPr>
            <w:tcW w:w="234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4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2520" w:type="dxa"/>
          </w:tcPr>
          <w:p>
            <w:pPr>
              <w:pStyle w:val="TableParagraph"/>
              <w:spacing w:line="244" w:lineRule="exact"/>
              <w:ind w:left="594"/>
              <w:rPr>
                <w:sz w:val="22"/>
              </w:rPr>
            </w:pPr>
            <w:r>
              <w:rPr>
                <w:sz w:val="22"/>
              </w:rPr>
              <w:t>Ceiling</w:t>
            </w:r>
          </w:p>
        </w:tc>
        <w:tc>
          <w:tcPr>
            <w:tcW w:w="234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4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2520" w:type="dxa"/>
          </w:tcPr>
          <w:p>
            <w:pPr>
              <w:pStyle w:val="TableParagraph"/>
              <w:spacing w:line="244" w:lineRule="exact"/>
              <w:ind w:right="569"/>
              <w:jc w:val="right"/>
              <w:rPr>
                <w:sz w:val="22"/>
              </w:rPr>
            </w:pPr>
            <w:r>
              <w:rPr>
                <w:sz w:val="22"/>
              </w:rPr>
              <w:t>Ceiling Light</w:t>
            </w:r>
          </w:p>
        </w:tc>
        <w:tc>
          <w:tcPr>
            <w:tcW w:w="234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4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2520" w:type="dxa"/>
          </w:tcPr>
          <w:p>
            <w:pPr>
              <w:pStyle w:val="TableParagraph"/>
              <w:spacing w:line="245" w:lineRule="exact" w:before="1"/>
              <w:ind w:left="594"/>
              <w:rPr>
                <w:sz w:val="22"/>
              </w:rPr>
            </w:pPr>
            <w:r>
              <w:rPr>
                <w:sz w:val="22"/>
              </w:rPr>
              <w:t>Floor</w:t>
            </w:r>
          </w:p>
        </w:tc>
        <w:tc>
          <w:tcPr>
            <w:tcW w:w="234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4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2520" w:type="dxa"/>
          </w:tcPr>
          <w:p>
            <w:pPr>
              <w:pStyle w:val="TableParagraph"/>
              <w:spacing w:line="244" w:lineRule="exact"/>
              <w:ind w:left="594"/>
              <w:rPr>
                <w:sz w:val="22"/>
              </w:rPr>
            </w:pPr>
            <w:r>
              <w:rPr>
                <w:sz w:val="22"/>
              </w:rPr>
              <w:t>Closet</w:t>
            </w:r>
          </w:p>
        </w:tc>
        <w:tc>
          <w:tcPr>
            <w:tcW w:w="234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4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2520" w:type="dxa"/>
          </w:tcPr>
          <w:p>
            <w:pPr>
              <w:pStyle w:val="TableParagraph"/>
              <w:spacing w:line="244" w:lineRule="exact"/>
              <w:ind w:left="102"/>
              <w:rPr>
                <w:sz w:val="22"/>
              </w:rPr>
            </w:pPr>
            <w:r>
              <w:rPr>
                <w:sz w:val="22"/>
              </w:rPr>
              <w:t>Other (describe)</w:t>
            </w:r>
          </w:p>
        </w:tc>
        <w:tc>
          <w:tcPr>
            <w:tcW w:w="234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4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2520" w:type="dxa"/>
          </w:tcPr>
          <w:p>
            <w:pPr>
              <w:pStyle w:val="TableParagraph"/>
              <w:spacing w:line="245" w:lineRule="exact" w:before="1"/>
              <w:ind w:left="102"/>
              <w:rPr>
                <w:sz w:val="22"/>
              </w:rPr>
            </w:pPr>
            <w:r>
              <w:rPr>
                <w:sz w:val="22"/>
              </w:rPr>
              <w:t>Other (describe)</w:t>
            </w:r>
          </w:p>
        </w:tc>
        <w:tc>
          <w:tcPr>
            <w:tcW w:w="234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4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2520" w:type="dxa"/>
          </w:tcPr>
          <w:p>
            <w:pPr>
              <w:pStyle w:val="TableParagraph"/>
              <w:spacing w:line="244" w:lineRule="exact"/>
              <w:ind w:left="102"/>
              <w:rPr>
                <w:sz w:val="22"/>
              </w:rPr>
            </w:pPr>
            <w:r>
              <w:rPr>
                <w:sz w:val="22"/>
              </w:rPr>
              <w:t>Other (describe)</w:t>
            </w:r>
          </w:p>
        </w:tc>
        <w:tc>
          <w:tcPr>
            <w:tcW w:w="234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4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spacing w:before="3"/>
        <w:rPr>
          <w:rFonts w:ascii="Times New Roman"/>
          <w:sz w:val="14"/>
          <w:u w:val="none"/>
        </w:rPr>
      </w:pPr>
    </w:p>
    <w:p>
      <w:pPr>
        <w:pStyle w:val="BodyText"/>
        <w:tabs>
          <w:tab w:pos="10193" w:val="left" w:leader="none"/>
        </w:tabs>
        <w:spacing w:before="101"/>
        <w:ind w:left="1080" w:right="1904"/>
        <w:rPr>
          <w:u w:val="none"/>
        </w:rPr>
      </w:pPr>
      <w:r>
        <w:rPr>
          <w:u w:val="none"/>
        </w:rPr>
        <w:t>I understand that the above-listed items are supplied for my</w:t>
      </w:r>
      <w:r>
        <w:rPr>
          <w:spacing w:val="-19"/>
          <w:u w:val="none"/>
        </w:rPr>
        <w:t> </w:t>
      </w:r>
      <w:r>
        <w:rPr>
          <w:u w:val="none"/>
        </w:rPr>
        <w:t>use</w:t>
      </w:r>
      <w:r>
        <w:rPr>
          <w:spacing w:val="-3"/>
          <w:u w:val="none"/>
        </w:rPr>
        <w:t> </w:t>
      </w:r>
      <w:r>
        <w:rPr>
          <w:u w:val="none"/>
        </w:rPr>
        <w:t>by </w:t>
      </w:r>
      <w:r>
        <w:rPr>
          <w:w w:val="100"/>
          <w:u w:val="single"/>
        </w:rPr>
        <w:t> </w:t>
      </w:r>
      <w:r>
        <w:rPr>
          <w:u w:val="single"/>
        </w:rPr>
        <w:tab/>
      </w:r>
      <w:r>
        <w:rPr>
          <w:u w:val="none"/>
        </w:rPr>
        <w:t> (property name) during my tenancy at their properties. These items remain the property</w:t>
      </w:r>
      <w:r>
        <w:rPr>
          <w:spacing w:val="-35"/>
          <w:u w:val="none"/>
        </w:rPr>
        <w:t> </w:t>
      </w:r>
      <w:r>
        <w:rPr>
          <w:u w:val="none"/>
        </w:rPr>
        <w:t>of</w:t>
      </w:r>
    </w:p>
    <w:p>
      <w:pPr>
        <w:pStyle w:val="BodyText"/>
        <w:tabs>
          <w:tab w:pos="3172" w:val="left" w:leader="none"/>
        </w:tabs>
        <w:ind w:left="1080" w:right="1305" w:hanging="1"/>
        <w:rPr>
          <w:u w:val="none"/>
        </w:rPr>
      </w:pPr>
      <w:r>
        <w:rPr>
          <w:w w:val="100"/>
          <w:u w:val="single"/>
        </w:rPr>
        <w:t> </w:t>
      </w:r>
      <w:r>
        <w:rPr>
          <w:u w:val="single"/>
        </w:rPr>
        <w:tab/>
      </w:r>
      <w:r>
        <w:rPr>
          <w:spacing w:val="-2"/>
          <w:u w:val="none"/>
        </w:rPr>
        <w:t> </w:t>
      </w:r>
      <w:r>
        <w:rPr>
          <w:u w:val="none"/>
        </w:rPr>
        <w:t>(property name) upon termination of my lease. I agree to be</w:t>
      </w:r>
      <w:r>
        <w:rPr>
          <w:spacing w:val="-20"/>
          <w:u w:val="none"/>
        </w:rPr>
        <w:t> </w:t>
      </w:r>
      <w:r>
        <w:rPr>
          <w:u w:val="none"/>
        </w:rPr>
        <w:t>responsible</w:t>
      </w:r>
      <w:r>
        <w:rPr>
          <w:spacing w:val="-5"/>
          <w:u w:val="none"/>
        </w:rPr>
        <w:t> </w:t>
      </w:r>
      <w:r>
        <w:rPr>
          <w:u w:val="none"/>
        </w:rPr>
        <w:t>for</w:t>
      </w:r>
      <w:r>
        <w:rPr>
          <w:w w:val="100"/>
          <w:u w:val="none"/>
        </w:rPr>
        <w:t> </w:t>
      </w:r>
      <w:r>
        <w:rPr>
          <w:u w:val="none"/>
        </w:rPr>
        <w:t>any damages to these items beyond normal wear and tear. I acknowledge that I have received an orientation to the areas/items above. I also understand that all costs are estimates and I will be charged the actual replacement cost to the</w:t>
      </w:r>
      <w:r>
        <w:rPr>
          <w:spacing w:val="-19"/>
          <w:u w:val="none"/>
        </w:rPr>
        <w:t> </w:t>
      </w:r>
      <w:r>
        <w:rPr>
          <w:u w:val="none"/>
        </w:rPr>
        <w:t>owner.</w:t>
      </w:r>
    </w:p>
    <w:p>
      <w:pPr>
        <w:spacing w:line="240" w:lineRule="auto" w:before="0"/>
        <w:rPr>
          <w:sz w:val="22"/>
        </w:rPr>
      </w:pPr>
    </w:p>
    <w:p>
      <w:pPr>
        <w:pStyle w:val="BodyText"/>
        <w:tabs>
          <w:tab w:pos="8287" w:val="left" w:leader="none"/>
        </w:tabs>
        <w:spacing w:line="264" w:lineRule="exact"/>
        <w:ind w:left="1080"/>
        <w:rPr>
          <w:u w:val="none"/>
        </w:rPr>
      </w:pPr>
      <w:r>
        <w:rPr>
          <w:u w:val="none"/>
        </w:rPr>
        <w:t>Agree:</w:t>
      </w:r>
      <w:r>
        <w:rPr>
          <w:spacing w:val="1"/>
          <w:u w:val="none"/>
        </w:rPr>
        <w:t> </w:t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pStyle w:val="BodyText"/>
        <w:tabs>
          <w:tab w:pos="5433" w:val="left" w:leader="none"/>
          <w:tab w:pos="5752" w:val="left" w:leader="none"/>
        </w:tabs>
        <w:spacing w:line="480" w:lineRule="auto"/>
        <w:ind w:left="1080" w:right="5842" w:firstLine="3364"/>
        <w:rPr>
          <w:u w:val="none"/>
        </w:rPr>
      </w:pPr>
      <w:r>
        <w:rPr>
          <w:u w:val="none"/>
        </w:rPr>
        <w:t>(Tenant Signature) Date:</w:t>
      </w:r>
      <w:r>
        <w:rPr>
          <w:u w:val="single"/>
        </w:rPr>
        <w:tab/>
      </w:r>
      <w:r>
        <w:rPr>
          <w:u w:val="none"/>
        </w:rPr>
        <w:t> Apartment</w:t>
      </w:r>
      <w:r>
        <w:rPr>
          <w:spacing w:val="-5"/>
          <w:u w:val="none"/>
        </w:rPr>
        <w:t> </w:t>
      </w:r>
      <w:r>
        <w:rPr>
          <w:u w:val="none"/>
        </w:rPr>
        <w:t>Number:</w:t>
      </w:r>
      <w:r>
        <w:rPr>
          <w:spacing w:val="-1"/>
          <w:u w:val="none"/>
        </w:rPr>
        <w:t> </w:t>
      </w:r>
      <w:r>
        <w:rPr>
          <w:w w:val="100"/>
          <w:u w:val="single"/>
        </w:rPr>
        <w:t> </w:t>
      </w:r>
      <w:r>
        <w:rPr>
          <w:u w:val="single"/>
        </w:rPr>
        <w:tab/>
        <w:tab/>
      </w:r>
    </w:p>
    <w:sectPr>
      <w:pgSz w:w="12240" w:h="15840"/>
      <w:pgMar w:header="5" w:footer="352" w:top="1620" w:bottom="54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Schoolbook">
    <w:altName w:val="Century Schoolbook"/>
    <w:charset w:val="0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  <w:u w:val="none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01.716644pt;margin-top:763.39386pt;width:8.5pt;height:11.7pt;mso-position-horizontal-relative:page;mso-position-vertical-relative:page;z-index:-28360" type="#_x0000_t202" filled="false" stroked="false">
          <v:textbox inset="0,0,0,0">
            <w:txbxContent>
              <w:p>
                <w:pPr>
                  <w:spacing w:before="20"/>
                  <w:ind w:left="40" w:right="0" w:firstLine="0"/>
                  <w:jc w:val="left"/>
                  <w:rPr>
                    <w:sz w:val="16"/>
                  </w:rPr>
                </w:pPr>
                <w:r>
                  <w:rPr/>
                  <w:fldChar w:fldCharType="begin"/>
                </w:r>
                <w:r>
                  <w:rPr>
                    <w:color w:val="8A8C8C"/>
                    <w:w w:val="100"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  <w:u w:val="none"/>
      </w:rPr>
    </w:pPr>
    <w:r>
      <w:rPr/>
      <w:pict>
        <v:group style="position:absolute;margin-left:0pt;margin-top:.240234pt;width:611.9pt;height:81.2pt;mso-position-horizontal-relative:page;mso-position-vertical-relative:page;z-index:-28336" coordorigin="0,5" coordsize="12238,1624">
          <v:shape style="position:absolute;left:961;top:644;width:6771;height:207" type="#_x0000_t75" stroked="false">
            <v:imagedata r:id="rId1" o:title=""/>
          </v:shape>
          <v:shape style="position:absolute;left:0;top:4;width:12238;height:1624" type="#_x0000_t75" stroked="false">
            <v:imagedata r:id="rId2" o:title=""/>
          </v:shape>
          <w10:wrap type="none"/>
        </v:group>
      </w:pict>
    </w:r>
    <w:r>
      <w:rPr/>
      <w:pict>
        <v:shape style="position:absolute;margin-left:54.200001pt;margin-top:31.153847pt;width:213.1pt;height:11.7pt;mso-position-horizontal-relative:page;mso-position-vertical-relative:page;z-index:-28312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color w:val="F38B00"/>
                    <w:sz w:val="16"/>
                  </w:rPr>
                  <w:t>Sample Apartment Condition Checklist   |   August 2013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Schoolbook" w:hAnsi="Century Schoolbook" w:eastAsia="Century Schoolbook" w:cs="Century Schoolbook"/>
    </w:rPr>
  </w:style>
  <w:style w:styleId="BodyText" w:type="paragraph">
    <w:name w:val="Body Text"/>
    <w:basedOn w:val="Normal"/>
    <w:uiPriority w:val="1"/>
    <w:qFormat/>
    <w:pPr/>
    <w:rPr>
      <w:rFonts w:ascii="Century Schoolbook" w:hAnsi="Century Schoolbook" w:eastAsia="Century Schoolbook" w:cs="Century Schoolbook"/>
      <w:sz w:val="22"/>
      <w:szCs w:val="22"/>
      <w:u w:val="single" w:color="000000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Century Schoolbook" w:hAnsi="Century Schoolbook" w:eastAsia="Century Schoolbook" w:cs="Century Schoolbook"/>
    </w:rPr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10" Target="header1.xml" Type="http://schemas.openxmlformats.org/officeDocument/2006/relationships/header"/>
<Relationship Id="rId2" Target="fontTable.xml" Type="http://schemas.openxmlformats.org/officeDocument/2006/relationships/fontTable"/>
<Relationship Id="rId3" Target="theme/theme1.xml" Type="http://schemas.openxmlformats.org/officeDocument/2006/relationships/theme"/>
<Relationship Id="rId4" Target="settings.xml" Type="http://schemas.openxmlformats.org/officeDocument/2006/relationships/settings"/>
<Relationship Id="rId5" Target="footer1.xml" Type="http://schemas.openxmlformats.org/officeDocument/2006/relationships/footer"/>
<Relationship Id="rId6" Target="media/image1.png" Type="http://schemas.openxmlformats.org/officeDocument/2006/relationships/image"/>
<Relationship Id="rId7" Target="media/image2.png" Type="http://schemas.openxmlformats.org/officeDocument/2006/relationships/image"/>
<Relationship Id="rId8" Target="media/image3.png" Type="http://schemas.openxmlformats.org/officeDocument/2006/relationships/image"/>
<Relationship Id="rId9" Target="media/image4.png" Type="http://schemas.openxmlformats.org/officeDocument/2006/relationships/image"/>
</Relationships>

</file>

<file path=word/_rels/header1.xml.rels><?xml version="1.0" encoding="UTF-8" standalone="no"?>
<Relationships xmlns="http://schemas.openxmlformats.org/package/2006/relationships">
<Relationship Id="rId1" Target="media/image5.png" Type="http://schemas.openxmlformats.org/officeDocument/2006/relationships/image"/>
<Relationship Id="rId2" Target="media/image6.png" Type="http://schemas.openxmlformats.org/officeDocument/2006/relationships/imag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DocSecurity>0</DocSecurity>
  <ScaleCrop>false</ScaleCrop>
  <LinksUpToDate>false</LinksUpToDate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