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6B" w:rsidRDefault="00C5528B" w:rsidP="00C5528B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Goal Setting Worksheet</w:t>
      </w:r>
    </w:p>
    <w:p w:rsidR="006C20ED" w:rsidRPr="006C20ED" w:rsidRDefault="006C729D" w:rsidP="006C729D">
      <w:pPr>
        <w:widowControl w:val="0"/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</w:t>
      </w:r>
      <w:r w:rsidR="006C20ED" w:rsidRPr="006C20ED">
        <w:rPr>
          <w:b/>
          <w:sz w:val="28"/>
          <w:szCs w:val="28"/>
        </w:rPr>
        <w:t xml:space="preserve">Evaluation Period: </w:t>
      </w:r>
      <w:r>
        <w:rPr>
          <w:sz w:val="28"/>
          <w:szCs w:val="28"/>
        </w:rPr>
        <w:t>___________ to ___________</w:t>
      </w:r>
    </w:p>
    <w:p w:rsidR="00444A72" w:rsidRPr="00F0351B" w:rsidRDefault="00444A72" w:rsidP="00444A72">
      <w:pPr>
        <w:tabs>
          <w:tab w:val="left" w:pos="2160"/>
          <w:tab w:val="left" w:pos="5760"/>
          <w:tab w:val="right" w:pos="9900"/>
        </w:tabs>
        <w:rPr>
          <w:sz w:val="22"/>
          <w:szCs w:val="18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220"/>
        <w:gridCol w:w="2645"/>
        <w:gridCol w:w="1573"/>
        <w:gridCol w:w="3779"/>
        <w:gridCol w:w="1720"/>
        <w:gridCol w:w="2378"/>
      </w:tblGrid>
      <w:tr w:rsidR="00444A72" w:rsidTr="00842444">
        <w:trPr>
          <w:trHeight w:val="439"/>
        </w:trPr>
        <w:tc>
          <w:tcPr>
            <w:tcW w:w="1220" w:type="dxa"/>
            <w:vAlign w:val="center"/>
          </w:tcPr>
          <w:p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4A068C">
              <w:rPr>
                <w:b/>
                <w:sz w:val="22"/>
                <w:szCs w:val="22"/>
              </w:rPr>
              <w:t>Employee:</w:t>
            </w:r>
          </w:p>
        </w:tc>
        <w:tc>
          <w:tcPr>
            <w:tcW w:w="2645" w:type="dxa"/>
            <w:vAlign w:val="center"/>
          </w:tcPr>
          <w:p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4A068C">
              <w:rPr>
                <w:b/>
                <w:sz w:val="22"/>
                <w:szCs w:val="22"/>
              </w:rPr>
              <w:t>Position Title:</w:t>
            </w:r>
          </w:p>
        </w:tc>
        <w:tc>
          <w:tcPr>
            <w:tcW w:w="3779" w:type="dxa"/>
            <w:tcBorders>
              <w:bottom w:val="single" w:sz="4" w:space="0" w:color="000000"/>
            </w:tcBorders>
            <w:vAlign w:val="center"/>
          </w:tcPr>
          <w:p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Last Updated</w:t>
            </w:r>
            <w:r w:rsidRPr="004A068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</w:tr>
      <w:tr w:rsidR="00444A72" w:rsidTr="00842444">
        <w:trPr>
          <w:trHeight w:val="439"/>
        </w:trPr>
        <w:tc>
          <w:tcPr>
            <w:tcW w:w="1220" w:type="dxa"/>
            <w:vAlign w:val="center"/>
          </w:tcPr>
          <w:p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4A068C">
              <w:rPr>
                <w:b/>
                <w:sz w:val="22"/>
                <w:szCs w:val="22"/>
              </w:rPr>
              <w:t>Manager:</w:t>
            </w:r>
          </w:p>
        </w:tc>
        <w:tc>
          <w:tcPr>
            <w:tcW w:w="2645" w:type="dxa"/>
            <w:vAlign w:val="center"/>
          </w:tcPr>
          <w:p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4A068C">
              <w:rPr>
                <w:b/>
                <w:sz w:val="22"/>
                <w:szCs w:val="22"/>
              </w:rPr>
              <w:t>Division/Dept:</w:t>
            </w:r>
          </w:p>
        </w:tc>
        <w:tc>
          <w:tcPr>
            <w:tcW w:w="3779" w:type="dxa"/>
            <w:tcBorders>
              <w:right w:val="single" w:sz="4" w:space="0" w:color="auto"/>
            </w:tcBorders>
            <w:vAlign w:val="center"/>
          </w:tcPr>
          <w:p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4A72" w:rsidRPr="004A068C" w:rsidRDefault="00444A72" w:rsidP="00842444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</w:tr>
    </w:tbl>
    <w:p w:rsidR="00F777C1" w:rsidRPr="00CF14B9" w:rsidRDefault="00F777C1" w:rsidP="00CF14B9">
      <w:pPr>
        <w:spacing w:before="120" w:after="120"/>
        <w:ind w:left="-8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Instructions</w:t>
      </w:r>
      <w:r w:rsidR="00CF14B9">
        <w:rPr>
          <w:b/>
          <w:sz w:val="24"/>
          <w:szCs w:val="24"/>
        </w:rPr>
        <w:t xml:space="preserve">: </w:t>
      </w:r>
      <w:r w:rsidR="000B4B9C">
        <w:rPr>
          <w:color w:val="000000" w:themeColor="text1"/>
          <w:sz w:val="24"/>
          <w:szCs w:val="24"/>
        </w:rPr>
        <w:t>Employee</w:t>
      </w:r>
      <w:r w:rsidRPr="00F777C1">
        <w:rPr>
          <w:color w:val="000000" w:themeColor="text1"/>
          <w:sz w:val="24"/>
          <w:szCs w:val="24"/>
        </w:rPr>
        <w:t xml:space="preserve"> and manager should first review the “Setting Performance Goals” information located at</w:t>
      </w:r>
      <w:r>
        <w:rPr>
          <w:color w:val="000000" w:themeColor="text1"/>
          <w:sz w:val="24"/>
          <w:szCs w:val="24"/>
        </w:rPr>
        <w:t xml:space="preserve">: </w:t>
      </w:r>
      <w:hyperlink r:id="rId8" w:history="1">
        <w:r w:rsidRPr="00F777C1">
          <w:rPr>
            <w:rStyle w:val="Hyperlink"/>
            <w:color w:val="000000" w:themeColor="text1"/>
            <w:sz w:val="24"/>
            <w:szCs w:val="24"/>
          </w:rPr>
          <w:t>http://www.dartmouth.edu/~hrs/profldev/performance_management/index.html</w:t>
        </w:r>
      </w:hyperlink>
      <w:r w:rsidRPr="00F777C1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In addition to explaining the value of setting performance goals, this information will help employees </w:t>
      </w:r>
      <w:r w:rsidR="000B4B9C">
        <w:rPr>
          <w:color w:val="000000" w:themeColor="text1"/>
          <w:sz w:val="24"/>
          <w:szCs w:val="24"/>
        </w:rPr>
        <w:t>and managers prepare and develop effectively written goals tha</w:t>
      </w:r>
      <w:bookmarkStart w:id="0" w:name="_GoBack"/>
      <w:bookmarkEnd w:id="0"/>
      <w:r w:rsidR="000B4B9C">
        <w:rPr>
          <w:color w:val="000000" w:themeColor="text1"/>
          <w:sz w:val="24"/>
          <w:szCs w:val="24"/>
        </w:rPr>
        <w:t>t can be recorded and tracked using this worksheet. This worksheet may be attached to the Annual Performance Evaluation or the Mid-Year Check-In Form. As goals are described in those forms, this worksheet may be referenced without having to repeat all the information contained in this worksheet.</w:t>
      </w:r>
    </w:p>
    <w:tbl>
      <w:tblPr>
        <w:tblW w:w="136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782"/>
        <w:gridCol w:w="3780"/>
        <w:gridCol w:w="2430"/>
        <w:gridCol w:w="2160"/>
        <w:gridCol w:w="2520"/>
      </w:tblGrid>
      <w:tr w:rsidR="00CF14B9" w:rsidRPr="00F307C5" w:rsidTr="008F0003">
        <w:trPr>
          <w:cantSplit/>
          <w:trHeight w:val="255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4B9" w:rsidRPr="00CF14B9" w:rsidRDefault="00CF14B9" w:rsidP="00CF14B9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CF14B9">
              <w:rPr>
                <w:b/>
                <w:sz w:val="22"/>
                <w:szCs w:val="22"/>
              </w:rPr>
              <w:t>Goal</w:t>
            </w:r>
            <w:r>
              <w:rPr>
                <w:b/>
                <w:sz w:val="22"/>
                <w:szCs w:val="22"/>
              </w:rPr>
              <w:t xml:space="preserve"> Description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14B9" w:rsidRPr="00CF14B9" w:rsidRDefault="00CF14B9" w:rsidP="00CF14B9">
            <w:pPr>
              <w:tabs>
                <w:tab w:val="left" w:pos="720"/>
                <w:tab w:val="left" w:pos="2880"/>
                <w:tab w:val="right" w:pos="1080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CF14B9">
              <w:rPr>
                <w:b/>
                <w:sz w:val="22"/>
                <w:szCs w:val="22"/>
              </w:rPr>
              <w:t>Intended Results or Outcomes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14B9" w:rsidRPr="00CF14B9" w:rsidRDefault="008F0003" w:rsidP="008F0003">
            <w:pPr>
              <w:tabs>
                <w:tab w:val="left" w:pos="720"/>
                <w:tab w:val="left" w:pos="2880"/>
                <w:tab w:val="right" w:pos="1080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Completion </w:t>
            </w:r>
            <w:r w:rsidR="00CF14B9" w:rsidRPr="00CF14B9">
              <w:rPr>
                <w:b/>
                <w:sz w:val="22"/>
                <w:szCs w:val="22"/>
              </w:rPr>
              <w:t>Timeline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F14B9" w:rsidRPr="00CF14B9" w:rsidRDefault="00CF14B9" w:rsidP="00CF14B9">
            <w:pPr>
              <w:tabs>
                <w:tab w:val="left" w:pos="720"/>
                <w:tab w:val="left" w:pos="2880"/>
                <w:tab w:val="right" w:pos="1080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Resources Identified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14B9" w:rsidRPr="00CF14B9" w:rsidRDefault="00CF14B9" w:rsidP="00CF14B9">
            <w:pPr>
              <w:tabs>
                <w:tab w:val="left" w:pos="720"/>
                <w:tab w:val="left" w:pos="2880"/>
                <w:tab w:val="right" w:pos="1080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Possible Roadblocks</w:t>
            </w:r>
          </w:p>
        </w:tc>
      </w:tr>
      <w:tr w:rsidR="00CF14B9" w:rsidTr="008F0003">
        <w:trPr>
          <w:cantSplit/>
          <w:trHeight w:val="57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B9" w:rsidRDefault="00CF14B9" w:rsidP="00CF14B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[SAMPLE]</w:t>
            </w:r>
          </w:p>
          <w:p w:rsidR="00CF14B9" w:rsidRPr="008E50C5" w:rsidRDefault="008F0003" w:rsidP="008F000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Become proficient in using Microsoft PowerPoint.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4B9" w:rsidRPr="008E50C5" w:rsidRDefault="008F0003" w:rsidP="00D37B5F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Proficiency means being able to use PowerPoint to </w:t>
            </w:r>
            <w:r w:rsidR="00D37B5F">
              <w:rPr>
                <w:sz w:val="22"/>
                <w:szCs w:val="22"/>
              </w:rPr>
              <w:t xml:space="preserve">create and update accurate and polished </w:t>
            </w:r>
            <w:r>
              <w:rPr>
                <w:sz w:val="22"/>
                <w:szCs w:val="22"/>
              </w:rPr>
              <w:t>slideshows that will be used in public presentations</w:t>
            </w:r>
            <w:r w:rsidR="00D37B5F">
              <w:rPr>
                <w:sz w:val="22"/>
                <w:szCs w:val="22"/>
              </w:rPr>
              <w:t xml:space="preserve"> attended by diverse audiences</w:t>
            </w:r>
            <w:r>
              <w:rPr>
                <w:sz w:val="22"/>
                <w:szCs w:val="22"/>
              </w:rPr>
              <w:t>. Slideshows should require minimal proofreading or additional formatting by others.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4B9" w:rsidRPr="008E50C5" w:rsidRDefault="008F0003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Complete PowerPoint training course by March 31. Be able to create satisfactory slideshows by April 30.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B9" w:rsidRPr="008E50C5" w:rsidRDefault="008F0003" w:rsidP="00D37B5F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Lynda.com</w:t>
            </w:r>
            <w:r w:rsidR="00D37B5F">
              <w:rPr>
                <w:sz w:val="22"/>
                <w:szCs w:val="22"/>
              </w:rPr>
              <w:t xml:space="preserve"> courses: PowerPoint 2016 Essential Training and Power Shortcuts.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4B9" w:rsidRPr="008E50C5" w:rsidRDefault="00D37B5F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work priorities may arise. If that should happen, the completion timeline may need to be discussed and adjusted.</w:t>
            </w:r>
          </w:p>
        </w:tc>
      </w:tr>
      <w:tr w:rsidR="00CF14B9" w:rsidTr="008F0003">
        <w:trPr>
          <w:cantSplit/>
          <w:trHeight w:val="57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B9" w:rsidRPr="008E50C5" w:rsidRDefault="00CF14B9" w:rsidP="00CF14B9">
            <w:pPr>
              <w:tabs>
                <w:tab w:val="left" w:pos="-720"/>
                <w:tab w:val="left" w:pos="0"/>
                <w:tab w:val="left" w:pos="1530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</w:tr>
      <w:tr w:rsidR="00CF14B9" w:rsidTr="008F0003">
        <w:trPr>
          <w:cantSplit/>
          <w:trHeight w:val="57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B9" w:rsidRPr="008E50C5" w:rsidRDefault="00CF14B9" w:rsidP="00CF14B9">
            <w:pPr>
              <w:tabs>
                <w:tab w:val="left" w:pos="-720"/>
                <w:tab w:val="left" w:pos="0"/>
                <w:tab w:val="left" w:pos="1530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</w:tr>
      <w:tr w:rsidR="00CF14B9" w:rsidTr="008F0003">
        <w:trPr>
          <w:cantSplit/>
          <w:trHeight w:val="57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B9" w:rsidRPr="008E50C5" w:rsidRDefault="00CF14B9" w:rsidP="00CF14B9">
            <w:pPr>
              <w:tabs>
                <w:tab w:val="left" w:pos="-720"/>
                <w:tab w:val="left" w:pos="0"/>
                <w:tab w:val="left" w:pos="1530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</w:tr>
      <w:tr w:rsidR="007D229F" w:rsidTr="008F0003">
        <w:trPr>
          <w:cantSplit/>
          <w:trHeight w:val="57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29F" w:rsidRPr="008E50C5" w:rsidRDefault="007D229F" w:rsidP="00CF14B9">
            <w:pPr>
              <w:tabs>
                <w:tab w:val="left" w:pos="-720"/>
                <w:tab w:val="left" w:pos="0"/>
                <w:tab w:val="left" w:pos="1530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29F" w:rsidRPr="008E50C5" w:rsidRDefault="007D229F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29F" w:rsidRPr="008E50C5" w:rsidRDefault="007D229F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29F" w:rsidRPr="008E50C5" w:rsidRDefault="007D229F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29F" w:rsidRPr="008E50C5" w:rsidRDefault="007D229F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</w:tr>
      <w:tr w:rsidR="007D229F" w:rsidTr="008F0003">
        <w:trPr>
          <w:cantSplit/>
          <w:trHeight w:val="57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29F" w:rsidRPr="008E50C5" w:rsidRDefault="007D229F" w:rsidP="00CF14B9">
            <w:pPr>
              <w:tabs>
                <w:tab w:val="left" w:pos="-720"/>
                <w:tab w:val="left" w:pos="0"/>
                <w:tab w:val="left" w:pos="1530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29F" w:rsidRPr="008E50C5" w:rsidRDefault="007D229F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29F" w:rsidRPr="008E50C5" w:rsidRDefault="007D229F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29F" w:rsidRPr="008E50C5" w:rsidRDefault="007D229F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229F" w:rsidRPr="008E50C5" w:rsidRDefault="007D229F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</w:tr>
      <w:tr w:rsidR="00CF14B9" w:rsidTr="008F0003">
        <w:trPr>
          <w:cantSplit/>
          <w:trHeight w:val="57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B9" w:rsidRPr="008E50C5" w:rsidRDefault="00CF14B9" w:rsidP="00CF14B9">
            <w:pPr>
              <w:tabs>
                <w:tab w:val="left" w:pos="-720"/>
                <w:tab w:val="left" w:pos="0"/>
                <w:tab w:val="left" w:pos="1530"/>
                <w:tab w:val="left" w:pos="216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4B9" w:rsidRPr="008E50C5" w:rsidRDefault="00CF14B9" w:rsidP="00CF14B9">
            <w:pPr>
              <w:tabs>
                <w:tab w:val="left" w:pos="2880"/>
              </w:tabs>
              <w:suppressAutoHyphens/>
              <w:rPr>
                <w:sz w:val="22"/>
                <w:szCs w:val="22"/>
              </w:rPr>
            </w:pPr>
          </w:p>
        </w:tc>
      </w:tr>
    </w:tbl>
    <w:p w:rsidR="00DB5C79" w:rsidRPr="00CF14B9" w:rsidRDefault="00DB5C79" w:rsidP="00CF14B9">
      <w:pPr>
        <w:rPr>
          <w:sz w:val="24"/>
          <w:szCs w:val="24"/>
        </w:rPr>
      </w:pPr>
    </w:p>
    <w:sectPr w:rsidR="00DB5C79" w:rsidRPr="00CF14B9" w:rsidSect="00C5528B">
      <w:footerReference w:type="default" r:id="rId9"/>
      <w:pgSz w:w="15840" w:h="12240" w:orient="landscape"/>
      <w:pgMar w:top="547" w:right="1080" w:bottom="720" w:left="108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523" w:rsidRDefault="00700523" w:rsidP="00380E03">
      <w:r>
        <w:separator/>
      </w:r>
    </w:p>
  </w:endnote>
  <w:endnote w:type="continuationSeparator" w:id="0">
    <w:p w:rsidR="00700523" w:rsidRDefault="00700523" w:rsidP="0038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160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0E03" w:rsidRDefault="005D22E5" w:rsidP="005D22E5">
        <w:pPr>
          <w:pStyle w:val="Footer"/>
          <w:tabs>
            <w:tab w:val="right" w:pos="12960"/>
          </w:tabs>
        </w:pPr>
        <w:r>
          <w:tab/>
        </w:r>
        <w:r>
          <w:tab/>
        </w:r>
        <w:r>
          <w:tab/>
        </w:r>
        <w:r w:rsidR="00380E03">
          <w:fldChar w:fldCharType="begin"/>
        </w:r>
        <w:r w:rsidR="00380E03">
          <w:instrText xml:space="preserve"> PAGE   \* MERGEFORMAT </w:instrText>
        </w:r>
        <w:r w:rsidR="00380E03">
          <w:fldChar w:fldCharType="separate"/>
        </w:r>
        <w:r w:rsidR="00444A72">
          <w:rPr>
            <w:noProof/>
          </w:rPr>
          <w:t>1</w:t>
        </w:r>
        <w:r w:rsidR="00380E03">
          <w:rPr>
            <w:noProof/>
          </w:rPr>
          <w:fldChar w:fldCharType="end"/>
        </w:r>
      </w:p>
    </w:sdtContent>
  </w:sdt>
  <w:p w:rsidR="00380E03" w:rsidRDefault="00380E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523" w:rsidRDefault="00700523" w:rsidP="00380E03">
      <w:r>
        <w:separator/>
      </w:r>
    </w:p>
  </w:footnote>
  <w:footnote w:type="continuationSeparator" w:id="0">
    <w:p w:rsidR="00700523" w:rsidRDefault="00700523" w:rsidP="00380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044AF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314E93"/>
    <w:multiLevelType w:val="hybridMultilevel"/>
    <w:tmpl w:val="4D2C0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85FFE"/>
    <w:multiLevelType w:val="hybridMultilevel"/>
    <w:tmpl w:val="BAE0D4E8"/>
    <w:lvl w:ilvl="0" w:tplc="78806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52714"/>
    <w:multiLevelType w:val="hybridMultilevel"/>
    <w:tmpl w:val="A864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A533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DB5A8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B0114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1969F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A20FF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90AA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1E216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948073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A067E3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ADE6A6B"/>
    <w:multiLevelType w:val="hybridMultilevel"/>
    <w:tmpl w:val="B8B80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E9235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02314FA"/>
    <w:multiLevelType w:val="hybridMultilevel"/>
    <w:tmpl w:val="C8B2DB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590F6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80E6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AB529DF"/>
    <w:multiLevelType w:val="hybridMultilevel"/>
    <w:tmpl w:val="F6920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15084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CF909C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DA83C7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675641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E50481"/>
    <w:multiLevelType w:val="hybridMultilevel"/>
    <w:tmpl w:val="FE024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2163D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0ED008C"/>
    <w:multiLevelType w:val="hybridMultilevel"/>
    <w:tmpl w:val="57828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F94E69"/>
    <w:multiLevelType w:val="hybridMultilevel"/>
    <w:tmpl w:val="A686EF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725B83"/>
    <w:multiLevelType w:val="hybridMultilevel"/>
    <w:tmpl w:val="F9722E66"/>
    <w:lvl w:ilvl="0" w:tplc="DE5E7FF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566F7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3A851EF"/>
    <w:multiLevelType w:val="hybridMultilevel"/>
    <w:tmpl w:val="03ECE4EE"/>
    <w:lvl w:ilvl="0" w:tplc="DBA4AB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5A5797"/>
    <w:multiLevelType w:val="singleLevel"/>
    <w:tmpl w:val="FFFFFFFF"/>
    <w:lvl w:ilvl="0">
      <w:numFmt w:val="decimal"/>
      <w:lvlText w:val="*"/>
      <w:lvlJc w:val="left"/>
    </w:lvl>
  </w:abstractNum>
  <w:abstractNum w:abstractNumId="32" w15:restartNumberingAfterBreak="0">
    <w:nsid w:val="56943D9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746661A"/>
    <w:multiLevelType w:val="hybridMultilevel"/>
    <w:tmpl w:val="9CF61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4D719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FCC5B5D"/>
    <w:multiLevelType w:val="hybridMultilevel"/>
    <w:tmpl w:val="C15C840A"/>
    <w:lvl w:ilvl="0" w:tplc="07BC2B9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625E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81120F1"/>
    <w:multiLevelType w:val="hybridMultilevel"/>
    <w:tmpl w:val="10422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F0551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6875FC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6B30785"/>
    <w:multiLevelType w:val="singleLevel"/>
    <w:tmpl w:val="FFFFFFFF"/>
    <w:lvl w:ilvl="0">
      <w:numFmt w:val="decimal"/>
      <w:lvlText w:val="*"/>
      <w:lvlJc w:val="left"/>
    </w:lvl>
  </w:abstractNum>
  <w:abstractNum w:abstractNumId="41" w15:restartNumberingAfterBreak="0">
    <w:nsid w:val="78800F2D"/>
    <w:multiLevelType w:val="hybridMultilevel"/>
    <w:tmpl w:val="DEBC4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7D3CE4"/>
    <w:multiLevelType w:val="hybridMultilevel"/>
    <w:tmpl w:val="8616622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ED0141"/>
    <w:multiLevelType w:val="hybridMultilevel"/>
    <w:tmpl w:val="7B3AE7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0"/>
  </w:num>
  <w:num w:numId="4">
    <w:abstractNumId w:val="7"/>
  </w:num>
  <w:num w:numId="5">
    <w:abstractNumId w:val="13"/>
  </w:num>
  <w:num w:numId="6">
    <w:abstractNumId w:val="6"/>
  </w:num>
  <w:num w:numId="7">
    <w:abstractNumId w:val="5"/>
  </w:num>
  <w:num w:numId="8">
    <w:abstractNumId w:val="36"/>
  </w:num>
  <w:num w:numId="9">
    <w:abstractNumId w:val="32"/>
  </w:num>
  <w:num w:numId="10">
    <w:abstractNumId w:val="20"/>
  </w:num>
  <w:num w:numId="11">
    <w:abstractNumId w:val="23"/>
  </w:num>
  <w:num w:numId="12">
    <w:abstractNumId w:val="25"/>
  </w:num>
  <w:num w:numId="13">
    <w:abstractNumId w:val="9"/>
  </w:num>
  <w:num w:numId="14">
    <w:abstractNumId w:val="21"/>
  </w:num>
  <w:num w:numId="15">
    <w:abstractNumId w:val="34"/>
  </w:num>
  <w:num w:numId="16">
    <w:abstractNumId w:val="29"/>
  </w:num>
  <w:num w:numId="17">
    <w:abstractNumId w:val="39"/>
  </w:num>
  <w:num w:numId="18">
    <w:abstractNumId w:val="17"/>
  </w:num>
  <w:num w:numId="19">
    <w:abstractNumId w:val="22"/>
  </w:num>
  <w:num w:numId="20">
    <w:abstractNumId w:val="38"/>
  </w:num>
  <w:num w:numId="21">
    <w:abstractNumId w:val="15"/>
  </w:num>
  <w:num w:numId="22">
    <w:abstractNumId w:val="12"/>
  </w:num>
  <w:num w:numId="23">
    <w:abstractNumId w:val="8"/>
  </w:num>
  <w:num w:numId="24">
    <w:abstractNumId w:val="11"/>
  </w:num>
  <w:num w:numId="25">
    <w:abstractNumId w:val="30"/>
  </w:num>
  <w:num w:numId="26">
    <w:abstractNumId w:val="28"/>
  </w:num>
  <w:num w:numId="27">
    <w:abstractNumId w:val="31"/>
  </w:num>
  <w:num w:numId="28">
    <w:abstractNumId w:val="40"/>
  </w:num>
  <w:num w:numId="29">
    <w:abstractNumId w:val="1"/>
  </w:num>
  <w:num w:numId="30">
    <w:abstractNumId w:val="4"/>
  </w:num>
  <w:num w:numId="31">
    <w:abstractNumId w:val="43"/>
  </w:num>
  <w:num w:numId="32">
    <w:abstractNumId w:val="35"/>
  </w:num>
  <w:num w:numId="33">
    <w:abstractNumId w:val="3"/>
  </w:num>
  <w:num w:numId="34">
    <w:abstractNumId w:val="24"/>
  </w:num>
  <w:num w:numId="35">
    <w:abstractNumId w:val="16"/>
  </w:num>
  <w:num w:numId="36">
    <w:abstractNumId w:val="2"/>
  </w:num>
  <w:num w:numId="37">
    <w:abstractNumId w:val="19"/>
  </w:num>
  <w:num w:numId="38">
    <w:abstractNumId w:val="27"/>
  </w:num>
  <w:num w:numId="39">
    <w:abstractNumId w:val="26"/>
  </w:num>
  <w:num w:numId="40">
    <w:abstractNumId w:val="33"/>
  </w:num>
  <w:num w:numId="41">
    <w:abstractNumId w:val="42"/>
  </w:num>
  <w:num w:numId="42">
    <w:abstractNumId w:val="37"/>
  </w:num>
  <w:num w:numId="43">
    <w:abstractNumId w:val="14"/>
  </w:num>
  <w:num w:numId="44">
    <w:abstractNumId w:val="4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66"/>
    <w:rsid w:val="0000234A"/>
    <w:rsid w:val="00003BED"/>
    <w:rsid w:val="00004C66"/>
    <w:rsid w:val="000054AB"/>
    <w:rsid w:val="00005AED"/>
    <w:rsid w:val="00006CAF"/>
    <w:rsid w:val="0000704B"/>
    <w:rsid w:val="00014A5E"/>
    <w:rsid w:val="00016A00"/>
    <w:rsid w:val="0001784E"/>
    <w:rsid w:val="0002035D"/>
    <w:rsid w:val="00021F1C"/>
    <w:rsid w:val="0002392E"/>
    <w:rsid w:val="00024F96"/>
    <w:rsid w:val="0002729D"/>
    <w:rsid w:val="00027981"/>
    <w:rsid w:val="00030917"/>
    <w:rsid w:val="00036416"/>
    <w:rsid w:val="0004099E"/>
    <w:rsid w:val="000425DE"/>
    <w:rsid w:val="0004350F"/>
    <w:rsid w:val="00046256"/>
    <w:rsid w:val="00047675"/>
    <w:rsid w:val="0005233A"/>
    <w:rsid w:val="00053800"/>
    <w:rsid w:val="00054EC3"/>
    <w:rsid w:val="00055D04"/>
    <w:rsid w:val="00063009"/>
    <w:rsid w:val="00067084"/>
    <w:rsid w:val="000677A0"/>
    <w:rsid w:val="00067CD9"/>
    <w:rsid w:val="00073A8F"/>
    <w:rsid w:val="00081453"/>
    <w:rsid w:val="00081528"/>
    <w:rsid w:val="00081AA3"/>
    <w:rsid w:val="00082B8A"/>
    <w:rsid w:val="00084D83"/>
    <w:rsid w:val="000877D0"/>
    <w:rsid w:val="00091DC1"/>
    <w:rsid w:val="000940BA"/>
    <w:rsid w:val="00094233"/>
    <w:rsid w:val="000A08E6"/>
    <w:rsid w:val="000A0CC2"/>
    <w:rsid w:val="000A4D6F"/>
    <w:rsid w:val="000A4DF7"/>
    <w:rsid w:val="000B0C0F"/>
    <w:rsid w:val="000B1457"/>
    <w:rsid w:val="000B1830"/>
    <w:rsid w:val="000B322D"/>
    <w:rsid w:val="000B41D6"/>
    <w:rsid w:val="000B4B9C"/>
    <w:rsid w:val="000B5821"/>
    <w:rsid w:val="000B6826"/>
    <w:rsid w:val="000C007B"/>
    <w:rsid w:val="000C15AE"/>
    <w:rsid w:val="000C39A1"/>
    <w:rsid w:val="000C5D39"/>
    <w:rsid w:val="000D184E"/>
    <w:rsid w:val="000D1863"/>
    <w:rsid w:val="000D6091"/>
    <w:rsid w:val="000D645E"/>
    <w:rsid w:val="000E2DCE"/>
    <w:rsid w:val="000E317D"/>
    <w:rsid w:val="000E4256"/>
    <w:rsid w:val="000E4C0A"/>
    <w:rsid w:val="000E4C41"/>
    <w:rsid w:val="000E4CDA"/>
    <w:rsid w:val="000F0007"/>
    <w:rsid w:val="000F262D"/>
    <w:rsid w:val="000F3429"/>
    <w:rsid w:val="0010027E"/>
    <w:rsid w:val="00111008"/>
    <w:rsid w:val="001171F9"/>
    <w:rsid w:val="00117909"/>
    <w:rsid w:val="00121C2F"/>
    <w:rsid w:val="0012276F"/>
    <w:rsid w:val="00122C8C"/>
    <w:rsid w:val="0013425C"/>
    <w:rsid w:val="0013429F"/>
    <w:rsid w:val="00136442"/>
    <w:rsid w:val="001370B5"/>
    <w:rsid w:val="00137CA3"/>
    <w:rsid w:val="00140AEC"/>
    <w:rsid w:val="00160E8B"/>
    <w:rsid w:val="001614FB"/>
    <w:rsid w:val="001633F7"/>
    <w:rsid w:val="00164175"/>
    <w:rsid w:val="00170B55"/>
    <w:rsid w:val="001714C9"/>
    <w:rsid w:val="00175FB0"/>
    <w:rsid w:val="001762B9"/>
    <w:rsid w:val="00177782"/>
    <w:rsid w:val="00180D9B"/>
    <w:rsid w:val="00181893"/>
    <w:rsid w:val="0018189D"/>
    <w:rsid w:val="00181CBE"/>
    <w:rsid w:val="001827EC"/>
    <w:rsid w:val="0019565A"/>
    <w:rsid w:val="001A15B4"/>
    <w:rsid w:val="001A2C41"/>
    <w:rsid w:val="001A542F"/>
    <w:rsid w:val="001A7BDF"/>
    <w:rsid w:val="001B0A7E"/>
    <w:rsid w:val="001B5F51"/>
    <w:rsid w:val="001C0864"/>
    <w:rsid w:val="001C2831"/>
    <w:rsid w:val="001C69D5"/>
    <w:rsid w:val="001D0287"/>
    <w:rsid w:val="001D3E88"/>
    <w:rsid w:val="001D6126"/>
    <w:rsid w:val="001E4D97"/>
    <w:rsid w:val="001E6F59"/>
    <w:rsid w:val="001E7CDC"/>
    <w:rsid w:val="001F106A"/>
    <w:rsid w:val="001F36C9"/>
    <w:rsid w:val="001F5032"/>
    <w:rsid w:val="001F6DBA"/>
    <w:rsid w:val="001F6EF1"/>
    <w:rsid w:val="001F7E2E"/>
    <w:rsid w:val="00200304"/>
    <w:rsid w:val="00200321"/>
    <w:rsid w:val="00202F84"/>
    <w:rsid w:val="0020313B"/>
    <w:rsid w:val="002041FB"/>
    <w:rsid w:val="00204C3C"/>
    <w:rsid w:val="00207DF3"/>
    <w:rsid w:val="00211ACE"/>
    <w:rsid w:val="002138F8"/>
    <w:rsid w:val="00214C65"/>
    <w:rsid w:val="00216CF0"/>
    <w:rsid w:val="002202D5"/>
    <w:rsid w:val="002208E6"/>
    <w:rsid w:val="002249D2"/>
    <w:rsid w:val="00224ECD"/>
    <w:rsid w:val="00230108"/>
    <w:rsid w:val="00230CA2"/>
    <w:rsid w:val="002315E2"/>
    <w:rsid w:val="00231F0A"/>
    <w:rsid w:val="002327A6"/>
    <w:rsid w:val="00233AF8"/>
    <w:rsid w:val="00236C84"/>
    <w:rsid w:val="0024628A"/>
    <w:rsid w:val="00250FF7"/>
    <w:rsid w:val="00251017"/>
    <w:rsid w:val="00251441"/>
    <w:rsid w:val="00256D3E"/>
    <w:rsid w:val="002613FC"/>
    <w:rsid w:val="00261E97"/>
    <w:rsid w:val="002649BB"/>
    <w:rsid w:val="0026538A"/>
    <w:rsid w:val="00265CB2"/>
    <w:rsid w:val="002672B0"/>
    <w:rsid w:val="00271480"/>
    <w:rsid w:val="00272A7C"/>
    <w:rsid w:val="002766D8"/>
    <w:rsid w:val="00282364"/>
    <w:rsid w:val="002838CC"/>
    <w:rsid w:val="00295BC6"/>
    <w:rsid w:val="002B088D"/>
    <w:rsid w:val="002B2C91"/>
    <w:rsid w:val="002B5A7D"/>
    <w:rsid w:val="002B74F8"/>
    <w:rsid w:val="002C1778"/>
    <w:rsid w:val="002C222F"/>
    <w:rsid w:val="002C4A18"/>
    <w:rsid w:val="002C786F"/>
    <w:rsid w:val="002D0078"/>
    <w:rsid w:val="002D115B"/>
    <w:rsid w:val="002E1BEE"/>
    <w:rsid w:val="002E26C6"/>
    <w:rsid w:val="002E2F81"/>
    <w:rsid w:val="002E3B2E"/>
    <w:rsid w:val="002E4993"/>
    <w:rsid w:val="002E4BB3"/>
    <w:rsid w:val="002E5BF9"/>
    <w:rsid w:val="002E7C8C"/>
    <w:rsid w:val="002E7DD4"/>
    <w:rsid w:val="002E7E57"/>
    <w:rsid w:val="002F2805"/>
    <w:rsid w:val="002F33DB"/>
    <w:rsid w:val="002F3829"/>
    <w:rsid w:val="002F7878"/>
    <w:rsid w:val="003013BC"/>
    <w:rsid w:val="003055AD"/>
    <w:rsid w:val="00311B2F"/>
    <w:rsid w:val="003145BB"/>
    <w:rsid w:val="00315B0C"/>
    <w:rsid w:val="00321DF6"/>
    <w:rsid w:val="00322B7D"/>
    <w:rsid w:val="00324ED8"/>
    <w:rsid w:val="00325224"/>
    <w:rsid w:val="00325D1A"/>
    <w:rsid w:val="00327AC3"/>
    <w:rsid w:val="00333282"/>
    <w:rsid w:val="003335C2"/>
    <w:rsid w:val="00340371"/>
    <w:rsid w:val="003405C0"/>
    <w:rsid w:val="00340A17"/>
    <w:rsid w:val="00340E31"/>
    <w:rsid w:val="003442BF"/>
    <w:rsid w:val="00346A3D"/>
    <w:rsid w:val="00355DCB"/>
    <w:rsid w:val="00371497"/>
    <w:rsid w:val="003719C5"/>
    <w:rsid w:val="003771EE"/>
    <w:rsid w:val="00380E03"/>
    <w:rsid w:val="0038116E"/>
    <w:rsid w:val="00382C89"/>
    <w:rsid w:val="00384202"/>
    <w:rsid w:val="00385B59"/>
    <w:rsid w:val="00390C85"/>
    <w:rsid w:val="003A521F"/>
    <w:rsid w:val="003A6929"/>
    <w:rsid w:val="003A78A2"/>
    <w:rsid w:val="003B0451"/>
    <w:rsid w:val="003B2A33"/>
    <w:rsid w:val="003B5B99"/>
    <w:rsid w:val="003B60EB"/>
    <w:rsid w:val="003B7696"/>
    <w:rsid w:val="003C2DD3"/>
    <w:rsid w:val="003C4BC5"/>
    <w:rsid w:val="003C62ED"/>
    <w:rsid w:val="003C6B1D"/>
    <w:rsid w:val="003D6EB1"/>
    <w:rsid w:val="003E77A6"/>
    <w:rsid w:val="003F2119"/>
    <w:rsid w:val="003F3DAD"/>
    <w:rsid w:val="003F41BB"/>
    <w:rsid w:val="003F78AE"/>
    <w:rsid w:val="004018F0"/>
    <w:rsid w:val="00402D07"/>
    <w:rsid w:val="0041025B"/>
    <w:rsid w:val="00410B7C"/>
    <w:rsid w:val="00414284"/>
    <w:rsid w:val="00414EBF"/>
    <w:rsid w:val="00416320"/>
    <w:rsid w:val="00421B10"/>
    <w:rsid w:val="0042322F"/>
    <w:rsid w:val="00424AD1"/>
    <w:rsid w:val="00432690"/>
    <w:rsid w:val="00432F31"/>
    <w:rsid w:val="00433CDC"/>
    <w:rsid w:val="0043436C"/>
    <w:rsid w:val="00434B6A"/>
    <w:rsid w:val="00443827"/>
    <w:rsid w:val="00444A72"/>
    <w:rsid w:val="00445E4D"/>
    <w:rsid w:val="0044773D"/>
    <w:rsid w:val="00450C81"/>
    <w:rsid w:val="00451575"/>
    <w:rsid w:val="00451CF7"/>
    <w:rsid w:val="00461181"/>
    <w:rsid w:val="004635DD"/>
    <w:rsid w:val="0046386B"/>
    <w:rsid w:val="00463C0B"/>
    <w:rsid w:val="00464A9D"/>
    <w:rsid w:val="00465681"/>
    <w:rsid w:val="00466FCB"/>
    <w:rsid w:val="004707C9"/>
    <w:rsid w:val="004728F9"/>
    <w:rsid w:val="00474008"/>
    <w:rsid w:val="0047796F"/>
    <w:rsid w:val="0048159D"/>
    <w:rsid w:val="00484811"/>
    <w:rsid w:val="00485773"/>
    <w:rsid w:val="00486FCB"/>
    <w:rsid w:val="00490995"/>
    <w:rsid w:val="00491C61"/>
    <w:rsid w:val="004964C1"/>
    <w:rsid w:val="00496967"/>
    <w:rsid w:val="004A2798"/>
    <w:rsid w:val="004A28B2"/>
    <w:rsid w:val="004A58F2"/>
    <w:rsid w:val="004B06C6"/>
    <w:rsid w:val="004B0B28"/>
    <w:rsid w:val="004B3E12"/>
    <w:rsid w:val="004B6DAF"/>
    <w:rsid w:val="004C1C7C"/>
    <w:rsid w:val="004C2D75"/>
    <w:rsid w:val="004C46D9"/>
    <w:rsid w:val="004C5953"/>
    <w:rsid w:val="004D1DA4"/>
    <w:rsid w:val="004D3CE9"/>
    <w:rsid w:val="004D46E8"/>
    <w:rsid w:val="004D738E"/>
    <w:rsid w:val="004E3A6E"/>
    <w:rsid w:val="004E43EB"/>
    <w:rsid w:val="004E77CE"/>
    <w:rsid w:val="004F2F0B"/>
    <w:rsid w:val="004F3C24"/>
    <w:rsid w:val="004F5888"/>
    <w:rsid w:val="004F689D"/>
    <w:rsid w:val="00503590"/>
    <w:rsid w:val="005229C0"/>
    <w:rsid w:val="00531112"/>
    <w:rsid w:val="00532968"/>
    <w:rsid w:val="005350B1"/>
    <w:rsid w:val="005404C2"/>
    <w:rsid w:val="00541B98"/>
    <w:rsid w:val="00541C3C"/>
    <w:rsid w:val="00542FE2"/>
    <w:rsid w:val="00550348"/>
    <w:rsid w:val="00550980"/>
    <w:rsid w:val="005519C0"/>
    <w:rsid w:val="00557C3A"/>
    <w:rsid w:val="005607BF"/>
    <w:rsid w:val="00565718"/>
    <w:rsid w:val="00565741"/>
    <w:rsid w:val="005765E4"/>
    <w:rsid w:val="0058009F"/>
    <w:rsid w:val="005811C1"/>
    <w:rsid w:val="00585146"/>
    <w:rsid w:val="00586722"/>
    <w:rsid w:val="005919CD"/>
    <w:rsid w:val="00596990"/>
    <w:rsid w:val="005A212A"/>
    <w:rsid w:val="005A5C36"/>
    <w:rsid w:val="005B41CC"/>
    <w:rsid w:val="005B55B1"/>
    <w:rsid w:val="005B5FC8"/>
    <w:rsid w:val="005B6637"/>
    <w:rsid w:val="005C069A"/>
    <w:rsid w:val="005C6FE0"/>
    <w:rsid w:val="005C75EE"/>
    <w:rsid w:val="005C7794"/>
    <w:rsid w:val="005D07FC"/>
    <w:rsid w:val="005D0FC8"/>
    <w:rsid w:val="005D14B4"/>
    <w:rsid w:val="005D22E5"/>
    <w:rsid w:val="005D3300"/>
    <w:rsid w:val="005D33ED"/>
    <w:rsid w:val="005D35AD"/>
    <w:rsid w:val="005D3775"/>
    <w:rsid w:val="005D3AF5"/>
    <w:rsid w:val="005D455C"/>
    <w:rsid w:val="005D456B"/>
    <w:rsid w:val="005D74D3"/>
    <w:rsid w:val="005E1D04"/>
    <w:rsid w:val="005E2226"/>
    <w:rsid w:val="005E29F5"/>
    <w:rsid w:val="005E30FC"/>
    <w:rsid w:val="005E587F"/>
    <w:rsid w:val="005F1DBD"/>
    <w:rsid w:val="005F204B"/>
    <w:rsid w:val="005F3438"/>
    <w:rsid w:val="00603D46"/>
    <w:rsid w:val="00605A1D"/>
    <w:rsid w:val="00607088"/>
    <w:rsid w:val="00611410"/>
    <w:rsid w:val="00612445"/>
    <w:rsid w:val="0061621A"/>
    <w:rsid w:val="00617435"/>
    <w:rsid w:val="00624AF1"/>
    <w:rsid w:val="00631B33"/>
    <w:rsid w:val="00637E2B"/>
    <w:rsid w:val="00640AA8"/>
    <w:rsid w:val="00643C88"/>
    <w:rsid w:val="00644559"/>
    <w:rsid w:val="00645AF9"/>
    <w:rsid w:val="00647923"/>
    <w:rsid w:val="00650FBF"/>
    <w:rsid w:val="00660839"/>
    <w:rsid w:val="00660877"/>
    <w:rsid w:val="00662EDA"/>
    <w:rsid w:val="0066377F"/>
    <w:rsid w:val="00664887"/>
    <w:rsid w:val="00666C5C"/>
    <w:rsid w:val="00670052"/>
    <w:rsid w:val="00673D45"/>
    <w:rsid w:val="006765BE"/>
    <w:rsid w:val="00676BB4"/>
    <w:rsid w:val="00680598"/>
    <w:rsid w:val="00686AD0"/>
    <w:rsid w:val="0069105B"/>
    <w:rsid w:val="006910B5"/>
    <w:rsid w:val="0069320A"/>
    <w:rsid w:val="006A12DF"/>
    <w:rsid w:val="006A5BE3"/>
    <w:rsid w:val="006A7CF4"/>
    <w:rsid w:val="006B33E2"/>
    <w:rsid w:val="006B3A64"/>
    <w:rsid w:val="006B4B1F"/>
    <w:rsid w:val="006B4B77"/>
    <w:rsid w:val="006C121D"/>
    <w:rsid w:val="006C1475"/>
    <w:rsid w:val="006C20ED"/>
    <w:rsid w:val="006C3680"/>
    <w:rsid w:val="006C729D"/>
    <w:rsid w:val="006D64A6"/>
    <w:rsid w:val="006E035F"/>
    <w:rsid w:val="006E32C9"/>
    <w:rsid w:val="006E5AC1"/>
    <w:rsid w:val="006F0150"/>
    <w:rsid w:val="006F42D6"/>
    <w:rsid w:val="006F4753"/>
    <w:rsid w:val="006F4D61"/>
    <w:rsid w:val="006F5C61"/>
    <w:rsid w:val="006F5E2B"/>
    <w:rsid w:val="006F736A"/>
    <w:rsid w:val="006F7EB8"/>
    <w:rsid w:val="00700523"/>
    <w:rsid w:val="007007C9"/>
    <w:rsid w:val="00701234"/>
    <w:rsid w:val="00703EC9"/>
    <w:rsid w:val="007047BC"/>
    <w:rsid w:val="007055B7"/>
    <w:rsid w:val="00705785"/>
    <w:rsid w:val="007058F6"/>
    <w:rsid w:val="007078C5"/>
    <w:rsid w:val="00711313"/>
    <w:rsid w:val="007168D7"/>
    <w:rsid w:val="0072083E"/>
    <w:rsid w:val="0072086C"/>
    <w:rsid w:val="0072547B"/>
    <w:rsid w:val="007255D0"/>
    <w:rsid w:val="00726564"/>
    <w:rsid w:val="00741A24"/>
    <w:rsid w:val="0074351F"/>
    <w:rsid w:val="007503C6"/>
    <w:rsid w:val="00750492"/>
    <w:rsid w:val="00750861"/>
    <w:rsid w:val="0075127E"/>
    <w:rsid w:val="007559A6"/>
    <w:rsid w:val="0075771F"/>
    <w:rsid w:val="00757800"/>
    <w:rsid w:val="00761568"/>
    <w:rsid w:val="00763BA6"/>
    <w:rsid w:val="00767E8C"/>
    <w:rsid w:val="0077017E"/>
    <w:rsid w:val="00771C24"/>
    <w:rsid w:val="0077251C"/>
    <w:rsid w:val="007805E1"/>
    <w:rsid w:val="007805E5"/>
    <w:rsid w:val="00783F98"/>
    <w:rsid w:val="007847E1"/>
    <w:rsid w:val="0078590F"/>
    <w:rsid w:val="00786169"/>
    <w:rsid w:val="00794036"/>
    <w:rsid w:val="0079608C"/>
    <w:rsid w:val="007A1F06"/>
    <w:rsid w:val="007A3343"/>
    <w:rsid w:val="007A3E85"/>
    <w:rsid w:val="007A6F9C"/>
    <w:rsid w:val="007A7030"/>
    <w:rsid w:val="007B4CB8"/>
    <w:rsid w:val="007B4EF6"/>
    <w:rsid w:val="007B58F4"/>
    <w:rsid w:val="007C0638"/>
    <w:rsid w:val="007C2AD0"/>
    <w:rsid w:val="007C36A2"/>
    <w:rsid w:val="007C6AA0"/>
    <w:rsid w:val="007D229F"/>
    <w:rsid w:val="007D6F83"/>
    <w:rsid w:val="007E1C37"/>
    <w:rsid w:val="007F0350"/>
    <w:rsid w:val="007F1D53"/>
    <w:rsid w:val="007F550F"/>
    <w:rsid w:val="007F64D4"/>
    <w:rsid w:val="0080036E"/>
    <w:rsid w:val="0080163F"/>
    <w:rsid w:val="0080519B"/>
    <w:rsid w:val="008053A9"/>
    <w:rsid w:val="008059FD"/>
    <w:rsid w:val="00806549"/>
    <w:rsid w:val="00807FE7"/>
    <w:rsid w:val="008100B6"/>
    <w:rsid w:val="008147B8"/>
    <w:rsid w:val="0081650D"/>
    <w:rsid w:val="008203CE"/>
    <w:rsid w:val="00822C62"/>
    <w:rsid w:val="008231E2"/>
    <w:rsid w:val="00824DC8"/>
    <w:rsid w:val="00830685"/>
    <w:rsid w:val="0083091F"/>
    <w:rsid w:val="008345B3"/>
    <w:rsid w:val="008349F6"/>
    <w:rsid w:val="0083634A"/>
    <w:rsid w:val="00837D92"/>
    <w:rsid w:val="008401A2"/>
    <w:rsid w:val="008429C7"/>
    <w:rsid w:val="00842AC1"/>
    <w:rsid w:val="00843A11"/>
    <w:rsid w:val="00844B11"/>
    <w:rsid w:val="00844FAB"/>
    <w:rsid w:val="0084527A"/>
    <w:rsid w:val="008524E2"/>
    <w:rsid w:val="008545B0"/>
    <w:rsid w:val="00854EB2"/>
    <w:rsid w:val="0085646C"/>
    <w:rsid w:val="00860C79"/>
    <w:rsid w:val="008662A4"/>
    <w:rsid w:val="0087276E"/>
    <w:rsid w:val="00873A08"/>
    <w:rsid w:val="00891D72"/>
    <w:rsid w:val="008922F2"/>
    <w:rsid w:val="00893C56"/>
    <w:rsid w:val="00897F0D"/>
    <w:rsid w:val="008A0517"/>
    <w:rsid w:val="008A1448"/>
    <w:rsid w:val="008A3719"/>
    <w:rsid w:val="008A55CF"/>
    <w:rsid w:val="008A5B81"/>
    <w:rsid w:val="008A5FED"/>
    <w:rsid w:val="008A6185"/>
    <w:rsid w:val="008B2BAE"/>
    <w:rsid w:val="008B2C60"/>
    <w:rsid w:val="008B6F38"/>
    <w:rsid w:val="008C4927"/>
    <w:rsid w:val="008C62FD"/>
    <w:rsid w:val="008D0FB2"/>
    <w:rsid w:val="008D6D3C"/>
    <w:rsid w:val="008D7397"/>
    <w:rsid w:val="008D7643"/>
    <w:rsid w:val="008D790C"/>
    <w:rsid w:val="008E07BD"/>
    <w:rsid w:val="008E1DF6"/>
    <w:rsid w:val="008E239F"/>
    <w:rsid w:val="008E3013"/>
    <w:rsid w:val="008E32BD"/>
    <w:rsid w:val="008E3AA1"/>
    <w:rsid w:val="008E4D45"/>
    <w:rsid w:val="008E50C5"/>
    <w:rsid w:val="008E72C4"/>
    <w:rsid w:val="008E7C03"/>
    <w:rsid w:val="008F0003"/>
    <w:rsid w:val="008F0637"/>
    <w:rsid w:val="008F2260"/>
    <w:rsid w:val="008F7F42"/>
    <w:rsid w:val="009121AD"/>
    <w:rsid w:val="00913DA6"/>
    <w:rsid w:val="0091479B"/>
    <w:rsid w:val="009153DB"/>
    <w:rsid w:val="00916A9E"/>
    <w:rsid w:val="00925A23"/>
    <w:rsid w:val="00931872"/>
    <w:rsid w:val="009323F8"/>
    <w:rsid w:val="00932ABC"/>
    <w:rsid w:val="00936E87"/>
    <w:rsid w:val="00941F1E"/>
    <w:rsid w:val="009433BA"/>
    <w:rsid w:val="009437D8"/>
    <w:rsid w:val="00943AB6"/>
    <w:rsid w:val="00947CCF"/>
    <w:rsid w:val="009502F5"/>
    <w:rsid w:val="00957B4C"/>
    <w:rsid w:val="009627B1"/>
    <w:rsid w:val="0096308E"/>
    <w:rsid w:val="00964111"/>
    <w:rsid w:val="0097291A"/>
    <w:rsid w:val="00977A40"/>
    <w:rsid w:val="0098023E"/>
    <w:rsid w:val="00982457"/>
    <w:rsid w:val="00983526"/>
    <w:rsid w:val="00983D58"/>
    <w:rsid w:val="009842B2"/>
    <w:rsid w:val="009857EA"/>
    <w:rsid w:val="00987138"/>
    <w:rsid w:val="00991AB2"/>
    <w:rsid w:val="009A58A3"/>
    <w:rsid w:val="009B2B11"/>
    <w:rsid w:val="009C0664"/>
    <w:rsid w:val="009C0D5E"/>
    <w:rsid w:val="009C243B"/>
    <w:rsid w:val="009C5047"/>
    <w:rsid w:val="009C7E11"/>
    <w:rsid w:val="009D0C58"/>
    <w:rsid w:val="009D3971"/>
    <w:rsid w:val="009D4203"/>
    <w:rsid w:val="009D5698"/>
    <w:rsid w:val="009E0D14"/>
    <w:rsid w:val="009E13CD"/>
    <w:rsid w:val="009E18E6"/>
    <w:rsid w:val="009E470E"/>
    <w:rsid w:val="009E514D"/>
    <w:rsid w:val="009E60D0"/>
    <w:rsid w:val="009F18C7"/>
    <w:rsid w:val="009F4E8D"/>
    <w:rsid w:val="009F748E"/>
    <w:rsid w:val="00A04485"/>
    <w:rsid w:val="00A112BA"/>
    <w:rsid w:val="00A16832"/>
    <w:rsid w:val="00A20F65"/>
    <w:rsid w:val="00A21E53"/>
    <w:rsid w:val="00A222FC"/>
    <w:rsid w:val="00A23A6A"/>
    <w:rsid w:val="00A23A96"/>
    <w:rsid w:val="00A23E4B"/>
    <w:rsid w:val="00A25964"/>
    <w:rsid w:val="00A26369"/>
    <w:rsid w:val="00A2750E"/>
    <w:rsid w:val="00A307D7"/>
    <w:rsid w:val="00A31383"/>
    <w:rsid w:val="00A367D9"/>
    <w:rsid w:val="00A40CA2"/>
    <w:rsid w:val="00A45532"/>
    <w:rsid w:val="00A51240"/>
    <w:rsid w:val="00A51902"/>
    <w:rsid w:val="00A51EA6"/>
    <w:rsid w:val="00A545E6"/>
    <w:rsid w:val="00A56E00"/>
    <w:rsid w:val="00A61307"/>
    <w:rsid w:val="00A65932"/>
    <w:rsid w:val="00A70CBD"/>
    <w:rsid w:val="00A716A6"/>
    <w:rsid w:val="00A74424"/>
    <w:rsid w:val="00A74E98"/>
    <w:rsid w:val="00A75E97"/>
    <w:rsid w:val="00A76239"/>
    <w:rsid w:val="00A779B7"/>
    <w:rsid w:val="00A80845"/>
    <w:rsid w:val="00A8097B"/>
    <w:rsid w:val="00A86F7F"/>
    <w:rsid w:val="00A923B2"/>
    <w:rsid w:val="00A95A26"/>
    <w:rsid w:val="00A97B64"/>
    <w:rsid w:val="00AA04CB"/>
    <w:rsid w:val="00AA19E0"/>
    <w:rsid w:val="00AA4A16"/>
    <w:rsid w:val="00AA75BF"/>
    <w:rsid w:val="00AB12C7"/>
    <w:rsid w:val="00AB398C"/>
    <w:rsid w:val="00AB435A"/>
    <w:rsid w:val="00AB5148"/>
    <w:rsid w:val="00AC1276"/>
    <w:rsid w:val="00AC43BB"/>
    <w:rsid w:val="00AC5CE0"/>
    <w:rsid w:val="00AD0729"/>
    <w:rsid w:val="00AD1711"/>
    <w:rsid w:val="00AD3BBB"/>
    <w:rsid w:val="00AD6F54"/>
    <w:rsid w:val="00AE219E"/>
    <w:rsid w:val="00AE25C8"/>
    <w:rsid w:val="00AE45DC"/>
    <w:rsid w:val="00AE5023"/>
    <w:rsid w:val="00AE7714"/>
    <w:rsid w:val="00AF378A"/>
    <w:rsid w:val="00AF71EB"/>
    <w:rsid w:val="00B023ED"/>
    <w:rsid w:val="00B06E3E"/>
    <w:rsid w:val="00B10086"/>
    <w:rsid w:val="00B1295F"/>
    <w:rsid w:val="00B17B6A"/>
    <w:rsid w:val="00B20E04"/>
    <w:rsid w:val="00B2291E"/>
    <w:rsid w:val="00B230ED"/>
    <w:rsid w:val="00B432F0"/>
    <w:rsid w:val="00B44D43"/>
    <w:rsid w:val="00B51971"/>
    <w:rsid w:val="00B53DF1"/>
    <w:rsid w:val="00B639AB"/>
    <w:rsid w:val="00B65DEE"/>
    <w:rsid w:val="00B701EC"/>
    <w:rsid w:val="00B73B99"/>
    <w:rsid w:val="00B763FE"/>
    <w:rsid w:val="00B7682F"/>
    <w:rsid w:val="00B83A82"/>
    <w:rsid w:val="00B83BC2"/>
    <w:rsid w:val="00B83EE9"/>
    <w:rsid w:val="00B84044"/>
    <w:rsid w:val="00B85F45"/>
    <w:rsid w:val="00B91D7E"/>
    <w:rsid w:val="00B97272"/>
    <w:rsid w:val="00BA335B"/>
    <w:rsid w:val="00BA4D73"/>
    <w:rsid w:val="00BA5622"/>
    <w:rsid w:val="00BA5C55"/>
    <w:rsid w:val="00BB0418"/>
    <w:rsid w:val="00BB5A84"/>
    <w:rsid w:val="00BB5CD4"/>
    <w:rsid w:val="00BC1FA3"/>
    <w:rsid w:val="00BC433E"/>
    <w:rsid w:val="00BD4625"/>
    <w:rsid w:val="00BD4D4F"/>
    <w:rsid w:val="00BE0B77"/>
    <w:rsid w:val="00BE5212"/>
    <w:rsid w:val="00BE6904"/>
    <w:rsid w:val="00BF3280"/>
    <w:rsid w:val="00BF4838"/>
    <w:rsid w:val="00C01CF0"/>
    <w:rsid w:val="00C0660A"/>
    <w:rsid w:val="00C10F92"/>
    <w:rsid w:val="00C11DC0"/>
    <w:rsid w:val="00C15C6F"/>
    <w:rsid w:val="00C1767F"/>
    <w:rsid w:val="00C17A97"/>
    <w:rsid w:val="00C21E30"/>
    <w:rsid w:val="00C22683"/>
    <w:rsid w:val="00C22923"/>
    <w:rsid w:val="00C51417"/>
    <w:rsid w:val="00C515AB"/>
    <w:rsid w:val="00C543E5"/>
    <w:rsid w:val="00C5442A"/>
    <w:rsid w:val="00C5528B"/>
    <w:rsid w:val="00C61090"/>
    <w:rsid w:val="00C63707"/>
    <w:rsid w:val="00C70055"/>
    <w:rsid w:val="00C70092"/>
    <w:rsid w:val="00C70E2D"/>
    <w:rsid w:val="00C71A57"/>
    <w:rsid w:val="00C7383E"/>
    <w:rsid w:val="00C74EF5"/>
    <w:rsid w:val="00C8060F"/>
    <w:rsid w:val="00C81D2E"/>
    <w:rsid w:val="00C848A3"/>
    <w:rsid w:val="00C8652F"/>
    <w:rsid w:val="00CA4B86"/>
    <w:rsid w:val="00CB00B7"/>
    <w:rsid w:val="00CB0502"/>
    <w:rsid w:val="00CB12D0"/>
    <w:rsid w:val="00CB2038"/>
    <w:rsid w:val="00CB3A42"/>
    <w:rsid w:val="00CC4E65"/>
    <w:rsid w:val="00CC6752"/>
    <w:rsid w:val="00CC7BAF"/>
    <w:rsid w:val="00CD04D0"/>
    <w:rsid w:val="00CE16B4"/>
    <w:rsid w:val="00CE1BC1"/>
    <w:rsid w:val="00CE2050"/>
    <w:rsid w:val="00CE6766"/>
    <w:rsid w:val="00CF0034"/>
    <w:rsid w:val="00CF14B9"/>
    <w:rsid w:val="00CF34B2"/>
    <w:rsid w:val="00CF43DF"/>
    <w:rsid w:val="00D03439"/>
    <w:rsid w:val="00D063C7"/>
    <w:rsid w:val="00D068E1"/>
    <w:rsid w:val="00D10FD6"/>
    <w:rsid w:val="00D12763"/>
    <w:rsid w:val="00D14395"/>
    <w:rsid w:val="00D23C55"/>
    <w:rsid w:val="00D30F31"/>
    <w:rsid w:val="00D35508"/>
    <w:rsid w:val="00D37B5F"/>
    <w:rsid w:val="00D42A39"/>
    <w:rsid w:val="00D466B5"/>
    <w:rsid w:val="00D469BC"/>
    <w:rsid w:val="00D5189F"/>
    <w:rsid w:val="00D55FA4"/>
    <w:rsid w:val="00D57851"/>
    <w:rsid w:val="00D602B9"/>
    <w:rsid w:val="00D60E91"/>
    <w:rsid w:val="00D611D1"/>
    <w:rsid w:val="00D62830"/>
    <w:rsid w:val="00D72253"/>
    <w:rsid w:val="00D73FE5"/>
    <w:rsid w:val="00D74725"/>
    <w:rsid w:val="00D778BC"/>
    <w:rsid w:val="00D80D99"/>
    <w:rsid w:val="00D8293A"/>
    <w:rsid w:val="00D83013"/>
    <w:rsid w:val="00D93D51"/>
    <w:rsid w:val="00D93E37"/>
    <w:rsid w:val="00D96AEF"/>
    <w:rsid w:val="00DA0FF1"/>
    <w:rsid w:val="00DB1168"/>
    <w:rsid w:val="00DB230F"/>
    <w:rsid w:val="00DB26CB"/>
    <w:rsid w:val="00DB303E"/>
    <w:rsid w:val="00DB5AB2"/>
    <w:rsid w:val="00DB5C79"/>
    <w:rsid w:val="00DC1AA1"/>
    <w:rsid w:val="00DD01B4"/>
    <w:rsid w:val="00DD4A34"/>
    <w:rsid w:val="00DD666F"/>
    <w:rsid w:val="00DE59FD"/>
    <w:rsid w:val="00DE5E87"/>
    <w:rsid w:val="00DF3ACF"/>
    <w:rsid w:val="00DF5280"/>
    <w:rsid w:val="00DF7CFC"/>
    <w:rsid w:val="00E01C60"/>
    <w:rsid w:val="00E0421E"/>
    <w:rsid w:val="00E074C9"/>
    <w:rsid w:val="00E13F7D"/>
    <w:rsid w:val="00E14088"/>
    <w:rsid w:val="00E15B8B"/>
    <w:rsid w:val="00E16CB4"/>
    <w:rsid w:val="00E2359A"/>
    <w:rsid w:val="00E30CAE"/>
    <w:rsid w:val="00E31AA2"/>
    <w:rsid w:val="00E36362"/>
    <w:rsid w:val="00E37065"/>
    <w:rsid w:val="00E40D65"/>
    <w:rsid w:val="00E42048"/>
    <w:rsid w:val="00E4271C"/>
    <w:rsid w:val="00E43458"/>
    <w:rsid w:val="00E44F0B"/>
    <w:rsid w:val="00E47041"/>
    <w:rsid w:val="00E471BA"/>
    <w:rsid w:val="00E50E68"/>
    <w:rsid w:val="00E54DF9"/>
    <w:rsid w:val="00E57C46"/>
    <w:rsid w:val="00E62A15"/>
    <w:rsid w:val="00E63708"/>
    <w:rsid w:val="00E659F6"/>
    <w:rsid w:val="00E70390"/>
    <w:rsid w:val="00E7042F"/>
    <w:rsid w:val="00E70A44"/>
    <w:rsid w:val="00E718DE"/>
    <w:rsid w:val="00E759FD"/>
    <w:rsid w:val="00E75E45"/>
    <w:rsid w:val="00E76CD3"/>
    <w:rsid w:val="00E83F5B"/>
    <w:rsid w:val="00E84C23"/>
    <w:rsid w:val="00E856CB"/>
    <w:rsid w:val="00E865F4"/>
    <w:rsid w:val="00E905BD"/>
    <w:rsid w:val="00E91A97"/>
    <w:rsid w:val="00E930EF"/>
    <w:rsid w:val="00E95236"/>
    <w:rsid w:val="00E955DB"/>
    <w:rsid w:val="00E955DF"/>
    <w:rsid w:val="00E969B1"/>
    <w:rsid w:val="00EA235D"/>
    <w:rsid w:val="00EA448C"/>
    <w:rsid w:val="00EA4658"/>
    <w:rsid w:val="00EA735B"/>
    <w:rsid w:val="00EB0D9B"/>
    <w:rsid w:val="00EB1FB7"/>
    <w:rsid w:val="00EB49E2"/>
    <w:rsid w:val="00EB519B"/>
    <w:rsid w:val="00EB6E6A"/>
    <w:rsid w:val="00ED0DC7"/>
    <w:rsid w:val="00ED364B"/>
    <w:rsid w:val="00ED3911"/>
    <w:rsid w:val="00ED4162"/>
    <w:rsid w:val="00ED4E4E"/>
    <w:rsid w:val="00EE044F"/>
    <w:rsid w:val="00EE1B74"/>
    <w:rsid w:val="00EE3A95"/>
    <w:rsid w:val="00EE40E7"/>
    <w:rsid w:val="00EF0BD3"/>
    <w:rsid w:val="00EF5C27"/>
    <w:rsid w:val="00EF68AC"/>
    <w:rsid w:val="00EF7DD0"/>
    <w:rsid w:val="00F0141B"/>
    <w:rsid w:val="00F01A0D"/>
    <w:rsid w:val="00F01B04"/>
    <w:rsid w:val="00F0293D"/>
    <w:rsid w:val="00F0351B"/>
    <w:rsid w:val="00F04C33"/>
    <w:rsid w:val="00F062CE"/>
    <w:rsid w:val="00F078D9"/>
    <w:rsid w:val="00F1156F"/>
    <w:rsid w:val="00F12BBA"/>
    <w:rsid w:val="00F130E6"/>
    <w:rsid w:val="00F131D9"/>
    <w:rsid w:val="00F13CD8"/>
    <w:rsid w:val="00F148BC"/>
    <w:rsid w:val="00F14B48"/>
    <w:rsid w:val="00F16141"/>
    <w:rsid w:val="00F17BB0"/>
    <w:rsid w:val="00F205B6"/>
    <w:rsid w:val="00F24E77"/>
    <w:rsid w:val="00F26821"/>
    <w:rsid w:val="00F307C5"/>
    <w:rsid w:val="00F32265"/>
    <w:rsid w:val="00F33346"/>
    <w:rsid w:val="00F33785"/>
    <w:rsid w:val="00F342A0"/>
    <w:rsid w:val="00F34C70"/>
    <w:rsid w:val="00F36CE4"/>
    <w:rsid w:val="00F3725C"/>
    <w:rsid w:val="00F40E19"/>
    <w:rsid w:val="00F418A3"/>
    <w:rsid w:val="00F41B68"/>
    <w:rsid w:val="00F425E7"/>
    <w:rsid w:val="00F42B48"/>
    <w:rsid w:val="00F43950"/>
    <w:rsid w:val="00F441E7"/>
    <w:rsid w:val="00F44EAD"/>
    <w:rsid w:val="00F44FA1"/>
    <w:rsid w:val="00F45684"/>
    <w:rsid w:val="00F46478"/>
    <w:rsid w:val="00F56F5B"/>
    <w:rsid w:val="00F63262"/>
    <w:rsid w:val="00F675C6"/>
    <w:rsid w:val="00F67E0F"/>
    <w:rsid w:val="00F722EB"/>
    <w:rsid w:val="00F73C9D"/>
    <w:rsid w:val="00F777C1"/>
    <w:rsid w:val="00F85425"/>
    <w:rsid w:val="00F86976"/>
    <w:rsid w:val="00F86EF3"/>
    <w:rsid w:val="00F90439"/>
    <w:rsid w:val="00F924B5"/>
    <w:rsid w:val="00FA12C2"/>
    <w:rsid w:val="00FA4582"/>
    <w:rsid w:val="00FA464E"/>
    <w:rsid w:val="00FA7067"/>
    <w:rsid w:val="00FA7194"/>
    <w:rsid w:val="00FB0B7B"/>
    <w:rsid w:val="00FB5824"/>
    <w:rsid w:val="00FB682A"/>
    <w:rsid w:val="00FC395F"/>
    <w:rsid w:val="00FC6330"/>
    <w:rsid w:val="00FD192E"/>
    <w:rsid w:val="00FD5FF7"/>
    <w:rsid w:val="00FD68C4"/>
    <w:rsid w:val="00FE028F"/>
    <w:rsid w:val="00FE09C9"/>
    <w:rsid w:val="00FE1B1C"/>
    <w:rsid w:val="00FE4CA3"/>
    <w:rsid w:val="00FE6B89"/>
    <w:rsid w:val="00FF196B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2BF10A-2A17-46A8-9C32-D7AA833C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C66"/>
  </w:style>
  <w:style w:type="paragraph" w:styleId="Heading2">
    <w:name w:val="heading 2"/>
    <w:basedOn w:val="Normal"/>
    <w:next w:val="Normal"/>
    <w:qFormat/>
    <w:rsid w:val="00004C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left" w:pos="-720"/>
      </w:tabs>
      <w:suppressAutoHyphens/>
      <w:outlineLvl w:val="1"/>
    </w:pPr>
    <w:rPr>
      <w:b/>
      <w:i/>
      <w:sz w:val="22"/>
    </w:rPr>
  </w:style>
  <w:style w:type="paragraph" w:styleId="Heading3">
    <w:name w:val="heading 3"/>
    <w:basedOn w:val="Normal"/>
    <w:next w:val="Normal"/>
    <w:qFormat/>
    <w:rsid w:val="00004C66"/>
    <w:pPr>
      <w:keepNext/>
      <w:tabs>
        <w:tab w:val="center" w:pos="5400"/>
      </w:tabs>
      <w:suppressAutoHyphens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4C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left" w:pos="-720"/>
      </w:tabs>
      <w:suppressAutoHyphens/>
    </w:pPr>
    <w:rPr>
      <w:b/>
      <w:i/>
      <w:sz w:val="22"/>
    </w:rPr>
  </w:style>
  <w:style w:type="paragraph" w:styleId="BalloonText">
    <w:name w:val="Balloon Text"/>
    <w:basedOn w:val="Normal"/>
    <w:semiHidden/>
    <w:rsid w:val="00272A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19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C0864"/>
    <w:pPr>
      <w:ind w:left="720"/>
      <w:contextualSpacing/>
    </w:pPr>
  </w:style>
  <w:style w:type="paragraph" w:styleId="Header">
    <w:name w:val="header"/>
    <w:basedOn w:val="Normal"/>
    <w:link w:val="HeaderChar"/>
    <w:rsid w:val="00380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0E03"/>
  </w:style>
  <w:style w:type="paragraph" w:styleId="Footer">
    <w:name w:val="footer"/>
    <w:basedOn w:val="Normal"/>
    <w:link w:val="FooterChar"/>
    <w:uiPriority w:val="99"/>
    <w:rsid w:val="00380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E03"/>
  </w:style>
  <w:style w:type="character" w:styleId="PlaceholderText">
    <w:name w:val="Placeholder Text"/>
    <w:basedOn w:val="DefaultParagraphFont"/>
    <w:uiPriority w:val="99"/>
    <w:semiHidden/>
    <w:rsid w:val="003055AD"/>
    <w:rPr>
      <w:color w:val="808080"/>
    </w:rPr>
  </w:style>
  <w:style w:type="character" w:customStyle="1" w:styleId="BodyTextChar">
    <w:name w:val="Body Text Char"/>
    <w:basedOn w:val="DefaultParagraphFont"/>
    <w:link w:val="BodyText"/>
    <w:rsid w:val="004B06C6"/>
    <w:rPr>
      <w:b/>
      <w:i/>
      <w:sz w:val="22"/>
      <w:shd w:val="clear" w:color="auto" w:fill="C0C0C0"/>
    </w:rPr>
  </w:style>
  <w:style w:type="character" w:styleId="Hyperlink">
    <w:name w:val="Hyperlink"/>
    <w:basedOn w:val="DefaultParagraphFont"/>
    <w:unhideWhenUsed/>
    <w:rsid w:val="00F77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://www.dartmouth.edu/~hrs/profldev/performance_management/index.html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F61E0-FB2E-4F3D-9193-0D5DC567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245</Words>
  <Characters>1400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Performance Evaluation Form</vt:lpstr>
    </vt:vector>
  </TitlesOfParts>
  <LinksUpToDate>false</LinksUpToDate>
  <CharactersWithSpaces>1642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