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office.activeX" PartName="/word/activeX/activeX1.bin"/>
  <Override ContentType="application/vnd.ms-office.activeX+xml" PartName="/word/activeX/activeX1.xml"/>
  <Override ContentType="application/vnd.ms-office.activeX" PartName="/word/activeX/activeX2.bin"/>
  <Override ContentType="application/vnd.ms-office.activeX+xml" PartName="/word/activeX/activeX2.xml"/>
  <Override ContentType="application/vnd.ms-office.activeX" PartName="/word/activeX/activeX3.bin"/>
  <Override ContentType="application/vnd.ms-office.activeX+xml" PartName="/word/activeX/activeX3.xml"/>
  <Override ContentType="application/vnd.ms-office.activeX" PartName="/word/activeX/activeX4.bin"/>
  <Override ContentType="application/vnd.ms-office.activeX+xml" PartName="/word/activeX/activeX4.xml"/>
  <Override ContentType="application/vnd.ms-office.activeX" PartName="/word/activeX/activeX5.bin"/>
  <Override ContentType="application/vnd.ms-office.activeX+xml" PartName="/word/activeX/activeX5.xml"/>
  <Override ContentType="application/vnd.ms-office.activeX" PartName="/word/activeX/activeX6.bin"/>
  <Override ContentType="application/vnd.ms-office.activeX+xml" PartName="/word/activeX/activeX6.xml"/>
  <Override ContentType="application/vnd.ms-office.activeX" PartName="/word/activeX/activeX7.bin"/>
  <Override ContentType="application/vnd.ms-office.activeX+xml" PartName="/word/activeX/activeX7.xml"/>
  <Override ContentType="application/vnd.ms-office.activeX" PartName="/word/activeX/activeX8.bin"/>
  <Override ContentType="application/vnd.ms-office.activeX+xml" PartName="/word/activeX/activeX8.xml"/>
  <Override ContentType="application/vnd.ms-office.activeX" PartName="/word/activeX/activeX9.bin"/>
  <Override ContentType="application/vnd.ms-office.activeX+xml" PartName="/word/activeX/activeX9.xml"/>
  <Override ContentType="application/vnd.ms-office.activeX" PartName="/word/activeX/activeX10.bin"/>
  <Override ContentType="application/vnd.ms-office.activeX+xml" PartName="/word/activeX/activeX10.xml"/>
  <Override ContentType="application/vnd.ms-office.activeX" PartName="/word/activeX/activeX11.bin"/>
  <Override ContentType="application/vnd.ms-office.activeX+xml" PartName="/word/activeX/activeX11.xml"/>
  <Override ContentType="application/vnd.ms-office.activeX" PartName="/word/activeX/activeX12.bin"/>
  <Override ContentType="application/vnd.ms-office.activeX+xml" PartName="/word/activeX/activeX1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34" w:type="dxa"/>
        <w:tblInd w:w="0" w:type="dxa"/>
        <w:tblBorders>
          <w:top w:val="dashed" w:color="EEBAA2" w:sz="12" w:space="0"/>
          <w:left w:val="dashed" w:color="EEBAA2" w:sz="12" w:space="0"/>
          <w:bottom w:val="dashed" w:color="EEBAA2" w:sz="12" w:space="0"/>
          <w:right w:val="dashed" w:color="EEBAA2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440"/>
        <w:gridCol w:w="570"/>
        <w:gridCol w:w="6000"/>
        <w:gridCol w:w="774"/>
      </w:tblGrid>
      <w:tr w14:paraId="682CD559">
        <w:trPr>
          <w:trHeight w:val="504" w:hRule="exact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051DF5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-265430</wp:posOffset>
                  </wp:positionV>
                  <wp:extent cx="2286000" cy="10436860"/>
                  <wp:effectExtent l="0" t="0" r="0" b="254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043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23C93A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0AA16D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766810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2D21FD3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6D727D9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9AC5A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4D346E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312683D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43A026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7AA36A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0D14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211735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229DE5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636B77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48A442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3E98894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18F7EDF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12408DD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7735CB4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31E7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5EF60D8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471CB3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4C0262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19C404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4F0C0A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3CC10B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51B2D0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  <w:p w14:paraId="703F0A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000000" w:fill="EEBAA2"/>
            <w:noWrap/>
            <w:vAlign w:val="center"/>
          </w:tcPr>
          <w:p w14:paraId="37B947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tcBorders>
              <w:top w:val="nil"/>
              <w:bottom w:val="nil"/>
            </w:tcBorders>
            <w:shd w:val="clear" w:color="000000" w:fill="EEBAA2"/>
            <w:noWrap/>
            <w:vAlign w:val="bottom"/>
          </w:tcPr>
          <w:p w14:paraId="272DAC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tcBorders>
              <w:top w:val="nil"/>
              <w:bottom w:val="nil"/>
            </w:tcBorders>
            <w:shd w:val="clear" w:color="000000" w:fill="EEBAA2"/>
            <w:noWrap/>
            <w:vAlign w:val="bottom"/>
          </w:tcPr>
          <w:p w14:paraId="3087A3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74" w:type="dxa"/>
            <w:tcBorders>
              <w:top w:val="nil"/>
              <w:bottom w:val="nil"/>
              <w:right w:val="nil"/>
            </w:tcBorders>
            <w:shd w:val="clear" w:color="000000" w:fill="EEBAA2"/>
            <w:noWrap/>
            <w:vAlign w:val="bottom"/>
          </w:tcPr>
          <w:p w14:paraId="2654ED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C168DF6">
        <w:trPr>
          <w:trHeight w:val="1037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6C313BA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784" w:type="dxa"/>
            <w:gridSpan w:val="4"/>
            <w:tcBorders>
              <w:top w:val="nil"/>
            </w:tcBorders>
            <w:shd w:val="clear" w:color="000000" w:fill="EEBAA2"/>
            <w:noWrap/>
            <w:vAlign w:val="center"/>
          </w:tcPr>
          <w:p w14:paraId="2FE6EB27">
            <w:pPr>
              <w:spacing w:after="0" w:line="240" w:lineRule="auto"/>
              <w:ind w:right="312" w:firstLine="720" w:firstLineChars="100"/>
              <w:jc w:val="right"/>
              <w:rPr>
                <w:rFonts w:ascii="Bahnschrift" w:hAnsi="Bahnschrift" w:eastAsia="Times New Roman" w:cs="Calibri"/>
                <w:color w:val="FFFFFF"/>
                <w:sz w:val="96"/>
                <w:szCs w:val="9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72"/>
                <w:szCs w:val="72"/>
                <w:lang w:eastAsia="en-GB"/>
              </w:rPr>
              <w:t>CONFERENCE</w:t>
            </w:r>
          </w:p>
        </w:tc>
      </w:tr>
      <w:tr w14:paraId="674DA00C">
        <w:trPr>
          <w:trHeight w:val="763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51A83C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784" w:type="dxa"/>
            <w:gridSpan w:val="4"/>
            <w:shd w:val="clear" w:color="000000" w:fill="EEBAA2"/>
            <w:noWrap/>
            <w:vAlign w:val="center"/>
          </w:tcPr>
          <w:p w14:paraId="7482FFE1">
            <w:pPr>
              <w:spacing w:after="0" w:line="240" w:lineRule="auto"/>
              <w:ind w:right="402" w:firstLine="1200" w:firstLineChars="200"/>
              <w:jc w:val="right"/>
              <w:rPr>
                <w:rFonts w:ascii="Bahnschrift Light" w:hAnsi="Bahnschrift Light" w:eastAsia="Times New Roman" w:cs="Calibri"/>
                <w:color w:val="757171"/>
                <w:sz w:val="72"/>
                <w:szCs w:val="72"/>
                <w:lang w:eastAsia="en-GB"/>
              </w:rPr>
            </w:pPr>
            <w:r>
              <w:rPr>
                <w:rFonts w:ascii="Bahnschrift Light" w:hAnsi="Bahnschrift Light" w:eastAsia="Times New Roman" w:cs="Calibri"/>
                <w:color w:val="757171"/>
                <w:sz w:val="60"/>
                <w:szCs w:val="60"/>
                <w:lang w:eastAsia="en-GB"/>
              </w:rPr>
              <w:t>To Do List</w:t>
            </w:r>
          </w:p>
        </w:tc>
      </w:tr>
      <w:tr w14:paraId="5D699282">
        <w:trPr>
          <w:trHeight w:val="173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4417DBB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shd w:val="clear" w:color="000000" w:fill="EEBAA2"/>
            <w:noWrap/>
            <w:vAlign w:val="center"/>
          </w:tcPr>
          <w:p w14:paraId="386D624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shd w:val="clear" w:color="000000" w:fill="EEBAA2"/>
            <w:noWrap/>
            <w:vAlign w:val="bottom"/>
          </w:tcPr>
          <w:p w14:paraId="5CC7CD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shd w:val="clear" w:color="000000" w:fill="EEBAA2"/>
            <w:noWrap/>
            <w:vAlign w:val="bottom"/>
          </w:tcPr>
          <w:p w14:paraId="50B33C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7C3F3D6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137F3CA">
        <w:trPr>
          <w:trHeight w:val="461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59EDB59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784" w:type="dxa"/>
            <w:gridSpan w:val="4"/>
            <w:shd w:val="thinDiagStripe" w:color="FFFFFF" w:fill="EEBAA2"/>
            <w:noWrap/>
            <w:vAlign w:val="center"/>
          </w:tcPr>
          <w:p w14:paraId="56B53A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0A62E4DB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505BA1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vMerge w:val="restart"/>
            <w:shd w:val="clear" w:color="000000" w:fill="EEBAA2"/>
            <w:textDirection w:val="btLr"/>
            <w:vAlign w:val="bottom"/>
          </w:tcPr>
          <w:p w14:paraId="249F28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52"/>
                <w:szCs w:val="52"/>
                <w:lang w:eastAsia="en-GB"/>
              </w:rPr>
              <w:t>BEFORE</w:t>
            </w: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757171"/>
                <w:sz w:val="20"/>
                <w:szCs w:val="20"/>
                <w:lang w:eastAsia="en-GB"/>
              </w:rPr>
              <w:t>THE CONFERENCE</w:t>
            </w:r>
          </w:p>
        </w:tc>
        <w:tc>
          <w:tcPr>
            <w:tcW w:w="570" w:type="dxa"/>
            <w:tcBorders>
              <w:top w:val="nil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1B143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25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7" w:name="CheckBox1" w:shapeid="_x0000_i1025"/>
              </w:object>
            </w:r>
          </w:p>
        </w:tc>
        <w:tc>
          <w:tcPr>
            <w:tcW w:w="6000" w:type="dxa"/>
            <w:tcBorders>
              <w:top w:val="nil"/>
              <w:bottom w:val="dashed" w:color="EEBAA2" w:sz="12" w:space="0"/>
            </w:tcBorders>
            <w:shd w:val="clear" w:color="000000" w:fill="EEBAA2"/>
            <w:vAlign w:val="center"/>
          </w:tcPr>
          <w:p w14:paraId="210AAD94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t>Do some research to find out where my prospects will be hanging out, and if leads I already have will be attending.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6993FB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859C7BF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32DF53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1FC2E45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061D9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26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9" w:name="CheckBox11" w:shapeid="_x0000_i1026"/>
              </w:object>
            </w:r>
          </w:p>
        </w:tc>
        <w:tc>
          <w:tcPr>
            <w:tcW w:w="600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vAlign w:val="center"/>
          </w:tcPr>
          <w:p w14:paraId="2C05B59A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t>Bring business cards any material I'll need to give a demo and really WOW prospects.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28F1841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2BB3243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CBDE2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8582F48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4943C1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27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0" w:name="CheckBox12" w:shapeid="_x0000_i1027"/>
              </w:object>
            </w:r>
          </w:p>
        </w:tc>
        <w:tc>
          <w:tcPr>
            <w:tcW w:w="6000" w:type="dxa"/>
            <w:tcBorders>
              <w:top w:val="dashed" w:color="EEBAA2" w:sz="12" w:space="0"/>
              <w:bottom w:val="dashed" w:color="EEBAA2" w:sz="12" w:space="0"/>
            </w:tcBorders>
            <w:shd w:val="clear" w:color="auto" w:fill="EEBAA2"/>
            <w:vAlign w:val="center"/>
          </w:tcPr>
          <w:p w14:paraId="1D5A32DD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6F49E6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EC671DD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1A0F00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636092D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</w:tcBorders>
            <w:shd w:val="clear" w:color="000000" w:fill="EEBAA2"/>
            <w:noWrap/>
            <w:vAlign w:val="center"/>
          </w:tcPr>
          <w:p w14:paraId="1A4CCD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28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1" w:name="CheckBox13" w:shapeid="_x0000_i1028"/>
              </w:object>
            </w:r>
          </w:p>
        </w:tc>
        <w:tc>
          <w:tcPr>
            <w:tcW w:w="6000" w:type="dxa"/>
            <w:tcBorders>
              <w:top w:val="dashed" w:color="EEBAA2" w:sz="12" w:space="0"/>
            </w:tcBorders>
            <w:shd w:val="clear" w:color="000000" w:fill="EEBAA2"/>
            <w:vAlign w:val="center"/>
          </w:tcPr>
          <w:p w14:paraId="585C401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5D734C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AD931D6">
        <w:trPr>
          <w:trHeight w:val="403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65710A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784" w:type="dxa"/>
            <w:gridSpan w:val="4"/>
            <w:shd w:val="thinDiagStripe" w:color="FFFFFF" w:fill="EEBAA2"/>
            <w:noWrap/>
            <w:vAlign w:val="center"/>
          </w:tcPr>
          <w:p w14:paraId="065A8A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C170ADB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36F07E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vMerge w:val="restart"/>
            <w:shd w:val="clear" w:color="000000" w:fill="EEBAA2"/>
            <w:textDirection w:val="btLr"/>
            <w:vAlign w:val="bottom"/>
          </w:tcPr>
          <w:p w14:paraId="47A985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52"/>
                <w:szCs w:val="52"/>
                <w:lang w:eastAsia="en-GB"/>
              </w:rPr>
              <w:t>DURING</w:t>
            </w: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757171"/>
                <w:sz w:val="20"/>
                <w:szCs w:val="20"/>
                <w:lang w:eastAsia="en-GB"/>
              </w:rPr>
              <w:t>THE CONFERENCE</w:t>
            </w:r>
          </w:p>
        </w:tc>
        <w:tc>
          <w:tcPr>
            <w:tcW w:w="570" w:type="dxa"/>
            <w:tcBorders>
              <w:top w:val="nil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63D40C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29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2" w:name="CheckBox14" w:shapeid="_x0000_i1029"/>
              </w:object>
            </w:r>
          </w:p>
        </w:tc>
        <w:tc>
          <w:tcPr>
            <w:tcW w:w="6000" w:type="dxa"/>
            <w:tcBorders>
              <w:top w:val="nil"/>
              <w:bottom w:val="dashed" w:color="EEBAA2" w:sz="12" w:space="0"/>
            </w:tcBorders>
            <w:shd w:val="clear" w:color="000000" w:fill="EEBAA2"/>
            <w:vAlign w:val="center"/>
          </w:tcPr>
          <w:p w14:paraId="7F6EEA33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t>Dress to impress. Someone I meet could interview and hire me on the spot.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2DDDD5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5A20D54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48B0FC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37F429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79467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0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3" w:name="CheckBox15" w:shapeid="_x0000_i1030"/>
              </w:object>
            </w:r>
          </w:p>
        </w:tc>
        <w:tc>
          <w:tcPr>
            <w:tcW w:w="600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vAlign w:val="center"/>
          </w:tcPr>
          <w:p w14:paraId="566B4C8F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t>Remember to exchange business cards! This will help me stay connected and remember someone's name.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29594EF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EA2D2F7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257A5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208B12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2D073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1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4" w:name="CheckBox16" w:shapeid="_x0000_i1031"/>
              </w:object>
            </w:r>
          </w:p>
        </w:tc>
        <w:tc>
          <w:tcPr>
            <w:tcW w:w="600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vAlign w:val="center"/>
          </w:tcPr>
          <w:p w14:paraId="0EE0D07D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011CE0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123B8068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0BFA31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C46A270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</w:tcBorders>
            <w:shd w:val="clear" w:color="000000" w:fill="EEBAA2"/>
            <w:noWrap/>
            <w:vAlign w:val="center"/>
          </w:tcPr>
          <w:p w14:paraId="66F6EA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2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5" w:name="CheckBox17" w:shapeid="_x0000_i1032"/>
              </w:object>
            </w:r>
          </w:p>
        </w:tc>
        <w:tc>
          <w:tcPr>
            <w:tcW w:w="6000" w:type="dxa"/>
            <w:tcBorders>
              <w:top w:val="dashed" w:color="EEBAA2" w:sz="12" w:space="0"/>
            </w:tcBorders>
            <w:shd w:val="clear" w:color="auto" w:fill="EEBAA2"/>
            <w:vAlign w:val="center"/>
          </w:tcPr>
          <w:p w14:paraId="360ECC3F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6618D7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42733F2">
        <w:trPr>
          <w:trHeight w:val="274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26D8FF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54E1376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shd w:val="clear" w:color="000000" w:fill="EEBAA2"/>
            <w:noWrap/>
            <w:vAlign w:val="bottom"/>
          </w:tcPr>
          <w:p w14:paraId="4AA3069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shd w:val="clear" w:color="000000" w:fill="EEBAA2"/>
            <w:noWrap/>
            <w:vAlign w:val="bottom"/>
          </w:tcPr>
          <w:p w14:paraId="252320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5E1467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08CB54F">
        <w:trPr>
          <w:trHeight w:val="461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CC6D9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BA7FF64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6570" w:type="dxa"/>
            <w:gridSpan w:val="2"/>
            <w:tcBorders>
              <w:bottom w:val="dashed" w:color="EEBAA2" w:sz="12" w:space="0"/>
            </w:tcBorders>
            <w:shd w:val="clear" w:color="000000" w:fill="EEBAA2"/>
            <w:noWrap/>
            <w:vAlign w:val="bottom"/>
          </w:tcPr>
          <w:p w14:paraId="253BE4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757171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757171"/>
                <w:sz w:val="36"/>
                <w:szCs w:val="36"/>
                <w:lang w:eastAsia="en-GB"/>
              </w:rPr>
              <w:t>CONFERENCE NOTES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16C146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0A0C0CA">
        <w:trPr>
          <w:trHeight w:val="2938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4929D7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tcBorders>
              <w:right w:val="dashed" w:color="EEBAA2" w:sz="12" w:space="0"/>
            </w:tcBorders>
            <w:vAlign w:val="center"/>
          </w:tcPr>
          <w:p w14:paraId="30AB9408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6570" w:type="dxa"/>
            <w:gridSpan w:val="2"/>
            <w:tcBorders>
              <w:top w:val="dashed" w:color="EEBAA2" w:sz="12" w:space="0"/>
              <w:left w:val="dashed" w:color="EEBAA2" w:sz="12" w:space="0"/>
              <w:bottom w:val="dashed" w:color="EEBAA2" w:sz="12" w:space="0"/>
              <w:right w:val="dashed" w:color="EEBAA2" w:sz="12" w:space="0"/>
            </w:tcBorders>
            <w:shd w:val="clear" w:color="auto" w:fill="EEBAA2"/>
          </w:tcPr>
          <w:p w14:paraId="0531B8D9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lang w:eastAsia="en-GB"/>
              </w:rPr>
            </w:pPr>
          </w:p>
          <w:p w14:paraId="23B0360D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t>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t>Fusce posuere, magna sed pulvinar ultricies, purus lectus malesuada libero, sit amet commodo magna eros quis urna. Nunc viverra imperdiet enim.</w:t>
            </w: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757171"/>
                <w:lang w:eastAsia="en-GB"/>
              </w:rPr>
              <w:t>Fusce est. Vivamus a tellus.</w:t>
            </w:r>
          </w:p>
        </w:tc>
        <w:tc>
          <w:tcPr>
            <w:tcW w:w="774" w:type="dxa"/>
            <w:tcBorders>
              <w:left w:val="dashed" w:color="EEBAA2" w:sz="12" w:space="0"/>
            </w:tcBorders>
            <w:shd w:val="clear" w:color="000000" w:fill="EEBAA2"/>
            <w:noWrap/>
            <w:vAlign w:val="bottom"/>
          </w:tcPr>
          <w:p w14:paraId="510D1E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3E49DA00">
        <w:trPr>
          <w:trHeight w:val="274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54DF1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5E1F0AB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</w:tcBorders>
            <w:shd w:val="clear" w:color="000000" w:fill="EEBAA2"/>
            <w:noWrap/>
            <w:vAlign w:val="bottom"/>
          </w:tcPr>
          <w:p w14:paraId="0FE898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tcBorders>
              <w:top w:val="dashed" w:color="EEBAA2" w:sz="12" w:space="0"/>
            </w:tcBorders>
            <w:shd w:val="clear" w:color="000000" w:fill="EEBAA2"/>
            <w:noWrap/>
            <w:vAlign w:val="bottom"/>
          </w:tcPr>
          <w:p w14:paraId="1CF041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7268CC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7910C58">
        <w:trPr>
          <w:trHeight w:val="403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5A9C59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784" w:type="dxa"/>
            <w:gridSpan w:val="4"/>
            <w:shd w:val="thinDiagStripe" w:color="FFFFFF" w:fill="EEBAA2"/>
            <w:noWrap/>
            <w:vAlign w:val="center"/>
          </w:tcPr>
          <w:p w14:paraId="015A4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CE758D1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2060F24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vMerge w:val="restart"/>
            <w:shd w:val="clear" w:color="000000" w:fill="EEBAA2"/>
            <w:textDirection w:val="btLr"/>
            <w:vAlign w:val="bottom"/>
          </w:tcPr>
          <w:p w14:paraId="247CB7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52"/>
                <w:szCs w:val="52"/>
                <w:lang w:eastAsia="en-GB"/>
              </w:rPr>
              <w:t>AFTER</w:t>
            </w: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Bahnschrift Light" w:hAnsi="Bahnschrift Light" w:eastAsia="Times New Roman" w:cs="Calibri"/>
                <w:color w:val="757171"/>
                <w:sz w:val="20"/>
                <w:szCs w:val="20"/>
                <w:lang w:eastAsia="en-GB"/>
              </w:rPr>
              <w:t>THE CONFERENCE</w:t>
            </w:r>
          </w:p>
        </w:tc>
        <w:tc>
          <w:tcPr>
            <w:tcW w:w="570" w:type="dxa"/>
            <w:tcBorders>
              <w:top w:val="nil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3A768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3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6" w:name="CheckBox18" w:shapeid="_x0000_i1033"/>
              </w:object>
            </w:r>
          </w:p>
        </w:tc>
        <w:tc>
          <w:tcPr>
            <w:tcW w:w="6000" w:type="dxa"/>
            <w:tcBorders>
              <w:top w:val="nil"/>
              <w:bottom w:val="dashed" w:color="EEBAA2" w:sz="12" w:space="0"/>
            </w:tcBorders>
            <w:shd w:val="clear" w:color="000000" w:fill="EEBAA2"/>
            <w:vAlign w:val="center"/>
          </w:tcPr>
          <w:p w14:paraId="68316AB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t>Connect on LinkedIn. LinkedIn makes the relationship official. Send invitations.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5D5804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D3198B5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027AC6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9F35D9D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06760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4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7" w:name="CheckBox19" w:shapeid="_x0000_i1034"/>
              </w:object>
            </w:r>
          </w:p>
        </w:tc>
        <w:tc>
          <w:tcPr>
            <w:tcW w:w="600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vAlign w:val="center"/>
          </w:tcPr>
          <w:p w14:paraId="21B73228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08711A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D7C3004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4E1F431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3F82103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noWrap/>
            <w:vAlign w:val="center"/>
          </w:tcPr>
          <w:p w14:paraId="456D18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5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8" w:name="CheckBox110" w:shapeid="_x0000_i1035"/>
              </w:object>
            </w:r>
          </w:p>
        </w:tc>
        <w:tc>
          <w:tcPr>
            <w:tcW w:w="6000" w:type="dxa"/>
            <w:tcBorders>
              <w:top w:val="dashed" w:color="EEBAA2" w:sz="12" w:space="0"/>
              <w:bottom w:val="dashed" w:color="EEBAA2" w:sz="12" w:space="0"/>
            </w:tcBorders>
            <w:shd w:val="clear" w:color="000000" w:fill="EEBAA2"/>
            <w:vAlign w:val="center"/>
          </w:tcPr>
          <w:p w14:paraId="401B081E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6CF24E0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AFD737B">
        <w:trPr>
          <w:trHeight w:val="605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742D29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578C311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</w:p>
        </w:tc>
        <w:tc>
          <w:tcPr>
            <w:tcW w:w="570" w:type="dxa"/>
            <w:tcBorders>
              <w:top w:val="dashed" w:color="EEBAA2" w:sz="12" w:space="0"/>
            </w:tcBorders>
            <w:shd w:val="clear" w:color="000000" w:fill="EEBAA2"/>
            <w:noWrap/>
            <w:vAlign w:val="center"/>
          </w:tcPr>
          <w:p w14:paraId="69479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0"/>
              </w:rPr>
              <w:object>
                <v:shape id="_x0000_i1036" o:spt="201" type="#_x0000_t201" style="height:9.7pt;width:9.7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9" w:name="CheckBox111" w:shapeid="_x0000_i1036"/>
              </w:object>
            </w:r>
          </w:p>
        </w:tc>
        <w:tc>
          <w:tcPr>
            <w:tcW w:w="6000" w:type="dxa"/>
            <w:tcBorders>
              <w:top w:val="dashed" w:color="EEBAA2" w:sz="12" w:space="0"/>
            </w:tcBorders>
            <w:shd w:val="clear" w:color="000000" w:fill="EEBAA2"/>
            <w:vAlign w:val="center"/>
          </w:tcPr>
          <w:p w14:paraId="606021D2">
            <w:pPr>
              <w:spacing w:after="0" w:line="240" w:lineRule="auto"/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75717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0ABE30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686443A0">
        <w:trPr>
          <w:trHeight w:val="403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2767EC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8784" w:type="dxa"/>
            <w:gridSpan w:val="4"/>
            <w:shd w:val="thinDiagStripe" w:color="FFFFFF" w:fill="EEBAA2"/>
            <w:noWrap/>
            <w:vAlign w:val="center"/>
          </w:tcPr>
          <w:p w14:paraId="3B59A6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4DF1553">
        <w:trPr>
          <w:trHeight w:val="173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09CAFB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shd w:val="clear" w:color="000000" w:fill="EEBAA2"/>
            <w:noWrap/>
            <w:vAlign w:val="center"/>
          </w:tcPr>
          <w:p w14:paraId="4C49FD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shd w:val="clear" w:color="000000" w:fill="EEBAA2"/>
            <w:noWrap/>
            <w:vAlign w:val="bottom"/>
          </w:tcPr>
          <w:p w14:paraId="70DAC56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shd w:val="clear" w:color="000000" w:fill="EEBAA2"/>
            <w:noWrap/>
            <w:vAlign w:val="bottom"/>
          </w:tcPr>
          <w:p w14:paraId="1A77ED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5AA591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7E7231B7">
        <w:trPr>
          <w:trHeight w:val="331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146617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shd w:val="clear" w:color="000000" w:fill="EEBAA2"/>
            <w:noWrap/>
            <w:vAlign w:val="center"/>
          </w:tcPr>
          <w:p w14:paraId="3DDF1EC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shd w:val="clear" w:color="000000" w:fill="EEBAA2"/>
            <w:noWrap/>
            <w:vAlign w:val="bottom"/>
          </w:tcPr>
          <w:p w14:paraId="7793FE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shd w:val="clear" w:color="000000" w:fill="EEBAA2"/>
            <w:noWrap/>
            <w:vAlign w:val="center"/>
          </w:tcPr>
          <w:p w14:paraId="20DD0F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Conference Day:</w: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Bahnschrift" w:hAnsi="Bahnschrift" w:eastAsia="Times New Roman" w:cs="Calibri"/>
                <w:color w:val="757171"/>
                <w:sz w:val="24"/>
                <w:szCs w:val="24"/>
                <w:lang w:eastAsia="en-GB"/>
              </w:rPr>
              <w:t>December 9th, 2020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1DE27B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5973C8C1">
        <w:trPr>
          <w:trHeight w:val="317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11B522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shd w:val="clear" w:color="000000" w:fill="EEBAA2"/>
            <w:noWrap/>
            <w:vAlign w:val="center"/>
          </w:tcPr>
          <w:p w14:paraId="0F407F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shd w:val="clear" w:color="000000" w:fill="EEBAA2"/>
            <w:noWrap/>
            <w:vAlign w:val="bottom"/>
          </w:tcPr>
          <w:p w14:paraId="60E9B9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shd w:val="clear" w:color="000000" w:fill="EEBAA2"/>
            <w:noWrap/>
            <w:vAlign w:val="center"/>
          </w:tcPr>
          <w:p w14:paraId="14AF82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Place:</w:t>
            </w: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Bahnschrift" w:hAnsi="Bahnschrift" w:eastAsia="Times New Roman" w:cs="Calibri"/>
                <w:color w:val="757171"/>
                <w:sz w:val="24"/>
                <w:szCs w:val="24"/>
                <w:lang w:eastAsia="en-GB"/>
              </w:rPr>
              <w:t>CHICAGO GATEWAY</w:t>
            </w:r>
          </w:p>
        </w:tc>
        <w:tc>
          <w:tcPr>
            <w:tcW w:w="774" w:type="dxa"/>
            <w:shd w:val="clear" w:color="000000" w:fill="EEBAA2"/>
            <w:noWrap/>
            <w:vAlign w:val="bottom"/>
          </w:tcPr>
          <w:p w14:paraId="2DD23C4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25AFD31A">
        <w:trPr>
          <w:trHeight w:val="317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6583642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000000" w:fill="EEBAA2"/>
            <w:noWrap/>
            <w:vAlign w:val="center"/>
          </w:tcPr>
          <w:p w14:paraId="14BFA66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tcBorders>
              <w:bottom w:val="nil"/>
            </w:tcBorders>
            <w:shd w:val="clear" w:color="000000" w:fill="EEBAA2"/>
            <w:noWrap/>
            <w:vAlign w:val="bottom"/>
          </w:tcPr>
          <w:p w14:paraId="598C2D0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00" w:type="dxa"/>
            <w:tcBorders>
              <w:bottom w:val="nil"/>
            </w:tcBorders>
            <w:shd w:val="clear" w:color="000000" w:fill="EEBAA2"/>
            <w:noWrap/>
            <w:vAlign w:val="center"/>
          </w:tcPr>
          <w:p w14:paraId="7F8B95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Address:</w: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Bahnschrift" w:hAnsi="Bahnschrift" w:eastAsia="Times New Roman" w:cs="Calibri"/>
                <w:color w:val="757171"/>
                <w:sz w:val="24"/>
                <w:szCs w:val="24"/>
                <w:lang w:eastAsia="en-GB"/>
              </w:rPr>
              <w:t>616 W Arlington Pl, Chicago</w:t>
            </w:r>
          </w:p>
        </w:tc>
        <w:tc>
          <w:tcPr>
            <w:tcW w:w="774" w:type="dxa"/>
            <w:tcBorders>
              <w:bottom w:val="nil"/>
            </w:tcBorders>
            <w:shd w:val="clear" w:color="000000" w:fill="EEBAA2"/>
            <w:noWrap/>
            <w:vAlign w:val="bottom"/>
          </w:tcPr>
          <w:p w14:paraId="6B8115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</w:tr>
      <w:tr w14:paraId="45AE7318">
        <w:trPr>
          <w:trHeight w:val="274" w:hRule="exact"/>
        </w:trPr>
        <w:tc>
          <w:tcPr>
            <w:tcW w:w="3150" w:type="dxa"/>
            <w:vMerge w:val="continue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20AADE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000000" w:fill="EEBAA2"/>
            <w:noWrap/>
            <w:vAlign w:val="center"/>
          </w:tcPr>
          <w:p w14:paraId="419D5C6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70" w:type="dxa"/>
            <w:tcBorders>
              <w:top w:val="nil"/>
              <w:bottom w:val="nil"/>
            </w:tcBorders>
            <w:shd w:val="clear" w:color="000000" w:fill="EEBAA2"/>
            <w:noWrap/>
            <w:vAlign w:val="bottom"/>
          </w:tcPr>
          <w:p w14:paraId="04BDC62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774" w:type="dxa"/>
            <w:gridSpan w:val="2"/>
            <w:tcBorders>
              <w:top w:val="nil"/>
              <w:bottom w:val="nil"/>
              <w:right w:val="nil"/>
            </w:tcBorders>
            <w:shd w:val="clear" w:color="000000" w:fill="EEBAA2"/>
            <w:noWrap/>
            <w:vAlign w:val="bottom"/>
          </w:tcPr>
          <w:p w14:paraId="4E3FDF3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 w:themeColor="background1"/>
                <w:sz w:val="16"/>
                <w:szCs w:val="16"/>
                <w:lang w:eastAsia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Bahnschrift" w:hAnsi="Bahnschrift" w:eastAsia="Times New Roman" w:cs="Tahoma"/>
                <w:color w:val="FFFFFF" w:themeColor="background1"/>
                <w:sz w:val="16"/>
                <w:szCs w:val="16"/>
                <w:lang w:eastAsia="en-GB"/>
                <w14:textFill>
                  <w14:solidFill>
                    <w14:schemeClr w14:val="bg1"/>
                  </w14:solidFill>
                </w14:textFill>
              </w:rPr>
              <w:t> </w:t>
            </w:r>
            <w:r>
              <w:rPr>
                <w:rFonts w:ascii="Bahnschrift" w:hAnsi="Bahnschrift" w:eastAsia="Times New Roman" w:cs="Calibri"/>
                <w:color w:val="FFFFFF" w:themeColor="background1"/>
                <w:sz w:val="16"/>
                <w:szCs w:val="16"/>
                <w:lang w:eastAsia="en-GB"/>
                <w14:textFill>
                  <w14:solidFill>
                    <w14:schemeClr w14:val="bg1"/>
                  </w14:solidFill>
                </w14:textFill>
              </w:rPr>
              <w:t>   </w:t>
            </w:r>
          </w:p>
          <w:p w14:paraId="12B0048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FFFFFF" w:themeColor="background1"/>
                <w:lang w:eastAsia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Bahnschrift" w:hAnsi="Bahnschrift" w:eastAsia="Times New Roman" w:cs="Calibri"/>
                <w:color w:val="FFFFFF" w:themeColor="background1"/>
                <w:lang w:eastAsia="en-GB"/>
                <w14:textFill>
                  <w14:solidFill>
                    <w14:schemeClr w14:val="bg1"/>
                  </w14:solidFill>
                </w14:textFill>
              </w:rPr>
              <w:t> </w:t>
            </w:r>
          </w:p>
        </w:tc>
      </w:tr>
    </w:tbl>
    <w:p w14:paraId="1487936F">
      <w:pPr>
        <w:rPr>
          <w:rFonts w:ascii="Bahnschrift" w:hAnsi="Bahnschrift"/>
          <w:sz w:val="2"/>
          <w:szCs w:val="2"/>
          <w:lang w:val="sr-Latn-RS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9C"/>
    <w:rsid w:val="00484865"/>
    <w:rsid w:val="005435A2"/>
    <w:rsid w:val="005541A8"/>
    <w:rsid w:val="0059238A"/>
    <w:rsid w:val="005E460E"/>
    <w:rsid w:val="00617500"/>
    <w:rsid w:val="006503CE"/>
    <w:rsid w:val="00694746"/>
    <w:rsid w:val="00825890"/>
    <w:rsid w:val="00A83D9C"/>
    <w:rsid w:val="00C13537"/>
    <w:rsid w:val="00CB1DD6"/>
    <w:rsid w:val="00D24C0A"/>
    <w:rsid w:val="00E22A6B"/>
    <w:rsid w:val="F7E5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Balloon Text Char"/>
    <w:basedOn w:val="4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3.xml" Type="http://schemas.openxmlformats.org/officeDocument/2006/relationships/control"/>
<Relationship Id="rId11" Target="activeX/activeX4.xml" Type="http://schemas.openxmlformats.org/officeDocument/2006/relationships/control"/>
<Relationship Id="rId12" Target="activeX/activeX5.xml" Type="http://schemas.openxmlformats.org/officeDocument/2006/relationships/control"/>
<Relationship Id="rId13" Target="activeX/activeX6.xml" Type="http://schemas.openxmlformats.org/officeDocument/2006/relationships/control"/>
<Relationship Id="rId14" Target="activeX/activeX7.xml" Type="http://schemas.openxmlformats.org/officeDocument/2006/relationships/control"/>
<Relationship Id="rId15" Target="activeX/activeX8.xml" Type="http://schemas.openxmlformats.org/officeDocument/2006/relationships/control"/>
<Relationship Id="rId16" Target="activeX/activeX9.xml" Type="http://schemas.openxmlformats.org/officeDocument/2006/relationships/control"/>
<Relationship Id="rId17" Target="activeX/activeX10.xml" Type="http://schemas.openxmlformats.org/officeDocument/2006/relationships/control"/>
<Relationship Id="rId18" Target="activeX/activeX11.xml" Type="http://schemas.openxmlformats.org/officeDocument/2006/relationships/control"/>
<Relationship Id="rId19" Target="activeX/activeX12.xml" Type="http://schemas.openxmlformats.org/officeDocument/2006/relationships/control"/>
<Relationship Id="rId2" Target="settings.xml" Type="http://schemas.openxmlformats.org/officeDocument/2006/relationships/settings"/>
<Relationship Id="rId20" Target="fontTable.xml" Type="http://schemas.openxmlformats.org/officeDocument/2006/relationships/fontTable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activeX/activeX1.xml" Type="http://schemas.openxmlformats.org/officeDocument/2006/relationships/control"/>
<Relationship Id="rId8" Target="media/image2.wmf" Type="http://schemas.openxmlformats.org/officeDocument/2006/relationships/image"/>
<Relationship Id="rId9" Target="activeX/activeX2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10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11.xml.rels><?xml version="1.0" encoding="UTF-8" standalone="no"?>
<Relationships xmlns="http://schemas.openxmlformats.org/package/2006/relationships">
<Relationship Id="rId1" Target="activeX12.bin" Type="http://schemas.microsoft.com/office/2006/relationships/activeXControlBinary"/>
</Relationships>

</file>

<file path=word/activeX/_rels/activeX12.xml.rels><?xml version="1.0" encoding="UTF-8" standalone="no"?>
<Relationships xmlns="http://schemas.openxmlformats.org/package/2006/relationships">
<Relationship Id="rId1" Target="activeX10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11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9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_rels/activeX8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9.xml.rels><?xml version="1.0" encoding="UTF-8" standalone="no"?>
<Relationships xmlns="http://schemas.openxmlformats.org/package/2006/relationships">
<Relationship Id="rId1" Target="activeX8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237</Words>
  <Characters>1355</Characters>
  <DocSecurity>0</DocSecurity>
  <Lines>11</Lines>
  <Paragraphs>3</Paragraphs>
  <ScaleCrop>false</ScaleCrop>
  <LinksUpToDate>false</LinksUpToDate>
  <CharactersWithSpaces>1589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