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85.740005pt;margin-top:70.955544pt;width:240.35pt;height:16.6pt;mso-position-horizontal-relative:page;mso-position-vertical-relative:page;z-index:-252149760" type="#_x0000_t202" filled="false" stroked="false">
            <v:textbox inset="0,0,0,0">
              <w:txbxContent>
                <w:p>
                  <w:pPr>
                    <w:spacing w:before="20"/>
                    <w:ind w:left="20" w:right="0" w:firstLine="0"/>
                    <w:jc w:val="left"/>
                    <w:rPr>
                      <w:b/>
                      <w:sz w:val="24"/>
                    </w:rPr>
                  </w:pPr>
                  <w:r>
                    <w:rPr>
                      <w:b/>
                      <w:color w:val="333333"/>
                      <w:sz w:val="24"/>
                    </w:rPr>
                    <w:t>HUNTING LAND LEASE AGREEMENT</w:t>
                  </w:r>
                </w:p>
              </w:txbxContent>
            </v:textbox>
            <w10:wrap type="none"/>
          </v:shape>
        </w:pict>
      </w:r>
      <w:r>
        <w:rPr/>
        <w:pict>
          <v:shape style="position:absolute;margin-left:111.220001pt;margin-top:99.531662pt;width:392.15pt;height:12.95pt;mso-position-horizontal-relative:page;mso-position-vertical-relative:page;z-index:-252148736" type="#_x0000_t202" filled="false" stroked="false">
            <v:textbox inset="0,0,0,0">
              <w:txbxContent>
                <w:p>
                  <w:pPr>
                    <w:pStyle w:val="BodyText"/>
                    <w:tabs>
                      <w:tab w:pos="3545" w:val="left" w:leader="none"/>
                      <w:tab w:pos="7823" w:val="left" w:leader="none"/>
                    </w:tabs>
                  </w:pPr>
                  <w:r>
                    <w:rPr>
                      <w:color w:val="333333"/>
                    </w:rPr>
                    <w:t>STATE</w:t>
                  </w:r>
                  <w:r>
                    <w:rPr>
                      <w:color w:val="333333"/>
                      <w:spacing w:val="-4"/>
                    </w:rPr>
                    <w:t> </w:t>
                  </w:r>
                  <w:r>
                    <w:rPr>
                      <w:color w:val="333333"/>
                    </w:rPr>
                    <w:t>OF</w:t>
                  </w:r>
                  <w:r>
                    <w:rPr>
                      <w:color w:val="333333"/>
                      <w:u w:val="single" w:color="323232"/>
                    </w:rPr>
                    <w:t> </w:t>
                    <w:tab/>
                  </w:r>
                  <w:r>
                    <w:rPr>
                      <w:color w:val="333333"/>
                    </w:rPr>
                    <w:t>COUNTY</w:t>
                  </w:r>
                  <w:r>
                    <w:rPr>
                      <w:color w:val="333333"/>
                      <w:spacing w:val="-8"/>
                    </w:rPr>
                    <w:t> </w:t>
                  </w:r>
                  <w:r>
                    <w:rPr>
                      <w:color w:val="333333"/>
                    </w:rPr>
                    <w:t>OF</w:t>
                  </w:r>
                  <w:r>
                    <w:rPr>
                      <w:color w:val="333333"/>
                      <w:spacing w:val="-2"/>
                    </w:rPr>
                    <w:t> </w:t>
                  </w:r>
                  <w:r>
                    <w:rPr>
                      <w:color w:val="333333"/>
                      <w:u w:val="single" w:color="323232"/>
                    </w:rPr>
                    <w:t> </w:t>
                    <w:tab/>
                  </w:r>
                </w:p>
              </w:txbxContent>
            </v:textbox>
            <w10:wrap type="none"/>
          </v:shape>
        </w:pict>
      </w:r>
      <w:r>
        <w:rPr/>
        <w:pict>
          <v:shape style="position:absolute;margin-left:71.024002pt;margin-top:124.611664pt;width:472.45pt;height:34.7pt;mso-position-horizontal-relative:page;mso-position-vertical-relative:page;z-index:-252147712" type="#_x0000_t202" filled="false" stroked="false">
            <v:textbox inset="0,0,0,0">
              <w:txbxContent>
                <w:p>
                  <w:pPr>
                    <w:pStyle w:val="BodyText"/>
                    <w:tabs>
                      <w:tab w:pos="7313" w:val="left" w:leader="none"/>
                      <w:tab w:pos="9429" w:val="left" w:leader="none"/>
                    </w:tabs>
                    <w:spacing w:line="237" w:lineRule="auto" w:before="22"/>
                    <w:ind w:right="17"/>
                  </w:pPr>
                  <w:r>
                    <w:rPr>
                      <w:color w:val="333333"/>
                    </w:rPr>
                    <w:t>This </w:t>
                  </w:r>
                  <w:r>
                    <w:rPr>
                      <w:color w:val="333333"/>
                      <w:spacing w:val="10"/>
                    </w:rPr>
                    <w:t> </w:t>
                  </w:r>
                  <w:r>
                    <w:rPr>
                      <w:color w:val="333333"/>
                    </w:rPr>
                    <w:t>Hunting </w:t>
                  </w:r>
                  <w:r>
                    <w:rPr>
                      <w:color w:val="333333"/>
                      <w:spacing w:val="10"/>
                    </w:rPr>
                    <w:t> </w:t>
                  </w:r>
                  <w:r>
                    <w:rPr>
                      <w:color w:val="333333"/>
                    </w:rPr>
                    <w:t>Land </w:t>
                  </w:r>
                  <w:r>
                    <w:rPr>
                      <w:color w:val="333333"/>
                      <w:spacing w:val="11"/>
                    </w:rPr>
                    <w:t> </w:t>
                  </w:r>
                  <w:r>
                    <w:rPr>
                      <w:color w:val="333333"/>
                    </w:rPr>
                    <w:t>Lease </w:t>
                  </w:r>
                  <w:r>
                    <w:rPr>
                      <w:color w:val="333333"/>
                      <w:spacing w:val="10"/>
                    </w:rPr>
                    <w:t> </w:t>
                  </w:r>
                  <w:r>
                    <w:rPr>
                      <w:color w:val="333333"/>
                    </w:rPr>
                    <w:t>Agreement </w:t>
                  </w:r>
                  <w:r>
                    <w:rPr>
                      <w:color w:val="333333"/>
                      <w:spacing w:val="11"/>
                    </w:rPr>
                    <w:t> </w:t>
                  </w:r>
                  <w:r>
                    <w:rPr>
                      <w:color w:val="333333"/>
                    </w:rPr>
                    <w:t>is </w:t>
                  </w:r>
                  <w:r>
                    <w:rPr>
                      <w:color w:val="333333"/>
                      <w:spacing w:val="10"/>
                    </w:rPr>
                    <w:t> </w:t>
                  </w:r>
                  <w:r>
                    <w:rPr>
                      <w:color w:val="333333"/>
                    </w:rPr>
                    <w:t>made </w:t>
                  </w:r>
                  <w:r>
                    <w:rPr>
                      <w:color w:val="333333"/>
                      <w:spacing w:val="12"/>
                    </w:rPr>
                    <w:t> </w:t>
                  </w:r>
                  <w:r>
                    <w:rPr>
                      <w:color w:val="333333"/>
                    </w:rPr>
                    <w:t>by </w:t>
                  </w:r>
                  <w:r>
                    <w:rPr>
                      <w:color w:val="333333"/>
                      <w:spacing w:val="7"/>
                    </w:rPr>
                    <w:t> </w:t>
                  </w:r>
                  <w:r>
                    <w:rPr>
                      <w:color w:val="333333"/>
                    </w:rPr>
                    <w:t>and </w:t>
                  </w:r>
                  <w:r>
                    <w:rPr>
                      <w:color w:val="333333"/>
                      <w:spacing w:val="11"/>
                    </w:rPr>
                    <w:t> </w:t>
                  </w:r>
                  <w:r>
                    <w:rPr>
                      <w:color w:val="333333"/>
                    </w:rPr>
                    <w:t>between </w:t>
                  </w:r>
                  <w:r>
                    <w:rPr>
                      <w:color w:val="333333"/>
                      <w:spacing w:val="11"/>
                    </w:rPr>
                    <w:t> </w:t>
                  </w:r>
                  <w:r>
                    <w:rPr>
                      <w:color w:val="333333"/>
                      <w:u w:val="single" w:color="323232"/>
                    </w:rPr>
                    <w:t> </w:t>
                    <w:tab/>
                    <w:tab/>
                  </w:r>
                  <w:r>
                    <w:rPr>
                      <w:color w:val="333333"/>
                    </w:rPr>
                    <w:t> [Landowner] hereinafter called</w:t>
                  </w:r>
                  <w:r>
                    <w:rPr>
                      <w:color w:val="333333"/>
                      <w:spacing w:val="50"/>
                    </w:rPr>
                    <w:t> </w:t>
                  </w:r>
                  <w:r>
                    <w:rPr>
                      <w:color w:val="333333"/>
                    </w:rPr>
                    <w:t>“Lessor”</w:t>
                  </w:r>
                  <w:r>
                    <w:rPr>
                      <w:color w:val="333333"/>
                      <w:spacing w:val="16"/>
                    </w:rPr>
                    <w:t> </w:t>
                  </w:r>
                  <w:r>
                    <w:rPr>
                      <w:color w:val="333333"/>
                    </w:rPr>
                    <w:t>and</w:t>
                  </w:r>
                  <w:r>
                    <w:rPr>
                      <w:color w:val="333333"/>
                      <w:u w:val="single" w:color="323232"/>
                    </w:rPr>
                    <w:t> </w:t>
                    <w:tab/>
                  </w:r>
                  <w:r>
                    <w:rPr>
                      <w:color w:val="333333"/>
                    </w:rPr>
                    <w:t>[Hunter(s) or Hunting Party] hereinafter called</w:t>
                  </w:r>
                  <w:r>
                    <w:rPr>
                      <w:color w:val="333333"/>
                      <w:spacing w:val="-5"/>
                    </w:rPr>
                    <w:t> </w:t>
                  </w:r>
                  <w:r>
                    <w:rPr>
                      <w:color w:val="333333"/>
                    </w:rPr>
                    <w:t>“Lessee.”</w:t>
                  </w:r>
                </w:p>
              </w:txbxContent>
            </v:textbox>
            <w10:wrap type="none"/>
          </v:shape>
        </w:pict>
      </w:r>
      <w:r>
        <w:rPr/>
        <w:pict>
          <v:shape style="position:absolute;margin-left:71.024002pt;margin-top:171.411667pt;width:472.55pt;height:45.7pt;mso-position-horizontal-relative:page;mso-position-vertical-relative:page;z-index:-252146688" type="#_x0000_t202" filled="false" stroked="false">
            <v:textbox inset="0,0,0,0">
              <w:txbxContent>
                <w:p>
                  <w:pPr>
                    <w:pStyle w:val="BodyText"/>
                    <w:tabs>
                      <w:tab w:pos="7204" w:val="left" w:leader="none"/>
                      <w:tab w:pos="9430" w:val="left" w:leader="none"/>
                    </w:tabs>
                    <w:ind w:right="19"/>
                    <w:jc w:val="both"/>
                  </w:pPr>
                  <w:r>
                    <w:rPr>
                      <w:color w:val="333333"/>
                    </w:rPr>
                    <w:t>The Lessor, in consideration of the covenants and agreements to be kept and performed, does hereby lease to the Lessee the premises </w:t>
                  </w:r>
                  <w:r>
                    <w:rPr>
                      <w:color w:val="333333"/>
                      <w:spacing w:val="8"/>
                    </w:rPr>
                    <w:t> </w:t>
                  </w:r>
                  <w:r>
                    <w:rPr>
                      <w:color w:val="333333"/>
                    </w:rPr>
                    <w:t>located</w:t>
                  </w:r>
                  <w:r>
                    <w:rPr>
                      <w:color w:val="333333"/>
                      <w:spacing w:val="12"/>
                    </w:rPr>
                    <w:t> </w:t>
                  </w:r>
                  <w:r>
                    <w:rPr>
                      <w:color w:val="333333"/>
                    </w:rPr>
                    <w:t>at</w:t>
                  </w:r>
                  <w:r>
                    <w:rPr>
                      <w:color w:val="333333"/>
                      <w:u w:val="single" w:color="323232"/>
                    </w:rPr>
                    <w:t> </w:t>
                    <w:tab/>
                  </w:r>
                  <w:r>
                    <w:rPr>
                      <w:color w:val="333333"/>
                    </w:rPr>
                    <w:t>,</w:t>
                  </w:r>
                  <w:r>
                    <w:rPr>
                      <w:color w:val="333333"/>
                      <w:spacing w:val="10"/>
                    </w:rPr>
                    <w:t> </w:t>
                  </w:r>
                  <w:r>
                    <w:rPr>
                      <w:color w:val="333333"/>
                    </w:rPr>
                    <w:t>consisting</w:t>
                  </w:r>
                  <w:r>
                    <w:rPr>
                      <w:color w:val="333333"/>
                      <w:spacing w:val="12"/>
                    </w:rPr>
                    <w:t> </w:t>
                  </w:r>
                  <w:r>
                    <w:rPr>
                      <w:color w:val="333333"/>
                    </w:rPr>
                    <w:t>of</w:t>
                  </w:r>
                  <w:r>
                    <w:rPr>
                      <w:color w:val="333333"/>
                      <w:spacing w:val="12"/>
                    </w:rPr>
                    <w:t> </w:t>
                  </w:r>
                  <w:r>
                    <w:rPr>
                      <w:color w:val="333333"/>
                      <w:u w:val="single" w:color="323232"/>
                    </w:rPr>
                    <w:t> </w:t>
                    <w:tab/>
                  </w:r>
                  <w:r>
                    <w:rPr>
                      <w:color w:val="333333"/>
                    </w:rPr>
                    <w:t> acres, and legally described as </w:t>
                  </w:r>
                  <w:r>
                    <w:rPr>
                      <w:color w:val="FF0000"/>
                    </w:rPr>
                    <w:t>[insert legal description of property if available], hereinafter “Premises”, </w:t>
                  </w:r>
                  <w:r>
                    <w:rPr>
                      <w:color w:val="333333"/>
                    </w:rPr>
                    <w:t>subject to the terms and conditions set forth herein</w:t>
                  </w:r>
                  <w:r>
                    <w:rPr>
                      <w:color w:val="333333"/>
                      <w:spacing w:val="-12"/>
                    </w:rPr>
                    <w:t> </w:t>
                  </w:r>
                  <w:r>
                    <w:rPr>
                      <w:color w:val="333333"/>
                    </w:rPr>
                    <w:t>below:</w:t>
                  </w:r>
                </w:p>
              </w:txbxContent>
            </v:textbox>
            <w10:wrap type="none"/>
          </v:shape>
        </w:pict>
      </w:r>
      <w:r>
        <w:rPr/>
        <w:pict>
          <v:shape style="position:absolute;margin-left:71.024002pt;margin-top:229.131653pt;width:11.05pt;height:12.95pt;mso-position-horizontal-relative:page;mso-position-vertical-relative:page;z-index:-252145664" type="#_x0000_t202" filled="false" stroked="false">
            <v:textbox inset="0,0,0,0">
              <w:txbxContent>
                <w:p>
                  <w:pPr>
                    <w:pStyle w:val="BodyText"/>
                  </w:pPr>
                  <w:r>
                    <w:rPr>
                      <w:color w:val="333333"/>
                    </w:rPr>
                    <w:t>1.</w:t>
                  </w:r>
                </w:p>
              </w:txbxContent>
            </v:textbox>
            <w10:wrap type="none"/>
          </v:shape>
        </w:pict>
      </w:r>
      <w:r>
        <w:rPr/>
        <w:pict>
          <v:shape style="position:absolute;margin-left:107.019997pt;margin-top:229.131653pt;width:434.15pt;height:56.65pt;mso-position-horizontal-relative:page;mso-position-vertical-relative:page;z-index:-252144640" type="#_x0000_t202" filled="false" stroked="false">
            <v:textbox inset="0,0,0,0">
              <w:txbxContent>
                <w:p>
                  <w:pPr>
                    <w:pStyle w:val="BodyText"/>
                    <w:ind w:right="17"/>
                    <w:jc w:val="both"/>
                  </w:pPr>
                  <w:r>
                    <w:rPr>
                      <w:color w:val="333333"/>
                    </w:rPr>
                    <w:t>Lessor agrees to lease the Premises to the Lessee, for the purpose of hunting </w:t>
                  </w:r>
                  <w:r>
                    <w:rPr>
                      <w:color w:val="FF0000"/>
                    </w:rPr>
                    <w:t>[insert game species] </w:t>
                  </w:r>
                  <w:r>
                    <w:rPr>
                      <w:color w:val="333333"/>
                    </w:rPr>
                    <w:t>during the term described in Paragraph 2, below, in accordance with all state and federal laws, rules, and regulations, including but not limited to the regulations of The </w:t>
                  </w:r>
                  <w:r>
                    <w:rPr>
                      <w:color w:val="FF0000"/>
                    </w:rPr>
                    <w:t>[insert state] </w:t>
                  </w:r>
                  <w:r>
                    <w:rPr>
                      <w:color w:val="333333"/>
                    </w:rPr>
                    <w:t>Department of Natural Resources. </w:t>
                  </w:r>
                  <w:r>
                    <w:rPr/>
                    <w:t>Lessee understands and agrees that the Premises is not leased for agricultural and grazing purposes.</w:t>
                  </w:r>
                </w:p>
              </w:txbxContent>
            </v:textbox>
            <w10:wrap type="none"/>
          </v:shape>
        </w:pict>
      </w:r>
      <w:r>
        <w:rPr/>
        <w:pict>
          <v:shape style="position:absolute;margin-left:71.024002pt;margin-top:297.921661pt;width:11.05pt;height:12.95pt;mso-position-horizontal-relative:page;mso-position-vertical-relative:page;z-index:-252143616" type="#_x0000_t202" filled="false" stroked="false">
            <v:textbox inset="0,0,0,0">
              <w:txbxContent>
                <w:p>
                  <w:pPr>
                    <w:pStyle w:val="BodyText"/>
                  </w:pPr>
                  <w:r>
                    <w:rPr/>
                    <w:t>2.</w:t>
                  </w:r>
                </w:p>
              </w:txbxContent>
            </v:textbox>
            <w10:wrap type="none"/>
          </v:shape>
        </w:pict>
      </w:r>
      <w:r>
        <w:rPr/>
        <w:pict>
          <v:shape style="position:absolute;margin-left:107.019997pt;margin-top:297.921661pt;width:433.85pt;height:34.7pt;mso-position-horizontal-relative:page;mso-position-vertical-relative:page;z-index:-252142592" type="#_x0000_t202" filled="false" stroked="false">
            <v:textbox inset="0,0,0,0">
              <w:txbxContent>
                <w:p>
                  <w:pPr>
                    <w:pStyle w:val="BodyText"/>
                    <w:tabs>
                      <w:tab w:pos="3784" w:val="left" w:leader="none"/>
                      <w:tab w:pos="5015" w:val="left" w:leader="none"/>
                      <w:tab w:pos="7031" w:val="left" w:leader="none"/>
                    </w:tabs>
                    <w:spacing w:line="237" w:lineRule="auto" w:before="22"/>
                    <w:ind w:right="17"/>
                    <w:jc w:val="both"/>
                  </w:pPr>
                  <w:r>
                    <w:rPr/>
                    <w:t>The</w:t>
                  </w:r>
                  <w:r>
                    <w:rPr>
                      <w:spacing w:val="-9"/>
                    </w:rPr>
                    <w:t> </w:t>
                  </w:r>
                  <w:r>
                    <w:rPr/>
                    <w:t>term</w:t>
                  </w:r>
                  <w:r>
                    <w:rPr>
                      <w:spacing w:val="-9"/>
                    </w:rPr>
                    <w:t> </w:t>
                  </w:r>
                  <w:r>
                    <w:rPr/>
                    <w:t>of</w:t>
                  </w:r>
                  <w:r>
                    <w:rPr>
                      <w:spacing w:val="-7"/>
                    </w:rPr>
                    <w:t> </w:t>
                  </w:r>
                  <w:r>
                    <w:rPr/>
                    <w:t>this</w:t>
                  </w:r>
                  <w:r>
                    <w:rPr>
                      <w:spacing w:val="-10"/>
                    </w:rPr>
                    <w:t> </w:t>
                  </w:r>
                  <w:r>
                    <w:rPr/>
                    <w:t>Lease</w:t>
                  </w:r>
                  <w:r>
                    <w:rPr>
                      <w:spacing w:val="-6"/>
                    </w:rPr>
                    <w:t> </w:t>
                  </w:r>
                  <w:r>
                    <w:rPr/>
                    <w:t>shall</w:t>
                  </w:r>
                  <w:r>
                    <w:rPr>
                      <w:spacing w:val="-9"/>
                    </w:rPr>
                    <w:t> </w:t>
                  </w:r>
                  <w:r>
                    <w:rPr/>
                    <w:t>commence</w:t>
                  </w:r>
                  <w:r>
                    <w:rPr>
                      <w:spacing w:val="-8"/>
                    </w:rPr>
                    <w:t> </w:t>
                  </w:r>
                  <w:r>
                    <w:rPr/>
                    <w:t>on</w:t>
                  </w:r>
                  <w:r>
                    <w:rPr>
                      <w:u w:val="single"/>
                    </w:rPr>
                    <w:t> </w:t>
                    <w:tab/>
                  </w:r>
                  <w:r>
                    <w:rPr/>
                    <w:t>,</w:t>
                  </w:r>
                  <w:r>
                    <w:rPr>
                      <w:spacing w:val="-9"/>
                    </w:rPr>
                    <w:t> </w:t>
                  </w:r>
                  <w:r>
                    <w:rPr/>
                    <w:t>201 </w:t>
                  </w:r>
                  <w:r>
                    <w:rPr>
                      <w:u w:val="single"/>
                    </w:rPr>
                    <w:t>       </w:t>
                  </w:r>
                  <w:r>
                    <w:rPr>
                      <w:spacing w:val="1"/>
                      <w:u w:val="single"/>
                    </w:rPr>
                    <w:t> </w:t>
                  </w:r>
                  <w:r>
                    <w:rPr/>
                    <w:t>at</w:t>
                  </w:r>
                  <w:r>
                    <w:rPr>
                      <w:u w:val="single"/>
                    </w:rPr>
                    <w:t> </w:t>
                    <w:tab/>
                  </w:r>
                  <w:r>
                    <w:rPr/>
                    <w:t>a.m./p.m.</w:t>
                  </w:r>
                  <w:r>
                    <w:rPr>
                      <w:spacing w:val="-15"/>
                    </w:rPr>
                    <w:t> </w:t>
                  </w:r>
                  <w:r>
                    <w:rPr/>
                    <w:t>(arrival time) and shall</w:t>
                  </w:r>
                  <w:r>
                    <w:rPr>
                      <w:spacing w:val="29"/>
                    </w:rPr>
                    <w:t> </w:t>
                  </w:r>
                  <w:r>
                    <w:rPr/>
                    <w:t>end</w:t>
                  </w:r>
                  <w:r>
                    <w:rPr>
                      <w:spacing w:val="10"/>
                    </w:rPr>
                    <w:t> </w:t>
                  </w:r>
                  <w:r>
                    <w:rPr/>
                    <w:t>on</w:t>
                  </w:r>
                  <w:r>
                    <w:rPr>
                      <w:u w:val="single"/>
                    </w:rPr>
                    <w:t> </w:t>
                    <w:tab/>
                  </w:r>
                  <w:r>
                    <w:rPr/>
                    <w:t>, 20</w:t>
                  </w:r>
                  <w:r>
                    <w:rPr>
                      <w:u w:val="single"/>
                    </w:rPr>
                    <w:t>    </w:t>
                  </w:r>
                  <w:r>
                    <w:rPr/>
                    <w:t>at</w:t>
                  </w:r>
                  <w:r>
                    <w:rPr>
                      <w:u w:val="single"/>
                    </w:rPr>
                    <w:t>   </w:t>
                  </w:r>
                  <w:r>
                    <w:rPr/>
                    <w:t> a.m./p.m. (departure time).   Early arrival and/or late departure is NOT allowed without prior</w:t>
                  </w:r>
                  <w:r>
                    <w:rPr>
                      <w:spacing w:val="-11"/>
                    </w:rPr>
                    <w:t> </w:t>
                  </w:r>
                  <w:r>
                    <w:rPr/>
                    <w:t>approval.</w:t>
                  </w:r>
                </w:p>
              </w:txbxContent>
            </v:textbox>
            <w10:wrap type="none"/>
          </v:shape>
        </w:pict>
      </w:r>
      <w:r>
        <w:rPr/>
        <w:pict>
          <v:shape style="position:absolute;margin-left:71.024002pt;margin-top:344.721649pt;width:11.05pt;height:12.95pt;mso-position-horizontal-relative:page;mso-position-vertical-relative:page;z-index:-252141568" type="#_x0000_t202" filled="false" stroked="false">
            <v:textbox inset="0,0,0,0">
              <w:txbxContent>
                <w:p>
                  <w:pPr>
                    <w:pStyle w:val="BodyText"/>
                  </w:pPr>
                  <w:r>
                    <w:rPr/>
                    <w:t>3.</w:t>
                  </w:r>
                </w:p>
              </w:txbxContent>
            </v:textbox>
            <w10:wrap type="none"/>
          </v:shape>
        </w:pict>
      </w:r>
      <w:r>
        <w:rPr/>
        <w:pict>
          <v:shape style="position:absolute;margin-left:107.019997pt;margin-top:344.721649pt;width:434.2pt;height:45.6pt;mso-position-horizontal-relative:page;mso-position-vertical-relative:page;z-index:-252140544" type="#_x0000_t202" filled="false" stroked="false">
            <v:textbox inset="0,0,0,0">
              <w:txbxContent>
                <w:p>
                  <w:pPr>
                    <w:pStyle w:val="BodyText"/>
                    <w:tabs>
                      <w:tab w:pos="1976" w:val="left" w:leader="none"/>
                      <w:tab w:pos="7052" w:val="left" w:leader="none"/>
                    </w:tabs>
                    <w:spacing w:line="237" w:lineRule="auto" w:before="22"/>
                    <w:ind w:right="17"/>
                    <w:jc w:val="both"/>
                  </w:pPr>
                  <w:r>
                    <w:rPr/>
                    <w:t>The Lessee agrees to pay to lease the Premises for the sum</w:t>
                  </w:r>
                  <w:r>
                    <w:rPr>
                      <w:spacing w:val="27"/>
                    </w:rPr>
                    <w:t> </w:t>
                  </w:r>
                  <w:r>
                    <w:rPr/>
                    <w:t>of</w:t>
                  </w:r>
                  <w:r>
                    <w:rPr>
                      <w:spacing w:val="1"/>
                    </w:rPr>
                    <w:t> </w:t>
                  </w:r>
                  <w:r>
                    <w:rPr/>
                    <w:t>$</w:t>
                  </w:r>
                  <w:r>
                    <w:rPr>
                      <w:u w:val="single"/>
                    </w:rPr>
                    <w:t> </w:t>
                    <w:tab/>
                  </w:r>
                  <w:r>
                    <w:rPr/>
                    <w:t>, payable no later than</w:t>
                  </w:r>
                  <w:r>
                    <w:rPr>
                      <w:u w:val="single"/>
                    </w:rPr>
                    <w:t> </w:t>
                    <w:tab/>
                  </w:r>
                  <w:r>
                    <w:rPr/>
                    <w:t>, 20</w:t>
                  </w:r>
                  <w:r>
                    <w:rPr>
                      <w:u w:val="single"/>
                    </w:rPr>
                    <w:t> </w:t>
                  </w:r>
                  <w:r>
                    <w:rPr/>
                    <w:t>. </w:t>
                  </w:r>
                  <w:r>
                    <w:rPr>
                      <w:color w:val="FF0000"/>
                    </w:rPr>
                    <w:t>[Cashier’s checks, credit card, personal check, cash] </w:t>
                  </w:r>
                  <w:r>
                    <w:rPr/>
                    <w:t>are the only acceptable forms of payment. Please make any check payable to: </w:t>
                  </w:r>
                  <w:r>
                    <w:rPr>
                      <w:color w:val="FF0000"/>
                    </w:rPr>
                    <w:t>[insert name of Lessor] </w:t>
                  </w:r>
                  <w:r>
                    <w:rPr/>
                    <w:t>and mail to: </w:t>
                  </w:r>
                  <w:r>
                    <w:rPr>
                      <w:color w:val="FF0000"/>
                    </w:rPr>
                    <w:t>[insert address of</w:t>
                  </w:r>
                  <w:r>
                    <w:rPr>
                      <w:color w:val="FF0000"/>
                      <w:spacing w:val="-7"/>
                    </w:rPr>
                    <w:t> </w:t>
                  </w:r>
                  <w:r>
                    <w:rPr>
                      <w:color w:val="FF0000"/>
                    </w:rPr>
                    <w:t>Lessor].</w:t>
                  </w:r>
                </w:p>
              </w:txbxContent>
            </v:textbox>
            <w10:wrap type="none"/>
          </v:shape>
        </w:pict>
      </w:r>
      <w:r>
        <w:rPr/>
        <w:pict>
          <v:shape style="position:absolute;margin-left:107.019997pt;margin-top:402.321655pt;width:51.05pt;height:12.95pt;mso-position-horizontal-relative:page;mso-position-vertical-relative:page;z-index:-252139520" type="#_x0000_t202" filled="false" stroked="false">
            <v:textbox inset="0,0,0,0">
              <w:txbxContent>
                <w:p>
                  <w:pPr>
                    <w:pStyle w:val="BodyText"/>
                  </w:pPr>
                  <w:r>
                    <w:rPr/>
                    <w:t>Lease Fee:</w:t>
                  </w:r>
                </w:p>
              </w:txbxContent>
            </v:textbox>
            <w10:wrap type="none"/>
          </v:shape>
        </w:pict>
      </w:r>
      <w:r>
        <w:rPr/>
        <w:pict>
          <v:shape style="position:absolute;margin-left:179.020004pt;margin-top:402.321655pt;width:53.8pt;height:12.95pt;mso-position-horizontal-relative:page;mso-position-vertical-relative:page;z-index:-252138496" type="#_x0000_t202" filled="false" stroked="false">
            <v:textbox inset="0,0,0,0">
              <w:txbxContent>
                <w:p>
                  <w:pPr>
                    <w:pStyle w:val="BodyText"/>
                    <w:tabs>
                      <w:tab w:pos="1056" w:val="left" w:leader="none"/>
                    </w:tabs>
                  </w:pPr>
                  <w:r>
                    <w:rPr/>
                    <w:t>$</w:t>
                  </w:r>
                  <w:r>
                    <w:rPr>
                      <w:spacing w:val="-1"/>
                    </w:rPr>
                    <w:t> </w:t>
                  </w:r>
                  <w:r>
                    <w:rPr>
                      <w:u w:val="single"/>
                    </w:rPr>
                    <w:t> </w:t>
                    <w:tab/>
                  </w:r>
                </w:p>
              </w:txbxContent>
            </v:textbox>
            <w10:wrap type="none"/>
          </v:shape>
        </w:pict>
      </w:r>
      <w:r>
        <w:rPr/>
        <w:pict>
          <v:shape style="position:absolute;margin-left:107.019997pt;margin-top:427.301666pt;width:50.7pt;height:12.95pt;mso-position-horizontal-relative:page;mso-position-vertical-relative:page;z-index:-252137472" type="#_x0000_t202" filled="false" stroked="false">
            <v:textbox inset="0,0,0,0">
              <w:txbxContent>
                <w:p>
                  <w:pPr>
                    <w:pStyle w:val="BodyText"/>
                  </w:pPr>
                  <w:r>
                    <w:rPr/>
                    <w:t>Other Fee:</w:t>
                  </w:r>
                </w:p>
              </w:txbxContent>
            </v:textbox>
            <w10:wrap type="none"/>
          </v:shape>
        </w:pict>
      </w:r>
      <w:r>
        <w:rPr/>
        <w:pict>
          <v:shape style="position:absolute;margin-left:179.020004pt;margin-top:427.301666pt;width:53.8pt;height:12.95pt;mso-position-horizontal-relative:page;mso-position-vertical-relative:page;z-index:-252136448" type="#_x0000_t202" filled="false" stroked="false">
            <v:textbox inset="0,0,0,0">
              <w:txbxContent>
                <w:p>
                  <w:pPr>
                    <w:pStyle w:val="BodyText"/>
                    <w:tabs>
                      <w:tab w:pos="1056" w:val="left" w:leader="none"/>
                    </w:tabs>
                  </w:pPr>
                  <w:r>
                    <w:rPr/>
                    <w:t>$</w:t>
                  </w:r>
                  <w:r>
                    <w:rPr>
                      <w:spacing w:val="-1"/>
                    </w:rPr>
                    <w:t> </w:t>
                  </w:r>
                  <w:r>
                    <w:rPr>
                      <w:u w:val="single"/>
                    </w:rPr>
                    <w:t> </w:t>
                    <w:tab/>
                  </w:r>
                </w:p>
              </w:txbxContent>
            </v:textbox>
            <w10:wrap type="none"/>
          </v:shape>
        </w:pict>
      </w:r>
      <w:r>
        <w:rPr/>
        <w:pict>
          <v:shape style="position:absolute;margin-left:107.019997pt;margin-top:452.261658pt;width:49.75pt;height:12.95pt;mso-position-horizontal-relative:page;mso-position-vertical-relative:page;z-index:-252135424" type="#_x0000_t202" filled="false" stroked="false">
            <v:textbox inset="0,0,0,0">
              <w:txbxContent>
                <w:p>
                  <w:pPr>
                    <w:pStyle w:val="BodyText"/>
                  </w:pPr>
                  <w:r>
                    <w:rPr/>
                    <w:t>Total Due:</w:t>
                  </w:r>
                </w:p>
              </w:txbxContent>
            </v:textbox>
            <w10:wrap type="none"/>
          </v:shape>
        </w:pict>
      </w:r>
      <w:r>
        <w:rPr/>
        <w:pict>
          <v:shape style="position:absolute;margin-left:179.020004pt;margin-top:452.261658pt;width:53.8pt;height:12.95pt;mso-position-horizontal-relative:page;mso-position-vertical-relative:page;z-index:-252134400" type="#_x0000_t202" filled="false" stroked="false">
            <v:textbox inset="0,0,0,0">
              <w:txbxContent>
                <w:p>
                  <w:pPr>
                    <w:pStyle w:val="BodyText"/>
                    <w:tabs>
                      <w:tab w:pos="1056" w:val="left" w:leader="none"/>
                    </w:tabs>
                  </w:pPr>
                  <w:r>
                    <w:rPr/>
                    <w:t>$</w:t>
                  </w:r>
                  <w:r>
                    <w:rPr>
                      <w:spacing w:val="-1"/>
                    </w:rPr>
                    <w:t> </w:t>
                  </w:r>
                  <w:r>
                    <w:rPr>
                      <w:u w:val="single"/>
                    </w:rPr>
                    <w:t> </w:t>
                    <w:tab/>
                  </w:r>
                </w:p>
              </w:txbxContent>
            </v:textbox>
            <w10:wrap type="none"/>
          </v:shape>
        </w:pict>
      </w:r>
      <w:r>
        <w:rPr/>
        <w:pict>
          <v:shape style="position:absolute;margin-left:71.024002pt;margin-top:477.341675pt;width:11.05pt;height:12.95pt;mso-position-horizontal-relative:page;mso-position-vertical-relative:page;z-index:-252133376" type="#_x0000_t202" filled="false" stroked="false">
            <v:textbox inset="0,0,0,0">
              <w:txbxContent>
                <w:p>
                  <w:pPr>
                    <w:pStyle w:val="BodyText"/>
                  </w:pPr>
                  <w:r>
                    <w:rPr/>
                    <w:t>4.</w:t>
                  </w:r>
                </w:p>
              </w:txbxContent>
            </v:textbox>
            <w10:wrap type="none"/>
          </v:shape>
        </w:pict>
      </w:r>
      <w:r>
        <w:rPr/>
        <w:pict>
          <v:shape style="position:absolute;margin-left:107.019997pt;margin-top:477.341675pt;width:434.05pt;height:78.5pt;mso-position-horizontal-relative:page;mso-position-vertical-relative:page;z-index:-252132352" type="#_x0000_t202" filled="false" stroked="false">
            <v:textbox inset="0,0,0,0">
              <w:txbxContent>
                <w:p>
                  <w:pPr>
                    <w:pStyle w:val="BodyText"/>
                    <w:spacing w:line="219" w:lineRule="exact"/>
                    <w:jc w:val="both"/>
                  </w:pPr>
                  <w:r>
                    <w:rPr/>
                    <w:t>Lessee</w:t>
                  </w:r>
                  <w:r>
                    <w:rPr>
                      <w:spacing w:val="9"/>
                    </w:rPr>
                    <w:t> </w:t>
                  </w:r>
                  <w:r>
                    <w:rPr/>
                    <w:t>will</w:t>
                  </w:r>
                  <w:r>
                    <w:rPr>
                      <w:spacing w:val="10"/>
                    </w:rPr>
                    <w:t> </w:t>
                  </w:r>
                  <w:r>
                    <w:rPr/>
                    <w:t>deposit</w:t>
                  </w:r>
                  <w:r>
                    <w:rPr>
                      <w:spacing w:val="9"/>
                    </w:rPr>
                    <w:t> </w:t>
                  </w:r>
                  <w:r>
                    <w:rPr/>
                    <w:t>with</w:t>
                  </w:r>
                  <w:r>
                    <w:rPr>
                      <w:spacing w:val="8"/>
                    </w:rPr>
                    <w:t> </w:t>
                  </w:r>
                  <w:r>
                    <w:rPr/>
                    <w:t>the</w:t>
                  </w:r>
                  <w:r>
                    <w:rPr>
                      <w:spacing w:val="9"/>
                    </w:rPr>
                    <w:t> </w:t>
                  </w:r>
                  <w:r>
                    <w:rPr/>
                    <w:t>Lessor</w:t>
                  </w:r>
                  <w:r>
                    <w:rPr>
                      <w:spacing w:val="9"/>
                    </w:rPr>
                    <w:t> </w:t>
                  </w:r>
                  <w:r>
                    <w:rPr/>
                    <w:t>simultaneously</w:t>
                  </w:r>
                  <w:r>
                    <w:rPr>
                      <w:spacing w:val="8"/>
                    </w:rPr>
                    <w:t> </w:t>
                  </w:r>
                  <w:r>
                    <w:rPr/>
                    <w:t>herewith</w:t>
                  </w:r>
                  <w:r>
                    <w:rPr>
                      <w:spacing w:val="8"/>
                    </w:rPr>
                    <w:t> </w:t>
                  </w:r>
                  <w:r>
                    <w:rPr/>
                    <w:t>a</w:t>
                  </w:r>
                  <w:r>
                    <w:rPr>
                      <w:spacing w:val="8"/>
                    </w:rPr>
                    <w:t> </w:t>
                  </w:r>
                  <w:r>
                    <w:rPr/>
                    <w:t>security</w:t>
                  </w:r>
                  <w:r>
                    <w:rPr>
                      <w:spacing w:val="9"/>
                    </w:rPr>
                    <w:t> </w:t>
                  </w:r>
                  <w:r>
                    <w:rPr/>
                    <w:t>and</w:t>
                  </w:r>
                  <w:r>
                    <w:rPr>
                      <w:spacing w:val="9"/>
                    </w:rPr>
                    <w:t> </w:t>
                  </w:r>
                  <w:r>
                    <w:rPr/>
                    <w:t>damage</w:t>
                  </w:r>
                  <w:r>
                    <w:rPr>
                      <w:spacing w:val="10"/>
                    </w:rPr>
                    <w:t> </w:t>
                  </w:r>
                  <w:r>
                    <w:rPr/>
                    <w:t>deposit</w:t>
                  </w:r>
                  <w:r>
                    <w:rPr>
                      <w:spacing w:val="10"/>
                    </w:rPr>
                    <w:t> </w:t>
                  </w:r>
                  <w:r>
                    <w:rPr/>
                    <w:t>of</w:t>
                  </w:r>
                </w:p>
                <w:p>
                  <w:pPr>
                    <w:pStyle w:val="BodyText"/>
                    <w:tabs>
                      <w:tab w:pos="991" w:val="left" w:leader="none"/>
                    </w:tabs>
                    <w:spacing w:before="0"/>
                    <w:ind w:right="17"/>
                    <w:jc w:val="both"/>
                  </w:pPr>
                  <w:r>
                    <w:rPr/>
                    <w:t>$</w:t>
                  </w:r>
                  <w:r>
                    <w:rPr>
                      <w:u w:val="single"/>
                    </w:rPr>
                    <w:t> </w:t>
                    <w:tab/>
                  </w:r>
                  <w:r>
                    <w:rPr/>
                    <w:t>to guarantee occupancy of the Premises and performance by the Lessee of all conditions and obligations in this agreement. Refund of damage deposit will </w:t>
                  </w:r>
                  <w:r>
                    <w:rPr>
                      <w:spacing w:val="4"/>
                    </w:rPr>
                    <w:t>be </w:t>
                  </w:r>
                  <w:r>
                    <w:rPr/>
                    <w:t>made within three weeks of the conclusion of the lease period providing there is no damage or excessive clean-up or maintenance required. Refund will be made in the form of </w:t>
                  </w:r>
                  <w:r>
                    <w:rPr>
                      <w:color w:val="FF0000"/>
                    </w:rPr>
                    <w:t>[a check or other form of</w:t>
                  </w:r>
                  <w:r>
                    <w:rPr>
                      <w:color w:val="FF0000"/>
                      <w:spacing w:val="17"/>
                    </w:rPr>
                    <w:t> </w:t>
                  </w:r>
                  <w:r>
                    <w:rPr>
                      <w:color w:val="FF0000"/>
                    </w:rPr>
                    <w:t>payment]. </w:t>
                  </w:r>
                  <w:r>
                    <w:rPr>
                      <w:color w:val="FF0000"/>
                      <w:spacing w:val="37"/>
                    </w:rPr>
                    <w:t> </w:t>
                  </w:r>
                  <w:r>
                    <w:rPr/>
                    <w:t>This</w:t>
                  </w:r>
                  <w:r>
                    <w:rPr>
                      <w:spacing w:val="18"/>
                    </w:rPr>
                    <w:t> </w:t>
                  </w:r>
                  <w:r>
                    <w:rPr/>
                    <w:t>Lease</w:t>
                  </w:r>
                  <w:r>
                    <w:rPr>
                      <w:spacing w:val="22"/>
                    </w:rPr>
                    <w:t> </w:t>
                  </w:r>
                  <w:r>
                    <w:rPr/>
                    <w:t>Agreement</w:t>
                  </w:r>
                  <w:r>
                    <w:rPr>
                      <w:spacing w:val="19"/>
                    </w:rPr>
                    <w:t> </w:t>
                  </w:r>
                  <w:r>
                    <w:rPr/>
                    <w:t>and</w:t>
                  </w:r>
                  <w:r>
                    <w:rPr>
                      <w:spacing w:val="19"/>
                    </w:rPr>
                    <w:t> </w:t>
                  </w:r>
                  <w:r>
                    <w:rPr/>
                    <w:t>your</w:t>
                  </w:r>
                  <w:r>
                    <w:rPr>
                      <w:spacing w:val="18"/>
                    </w:rPr>
                    <w:t> </w:t>
                  </w:r>
                  <w:r>
                    <w:rPr/>
                    <w:t>security/damage</w:t>
                  </w:r>
                  <w:r>
                    <w:rPr>
                      <w:spacing w:val="19"/>
                    </w:rPr>
                    <w:t> </w:t>
                  </w:r>
                  <w:r>
                    <w:rPr/>
                    <w:t>deposit</w:t>
                  </w:r>
                  <w:r>
                    <w:rPr>
                      <w:spacing w:val="19"/>
                    </w:rPr>
                    <w:t> </w:t>
                  </w:r>
                  <w:r>
                    <w:rPr/>
                    <w:t>must</w:t>
                  </w:r>
                  <w:r>
                    <w:rPr>
                      <w:spacing w:val="17"/>
                    </w:rPr>
                    <w:t> </w:t>
                  </w:r>
                  <w:r>
                    <w:rPr/>
                    <w:t>be</w:t>
                  </w:r>
                  <w:r>
                    <w:rPr>
                      <w:spacing w:val="20"/>
                    </w:rPr>
                    <w:t> </w:t>
                  </w:r>
                  <w:r>
                    <w:rPr/>
                    <w:t>returned</w:t>
                  </w:r>
                  <w:r>
                    <w:rPr>
                      <w:spacing w:val="19"/>
                    </w:rPr>
                    <w:t> </w:t>
                  </w:r>
                  <w:r>
                    <w:rPr/>
                    <w:t>to</w:t>
                  </w:r>
                </w:p>
                <w:p>
                  <w:pPr>
                    <w:pStyle w:val="BodyText"/>
                    <w:tabs>
                      <w:tab w:pos="2135" w:val="left" w:leader="none"/>
                      <w:tab w:pos="3683" w:val="left" w:leader="none"/>
                    </w:tabs>
                    <w:spacing w:line="217" w:lineRule="exact" w:before="0"/>
                    <w:jc w:val="both"/>
                  </w:pPr>
                  <w:r>
                    <w:rPr>
                      <w:u w:val="single"/>
                    </w:rPr>
                    <w:t> </w:t>
                    <w:tab/>
                  </w:r>
                  <w:r>
                    <w:rPr/>
                    <w:t>by</w:t>
                  </w:r>
                  <w:r>
                    <w:rPr>
                      <w:u w:val="single"/>
                    </w:rPr>
                    <w:t> </w:t>
                    <w:tab/>
                  </w:r>
                  <w:r>
                    <w:rPr/>
                    <w:t>, 20</w:t>
                  </w:r>
                  <w:r>
                    <w:rPr>
                      <w:u w:val="single"/>
                    </w:rPr>
                    <w:t>     </w:t>
                  </w:r>
                  <w:r>
                    <w:rPr/>
                    <w:t>, after which we will no longer hold your</w:t>
                  </w:r>
                  <w:r>
                    <w:rPr>
                      <w:spacing w:val="2"/>
                    </w:rPr>
                    <w:t> </w:t>
                  </w:r>
                  <w:r>
                    <w:rPr/>
                    <w:t>dates.</w:t>
                  </w:r>
                </w:p>
              </w:txbxContent>
            </v:textbox>
            <w10:wrap type="none"/>
          </v:shape>
        </w:pict>
      </w:r>
      <w:r>
        <w:rPr/>
        <w:pict>
          <v:shape style="position:absolute;margin-left:71.024002pt;margin-top:567.821655pt;width:11.05pt;height:12.95pt;mso-position-horizontal-relative:page;mso-position-vertical-relative:page;z-index:-252131328" type="#_x0000_t202" filled="false" stroked="false">
            <v:textbox inset="0,0,0,0">
              <w:txbxContent>
                <w:p>
                  <w:pPr>
                    <w:pStyle w:val="BodyText"/>
                  </w:pPr>
                  <w:r>
                    <w:rPr/>
                    <w:t>5.</w:t>
                  </w:r>
                </w:p>
              </w:txbxContent>
            </v:textbox>
            <w10:wrap type="none"/>
          </v:shape>
        </w:pict>
      </w:r>
      <w:r>
        <w:rPr/>
        <w:pict>
          <v:shape style="position:absolute;margin-left:107.019997pt;margin-top:567.821655pt;width:433.8pt;height:45.75pt;mso-position-horizontal-relative:page;mso-position-vertical-relative:page;z-index:-252130304" type="#_x0000_t202" filled="false" stroked="false">
            <v:textbox inset="0,0,0,0">
              <w:txbxContent>
                <w:p>
                  <w:pPr>
                    <w:pStyle w:val="BodyText"/>
                    <w:ind w:right="17"/>
                    <w:jc w:val="both"/>
                  </w:pPr>
                  <w:r>
                    <w:rPr/>
                    <w:t>Lessee</w:t>
                  </w:r>
                  <w:r>
                    <w:rPr>
                      <w:spacing w:val="-5"/>
                    </w:rPr>
                    <w:t> </w:t>
                  </w:r>
                  <w:r>
                    <w:rPr/>
                    <w:t>shall</w:t>
                  </w:r>
                  <w:r>
                    <w:rPr>
                      <w:spacing w:val="-5"/>
                    </w:rPr>
                    <w:t> </w:t>
                  </w:r>
                  <w:r>
                    <w:rPr/>
                    <w:t>take</w:t>
                  </w:r>
                  <w:r>
                    <w:rPr>
                      <w:spacing w:val="-4"/>
                    </w:rPr>
                    <w:t> </w:t>
                  </w:r>
                  <w:r>
                    <w:rPr/>
                    <w:t>proper</w:t>
                  </w:r>
                  <w:r>
                    <w:rPr>
                      <w:spacing w:val="-6"/>
                    </w:rPr>
                    <w:t> </w:t>
                  </w:r>
                  <w:r>
                    <w:rPr/>
                    <w:t>care</w:t>
                  </w:r>
                  <w:r>
                    <w:rPr>
                      <w:spacing w:val="-4"/>
                    </w:rPr>
                    <w:t> </w:t>
                  </w:r>
                  <w:r>
                    <w:rPr/>
                    <w:t>of</w:t>
                  </w:r>
                  <w:r>
                    <w:rPr>
                      <w:spacing w:val="-7"/>
                    </w:rPr>
                    <w:t> </w:t>
                  </w:r>
                  <w:r>
                    <w:rPr/>
                    <w:t>the</w:t>
                  </w:r>
                  <w:r>
                    <w:rPr>
                      <w:spacing w:val="-4"/>
                    </w:rPr>
                    <w:t> </w:t>
                  </w:r>
                  <w:r>
                    <w:rPr/>
                    <w:t>leased</w:t>
                  </w:r>
                  <w:r>
                    <w:rPr>
                      <w:spacing w:val="-5"/>
                    </w:rPr>
                    <w:t> </w:t>
                  </w:r>
                  <w:r>
                    <w:rPr/>
                    <w:t>property,</w:t>
                  </w:r>
                  <w:r>
                    <w:rPr>
                      <w:spacing w:val="-7"/>
                    </w:rPr>
                    <w:t> </w:t>
                  </w:r>
                  <w:r>
                    <w:rPr/>
                    <w:t>the</w:t>
                  </w:r>
                  <w:r>
                    <w:rPr>
                      <w:spacing w:val="-4"/>
                    </w:rPr>
                    <w:t> </w:t>
                  </w:r>
                  <w:r>
                    <w:rPr/>
                    <w:t>dwellings,</w:t>
                  </w:r>
                  <w:r>
                    <w:rPr>
                      <w:spacing w:val="-7"/>
                    </w:rPr>
                    <w:t> </w:t>
                  </w:r>
                  <w:r>
                    <w:rPr/>
                    <w:t>and</w:t>
                  </w:r>
                  <w:r>
                    <w:rPr>
                      <w:spacing w:val="-4"/>
                    </w:rPr>
                    <w:t> </w:t>
                  </w:r>
                  <w:r>
                    <w:rPr/>
                    <w:t>all</w:t>
                  </w:r>
                  <w:r>
                    <w:rPr>
                      <w:spacing w:val="-5"/>
                    </w:rPr>
                    <w:t> </w:t>
                  </w:r>
                  <w:r>
                    <w:rPr/>
                    <w:t>other</w:t>
                  </w:r>
                  <w:r>
                    <w:rPr>
                      <w:spacing w:val="-5"/>
                    </w:rPr>
                    <w:t> </w:t>
                  </w:r>
                  <w:r>
                    <w:rPr/>
                    <w:t>improvements located thereon, and shall be liable to Lessor for any damage caused to domestic livestock, trees, fences, roads, or other property of Lessor due to the activities of Lessee or their guests exercising privileges under this</w:t>
                  </w:r>
                  <w:r>
                    <w:rPr>
                      <w:spacing w:val="-8"/>
                    </w:rPr>
                    <w:t> </w:t>
                  </w:r>
                  <w:r>
                    <w:rPr/>
                    <w:t>lease.</w:t>
                  </w:r>
                </w:p>
              </w:txbxContent>
            </v:textbox>
            <w10:wrap type="none"/>
          </v:shape>
        </w:pict>
      </w:r>
      <w:r>
        <w:rPr/>
        <w:pict>
          <v:shape style="position:absolute;margin-left:71.024002pt;margin-top:625.571655pt;width:11.05pt;height:12.95pt;mso-position-horizontal-relative:page;mso-position-vertical-relative:page;z-index:-252129280" type="#_x0000_t202" filled="false" stroked="false">
            <v:textbox inset="0,0,0,0">
              <w:txbxContent>
                <w:p>
                  <w:pPr>
                    <w:pStyle w:val="BodyText"/>
                  </w:pPr>
                  <w:r>
                    <w:rPr/>
                    <w:t>6.</w:t>
                  </w:r>
                </w:p>
              </w:txbxContent>
            </v:textbox>
            <w10:wrap type="none"/>
          </v:shape>
        </w:pict>
      </w:r>
      <w:r>
        <w:rPr/>
        <w:pict>
          <v:shape style="position:absolute;margin-left:107.019997pt;margin-top:625.571655pt;width:173.25pt;height:12.95pt;mso-position-horizontal-relative:page;mso-position-vertical-relative:page;z-index:-252128256" type="#_x0000_t202" filled="false" stroked="false">
            <v:textbox inset="0,0,0,0">
              <w:txbxContent>
                <w:p>
                  <w:pPr>
                    <w:pStyle w:val="BodyText"/>
                  </w:pPr>
                  <w:r>
                    <w:rPr/>
                    <w:t>Lessee must be </w:t>
                  </w:r>
                  <w:r>
                    <w:rPr>
                      <w:color w:val="FF0000"/>
                    </w:rPr>
                    <w:t>18 </w:t>
                  </w:r>
                  <w:r>
                    <w:rPr/>
                    <w:t>years old or older.</w:t>
                  </w:r>
                </w:p>
              </w:txbxContent>
            </v:textbox>
            <w10:wrap type="none"/>
          </v:shape>
        </w:pict>
      </w:r>
      <w:r>
        <w:rPr/>
        <w:pict>
          <v:shape style="position:absolute;margin-left:71.024002pt;margin-top:650.531677pt;width:11.05pt;height:12.95pt;mso-position-horizontal-relative:page;mso-position-vertical-relative:page;z-index:-252127232" type="#_x0000_t202" filled="false" stroked="false">
            <v:textbox inset="0,0,0,0">
              <w:txbxContent>
                <w:p>
                  <w:pPr>
                    <w:pStyle w:val="BodyText"/>
                  </w:pPr>
                  <w:r>
                    <w:rPr/>
                    <w:t>7.</w:t>
                  </w:r>
                </w:p>
              </w:txbxContent>
            </v:textbox>
            <w10:wrap type="none"/>
          </v:shape>
        </w:pict>
      </w:r>
      <w:r>
        <w:rPr/>
        <w:pict>
          <v:shape style="position:absolute;margin-left:107.019997pt;margin-top:650.531677pt;width:433.95pt;height:56.65pt;mso-position-horizontal-relative:page;mso-position-vertical-relative:page;z-index:-252126208" type="#_x0000_t202" filled="false" stroked="false">
            <v:textbox inset="0,0,0,0">
              <w:txbxContent>
                <w:p>
                  <w:pPr>
                    <w:pStyle w:val="BodyText"/>
                    <w:ind w:right="17"/>
                    <w:jc w:val="both"/>
                  </w:pPr>
                  <w:r>
                    <w:rPr/>
                    <w:t>All</w:t>
                  </w:r>
                  <w:r>
                    <w:rPr>
                      <w:spacing w:val="-5"/>
                    </w:rPr>
                    <w:t> </w:t>
                  </w:r>
                  <w:r>
                    <w:rPr/>
                    <w:t>minors</w:t>
                  </w:r>
                  <w:r>
                    <w:rPr>
                      <w:spacing w:val="-5"/>
                    </w:rPr>
                    <w:t> </w:t>
                  </w:r>
                  <w:r>
                    <w:rPr/>
                    <w:t>permitted</w:t>
                  </w:r>
                  <w:r>
                    <w:rPr>
                      <w:spacing w:val="-4"/>
                    </w:rPr>
                    <w:t> </w:t>
                  </w:r>
                  <w:r>
                    <w:rPr/>
                    <w:t>by</w:t>
                  </w:r>
                  <w:r>
                    <w:rPr>
                      <w:spacing w:val="-6"/>
                    </w:rPr>
                    <w:t> </w:t>
                  </w:r>
                  <w:r>
                    <w:rPr/>
                    <w:t>Lessee</w:t>
                  </w:r>
                  <w:r>
                    <w:rPr>
                      <w:spacing w:val="-4"/>
                    </w:rPr>
                    <w:t> </w:t>
                  </w:r>
                  <w:r>
                    <w:rPr/>
                    <w:t>to</w:t>
                  </w:r>
                  <w:r>
                    <w:rPr>
                      <w:spacing w:val="-4"/>
                    </w:rPr>
                    <w:t> </w:t>
                  </w:r>
                  <w:r>
                    <w:rPr/>
                    <w:t>hunt,</w:t>
                  </w:r>
                  <w:r>
                    <w:rPr>
                      <w:spacing w:val="-6"/>
                    </w:rPr>
                    <w:t> </w:t>
                  </w:r>
                  <w:r>
                    <w:rPr/>
                    <w:t>fish,</w:t>
                  </w:r>
                  <w:r>
                    <w:rPr>
                      <w:spacing w:val="-6"/>
                    </w:rPr>
                    <w:t> </w:t>
                  </w:r>
                  <w:r>
                    <w:rPr/>
                    <w:t>or</w:t>
                  </w:r>
                  <w:r>
                    <w:rPr>
                      <w:spacing w:val="-5"/>
                    </w:rPr>
                    <w:t> </w:t>
                  </w:r>
                  <w:r>
                    <w:rPr/>
                    <w:t>swim</w:t>
                  </w:r>
                  <w:r>
                    <w:rPr>
                      <w:spacing w:val="-5"/>
                    </w:rPr>
                    <w:t> </w:t>
                  </w:r>
                  <w:r>
                    <w:rPr/>
                    <w:t>on</w:t>
                  </w:r>
                  <w:r>
                    <w:rPr>
                      <w:spacing w:val="-6"/>
                    </w:rPr>
                    <w:t> </w:t>
                  </w:r>
                  <w:r>
                    <w:rPr/>
                    <w:t>the</w:t>
                  </w:r>
                  <w:r>
                    <w:rPr>
                      <w:spacing w:val="-4"/>
                    </w:rPr>
                    <w:t> </w:t>
                  </w:r>
                  <w:r>
                    <w:rPr/>
                    <w:t>leased</w:t>
                  </w:r>
                  <w:r>
                    <w:rPr>
                      <w:spacing w:val="-4"/>
                    </w:rPr>
                    <w:t> </w:t>
                  </w:r>
                  <w:r>
                    <w:rPr/>
                    <w:t>premises</w:t>
                  </w:r>
                  <w:r>
                    <w:rPr>
                      <w:spacing w:val="-4"/>
                    </w:rPr>
                    <w:t> </w:t>
                  </w:r>
                  <w:r>
                    <w:rPr/>
                    <w:t>shall</w:t>
                  </w:r>
                  <w:r>
                    <w:rPr>
                      <w:spacing w:val="-5"/>
                    </w:rPr>
                    <w:t> </w:t>
                  </w:r>
                  <w:r>
                    <w:rPr/>
                    <w:t>be</w:t>
                  </w:r>
                  <w:r>
                    <w:rPr>
                      <w:spacing w:val="-4"/>
                    </w:rPr>
                    <w:t> </w:t>
                  </w:r>
                  <w:r>
                    <w:rPr/>
                    <w:t>under</w:t>
                  </w:r>
                  <w:r>
                    <w:rPr>
                      <w:spacing w:val="-5"/>
                    </w:rPr>
                    <w:t> </w:t>
                  </w:r>
                  <w:r>
                    <w:rPr/>
                    <w:t>the direct supervision of one of their parents (or guardian) and when children are present on the leased premises, the parents (or guardian) shall be fully responsible for their acts and safety and agree to hold Lessor harmless therefor, regardless of the nature of the cause of damage, whether property or personal injury, to themselves or</w:t>
                  </w:r>
                  <w:r>
                    <w:rPr>
                      <w:spacing w:val="-10"/>
                    </w:rPr>
                    <w:t> </w:t>
                  </w:r>
                  <w:r>
                    <w:rPr/>
                    <w:t>others.</w:t>
                  </w:r>
                </w:p>
              </w:txbxContent>
            </v:textbox>
            <w10:wrap type="none"/>
          </v:shape>
        </w:pict>
      </w:r>
      <w:r>
        <w:rPr/>
        <w:pict>
          <v:shape style="position:absolute;margin-left:159.720871pt;margin-top:98.580017pt;width:128.8pt;height:12pt;mso-position-horizontal-relative:page;mso-position-vertical-relative:page;z-index:-2521251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4.976959pt;margin-top:98.580017pt;width:157.450pt;height:12pt;mso-position-horizontal-relative:page;mso-position-vertical-relative:page;z-index:-2521241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90.940308pt;margin-top:123.659973pt;width:151.6pt;height:12pt;mso-position-horizontal-relative:page;mso-position-vertical-relative:page;z-index:-2521231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0.330139pt;margin-top:134.580017pt;width:156.4pt;height:12pt;mso-position-horizontal-relative:page;mso-position-vertical-relative:page;z-index:-2521221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7.077789pt;margin-top:181.380005pt;width:157.1pt;height:12pt;mso-position-horizontal-relative:page;mso-position-vertical-relative:page;z-index:-2521210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9.750427pt;margin-top:181.380005pt;width:42.85pt;height:12pt;mso-position-horizontal-relative:page;mso-position-vertical-relative:page;z-index:-2521200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0.375031pt;margin-top:296.970001pt;width:60.2pt;height:12pt;mso-position-horizontal-relative:page;mso-position-vertical-relative:page;z-index:-2521190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83.796021pt;margin-top:296.970001pt;width:25.8pt;height:12pt;mso-position-horizontal-relative:page;mso-position-vertical-relative:page;z-index:-2521180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21.321136pt;margin-top:296.970001pt;width:37.3pt;height:12pt;mso-position-horizontal-relative:page;mso-position-vertical-relative:page;z-index:-2521169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6.162354pt;margin-top:307.890015pt;width:82.9pt;height:12pt;mso-position-horizontal-relative:page;mso-position-vertical-relative:page;z-index:-2521159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4.694366pt;margin-top:307.890015pt;width:19.95pt;height:12pt;mso-position-horizontal-relative:page;mso-position-vertical-relative:page;z-index:-2521149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8.133484pt;margin-top:307.890015pt;width:31.45pt;height:12pt;mso-position-horizontal-relative:page;mso-position-vertical-relative:page;z-index:-2521139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02.360504pt;margin-top:343.769989pt;width:60.1pt;height:12pt;mso-position-horizontal-relative:page;mso-position-vertical-relative:page;z-index:-2521128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1.422043pt;margin-top:354.690002pt;width:77.25pt;height:12pt;mso-position-horizontal-relative:page;mso-position-vertical-relative:page;z-index:-2521118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3.726044pt;margin-top:354.690002pt;width:14.2pt;height:12pt;mso-position-horizontal-relative:page;mso-position-vertical-relative:page;z-index:-2521108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8.893997pt;margin-top:401.369995pt;width:42.95pt;height:12pt;mso-position-horizontal-relative:page;mso-position-vertical-relative:page;z-index:-2521098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8.893997pt;margin-top:426.350006pt;width:42.95pt;height:12pt;mso-position-horizontal-relative:page;mso-position-vertical-relative:page;z-index:-2521088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8.893997pt;margin-top:451.309998pt;width:42.95pt;height:12pt;mso-position-horizontal-relative:page;mso-position-vertical-relative:page;z-index:-2521077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3.771004pt;margin-top:487.309998pt;width:42.85pt;height:12pt;mso-position-horizontal-relative:page;mso-position-vertical-relative:page;z-index:-2521067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019997pt;margin-top:541.910034pt;width:105.8pt;height:12pt;mso-position-horizontal-relative:page;mso-position-vertical-relative:page;z-index:-2521057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8.161011pt;margin-top:541.910034pt;width:65.850pt;height:12pt;mso-position-horizontal-relative:page;mso-position-vertical-relative:page;z-index:-2521047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8.963013pt;margin-top:541.910034pt;width:20.05pt;height:12pt;mso-position-horizontal-relative:page;mso-position-vertical-relative:page;z-index:-25210368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1420" w:bottom="280" w:left="1320" w:right="1260"/>
        </w:sectPr>
      </w:pPr>
    </w:p>
    <w:p>
      <w:pPr>
        <w:rPr>
          <w:sz w:val="2"/>
          <w:szCs w:val="2"/>
        </w:rPr>
      </w:pPr>
      <w:r>
        <w:rPr/>
        <w:pict>
          <v:shape style="position:absolute;margin-left:71.024002pt;margin-top:71.09166pt;width:11.05pt;height:12.95pt;mso-position-horizontal-relative:page;mso-position-vertical-relative:page;z-index:-252102656" type="#_x0000_t202" filled="false" stroked="false">
            <v:textbox inset="0,0,0,0">
              <w:txbxContent>
                <w:p>
                  <w:pPr>
                    <w:pStyle w:val="BodyText"/>
                  </w:pPr>
                  <w:r>
                    <w:rPr/>
                    <w:t>8.</w:t>
                  </w:r>
                </w:p>
              </w:txbxContent>
            </v:textbox>
            <w10:wrap type="none"/>
          </v:shape>
        </w:pict>
      </w:r>
      <w:r>
        <w:rPr/>
        <w:pict>
          <v:shape style="position:absolute;margin-left:107.019997pt;margin-top:71.09166pt;width:434.1pt;height:34.7pt;mso-position-horizontal-relative:page;mso-position-vertical-relative:page;z-index:-252101632" type="#_x0000_t202" filled="false" stroked="false">
            <v:textbox inset="0,0,0,0">
              <w:txbxContent>
                <w:p>
                  <w:pPr>
                    <w:pStyle w:val="BodyText"/>
                    <w:spacing w:line="237" w:lineRule="auto" w:before="22"/>
                    <w:ind w:right="17"/>
                    <w:jc w:val="both"/>
                  </w:pPr>
                  <w:r>
                    <w:rPr/>
                    <w:t>Lessee agrees that any hunter or hunting party may not use the land in this Lease Agreement without being accompanied by a signing member of this lease unless written permission has been granted by the Lessor.</w:t>
                  </w:r>
                </w:p>
              </w:txbxContent>
            </v:textbox>
            <w10:wrap type="none"/>
          </v:shape>
        </w:pict>
      </w:r>
      <w:r>
        <w:rPr/>
        <w:pict>
          <v:shape style="position:absolute;margin-left:71.024002pt;margin-top:117.891663pt;width:11.05pt;height:12.95pt;mso-position-horizontal-relative:page;mso-position-vertical-relative:page;z-index:-252100608" type="#_x0000_t202" filled="false" stroked="false">
            <v:textbox inset="0,0,0,0">
              <w:txbxContent>
                <w:p>
                  <w:pPr>
                    <w:pStyle w:val="BodyText"/>
                  </w:pPr>
                  <w:r>
                    <w:rPr/>
                    <w:t>9.</w:t>
                  </w:r>
                </w:p>
              </w:txbxContent>
            </v:textbox>
            <w10:wrap type="none"/>
          </v:shape>
        </w:pict>
      </w:r>
      <w:r>
        <w:rPr/>
        <w:pict>
          <v:shape style="position:absolute;margin-left:107.019997pt;margin-top:117.891663pt;width:433.8pt;height:67.55pt;mso-position-horizontal-relative:page;mso-position-vertical-relative:page;z-index:-252099584" type="#_x0000_t202" filled="false" stroked="false">
            <v:textbox inset="0,0,0,0">
              <w:txbxContent>
                <w:p>
                  <w:pPr>
                    <w:pStyle w:val="BodyText"/>
                    <w:ind w:right="17"/>
                    <w:jc w:val="both"/>
                  </w:pPr>
                  <w:r>
                    <w:rPr/>
                    <w:t>In</w:t>
                  </w:r>
                  <w:r>
                    <w:rPr>
                      <w:spacing w:val="-7"/>
                    </w:rPr>
                    <w:t> </w:t>
                  </w:r>
                  <w:r>
                    <w:rPr/>
                    <w:t>the</w:t>
                  </w:r>
                  <w:r>
                    <w:rPr>
                      <w:spacing w:val="-8"/>
                    </w:rPr>
                    <w:t> </w:t>
                  </w:r>
                  <w:r>
                    <w:rPr/>
                    <w:t>event</w:t>
                  </w:r>
                  <w:r>
                    <w:rPr>
                      <w:spacing w:val="-6"/>
                    </w:rPr>
                    <w:t> </w:t>
                  </w:r>
                  <w:r>
                    <w:rPr/>
                    <w:t>any</w:t>
                  </w:r>
                  <w:r>
                    <w:rPr>
                      <w:spacing w:val="-7"/>
                    </w:rPr>
                    <w:t> </w:t>
                  </w:r>
                  <w:r>
                    <w:rPr/>
                    <w:t>hunter</w:t>
                  </w:r>
                  <w:r>
                    <w:rPr>
                      <w:spacing w:val="-7"/>
                    </w:rPr>
                    <w:t> </w:t>
                  </w:r>
                  <w:r>
                    <w:rPr/>
                    <w:t>in</w:t>
                  </w:r>
                  <w:r>
                    <w:rPr>
                      <w:spacing w:val="-5"/>
                    </w:rPr>
                    <w:t> </w:t>
                  </w:r>
                  <w:r>
                    <w:rPr/>
                    <w:t>the</w:t>
                  </w:r>
                  <w:r>
                    <w:rPr>
                      <w:spacing w:val="-7"/>
                    </w:rPr>
                    <w:t> </w:t>
                  </w:r>
                  <w:r>
                    <w:rPr/>
                    <w:t>hunting</w:t>
                  </w:r>
                  <w:r>
                    <w:rPr>
                      <w:spacing w:val="-8"/>
                    </w:rPr>
                    <w:t> </w:t>
                  </w:r>
                  <w:r>
                    <w:rPr/>
                    <w:t>party</w:t>
                  </w:r>
                  <w:r>
                    <w:rPr>
                      <w:spacing w:val="-6"/>
                    </w:rPr>
                    <w:t> </w:t>
                  </w:r>
                  <w:r>
                    <w:rPr/>
                    <w:t>paying</w:t>
                  </w:r>
                  <w:r>
                    <w:rPr>
                      <w:spacing w:val="-5"/>
                    </w:rPr>
                    <w:t> </w:t>
                  </w:r>
                  <w:r>
                    <w:rPr/>
                    <w:t>consideration</w:t>
                  </w:r>
                  <w:r>
                    <w:rPr>
                      <w:spacing w:val="-8"/>
                    </w:rPr>
                    <w:t> </w:t>
                  </w:r>
                  <w:r>
                    <w:rPr/>
                    <w:t>for</w:t>
                  </w:r>
                  <w:r>
                    <w:rPr>
                      <w:spacing w:val="-8"/>
                    </w:rPr>
                    <w:t> </w:t>
                  </w:r>
                  <w:r>
                    <w:rPr/>
                    <w:t>this</w:t>
                  </w:r>
                  <w:r>
                    <w:rPr>
                      <w:spacing w:val="-7"/>
                    </w:rPr>
                    <w:t> </w:t>
                  </w:r>
                  <w:r>
                    <w:rPr/>
                    <w:t>Lease</w:t>
                  </w:r>
                  <w:r>
                    <w:rPr>
                      <w:spacing w:val="-5"/>
                    </w:rPr>
                    <w:t> </w:t>
                  </w:r>
                  <w:r>
                    <w:rPr/>
                    <w:t>fails</w:t>
                  </w:r>
                  <w:r>
                    <w:rPr>
                      <w:spacing w:val="-8"/>
                    </w:rPr>
                    <w:t> </w:t>
                  </w:r>
                  <w:r>
                    <w:rPr/>
                    <w:t>to</w:t>
                  </w:r>
                  <w:r>
                    <w:rPr>
                      <w:spacing w:val="-6"/>
                    </w:rPr>
                    <w:t> </w:t>
                  </w:r>
                  <w:r>
                    <w:rPr/>
                    <w:t>execute the same, then those hunter(s) executing the agreement shall be deemed as agents for such other hunters and responsible for all obligations hereunder imposed upon each individual member of the party. Violation of any agreement or obligation herein by any member of the hunting party shall cause the lease, at the request of the Lessor, thereupon to cease and terminate as to the entire group, and all rights granted hereunder will be</w:t>
                  </w:r>
                  <w:r>
                    <w:rPr>
                      <w:spacing w:val="-25"/>
                    </w:rPr>
                    <w:t> </w:t>
                  </w:r>
                  <w:r>
                    <w:rPr/>
                    <w:t>forfeited.</w:t>
                  </w:r>
                </w:p>
              </w:txbxContent>
            </v:textbox>
            <w10:wrap type="none"/>
          </v:shape>
        </w:pict>
      </w:r>
      <w:r>
        <w:rPr/>
        <w:pict>
          <v:shape style="position:absolute;margin-left:71.024002pt;margin-top:197.571655pt;width:16.8pt;height:12.95pt;mso-position-horizontal-relative:page;mso-position-vertical-relative:page;z-index:-252098560" type="#_x0000_t202" filled="false" stroked="false">
            <v:textbox inset="0,0,0,0">
              <w:txbxContent>
                <w:p>
                  <w:pPr>
                    <w:pStyle w:val="BodyText"/>
                  </w:pPr>
                  <w:r>
                    <w:rPr/>
                    <w:t>10.</w:t>
                  </w:r>
                </w:p>
              </w:txbxContent>
            </v:textbox>
            <w10:wrap type="none"/>
          </v:shape>
        </w:pict>
      </w:r>
      <w:r>
        <w:rPr/>
        <w:pict>
          <v:shape style="position:absolute;margin-left:107.019997pt;margin-top:197.571655pt;width:434.05pt;height:56.55pt;mso-position-horizontal-relative:page;mso-position-vertical-relative:page;z-index:-252097536" type="#_x0000_t202" filled="false" stroked="false">
            <v:textbox inset="0,0,0,0">
              <w:txbxContent>
                <w:p>
                  <w:pPr>
                    <w:pStyle w:val="BodyText"/>
                    <w:ind w:right="17"/>
                    <w:jc w:val="both"/>
                  </w:pPr>
                  <w:r>
                    <w:rPr/>
                    <w:t>No activity will be carried on at the Premises that will disturb occupants or other neighbors</w:t>
                  </w:r>
                  <w:r>
                    <w:rPr>
                      <w:spacing w:val="-40"/>
                    </w:rPr>
                    <w:t> </w:t>
                  </w:r>
                  <w:r>
                    <w:rPr/>
                    <w:t>and Lessee</w:t>
                  </w:r>
                  <w:r>
                    <w:rPr>
                      <w:spacing w:val="-12"/>
                    </w:rPr>
                    <w:t> </w:t>
                  </w:r>
                  <w:r>
                    <w:rPr/>
                    <w:t>will</w:t>
                  </w:r>
                  <w:r>
                    <w:rPr>
                      <w:spacing w:val="-11"/>
                    </w:rPr>
                    <w:t> </w:t>
                  </w:r>
                  <w:r>
                    <w:rPr/>
                    <w:t>not</w:t>
                  </w:r>
                  <w:r>
                    <w:rPr>
                      <w:spacing w:val="-11"/>
                    </w:rPr>
                    <w:t> </w:t>
                  </w:r>
                  <w:r>
                    <w:rPr/>
                    <w:t>allow</w:t>
                  </w:r>
                  <w:r>
                    <w:rPr>
                      <w:spacing w:val="-13"/>
                    </w:rPr>
                    <w:t> </w:t>
                  </w:r>
                  <w:r>
                    <w:rPr/>
                    <w:t>any</w:t>
                  </w:r>
                  <w:r>
                    <w:rPr>
                      <w:spacing w:val="-10"/>
                    </w:rPr>
                    <w:t> </w:t>
                  </w:r>
                  <w:r>
                    <w:rPr/>
                    <w:t>nuisance</w:t>
                  </w:r>
                  <w:r>
                    <w:rPr>
                      <w:spacing w:val="-11"/>
                    </w:rPr>
                    <w:t> </w:t>
                  </w:r>
                  <w:r>
                    <w:rPr/>
                    <w:t>to</w:t>
                  </w:r>
                  <w:r>
                    <w:rPr>
                      <w:spacing w:val="-11"/>
                    </w:rPr>
                    <w:t> </w:t>
                  </w:r>
                  <w:r>
                    <w:rPr/>
                    <w:t>occur</w:t>
                  </w:r>
                  <w:r>
                    <w:rPr>
                      <w:spacing w:val="-11"/>
                    </w:rPr>
                    <w:t> </w:t>
                  </w:r>
                  <w:r>
                    <w:rPr/>
                    <w:t>or</w:t>
                  </w:r>
                  <w:r>
                    <w:rPr>
                      <w:spacing w:val="-12"/>
                    </w:rPr>
                    <w:t> </w:t>
                  </w:r>
                  <w:r>
                    <w:rPr/>
                    <w:t>exist.</w:t>
                  </w:r>
                  <w:r>
                    <w:rPr>
                      <w:spacing w:val="43"/>
                    </w:rPr>
                    <w:t> </w:t>
                  </w:r>
                  <w:r>
                    <w:rPr/>
                    <w:t>Good</w:t>
                  </w:r>
                  <w:r>
                    <w:rPr>
                      <w:spacing w:val="-11"/>
                    </w:rPr>
                    <w:t> </w:t>
                  </w:r>
                  <w:r>
                    <w:rPr/>
                    <w:t>housekeeping</w:t>
                  </w:r>
                  <w:r>
                    <w:rPr>
                      <w:spacing w:val="-11"/>
                    </w:rPr>
                    <w:t> </w:t>
                  </w:r>
                  <w:r>
                    <w:rPr/>
                    <w:t>habits</w:t>
                  </w:r>
                  <w:r>
                    <w:rPr>
                      <w:spacing w:val="-12"/>
                    </w:rPr>
                    <w:t> </w:t>
                  </w:r>
                  <w:r>
                    <w:rPr/>
                    <w:t>will</w:t>
                  </w:r>
                  <w:r>
                    <w:rPr>
                      <w:spacing w:val="-11"/>
                    </w:rPr>
                    <w:t> </w:t>
                  </w:r>
                  <w:r>
                    <w:rPr/>
                    <w:t>be</w:t>
                  </w:r>
                  <w:r>
                    <w:rPr>
                      <w:spacing w:val="-11"/>
                    </w:rPr>
                    <w:t> </w:t>
                  </w:r>
                  <w:r>
                    <w:rPr/>
                    <w:t>exercised so</w:t>
                  </w:r>
                  <w:r>
                    <w:rPr>
                      <w:spacing w:val="-12"/>
                    </w:rPr>
                    <w:t> </w:t>
                  </w:r>
                  <w:r>
                    <w:rPr/>
                    <w:t>as</w:t>
                  </w:r>
                  <w:r>
                    <w:rPr>
                      <w:spacing w:val="-13"/>
                    </w:rPr>
                    <w:t> </w:t>
                  </w:r>
                  <w:r>
                    <w:rPr/>
                    <w:t>to</w:t>
                  </w:r>
                  <w:r>
                    <w:rPr>
                      <w:spacing w:val="-12"/>
                    </w:rPr>
                    <w:t> </w:t>
                  </w:r>
                  <w:r>
                    <w:rPr/>
                    <w:t>prevent</w:t>
                  </w:r>
                  <w:r>
                    <w:rPr>
                      <w:spacing w:val="-11"/>
                    </w:rPr>
                    <w:t> </w:t>
                  </w:r>
                  <w:r>
                    <w:rPr/>
                    <w:t>insect,</w:t>
                  </w:r>
                  <w:r>
                    <w:rPr>
                      <w:spacing w:val="-14"/>
                    </w:rPr>
                    <w:t> </w:t>
                  </w:r>
                  <w:r>
                    <w:rPr/>
                    <w:t>bug,</w:t>
                  </w:r>
                  <w:r>
                    <w:rPr>
                      <w:spacing w:val="-14"/>
                    </w:rPr>
                    <w:t> </w:t>
                  </w:r>
                  <w:r>
                    <w:rPr/>
                    <w:t>or</w:t>
                  </w:r>
                  <w:r>
                    <w:rPr>
                      <w:spacing w:val="-12"/>
                    </w:rPr>
                    <w:t> </w:t>
                  </w:r>
                  <w:r>
                    <w:rPr/>
                    <w:t>rodent</w:t>
                  </w:r>
                  <w:r>
                    <w:rPr>
                      <w:spacing w:val="-14"/>
                    </w:rPr>
                    <w:t> </w:t>
                  </w:r>
                  <w:r>
                    <w:rPr/>
                    <w:t>infestation</w:t>
                  </w:r>
                  <w:r>
                    <w:rPr>
                      <w:spacing w:val="-13"/>
                    </w:rPr>
                    <w:t> </w:t>
                  </w:r>
                  <w:r>
                    <w:rPr/>
                    <w:t>or</w:t>
                  </w:r>
                  <w:r>
                    <w:rPr>
                      <w:spacing w:val="-15"/>
                    </w:rPr>
                    <w:t> </w:t>
                  </w:r>
                  <w:r>
                    <w:rPr/>
                    <w:t>other</w:t>
                  </w:r>
                  <w:r>
                    <w:rPr>
                      <w:spacing w:val="-13"/>
                    </w:rPr>
                    <w:t> </w:t>
                  </w:r>
                  <w:r>
                    <w:rPr/>
                    <w:t>hazards.</w:t>
                  </w:r>
                  <w:r>
                    <w:rPr>
                      <w:spacing w:val="38"/>
                    </w:rPr>
                    <w:t> </w:t>
                  </w:r>
                  <w:r>
                    <w:rPr/>
                    <w:t>No</w:t>
                  </w:r>
                  <w:r>
                    <w:rPr>
                      <w:spacing w:val="-11"/>
                    </w:rPr>
                    <w:t> </w:t>
                  </w:r>
                  <w:r>
                    <w:rPr/>
                    <w:t>accumulation</w:t>
                  </w:r>
                  <w:r>
                    <w:rPr>
                      <w:spacing w:val="-14"/>
                    </w:rPr>
                    <w:t> </w:t>
                  </w:r>
                  <w:r>
                    <w:rPr/>
                    <w:t>of</w:t>
                  </w:r>
                  <w:r>
                    <w:rPr>
                      <w:spacing w:val="-14"/>
                    </w:rPr>
                    <w:t> </w:t>
                  </w:r>
                  <w:r>
                    <w:rPr/>
                    <w:t>garbage or</w:t>
                  </w:r>
                  <w:r>
                    <w:rPr>
                      <w:spacing w:val="-12"/>
                    </w:rPr>
                    <w:t> </w:t>
                  </w:r>
                  <w:r>
                    <w:rPr/>
                    <w:t>refuse</w:t>
                  </w:r>
                  <w:r>
                    <w:rPr>
                      <w:spacing w:val="-11"/>
                    </w:rPr>
                    <w:t> </w:t>
                  </w:r>
                  <w:r>
                    <w:rPr/>
                    <w:t>on</w:t>
                  </w:r>
                  <w:r>
                    <w:rPr>
                      <w:spacing w:val="-13"/>
                    </w:rPr>
                    <w:t> </w:t>
                  </w:r>
                  <w:r>
                    <w:rPr/>
                    <w:t>the</w:t>
                  </w:r>
                  <w:r>
                    <w:rPr>
                      <w:spacing w:val="-9"/>
                    </w:rPr>
                    <w:t> </w:t>
                  </w:r>
                  <w:r>
                    <w:rPr/>
                    <w:t>Premises</w:t>
                  </w:r>
                  <w:r>
                    <w:rPr>
                      <w:spacing w:val="-12"/>
                    </w:rPr>
                    <w:t> </w:t>
                  </w:r>
                  <w:r>
                    <w:rPr/>
                    <w:t>will</w:t>
                  </w:r>
                  <w:r>
                    <w:rPr>
                      <w:spacing w:val="-11"/>
                    </w:rPr>
                    <w:t> </w:t>
                  </w:r>
                  <w:r>
                    <w:rPr/>
                    <w:t>be</w:t>
                  </w:r>
                  <w:r>
                    <w:rPr>
                      <w:spacing w:val="-11"/>
                    </w:rPr>
                    <w:t> </w:t>
                  </w:r>
                  <w:r>
                    <w:rPr/>
                    <w:t>permitted.</w:t>
                  </w:r>
                  <w:r>
                    <w:rPr>
                      <w:spacing w:val="39"/>
                    </w:rPr>
                    <w:t> </w:t>
                  </w:r>
                  <w:r>
                    <w:rPr/>
                    <w:t>All</w:t>
                  </w:r>
                  <w:r>
                    <w:rPr>
                      <w:spacing w:val="-11"/>
                    </w:rPr>
                    <w:t> </w:t>
                  </w:r>
                  <w:r>
                    <w:rPr/>
                    <w:t>trash,</w:t>
                  </w:r>
                  <w:r>
                    <w:rPr>
                      <w:spacing w:val="-13"/>
                    </w:rPr>
                    <w:t> </w:t>
                  </w:r>
                  <w:r>
                    <w:rPr/>
                    <w:t>including</w:t>
                  </w:r>
                  <w:r>
                    <w:rPr>
                      <w:spacing w:val="-11"/>
                    </w:rPr>
                    <w:t> </w:t>
                  </w:r>
                  <w:r>
                    <w:rPr/>
                    <w:t>carcass</w:t>
                  </w:r>
                  <w:r>
                    <w:rPr>
                      <w:spacing w:val="-10"/>
                    </w:rPr>
                    <w:t> </w:t>
                  </w:r>
                  <w:r>
                    <w:rPr/>
                    <w:t>matter,</w:t>
                  </w:r>
                  <w:r>
                    <w:rPr>
                      <w:spacing w:val="-13"/>
                    </w:rPr>
                    <w:t> </w:t>
                  </w:r>
                  <w:r>
                    <w:rPr/>
                    <w:t>must</w:t>
                  </w:r>
                  <w:r>
                    <w:rPr>
                      <w:spacing w:val="-11"/>
                    </w:rPr>
                    <w:t> </w:t>
                  </w:r>
                  <w:r>
                    <w:rPr/>
                    <w:t>be</w:t>
                  </w:r>
                  <w:r>
                    <w:rPr>
                      <w:spacing w:val="-11"/>
                    </w:rPr>
                    <w:t> </w:t>
                  </w:r>
                  <w:r>
                    <w:rPr/>
                    <w:t>bagged and</w:t>
                  </w:r>
                  <w:r>
                    <w:rPr>
                      <w:spacing w:val="-4"/>
                    </w:rPr>
                    <w:t> </w:t>
                  </w:r>
                  <w:r>
                    <w:rPr/>
                    <w:t>taken</w:t>
                  </w:r>
                  <w:r>
                    <w:rPr>
                      <w:spacing w:val="-3"/>
                    </w:rPr>
                    <w:t> </w:t>
                  </w:r>
                  <w:r>
                    <w:rPr/>
                    <w:t>with</w:t>
                  </w:r>
                  <w:r>
                    <w:rPr>
                      <w:spacing w:val="-6"/>
                    </w:rPr>
                    <w:t> </w:t>
                  </w:r>
                  <w:r>
                    <w:rPr/>
                    <w:t>Lessee</w:t>
                  </w:r>
                  <w:r>
                    <w:rPr>
                      <w:spacing w:val="-4"/>
                    </w:rPr>
                    <w:t> </w:t>
                  </w:r>
                  <w:r>
                    <w:rPr/>
                    <w:t>on</w:t>
                  </w:r>
                  <w:r>
                    <w:rPr>
                      <w:spacing w:val="-6"/>
                    </w:rPr>
                    <w:t> </w:t>
                  </w:r>
                  <w:r>
                    <w:rPr/>
                    <w:t>their</w:t>
                  </w:r>
                  <w:r>
                    <w:rPr>
                      <w:spacing w:val="-5"/>
                    </w:rPr>
                    <w:t> </w:t>
                  </w:r>
                  <w:r>
                    <w:rPr/>
                    <w:t>departure,</w:t>
                  </w:r>
                  <w:r>
                    <w:rPr>
                      <w:spacing w:val="-6"/>
                    </w:rPr>
                    <w:t> </w:t>
                  </w:r>
                  <w:r>
                    <w:rPr/>
                    <w:t>or</w:t>
                  </w:r>
                  <w:r>
                    <w:rPr>
                      <w:spacing w:val="-5"/>
                    </w:rPr>
                    <w:t> </w:t>
                  </w:r>
                  <w:r>
                    <w:rPr/>
                    <w:t>disposed</w:t>
                  </w:r>
                  <w:r>
                    <w:rPr>
                      <w:spacing w:val="-4"/>
                    </w:rPr>
                    <w:t> </w:t>
                  </w:r>
                  <w:r>
                    <w:rPr/>
                    <w:t>of</w:t>
                  </w:r>
                  <w:r>
                    <w:rPr>
                      <w:spacing w:val="-6"/>
                    </w:rPr>
                    <w:t> </w:t>
                  </w:r>
                  <w:r>
                    <w:rPr/>
                    <w:t>in</w:t>
                  </w:r>
                  <w:r>
                    <w:rPr>
                      <w:spacing w:val="-6"/>
                    </w:rPr>
                    <w:t> </w:t>
                  </w:r>
                  <w:r>
                    <w:rPr/>
                    <w:t>accordance</w:t>
                  </w:r>
                  <w:r>
                    <w:rPr>
                      <w:spacing w:val="-2"/>
                    </w:rPr>
                    <w:t> </w:t>
                  </w:r>
                  <w:r>
                    <w:rPr/>
                    <w:t>with</w:t>
                  </w:r>
                  <w:r>
                    <w:rPr>
                      <w:spacing w:val="-6"/>
                    </w:rPr>
                    <w:t> </w:t>
                  </w:r>
                  <w:r>
                    <w:rPr/>
                    <w:t>on-site</w:t>
                  </w:r>
                  <w:r>
                    <w:rPr>
                      <w:spacing w:val="-4"/>
                    </w:rPr>
                    <w:t> </w:t>
                  </w:r>
                  <w:r>
                    <w:rPr/>
                    <w:t>instruction.</w:t>
                  </w:r>
                </w:p>
              </w:txbxContent>
            </v:textbox>
            <w10:wrap type="none"/>
          </v:shape>
        </w:pict>
      </w:r>
      <w:r>
        <w:rPr/>
        <w:pict>
          <v:shape style="position:absolute;margin-left:71.024002pt;margin-top:266.241669pt;width:16.8pt;height:12.95pt;mso-position-horizontal-relative:page;mso-position-vertical-relative:page;z-index:-252096512" type="#_x0000_t202" filled="false" stroked="false">
            <v:textbox inset="0,0,0,0">
              <w:txbxContent>
                <w:p>
                  <w:pPr>
                    <w:pStyle w:val="BodyText"/>
                  </w:pPr>
                  <w:r>
                    <w:rPr/>
                    <w:t>11.</w:t>
                  </w:r>
                </w:p>
              </w:txbxContent>
            </v:textbox>
            <w10:wrap type="none"/>
          </v:shape>
        </w:pict>
      </w:r>
      <w:r>
        <w:rPr/>
        <w:pict>
          <v:shape style="position:absolute;margin-left:107.019997pt;margin-top:266.241669pt;width:434.05pt;height:56.65pt;mso-position-horizontal-relative:page;mso-position-vertical-relative:page;z-index:-252095488" type="#_x0000_t202" filled="false" stroked="false">
            <v:textbox inset="0,0,0,0">
              <w:txbxContent>
                <w:p>
                  <w:pPr>
                    <w:pStyle w:val="BodyText"/>
                    <w:ind w:right="21"/>
                    <w:jc w:val="both"/>
                  </w:pPr>
                  <w:r>
                    <w:rPr/>
                    <w:t>All reservations cancelled are subject to a cancellation charge of $</w:t>
                  </w:r>
                  <w:r>
                    <w:rPr>
                      <w:u w:val="single"/>
                    </w:rPr>
                    <w:t> </w:t>
                  </w:r>
                  <w:r>
                    <w:rPr/>
                    <w:t>.  For reservations  cancelled less than</w:t>
                  </w:r>
                  <w:r>
                    <w:rPr>
                      <w:spacing w:val="58"/>
                      <w:u w:val="single"/>
                    </w:rPr>
                    <w:t> </w:t>
                  </w:r>
                  <w:r>
                    <w:rPr/>
                    <w:t>days prior to scheduled arrival, no refund will be made if the land is not leased</w:t>
                  </w:r>
                  <w:r>
                    <w:rPr>
                      <w:spacing w:val="18"/>
                    </w:rPr>
                    <w:t> </w:t>
                  </w:r>
                  <w:r>
                    <w:rPr/>
                    <w:t>for</w:t>
                  </w:r>
                  <w:r>
                    <w:rPr>
                      <w:spacing w:val="18"/>
                    </w:rPr>
                    <w:t> </w:t>
                  </w:r>
                  <w:r>
                    <w:rPr/>
                    <w:t>the</w:t>
                  </w:r>
                  <w:r>
                    <w:rPr>
                      <w:spacing w:val="17"/>
                    </w:rPr>
                    <w:t> </w:t>
                  </w:r>
                  <w:r>
                    <w:rPr/>
                    <w:t>reserved</w:t>
                  </w:r>
                  <w:r>
                    <w:rPr>
                      <w:spacing w:val="18"/>
                    </w:rPr>
                    <w:t> </w:t>
                  </w:r>
                  <w:r>
                    <w:rPr/>
                    <w:t>period.</w:t>
                  </w:r>
                  <w:r>
                    <w:rPr>
                      <w:spacing w:val="34"/>
                    </w:rPr>
                    <w:t> </w:t>
                  </w:r>
                  <w:r>
                    <w:rPr/>
                    <w:t>If</w:t>
                  </w:r>
                  <w:r>
                    <w:rPr>
                      <w:spacing w:val="19"/>
                    </w:rPr>
                    <w:t> </w:t>
                  </w:r>
                  <w:r>
                    <w:rPr/>
                    <w:t>the</w:t>
                  </w:r>
                  <w:r>
                    <w:rPr>
                      <w:spacing w:val="21"/>
                    </w:rPr>
                    <w:t> </w:t>
                  </w:r>
                  <w:r>
                    <w:rPr/>
                    <w:t>land</w:t>
                  </w:r>
                  <w:r>
                    <w:rPr>
                      <w:spacing w:val="17"/>
                    </w:rPr>
                    <w:t> </w:t>
                  </w:r>
                  <w:r>
                    <w:rPr/>
                    <w:t>is</w:t>
                  </w:r>
                  <w:r>
                    <w:rPr>
                      <w:spacing w:val="20"/>
                    </w:rPr>
                    <w:t> </w:t>
                  </w:r>
                  <w:r>
                    <w:rPr/>
                    <w:t>re-leased,</w:t>
                  </w:r>
                  <w:r>
                    <w:rPr>
                      <w:spacing w:val="16"/>
                    </w:rPr>
                    <w:t> </w:t>
                  </w:r>
                  <w:r>
                    <w:rPr/>
                    <w:t>all</w:t>
                  </w:r>
                  <w:r>
                    <w:rPr>
                      <w:spacing w:val="18"/>
                    </w:rPr>
                    <w:t> </w:t>
                  </w:r>
                  <w:r>
                    <w:rPr/>
                    <w:t>monies</w:t>
                  </w:r>
                  <w:r>
                    <w:rPr>
                      <w:spacing w:val="17"/>
                    </w:rPr>
                    <w:t> </w:t>
                  </w:r>
                  <w:r>
                    <w:rPr/>
                    <w:t>will</w:t>
                  </w:r>
                  <w:r>
                    <w:rPr>
                      <w:spacing w:val="17"/>
                    </w:rPr>
                    <w:t> </w:t>
                  </w:r>
                  <w:r>
                    <w:rPr/>
                    <w:t>be</w:t>
                  </w:r>
                  <w:r>
                    <w:rPr>
                      <w:spacing w:val="18"/>
                    </w:rPr>
                    <w:t> </w:t>
                  </w:r>
                  <w:r>
                    <w:rPr/>
                    <w:t>refunded</w:t>
                  </w:r>
                  <w:r>
                    <w:rPr>
                      <w:spacing w:val="17"/>
                    </w:rPr>
                    <w:t> </w:t>
                  </w:r>
                  <w:r>
                    <w:rPr/>
                    <w:t>less</w:t>
                  </w:r>
                  <w:r>
                    <w:rPr>
                      <w:spacing w:val="17"/>
                    </w:rPr>
                    <w:t> </w:t>
                  </w:r>
                  <w:r>
                    <w:rPr/>
                    <w:t>the</w:t>
                  </w:r>
                </w:p>
                <w:p>
                  <w:pPr>
                    <w:pStyle w:val="BodyText"/>
                    <w:tabs>
                      <w:tab w:pos="1106" w:val="left" w:leader="none"/>
                    </w:tabs>
                    <w:spacing w:line="237" w:lineRule="auto" w:before="3"/>
                    <w:ind w:right="17"/>
                    <w:jc w:val="both"/>
                  </w:pPr>
                  <w:r>
                    <w:rPr/>
                    <w:t>$</w:t>
                  </w:r>
                  <w:r>
                    <w:rPr>
                      <w:u w:val="single"/>
                    </w:rPr>
                    <w:t> </w:t>
                    <w:tab/>
                  </w:r>
                  <w:r>
                    <w:rPr/>
                    <w:t>cancellation charge. No refunds will be made for early departures or if number in party</w:t>
                  </w:r>
                  <w:r>
                    <w:rPr>
                      <w:spacing w:val="-2"/>
                    </w:rPr>
                    <w:t> </w:t>
                  </w:r>
                  <w:r>
                    <w:rPr/>
                    <w:t>decreases.</w:t>
                  </w:r>
                </w:p>
              </w:txbxContent>
            </v:textbox>
            <w10:wrap type="none"/>
          </v:shape>
        </w:pict>
      </w:r>
      <w:r>
        <w:rPr/>
        <w:pict>
          <v:shape style="position:absolute;margin-left:71.024002pt;margin-top:335.001648pt;width:16.8pt;height:12.95pt;mso-position-horizontal-relative:page;mso-position-vertical-relative:page;z-index:-252094464" type="#_x0000_t202" filled="false" stroked="false">
            <v:textbox inset="0,0,0,0">
              <w:txbxContent>
                <w:p>
                  <w:pPr>
                    <w:pStyle w:val="BodyText"/>
                  </w:pPr>
                  <w:r>
                    <w:rPr/>
                    <w:t>12.</w:t>
                  </w:r>
                </w:p>
              </w:txbxContent>
            </v:textbox>
            <w10:wrap type="none"/>
          </v:shape>
        </w:pict>
      </w:r>
      <w:r>
        <w:rPr/>
        <w:pict>
          <v:shape style="position:absolute;margin-left:107.019997pt;margin-top:335.001648pt;width:433.85pt;height:23.75pt;mso-position-horizontal-relative:page;mso-position-vertical-relative:page;z-index:-252093440" type="#_x0000_t202" filled="false" stroked="false">
            <v:textbox inset="0,0,0,0">
              <w:txbxContent>
                <w:p>
                  <w:pPr>
                    <w:pStyle w:val="BodyText"/>
                    <w:spacing w:line="237" w:lineRule="auto" w:before="22"/>
                  </w:pPr>
                  <w:r>
                    <w:rPr/>
                    <w:t>Lessee’s</w:t>
                  </w:r>
                  <w:r>
                    <w:rPr>
                      <w:spacing w:val="-9"/>
                    </w:rPr>
                    <w:t> </w:t>
                  </w:r>
                  <w:r>
                    <w:rPr/>
                    <w:t>liability</w:t>
                  </w:r>
                  <w:r>
                    <w:rPr>
                      <w:spacing w:val="-9"/>
                    </w:rPr>
                    <w:t> </w:t>
                  </w:r>
                  <w:r>
                    <w:rPr/>
                    <w:t>for</w:t>
                  </w:r>
                  <w:r>
                    <w:rPr>
                      <w:spacing w:val="-8"/>
                    </w:rPr>
                    <w:t> </w:t>
                  </w:r>
                  <w:r>
                    <w:rPr/>
                    <w:t>damages</w:t>
                  </w:r>
                  <w:r>
                    <w:rPr>
                      <w:spacing w:val="-7"/>
                    </w:rPr>
                    <w:t> </w:t>
                  </w:r>
                  <w:r>
                    <w:rPr/>
                    <w:t>to</w:t>
                  </w:r>
                  <w:r>
                    <w:rPr>
                      <w:spacing w:val="-7"/>
                    </w:rPr>
                    <w:t> </w:t>
                  </w:r>
                  <w:r>
                    <w:rPr/>
                    <w:t>the</w:t>
                  </w:r>
                  <w:r>
                    <w:rPr>
                      <w:spacing w:val="-8"/>
                    </w:rPr>
                    <w:t> </w:t>
                  </w:r>
                  <w:r>
                    <w:rPr/>
                    <w:t>Premises</w:t>
                  </w:r>
                  <w:r>
                    <w:rPr>
                      <w:spacing w:val="-8"/>
                    </w:rPr>
                    <w:t> </w:t>
                  </w:r>
                  <w:r>
                    <w:rPr/>
                    <w:t>shall</w:t>
                  </w:r>
                  <w:r>
                    <w:rPr>
                      <w:spacing w:val="-6"/>
                    </w:rPr>
                    <w:t> </w:t>
                  </w:r>
                  <w:r>
                    <w:rPr/>
                    <w:t>not</w:t>
                  </w:r>
                  <w:r>
                    <w:rPr>
                      <w:spacing w:val="-7"/>
                    </w:rPr>
                    <w:t> </w:t>
                  </w:r>
                  <w:r>
                    <w:rPr/>
                    <w:t>be</w:t>
                  </w:r>
                  <w:r>
                    <w:rPr>
                      <w:spacing w:val="-8"/>
                    </w:rPr>
                    <w:t> </w:t>
                  </w:r>
                  <w:r>
                    <w:rPr/>
                    <w:t>limited</w:t>
                  </w:r>
                  <w:r>
                    <w:rPr>
                      <w:spacing w:val="-8"/>
                    </w:rPr>
                    <w:t> </w:t>
                  </w:r>
                  <w:r>
                    <w:rPr/>
                    <w:t>to</w:t>
                  </w:r>
                  <w:r>
                    <w:rPr>
                      <w:spacing w:val="-9"/>
                    </w:rPr>
                    <w:t> </w:t>
                  </w:r>
                  <w:r>
                    <w:rPr/>
                    <w:t>the</w:t>
                  </w:r>
                  <w:r>
                    <w:rPr>
                      <w:spacing w:val="-8"/>
                    </w:rPr>
                    <w:t> </w:t>
                  </w:r>
                  <w:r>
                    <w:rPr/>
                    <w:t>amount</w:t>
                  </w:r>
                  <w:r>
                    <w:rPr>
                      <w:spacing w:val="-7"/>
                    </w:rPr>
                    <w:t> </w:t>
                  </w:r>
                  <w:r>
                    <w:rPr/>
                    <w:t>of</w:t>
                  </w:r>
                  <w:r>
                    <w:rPr>
                      <w:spacing w:val="-8"/>
                    </w:rPr>
                    <w:t> </w:t>
                  </w:r>
                  <w:r>
                    <w:rPr/>
                    <w:t>said</w:t>
                  </w:r>
                  <w:r>
                    <w:rPr>
                      <w:spacing w:val="-8"/>
                    </w:rPr>
                    <w:t> </w:t>
                  </w:r>
                  <w:r>
                    <w:rPr/>
                    <w:t>deposit, but said liability shall include full payment for restoration or repair of damaged</w:t>
                  </w:r>
                  <w:r>
                    <w:rPr>
                      <w:spacing w:val="-26"/>
                    </w:rPr>
                    <w:t> </w:t>
                  </w:r>
                  <w:r>
                    <w:rPr/>
                    <w:t>Premises.</w:t>
                  </w:r>
                </w:p>
              </w:txbxContent>
            </v:textbox>
            <w10:wrap type="none"/>
          </v:shape>
        </w:pict>
      </w:r>
      <w:r>
        <w:rPr/>
        <w:pict>
          <v:shape style="position:absolute;margin-left:71.024002pt;margin-top:370.761658pt;width:16.8pt;height:12.95pt;mso-position-horizontal-relative:page;mso-position-vertical-relative:page;z-index:-252092416" type="#_x0000_t202" filled="false" stroked="false">
            <v:textbox inset="0,0,0,0">
              <w:txbxContent>
                <w:p>
                  <w:pPr>
                    <w:pStyle w:val="BodyText"/>
                  </w:pPr>
                  <w:r>
                    <w:rPr/>
                    <w:t>13.</w:t>
                  </w:r>
                </w:p>
              </w:txbxContent>
            </v:textbox>
            <w10:wrap type="none"/>
          </v:shape>
        </w:pict>
      </w:r>
      <w:r>
        <w:rPr/>
        <w:pict>
          <v:shape style="position:absolute;margin-left:107.019997pt;margin-top:370.761658pt;width:433.95pt;height:45.7pt;mso-position-horizontal-relative:page;mso-position-vertical-relative:page;z-index:-252091392" type="#_x0000_t202" filled="false" stroked="false">
            <v:textbox inset="0,0,0,0">
              <w:txbxContent>
                <w:p>
                  <w:pPr>
                    <w:pStyle w:val="BodyText"/>
                    <w:ind w:right="17"/>
                    <w:jc w:val="both"/>
                  </w:pPr>
                  <w:r>
                    <w:rPr/>
                    <w:t>Lessee shall be solely responsible for any thefts, acts of vandalism, or other damage or loss of personal property which may occur during the course of this Lease Agreement, whether said damage or loss be the property of Lessee or of Lessee’s guests, associates, invitees, or any other person or persons.</w:t>
                  </w:r>
                </w:p>
              </w:txbxContent>
            </v:textbox>
            <w10:wrap type="none"/>
          </v:shape>
        </w:pict>
      </w:r>
      <w:r>
        <w:rPr/>
        <w:pict>
          <v:shape style="position:absolute;margin-left:71.024002pt;margin-top:428.621674pt;width:16.8pt;height:12.95pt;mso-position-horizontal-relative:page;mso-position-vertical-relative:page;z-index:-252090368" type="#_x0000_t202" filled="false" stroked="false">
            <v:textbox inset="0,0,0,0">
              <w:txbxContent>
                <w:p>
                  <w:pPr>
                    <w:pStyle w:val="BodyText"/>
                  </w:pPr>
                  <w:r>
                    <w:rPr>
                      <w:color w:val="333333"/>
                    </w:rPr>
                    <w:t>14.</w:t>
                  </w:r>
                </w:p>
              </w:txbxContent>
            </v:textbox>
            <w10:wrap type="none"/>
          </v:shape>
        </w:pict>
      </w:r>
      <w:r>
        <w:rPr/>
        <w:pict>
          <v:shape style="position:absolute;margin-left:107.019997pt;margin-top:428.621674pt;width:434pt;height:133.1pt;mso-position-horizontal-relative:page;mso-position-vertical-relative:page;z-index:-252089344" type="#_x0000_t202" filled="false" stroked="false">
            <v:textbox inset="0,0,0,0">
              <w:txbxContent>
                <w:p>
                  <w:pPr>
                    <w:pStyle w:val="BodyText"/>
                    <w:ind w:right="17"/>
                    <w:jc w:val="both"/>
                  </w:pPr>
                  <w:r>
                    <w:rPr>
                      <w:color w:val="333333"/>
                    </w:rPr>
                    <w:t>It is expressly agreed by and between the parties that Lessor, Lessor’s agents, representatives and employees are exempted and held harmless from any and all liability, and any damage or injury (including death) to any person or property caused by or resulting from fire, weather, animals, and other conditions resulting or arising from any other cause happening whatsoever, including any negligent acts by person, including the Lessor, Lessor’s agents, representatives and employees and the Lessee shall be solely responsible for and hold the Lessor, Lessor’s agents, representatives and employees harmless from any and all claims whatsoever, it being understood by and between the parties that this clause is material to the making of this agreement, and is a significant part of consideration relative to the amount of rent paid by Lessee. This obligation of the Lessee shall further apply to all of Lessee’s guests, invitees, business associates, and all other persons present or permitted on the Premises under the direction or permission of the Lessee.</w:t>
                  </w:r>
                </w:p>
              </w:txbxContent>
            </v:textbox>
            <w10:wrap type="none"/>
          </v:shape>
        </w:pict>
      </w:r>
      <w:r>
        <w:rPr/>
        <w:pict>
          <v:shape style="position:absolute;margin-left:71.024002pt;margin-top:573.851685pt;width:16.8pt;height:12.95pt;mso-position-horizontal-relative:page;mso-position-vertical-relative:page;z-index:-252088320" type="#_x0000_t202" filled="false" stroked="false">
            <v:textbox inset="0,0,0,0">
              <w:txbxContent>
                <w:p>
                  <w:pPr>
                    <w:pStyle w:val="BodyText"/>
                  </w:pPr>
                  <w:r>
                    <w:rPr/>
                    <w:t>15.</w:t>
                  </w:r>
                </w:p>
              </w:txbxContent>
            </v:textbox>
            <w10:wrap type="none"/>
          </v:shape>
        </w:pict>
      </w:r>
      <w:r>
        <w:rPr/>
        <w:pict>
          <v:shape style="position:absolute;margin-left:107.019997pt;margin-top:573.851685pt;width:434.1pt;height:67.55pt;mso-position-horizontal-relative:page;mso-position-vertical-relative:page;z-index:-252087296" type="#_x0000_t202" filled="false" stroked="false">
            <v:textbox inset="0,0,0,0">
              <w:txbxContent>
                <w:p>
                  <w:pPr>
                    <w:pStyle w:val="BodyText"/>
                    <w:ind w:right="17"/>
                    <w:jc w:val="both"/>
                  </w:pPr>
                  <w:r>
                    <w:rPr/>
                    <w:t>Lessor shall have free access at reasonable times to the Premises in order to inspect, examine and exhibit the same or make needed repairs, and Lessor shall have the right of entry in the event of any emergency, nuisance, or disturbance, in the opinion of the Lessor, and such entry shall not violate the Lessee’s rights, nor shall the Lessor incur any liability to the Lessee therefore. Lessee and Lessor agree to cooperate so that the respective activities of one will not unduly interfere with the other.</w:t>
                  </w:r>
                </w:p>
              </w:txbxContent>
            </v:textbox>
            <w10:wrap type="none"/>
          </v:shape>
        </w:pict>
      </w:r>
      <w:r>
        <w:rPr/>
        <w:pict>
          <v:shape style="position:absolute;margin-left:71.024002pt;margin-top:653.531677pt;width:16.8pt;height:12.95pt;mso-position-horizontal-relative:page;mso-position-vertical-relative:page;z-index:-252086272" type="#_x0000_t202" filled="false" stroked="false">
            <v:textbox inset="0,0,0,0">
              <w:txbxContent>
                <w:p>
                  <w:pPr>
                    <w:pStyle w:val="BodyText"/>
                  </w:pPr>
                  <w:r>
                    <w:rPr/>
                    <w:t>16.</w:t>
                  </w:r>
                </w:p>
              </w:txbxContent>
            </v:textbox>
            <w10:wrap type="none"/>
          </v:shape>
        </w:pict>
      </w:r>
      <w:r>
        <w:rPr/>
        <w:pict>
          <v:shape style="position:absolute;margin-left:107.019997pt;margin-top:653.531677pt;width:433.8pt;height:23.75pt;mso-position-horizontal-relative:page;mso-position-vertical-relative:page;z-index:-252085248" type="#_x0000_t202" filled="false" stroked="false">
            <v:textbox inset="0,0,0,0">
              <w:txbxContent>
                <w:p>
                  <w:pPr>
                    <w:pStyle w:val="BodyText"/>
                    <w:spacing w:line="237" w:lineRule="auto" w:before="22"/>
                  </w:pPr>
                  <w:r>
                    <w:rPr/>
                    <w:t>Lessee may not sublet all or any part of this Lease Agreement without written permission from the Lessor.</w:t>
                  </w:r>
                </w:p>
              </w:txbxContent>
            </v:textbox>
            <w10:wrap type="none"/>
          </v:shape>
        </w:pict>
      </w:r>
      <w:r>
        <w:rPr/>
        <w:pict>
          <v:shape style="position:absolute;margin-left:71.024002pt;margin-top:689.287659pt;width:16.8pt;height:12.95pt;mso-position-horizontal-relative:page;mso-position-vertical-relative:page;z-index:-252084224" type="#_x0000_t202" filled="false" stroked="false">
            <v:textbox inset="0,0,0,0">
              <w:txbxContent>
                <w:p>
                  <w:pPr>
                    <w:pStyle w:val="BodyText"/>
                  </w:pPr>
                  <w:r>
                    <w:rPr/>
                    <w:t>17.</w:t>
                  </w:r>
                </w:p>
              </w:txbxContent>
            </v:textbox>
            <w10:wrap type="none"/>
          </v:shape>
        </w:pict>
      </w:r>
      <w:r>
        <w:rPr/>
        <w:pict>
          <v:shape style="position:absolute;margin-left:107.019997pt;margin-top:689.287659pt;width:157.950pt;height:12.95pt;mso-position-horizontal-relative:page;mso-position-vertical-relative:page;z-index:-252083200" type="#_x0000_t202" filled="false" stroked="false">
            <v:textbox inset="0,0,0,0">
              <w:txbxContent>
                <w:p>
                  <w:pPr>
                    <w:pStyle w:val="BodyText"/>
                  </w:pPr>
                  <w:r>
                    <w:rPr/>
                    <w:t>OTHER TERMS AND CONDITIONS:</w:t>
                  </w:r>
                </w:p>
              </w:txbxContent>
            </v:textbox>
            <w10:wrap type="none"/>
          </v:shape>
        </w:pict>
      </w:r>
      <w:r>
        <w:rPr/>
        <w:pict>
          <v:shape style="position:absolute;margin-left:419.189178pt;margin-top:265.289978pt;width:37.3pt;height:12pt;mso-position-horizontal-relative:page;mso-position-vertical-relative:page;z-index:-2520821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6.324112pt;margin-top:276.209991pt;width:20.05pt;height:12pt;mso-position-horizontal-relative:page;mso-position-vertical-relative:page;z-index:-2520811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3.771004pt;margin-top:298.170013pt;width:48.6pt;height:12pt;mso-position-horizontal-relative:page;mso-position-vertical-relative:page;z-index:-25208012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1320" w:right="1260"/>
        </w:sectPr>
      </w:pPr>
    </w:p>
    <w:p>
      <w:pPr>
        <w:rPr>
          <w:sz w:val="2"/>
          <w:szCs w:val="2"/>
        </w:rPr>
      </w:pPr>
      <w:r>
        <w:rPr/>
        <w:pict>
          <v:group style="position:absolute;margin-left:71.783997pt;margin-top:96.980003pt;width:468.35pt;height:57.75pt;mso-position-horizontal-relative:page;mso-position-vertical-relative:page;z-index:-252079104" coordorigin="1436,1940" coordsize="9367,1155">
            <v:line style="position:absolute" from="1445,1944" to="2784,1944" stroked="true" strokeweight=".48pt" strokecolor="#000000">
              <v:stroke dashstyle="solid"/>
            </v:line>
            <v:line style="position:absolute" from="2794,1944" to="6087,1944" stroked="true" strokeweight=".48pt" strokecolor="#000000">
              <v:stroke dashstyle="solid"/>
            </v:line>
            <v:line style="position:absolute" from="6097,1944" to="7317,1944" stroked="true" strokeweight=".48pt" strokecolor="#000000">
              <v:stroke dashstyle="solid"/>
            </v:line>
            <v:line style="position:absolute" from="7326,1944" to="10792,1944" stroked="true" strokeweight=".48pt" strokecolor="#000000">
              <v:stroke dashstyle="solid"/>
            </v:line>
            <v:line style="position:absolute" from="1445,2172" to="2784,2172" stroked="true" strokeweight=".48pt" strokecolor="#000000">
              <v:stroke dashstyle="solid"/>
            </v:line>
            <v:line style="position:absolute" from="2794,2172" to="6087,2172" stroked="true" strokeweight=".48pt" strokecolor="#000000">
              <v:stroke dashstyle="solid"/>
            </v:line>
            <v:line style="position:absolute" from="6097,2172" to="7317,2172" stroked="true" strokeweight=".48pt" strokecolor="#000000">
              <v:stroke dashstyle="solid"/>
            </v:line>
            <v:line style="position:absolute" from="7326,2172" to="10792,2172" stroked="true" strokeweight=".48pt" strokecolor="#000000">
              <v:stroke dashstyle="solid"/>
            </v:line>
            <v:line style="position:absolute" from="1445,2400" to="2784,2400" stroked="true" strokeweight=".48pt" strokecolor="#000000">
              <v:stroke dashstyle="solid"/>
            </v:line>
            <v:line style="position:absolute" from="2794,2400" to="6087,2400" stroked="true" strokeweight=".48pt" strokecolor="#000000">
              <v:stroke dashstyle="solid"/>
            </v:line>
            <v:line style="position:absolute" from="6097,2400" to="7317,2400" stroked="true" strokeweight=".48pt" strokecolor="#000000">
              <v:stroke dashstyle="solid"/>
            </v:line>
            <v:line style="position:absolute" from="7326,2400" to="10792,2400" stroked="true" strokeweight=".48pt" strokecolor="#000000">
              <v:stroke dashstyle="solid"/>
            </v:line>
            <v:line style="position:absolute" from="1445,2631" to="2784,2631" stroked="true" strokeweight=".48pt" strokecolor="#000000">
              <v:stroke dashstyle="solid"/>
            </v:line>
            <v:line style="position:absolute" from="2794,2631" to="6087,2631" stroked="true" strokeweight=".48pt" strokecolor="#000000">
              <v:stroke dashstyle="solid"/>
            </v:line>
            <v:line style="position:absolute" from="6097,2631" to="7317,2631" stroked="true" strokeweight=".48pt" strokecolor="#000000">
              <v:stroke dashstyle="solid"/>
            </v:line>
            <v:line style="position:absolute" from="7326,2631" to="10792,2631" stroked="true" strokeweight=".48pt" strokecolor="#000000">
              <v:stroke dashstyle="solid"/>
            </v:line>
            <v:line style="position:absolute" from="1445,2859" to="2784,2859" stroked="true" strokeweight=".48001pt" strokecolor="#000000">
              <v:stroke dashstyle="solid"/>
            </v:line>
            <v:line style="position:absolute" from="2794,2859" to="6087,2859" stroked="true" strokeweight=".48001pt" strokecolor="#000000">
              <v:stroke dashstyle="solid"/>
            </v:line>
            <v:line style="position:absolute" from="6097,2859" to="7317,2859" stroked="true" strokeweight=".48001pt" strokecolor="#000000">
              <v:stroke dashstyle="solid"/>
            </v:line>
            <v:line style="position:absolute" from="7326,2859" to="10792,2859" stroked="true" strokeweight=".48001pt" strokecolor="#000000">
              <v:stroke dashstyle="solid"/>
            </v:line>
            <v:line style="position:absolute" from="1440,1940" to="1440,3094" stroked="true" strokeweight=".48pt" strokecolor="#000000">
              <v:stroke dashstyle="solid"/>
            </v:line>
            <v:line style="position:absolute" from="1445,3089" to="2784,3089" stroked="true" strokeweight=".48pt" strokecolor="#000000">
              <v:stroke dashstyle="solid"/>
            </v:line>
            <v:line style="position:absolute" from="2789,1940" to="2789,3094" stroked="true" strokeweight=".48pt" strokecolor="#000000">
              <v:stroke dashstyle="solid"/>
            </v:line>
            <v:line style="position:absolute" from="2794,3089" to="6087,3089" stroked="true" strokeweight=".48pt" strokecolor="#000000">
              <v:stroke dashstyle="solid"/>
            </v:line>
            <v:line style="position:absolute" from="6092,1940" to="6092,3094" stroked="true" strokeweight=".47998pt" strokecolor="#000000">
              <v:stroke dashstyle="solid"/>
            </v:line>
            <v:line style="position:absolute" from="6097,3089" to="7317,3089" stroked="true" strokeweight=".48pt" strokecolor="#000000">
              <v:stroke dashstyle="solid"/>
            </v:line>
            <v:line style="position:absolute" from="7321,1940" to="7321,3094" stroked="true" strokeweight=".48001pt" strokecolor="#000000">
              <v:stroke dashstyle="solid"/>
            </v:line>
            <v:line style="position:absolute" from="7326,3089" to="10792,3089" stroked="true" strokeweight=".48pt" strokecolor="#000000">
              <v:stroke dashstyle="solid"/>
            </v:line>
            <v:line style="position:absolute" from="10797,1940" to="10797,3094" stroked="true" strokeweight=".47998pt" strokecolor="#000000">
              <v:stroke dashstyle="solid"/>
            </v:line>
            <w10:wrap type="none"/>
          </v:group>
        </w:pict>
      </w:r>
      <w:r>
        <w:rPr/>
        <w:pict>
          <v:line style="position:absolute;mso-position-horizontal-relative:page;mso-position-vertical-relative:page;z-index:-252078080" from="108.019997pt,297.387482pt" to="302.444686pt,297.387482pt" stroked="true" strokeweight=".531pt" strokecolor="#000000">
            <v:stroke dashstyle="solid"/>
            <w10:wrap type="none"/>
          </v:line>
        </w:pict>
      </w:r>
      <w:r>
        <w:rPr/>
        <w:pict>
          <v:line style="position:absolute;mso-position-horizontal-relative:page;mso-position-vertical-relative:page;z-index:-252077056" from="108.019997pt,352.107483pt" to="302.486684pt,352.107483pt" stroked="true" strokeweight=".531pt" strokecolor="#000000">
            <v:stroke dashstyle="solid"/>
            <w10:wrap type="none"/>
          </v:line>
        </w:pict>
      </w:r>
      <w:r>
        <w:rPr/>
        <w:pict>
          <v:shape style="position:absolute;margin-left:71.024002pt;margin-top:70.971657pt;width:366.45pt;height:12.95pt;mso-position-horizontal-relative:page;mso-position-vertical-relative:page;z-index:-252076032" type="#_x0000_t202" filled="false" stroked="false">
            <v:textbox inset="0,0,0,0">
              <w:txbxContent>
                <w:p>
                  <w:pPr>
                    <w:pStyle w:val="BodyText"/>
                  </w:pPr>
                  <w:r>
                    <w:rPr/>
                    <w:t>The names and addresses of the parties to this Lease Agreement are as follows:</w:t>
                  </w:r>
                </w:p>
              </w:txbxContent>
            </v:textbox>
            <w10:wrap type="none"/>
          </v:shape>
        </w:pict>
      </w:r>
      <w:r>
        <w:rPr/>
        <w:pict>
          <v:shape style="position:absolute;margin-left:71.024002pt;margin-top:167.691666pt;width:469.65pt;height:34.8pt;mso-position-horizontal-relative:page;mso-position-vertical-relative:page;z-index:-252075008" type="#_x0000_t202" filled="false" stroked="false">
            <v:textbox inset="0,0,0,0">
              <w:txbxContent>
                <w:p>
                  <w:pPr>
                    <w:pStyle w:val="BodyText"/>
                    <w:ind w:right="19"/>
                    <w:jc w:val="both"/>
                  </w:pPr>
                  <w:r>
                    <w:rPr/>
                    <w:t>This Lease incorporates and embodies the entire agreement between the parties, and no oral modification hereto shall be recognized as binding, regardless of the conduct of the parties, unless reduced to writing and signed by both parties.</w:t>
                  </w:r>
                </w:p>
              </w:txbxContent>
            </v:textbox>
            <w10:wrap type="none"/>
          </v:shape>
        </w:pict>
      </w:r>
      <w:r>
        <w:rPr/>
        <w:pict>
          <v:shape style="position:absolute;margin-left:71.024002pt;margin-top:214.491653pt;width:469.65pt;height:23.75pt;mso-position-horizontal-relative:page;mso-position-vertical-relative:page;z-index:-252073984" type="#_x0000_t202" filled="false" stroked="false">
            <v:textbox inset="0,0,0,0">
              <w:txbxContent>
                <w:p>
                  <w:pPr>
                    <w:pStyle w:val="BodyText"/>
                    <w:spacing w:line="237" w:lineRule="auto" w:before="22"/>
                  </w:pPr>
                  <w:r>
                    <w:rPr/>
                    <w:t>IN WITNESS WHEREOF, the parties have agreed to and have accepted the foregoing terms of this Agreement to be properly executed on:</w:t>
                  </w:r>
                </w:p>
              </w:txbxContent>
            </v:textbox>
            <w10:wrap type="none"/>
          </v:shape>
        </w:pict>
      </w:r>
      <w:r>
        <w:rPr/>
        <w:pict>
          <v:shape style="position:absolute;margin-left:71.024002pt;margin-top:275.361664pt;width:130.4pt;height:12.95pt;mso-position-horizontal-relative:page;mso-position-vertical-relative:page;z-index:-252072960" type="#_x0000_t202" filled="false" stroked="false">
            <v:textbox inset="0,0,0,0">
              <w:txbxContent>
                <w:p>
                  <w:pPr>
                    <w:pStyle w:val="BodyText"/>
                    <w:tabs>
                      <w:tab w:pos="2588" w:val="left" w:leader="none"/>
                    </w:tabs>
                  </w:pPr>
                  <w:r>
                    <w:rPr/>
                    <w:t>Date:</w:t>
                  </w:r>
                  <w:r>
                    <w:rPr>
                      <w:spacing w:val="-2"/>
                    </w:rPr>
                    <w:t> </w:t>
                  </w:r>
                  <w:r>
                    <w:rPr>
                      <w:u w:val="single"/>
                    </w:rPr>
                    <w:t> </w:t>
                    <w:tab/>
                  </w:r>
                </w:p>
              </w:txbxContent>
            </v:textbox>
            <w10:wrap type="none"/>
          </v:shape>
        </w:pict>
      </w:r>
      <w:r>
        <w:rPr/>
        <w:pict>
          <v:shape style="position:absolute;margin-left:359.070007pt;margin-top:297.20166pt;width:146.1pt;height:12.95pt;mso-position-horizontal-relative:page;mso-position-vertical-relative:page;z-index:-252071936" type="#_x0000_t202" filled="false" stroked="false">
            <v:textbox inset="0,0,0,0">
              <w:txbxContent>
                <w:p>
                  <w:pPr>
                    <w:pStyle w:val="BodyText"/>
                  </w:pPr>
                  <w:r>
                    <w:rPr>
                      <w:color w:val="FF0000"/>
                    </w:rPr>
                    <w:t>[Insert Name of Lessor], </w:t>
                  </w:r>
                  <w:r>
                    <w:rPr/>
                    <w:t>Lessor</w:t>
                  </w:r>
                </w:p>
              </w:txbxContent>
            </v:textbox>
            <w10:wrap type="none"/>
          </v:shape>
        </w:pict>
      </w:r>
      <w:r>
        <w:rPr/>
        <w:pict>
          <v:shape style="position:absolute;margin-left:71.024002pt;margin-top:330.081665pt;width:130.4pt;height:12.95pt;mso-position-horizontal-relative:page;mso-position-vertical-relative:page;z-index:-252070912" type="#_x0000_t202" filled="false" stroked="false">
            <v:textbox inset="0,0,0,0">
              <w:txbxContent>
                <w:p>
                  <w:pPr>
                    <w:pStyle w:val="BodyText"/>
                    <w:tabs>
                      <w:tab w:pos="2588" w:val="left" w:leader="none"/>
                    </w:tabs>
                  </w:pPr>
                  <w:r>
                    <w:rPr/>
                    <w:t>Date:</w:t>
                  </w:r>
                  <w:r>
                    <w:rPr>
                      <w:spacing w:val="-2"/>
                    </w:rPr>
                    <w:t> </w:t>
                  </w:r>
                  <w:r>
                    <w:rPr>
                      <w:u w:val="single"/>
                    </w:rPr>
                    <w:t> </w:t>
                    <w:tab/>
                  </w:r>
                </w:p>
              </w:txbxContent>
            </v:textbox>
            <w10:wrap type="none"/>
          </v:shape>
        </w:pict>
      </w:r>
      <w:r>
        <w:rPr/>
        <w:pict>
          <v:shape style="position:absolute;margin-left:323.070007pt;margin-top:351.921661pt;width:217.85pt;height:34.8pt;mso-position-horizontal-relative:page;mso-position-vertical-relative:page;z-index:-252069888" type="#_x0000_t202" filled="false" stroked="false">
            <v:textbox inset="0,0,0,0">
              <w:txbxContent>
                <w:p>
                  <w:pPr>
                    <w:pStyle w:val="BodyText"/>
                    <w:spacing w:line="219" w:lineRule="exact"/>
                    <w:ind w:left="740"/>
                  </w:pPr>
                  <w:r>
                    <w:rPr>
                      <w:color w:val="FF0000"/>
                    </w:rPr>
                    <w:t>[Insert Name of Lessee]</w:t>
                  </w:r>
                  <w:r>
                    <w:rPr/>
                    <w:t>, Lessee</w:t>
                  </w:r>
                </w:p>
                <w:p>
                  <w:pPr>
                    <w:pStyle w:val="BodyText"/>
                    <w:spacing w:before="0"/>
                    <w:ind w:firstLine="720"/>
                  </w:pPr>
                  <w:r>
                    <w:rPr/>
                    <w:t>*Copy of Lessee’s driver’s license is required.</w:t>
                  </w:r>
                </w:p>
              </w:txbxContent>
            </v:textbox>
            <w10:wrap type="none"/>
          </v:shape>
        </w:pict>
      </w:r>
      <w:r>
        <w:rPr/>
        <w:pict>
          <v:shape style="position:absolute;margin-left:71.024002pt;margin-top:423.94165pt;width:93.9pt;height:12.95pt;mso-position-horizontal-relative:page;mso-position-vertical-relative:page;z-index:-252068864" type="#_x0000_t202" filled="false" stroked="false">
            <v:textbox inset="0,0,0,0">
              <w:txbxContent>
                <w:p>
                  <w:pPr>
                    <w:pStyle w:val="BodyText"/>
                  </w:pPr>
                  <w:r>
                    <w:rPr>
                      <w:color w:val="333333"/>
                    </w:rPr>
                    <w:t>OPTIONAL CLAUSES</w:t>
                  </w:r>
                </w:p>
              </w:txbxContent>
            </v:textbox>
            <w10:wrap type="none"/>
          </v:shape>
        </w:pict>
      </w:r>
      <w:r>
        <w:rPr/>
        <w:pict>
          <v:shape style="position:absolute;margin-left:71.024002pt;margin-top:449.741669pt;width:469.8pt;height:34.8pt;mso-position-horizontal-relative:page;mso-position-vertical-relative:page;z-index:-252067840" type="#_x0000_t202" filled="false" stroked="false">
            <v:textbox inset="0,0,0,0">
              <w:txbxContent>
                <w:p>
                  <w:pPr>
                    <w:pStyle w:val="BodyText"/>
                    <w:tabs>
                      <w:tab w:pos="6596" w:val="left" w:leader="none"/>
                    </w:tabs>
                    <w:ind w:right="17"/>
                    <w:jc w:val="both"/>
                  </w:pPr>
                  <w:r>
                    <w:rPr/>
                    <w:t>Lessor will allow hunting parties with a maximum </w:t>
                  </w:r>
                  <w:r>
                    <w:rPr>
                      <w:spacing w:val="10"/>
                    </w:rPr>
                    <w:t> </w:t>
                  </w:r>
                  <w:r>
                    <w:rPr/>
                    <w:t>group</w:t>
                  </w:r>
                  <w:r>
                    <w:rPr>
                      <w:spacing w:val="10"/>
                    </w:rPr>
                    <w:t> </w:t>
                  </w:r>
                  <w:r>
                    <w:rPr/>
                    <w:t>of</w:t>
                  </w:r>
                  <w:r>
                    <w:rPr>
                      <w:u w:val="single"/>
                    </w:rPr>
                    <w:t> </w:t>
                    <w:tab/>
                  </w:r>
                  <w:r>
                    <w:rPr/>
                    <w:t>individuals. If the Lessee has been found in violation Lessor will have the right to cease and terminate this lease as to the entire group, and all rights granted including payments hereunder will be</w:t>
                  </w:r>
                  <w:r>
                    <w:rPr>
                      <w:spacing w:val="-15"/>
                    </w:rPr>
                    <w:t> </w:t>
                  </w:r>
                  <w:r>
                    <w:rPr/>
                    <w:t>forfeited.</w:t>
                  </w:r>
                </w:p>
              </w:txbxContent>
            </v:textbox>
            <w10:wrap type="none"/>
          </v:shape>
        </w:pict>
      </w:r>
      <w:r>
        <w:rPr/>
        <w:pict>
          <v:shape style="position:absolute;margin-left:71.024002pt;margin-top:496.541656pt;width:469.95pt;height:90.85pt;mso-position-horizontal-relative:page;mso-position-vertical-relative:page;z-index:-252066816" type="#_x0000_t202" filled="false" stroked="false">
            <v:textbox inset="0,0,0,0">
              <w:txbxContent>
                <w:p>
                  <w:pPr>
                    <w:pStyle w:val="BodyText"/>
                    <w:spacing w:line="254" w:lineRule="auto"/>
                    <w:ind w:right="24"/>
                    <w:jc w:val="both"/>
                  </w:pPr>
                  <w:r>
                    <w:rPr/>
                    <w:t>Lessee further states that they have inspected the described property and have found the premises to be in an acceptable condition and hereby waive any right to complain or to recover from Lessor in the future relating to the condition of the lease property or any improvements located thereon.</w:t>
                  </w:r>
                </w:p>
                <w:p>
                  <w:pPr>
                    <w:pStyle w:val="BodyText"/>
                    <w:spacing w:line="254" w:lineRule="auto" w:before="166"/>
                    <w:ind w:right="17"/>
                    <w:jc w:val="both"/>
                  </w:pPr>
                  <w:r>
                    <w:rPr/>
                    <w:t>Lessee</w:t>
                  </w:r>
                  <w:r>
                    <w:rPr>
                      <w:spacing w:val="-8"/>
                    </w:rPr>
                    <w:t> </w:t>
                  </w:r>
                  <w:r>
                    <w:rPr/>
                    <w:t>shall</w:t>
                  </w:r>
                  <w:r>
                    <w:rPr>
                      <w:spacing w:val="-7"/>
                    </w:rPr>
                    <w:t> </w:t>
                  </w:r>
                  <w:r>
                    <w:rPr/>
                    <w:t>have</w:t>
                  </w:r>
                  <w:r>
                    <w:rPr>
                      <w:spacing w:val="-8"/>
                    </w:rPr>
                    <w:t> </w:t>
                  </w:r>
                  <w:r>
                    <w:rPr/>
                    <w:t>the</w:t>
                  </w:r>
                  <w:r>
                    <w:rPr>
                      <w:spacing w:val="-8"/>
                    </w:rPr>
                    <w:t> </w:t>
                  </w:r>
                  <w:r>
                    <w:rPr/>
                    <w:t>right</w:t>
                  </w:r>
                  <w:r>
                    <w:rPr>
                      <w:spacing w:val="-9"/>
                    </w:rPr>
                    <w:t> </w:t>
                  </w:r>
                  <w:r>
                    <w:rPr/>
                    <w:t>to</w:t>
                  </w:r>
                  <w:r>
                    <w:rPr>
                      <w:spacing w:val="-7"/>
                    </w:rPr>
                    <w:t> </w:t>
                  </w:r>
                  <w:r>
                    <w:rPr/>
                    <w:t>use</w:t>
                  </w:r>
                  <w:r>
                    <w:rPr>
                      <w:spacing w:val="-8"/>
                    </w:rPr>
                    <w:t> </w:t>
                  </w:r>
                  <w:r>
                    <w:rPr/>
                    <w:t>any</w:t>
                  </w:r>
                  <w:r>
                    <w:rPr>
                      <w:spacing w:val="-9"/>
                    </w:rPr>
                    <w:t> </w:t>
                  </w:r>
                  <w:r>
                    <w:rPr/>
                    <w:t>connecting</w:t>
                  </w:r>
                  <w:r>
                    <w:rPr>
                      <w:spacing w:val="-8"/>
                    </w:rPr>
                    <w:t> </w:t>
                  </w:r>
                  <w:r>
                    <w:rPr/>
                    <w:t>road(s)</w:t>
                  </w:r>
                  <w:r>
                    <w:rPr>
                      <w:spacing w:val="-9"/>
                    </w:rPr>
                    <w:t> </w:t>
                  </w:r>
                  <w:r>
                    <w:rPr/>
                    <w:t>of</w:t>
                  </w:r>
                  <w:r>
                    <w:rPr>
                      <w:spacing w:val="-9"/>
                    </w:rPr>
                    <w:t> </w:t>
                  </w:r>
                  <w:r>
                    <w:rPr/>
                    <w:t>Lessor</w:t>
                  </w:r>
                  <w:r>
                    <w:rPr>
                      <w:spacing w:val="-8"/>
                    </w:rPr>
                    <w:t> </w:t>
                  </w:r>
                  <w:r>
                    <w:rPr/>
                    <w:t>solely</w:t>
                  </w:r>
                  <w:r>
                    <w:rPr>
                      <w:spacing w:val="-9"/>
                    </w:rPr>
                    <w:t> </w:t>
                  </w:r>
                  <w:r>
                    <w:rPr/>
                    <w:t>for</w:t>
                  </w:r>
                  <w:r>
                    <w:rPr>
                      <w:spacing w:val="-8"/>
                    </w:rPr>
                    <w:t> </w:t>
                  </w:r>
                  <w:r>
                    <w:rPr/>
                    <w:t>ingress,</w:t>
                  </w:r>
                  <w:r>
                    <w:rPr>
                      <w:spacing w:val="-9"/>
                    </w:rPr>
                    <w:t> </w:t>
                  </w:r>
                  <w:r>
                    <w:rPr/>
                    <w:t>egress,</w:t>
                  </w:r>
                  <w:r>
                    <w:rPr>
                      <w:spacing w:val="-9"/>
                    </w:rPr>
                    <w:t> </w:t>
                  </w:r>
                  <w:r>
                    <w:rPr/>
                    <w:t>or</w:t>
                  </w:r>
                  <w:r>
                    <w:rPr>
                      <w:spacing w:val="-8"/>
                    </w:rPr>
                    <w:t> </w:t>
                  </w:r>
                  <w:r>
                    <w:rPr/>
                    <w:t>regress to the Land, such use, however, shall be at Lessee's own risks and Lessor shall not be liable for any latent or patent defects in any such road nor will it be liable for any damages or injuries sustained by Lessee arising out of or resulting from the use of any of said Lessor's</w:t>
                  </w:r>
                  <w:r>
                    <w:rPr>
                      <w:spacing w:val="-18"/>
                    </w:rPr>
                    <w:t> </w:t>
                  </w:r>
                  <w:r>
                    <w:rPr/>
                    <w:t>roads.</w:t>
                  </w:r>
                </w:p>
              </w:txbxContent>
            </v:textbox>
            <w10:wrap type="none"/>
          </v:shape>
        </w:pict>
      </w:r>
      <w:r>
        <w:rPr/>
        <w:pict>
          <v:shape style="position:absolute;margin-left:72.024002pt;margin-top:97.220001pt;width:67.45pt;height:11.4pt;mso-position-horizontal-relative:page;mso-position-vertical-relative:page;z-index:-252065792" type="#_x0000_t202" filled="false" stroked="false">
            <v:textbox inset="0,0,0,0">
              <w:txbxContent>
                <w:p>
                  <w:pPr>
                    <w:pStyle w:val="BodyText"/>
                    <w:spacing w:before="6"/>
                    <w:ind w:left="108"/>
                  </w:pPr>
                  <w:r>
                    <w:rPr/>
                    <w:t>Lessee:</w:t>
                  </w:r>
                </w:p>
              </w:txbxContent>
            </v:textbox>
            <w10:wrap type="none"/>
          </v:shape>
        </w:pict>
      </w:r>
      <w:r>
        <w:rPr/>
        <w:pict>
          <v:shape style="position:absolute;margin-left:139.460007pt;margin-top:97.220001pt;width:165.15pt;height:11.4pt;mso-position-horizontal-relative:page;mso-position-vertical-relative:page;z-index:-2520647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4.609985pt;margin-top:97.220001pt;width:61.5pt;height:11.4pt;mso-position-horizontal-relative:page;mso-position-vertical-relative:page;z-index:-252063744" type="#_x0000_t202" filled="false" stroked="false">
            <v:textbox inset="0,0,0,0">
              <w:txbxContent>
                <w:p>
                  <w:pPr>
                    <w:pStyle w:val="BodyText"/>
                    <w:spacing w:before="6"/>
                    <w:ind w:left="108"/>
                  </w:pPr>
                  <w:r>
                    <w:rPr/>
                    <w:t>Lessor:</w:t>
                  </w:r>
                </w:p>
              </w:txbxContent>
            </v:textbox>
            <w10:wrap type="none"/>
          </v:shape>
        </w:pict>
      </w:r>
      <w:r>
        <w:rPr/>
        <w:pict>
          <v:shape style="position:absolute;margin-left:366.070007pt;margin-top:97.220001pt;width:173.8pt;height:11.4pt;mso-position-horizontal-relative:page;mso-position-vertical-relative:page;z-index:-2520627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24002pt;margin-top:108.620003pt;width:67.45pt;height:11.4pt;mso-position-horizontal-relative:page;mso-position-vertical-relative:page;z-index:-252061696" type="#_x0000_t202" filled="false" stroked="false">
            <v:textbox inset="0,0,0,0">
              <w:txbxContent>
                <w:p>
                  <w:pPr>
                    <w:pStyle w:val="BodyText"/>
                    <w:spacing w:before="6"/>
                    <w:ind w:left="108"/>
                  </w:pPr>
                  <w:r>
                    <w:rPr/>
                    <w:t>Address:</w:t>
                  </w:r>
                </w:p>
              </w:txbxContent>
            </v:textbox>
            <w10:wrap type="none"/>
          </v:shape>
        </w:pict>
      </w:r>
      <w:r>
        <w:rPr/>
        <w:pict>
          <v:shape style="position:absolute;margin-left:139.460007pt;margin-top:108.620003pt;width:165.15pt;height:11.4pt;mso-position-horizontal-relative:page;mso-position-vertical-relative:page;z-index:-2520606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4.609985pt;margin-top:108.620003pt;width:61.5pt;height:11.4pt;mso-position-horizontal-relative:page;mso-position-vertical-relative:page;z-index:-252059648" type="#_x0000_t202" filled="false" stroked="false">
            <v:textbox inset="0,0,0,0">
              <w:txbxContent>
                <w:p>
                  <w:pPr>
                    <w:pStyle w:val="BodyText"/>
                    <w:spacing w:before="6"/>
                    <w:ind w:left="108"/>
                  </w:pPr>
                  <w:r>
                    <w:rPr/>
                    <w:t>Address:</w:t>
                  </w:r>
                </w:p>
              </w:txbxContent>
            </v:textbox>
            <w10:wrap type="none"/>
          </v:shape>
        </w:pict>
      </w:r>
      <w:r>
        <w:rPr/>
        <w:pict>
          <v:shape style="position:absolute;margin-left:366.070007pt;margin-top:108.620003pt;width:173.8pt;height:11.4pt;mso-position-horizontal-relative:page;mso-position-vertical-relative:page;z-index:-2520586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24002pt;margin-top:120.019997pt;width:67.45pt;height:11.55pt;mso-position-horizontal-relative:page;mso-position-vertical-relative:page;z-index:-2520576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9.460007pt;margin-top:120.019997pt;width:165.15pt;height:11.55pt;mso-position-horizontal-relative:page;mso-position-vertical-relative:page;z-index:-2520565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4.609985pt;margin-top:120.019997pt;width:61.5pt;height:11.55pt;mso-position-horizontal-relative:page;mso-position-vertical-relative:page;z-index:-2520555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6.070007pt;margin-top:120.019997pt;width:173.8pt;height:11.55pt;mso-position-horizontal-relative:page;mso-position-vertical-relative:page;z-index:-2520545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24002pt;margin-top:131.539993pt;width:67.45pt;height:11.4pt;mso-position-horizontal-relative:page;mso-position-vertical-relative:page;z-index:-252053504" type="#_x0000_t202" filled="false" stroked="false">
            <v:textbox inset="0,0,0,0">
              <w:txbxContent>
                <w:p>
                  <w:pPr>
                    <w:pStyle w:val="BodyText"/>
                    <w:spacing w:before="6"/>
                    <w:ind w:left="108"/>
                  </w:pPr>
                  <w:r>
                    <w:rPr/>
                    <w:t>Email</w:t>
                  </w:r>
                </w:p>
              </w:txbxContent>
            </v:textbox>
            <w10:wrap type="none"/>
          </v:shape>
        </w:pict>
      </w:r>
      <w:r>
        <w:rPr/>
        <w:pict>
          <v:shape style="position:absolute;margin-left:139.460007pt;margin-top:131.539993pt;width:165.15pt;height:11.4pt;mso-position-horizontal-relative:page;mso-position-vertical-relative:page;z-index:-2520524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4.609985pt;margin-top:131.539993pt;width:61.5pt;height:11.4pt;mso-position-horizontal-relative:page;mso-position-vertical-relative:page;z-index:-252051456" type="#_x0000_t202" filled="false" stroked="false">
            <v:textbox inset="0,0,0,0">
              <w:txbxContent>
                <w:p>
                  <w:pPr>
                    <w:pStyle w:val="BodyText"/>
                    <w:spacing w:before="6"/>
                    <w:ind w:left="108"/>
                  </w:pPr>
                  <w:r>
                    <w:rPr/>
                    <w:t>Email:</w:t>
                  </w:r>
                </w:p>
              </w:txbxContent>
            </v:textbox>
            <w10:wrap type="none"/>
          </v:shape>
        </w:pict>
      </w:r>
      <w:r>
        <w:rPr/>
        <w:pict>
          <v:shape style="position:absolute;margin-left:366.070007pt;margin-top:131.539993pt;width:173.8pt;height:11.4pt;mso-position-horizontal-relative:page;mso-position-vertical-relative:page;z-index:-2520504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24002pt;margin-top:142.940002pt;width:67.45pt;height:11.55pt;mso-position-horizontal-relative:page;mso-position-vertical-relative:page;z-index:-252049408" type="#_x0000_t202" filled="false" stroked="false">
            <v:textbox inset="0,0,0,0">
              <w:txbxContent>
                <w:p>
                  <w:pPr>
                    <w:pStyle w:val="BodyText"/>
                    <w:spacing w:before="6"/>
                    <w:ind w:left="108"/>
                  </w:pPr>
                  <w:r>
                    <w:rPr/>
                    <w:t>Telephone:</w:t>
                  </w:r>
                </w:p>
              </w:txbxContent>
            </v:textbox>
            <w10:wrap type="none"/>
          </v:shape>
        </w:pict>
      </w:r>
      <w:r>
        <w:rPr/>
        <w:pict>
          <v:shape style="position:absolute;margin-left:139.460007pt;margin-top:142.940002pt;width:165.15pt;height:11.55pt;mso-position-horizontal-relative:page;mso-position-vertical-relative:page;z-index:-2520483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4.609985pt;margin-top:142.940002pt;width:61.5pt;height:11.55pt;mso-position-horizontal-relative:page;mso-position-vertical-relative:page;z-index:-252047360" type="#_x0000_t202" filled="false" stroked="false">
            <v:textbox inset="0,0,0,0">
              <w:txbxContent>
                <w:p>
                  <w:pPr>
                    <w:pStyle w:val="BodyText"/>
                    <w:spacing w:before="6"/>
                    <w:ind w:left="108"/>
                  </w:pPr>
                  <w:r>
                    <w:rPr/>
                    <w:t>Telephone:</w:t>
                  </w:r>
                </w:p>
              </w:txbxContent>
            </v:textbox>
            <w10:wrap type="none"/>
          </v:shape>
        </w:pict>
      </w:r>
      <w:r>
        <w:rPr/>
        <w:pict>
          <v:shape style="position:absolute;margin-left:366.070007pt;margin-top:142.940002pt;width:173.8pt;height:11.55pt;mso-position-horizontal-relative:page;mso-position-vertical-relative:page;z-index:-2520463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0.567604pt;margin-top:274.410004pt;width:99.95pt;height:12pt;mso-position-horizontal-relative:page;mso-position-vertical-relative:page;z-index:-2520453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019997pt;margin-top:286.387482pt;width:194.45pt;height:12pt;mso-position-horizontal-relative:page;mso-position-vertical-relative:page;z-index:-2520442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0.567604pt;margin-top:329.130005pt;width:99.95pt;height:12pt;mso-position-horizontal-relative:page;mso-position-vertical-relative:page;z-index:-2520432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019997pt;margin-top:341.107483pt;width:194.5pt;height:12pt;mso-position-horizontal-relative:page;mso-position-vertical-relative:page;z-index:-2520422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6.418549pt;margin-top:448.790009pt;width:54.45pt;height:12pt;mso-position-horizontal-relative:page;mso-position-vertical-relative:page;z-index:-252041216" type="#_x0000_t202" filled="false" stroked="false">
            <v:textbox inset="0,0,0,0">
              <w:txbxContent>
                <w:p>
                  <w:pPr>
                    <w:pStyle w:val="BodyText"/>
                    <w:spacing w:before="4"/>
                    <w:ind w:left="40"/>
                    <w:rPr>
                      <w:rFonts w:ascii="Times New Roman"/>
                      <w:sz w:val="17"/>
                    </w:rPr>
                  </w:pPr>
                </w:p>
              </w:txbxContent>
            </v:textbox>
            <w10:wrap type="none"/>
          </v:shape>
        </w:pict>
      </w:r>
    </w:p>
    <w:sectPr>
      <w:pgSz w:w="12240" w:h="15840"/>
      <w:pgMar w:top="1420" w:bottom="280" w:left="132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en-us"/>
    </w:rPr>
  </w:style>
  <w:style w:styleId="BodyText" w:type="paragraph">
    <w:name w:val="Body Text"/>
    <w:basedOn w:val="Normal"/>
    <w:uiPriority w:val="1"/>
    <w:qFormat/>
    <w:pPr>
      <w:spacing w:before="20"/>
      <w:ind w:left="20"/>
    </w:pPr>
    <w:rPr>
      <w:rFonts w:ascii="Verdana" w:hAnsi="Verdana" w:eastAsia="Verdana" w:cs="Verdana"/>
      <w:sz w:val="18"/>
      <w:szCs w:val="18"/>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