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1"/>
        <w:ind w:left="0" w:firstLine="0"/>
        <w:rPr>
          <w:sz w:val="18"/>
          <w:szCs w:val="18"/>
          <w:u w:val="none"/>
        </w:rPr>
      </w:pPr>
    </w:p>
    <w:p w:rsidR="00000000" w:rsidRDefault="0037482A">
      <w:pPr>
        <w:pStyle w:val="BodyText"/>
        <w:kinsoku w:val="0"/>
        <w:overflowPunct w:val="0"/>
        <w:ind w:left="6821" w:firstLine="0"/>
        <w:rPr>
          <w:sz w:val="20"/>
          <w:szCs w:val="20"/>
          <w:u w:val="none"/>
        </w:rPr>
      </w:pPr>
      <w:r>
        <w:rPr>
          <w:noProof/>
          <w:sz w:val="20"/>
          <w:szCs w:val="20"/>
          <w:u w:val="none"/>
        </w:rPr>
        <mc:AlternateContent>
          <mc:Choice Requires="wps">
            <w:drawing>
              <wp:inline distT="0" distB="0" distL="0" distR="0">
                <wp:extent cx="739775" cy="247015"/>
                <wp:effectExtent l="10160" t="8255" r="12065" b="1143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24701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D33102">
                            <w:pPr>
                              <w:pStyle w:val="BodyText"/>
                              <w:kinsoku w:val="0"/>
                              <w:overflowPunct w:val="0"/>
                              <w:spacing w:before="66"/>
                              <w:ind w:left="146" w:firstLine="0"/>
                              <w:rPr>
                                <w:sz w:val="20"/>
                                <w:szCs w:val="20"/>
                                <w:u w:val="none"/>
                              </w:rPr>
                            </w:pPr>
                            <w:r>
                              <w:rPr>
                                <w:b/>
                                <w:bCs/>
                                <w:sz w:val="20"/>
                                <w:szCs w:val="20"/>
                                <w:u w:val="none"/>
                              </w:rPr>
                              <w:t>Exhibit</w:t>
                            </w:r>
                            <w:r>
                              <w:rPr>
                                <w:b/>
                                <w:bCs/>
                                <w:spacing w:val="-1"/>
                                <w:sz w:val="20"/>
                                <w:szCs w:val="20"/>
                                <w:u w:val="none"/>
                              </w:rPr>
                              <w:t xml:space="preserve"> </w:t>
                            </w:r>
                            <w:r>
                              <w:rPr>
                                <w:sz w:val="20"/>
                                <w:szCs w:val="20"/>
                                <w:u w:val="none"/>
                              </w:rPr>
                              <w: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8.2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" filled="f">
                <v:textbox inset="0,0,0,0">
                  <w:txbxContent>
                    <w:p w:rsidR="00000000" w:rsidRDefault="00D33102">
                      <w:pPr>
                        <w:pStyle w:val="BodyText"/>
                        <w:kinsoku w:val="0"/>
                        <w:overflowPunct w:val="0"/>
                        <w:spacing w:before="66"/>
                        <w:ind w:left="146" w:firstLine="0"/>
                        <w:rPr>
                          <w:sz w:val="20"/>
                          <w:szCs w:val="20"/>
                          <w:u w:val="none"/>
                        </w:rPr>
                      </w:pPr>
                      <w:r>
                        <w:rPr>
                          <w:b/>
                          <w:bCs/>
                          <w:sz w:val="20"/>
                          <w:szCs w:val="20"/>
                          <w:u w:val="none"/>
                        </w:rPr>
                        <w:t>Exhibit</w:t>
                      </w:r>
                      <w:r>
                        <w:rPr>
                          <w:b/>
                          <w:bCs/>
                          <w:spacing w:val="-1"/>
                          <w:sz w:val="20"/>
                          <w:szCs w:val="20"/>
                          <w:u w:val="none"/>
                        </w:rPr>
                        <w:t xml:space="preserve"> </w:t>
                      </w:r>
                      <w:r>
                        <w:rPr>
                          <w:sz w:val="20"/>
                          <w:szCs w:val="20"/>
                          <w:u w:val="none"/>
                        </w:rPr>
                        <w:t>A</w:t>
                      </w:r>
                    </w:p>
                  </w:txbxContent>
                </v:textbox>
                <w10:anchorlock/>
              </v:shape>
            </w:pict>
          </mc:Fallback>
        </mc:AlternateContent>
      </w:r>
    </w:p>
    <w:p w:rsidR="00000000" w:rsidRDefault="00D33102">
      <w:pPr>
        <w:pStyle w:val="BodyText"/>
        <w:kinsoku w:val="0"/>
        <w:overflowPunct w:val="0"/>
        <w:ind w:left="0" w:firstLine="0"/>
        <w:rPr>
          <w:sz w:val="20"/>
          <w:szCs w:val="20"/>
          <w:u w:val="none"/>
        </w:rPr>
      </w:pPr>
    </w:p>
    <w:p w:rsidR="00000000" w:rsidRDefault="00D33102">
      <w:pPr>
        <w:pStyle w:val="Heading1"/>
        <w:kinsoku w:val="0"/>
        <w:overflowPunct w:val="0"/>
        <w:spacing w:before="203"/>
        <w:ind w:left="2988" w:right="3508"/>
        <w:jc w:val="center"/>
        <w:rPr>
          <w:b w:val="0"/>
          <w:bCs w:val="0"/>
        </w:rPr>
      </w:pPr>
      <w:r>
        <w:t>THIR</w:t>
      </w:r>
      <w:bookmarkStart w:id="0" w:name="_GoBack"/>
      <w:bookmarkEnd w:id="0"/>
      <w:r>
        <w:t>D AMENDMENT</w:t>
      </w:r>
      <w:r>
        <w:rPr>
          <w:spacing w:val="-5"/>
        </w:rPr>
        <w:t xml:space="preserve"> </w:t>
      </w:r>
      <w:r>
        <w:t>TO LEASE</w:t>
      </w:r>
      <w:r>
        <w:rPr>
          <w:spacing w:val="-5"/>
        </w:rPr>
        <w:t xml:space="preserve"> </w:t>
      </w:r>
      <w:r>
        <w:t>AGREEMENT</w:t>
      </w:r>
    </w:p>
    <w:p w:rsidR="00000000" w:rsidRDefault="00D33102">
      <w:pPr>
        <w:pStyle w:val="BodyText"/>
        <w:kinsoku w:val="0"/>
        <w:overflowPunct w:val="0"/>
        <w:spacing w:before="7"/>
        <w:ind w:left="0" w:firstLine="0"/>
        <w:rPr>
          <w:b/>
          <w:bCs/>
          <w:sz w:val="23"/>
          <w:szCs w:val="23"/>
          <w:u w:val="none"/>
        </w:rPr>
      </w:pPr>
    </w:p>
    <w:p w:rsidR="00000000" w:rsidRDefault="00D33102">
      <w:pPr>
        <w:pStyle w:val="BodyText"/>
        <w:kinsoku w:val="0"/>
        <w:overflowPunct w:val="0"/>
        <w:ind w:left="828" w:right="736" w:firstLine="0"/>
        <w:rPr>
          <w:u w:val="none"/>
        </w:rPr>
      </w:pPr>
      <w:r>
        <w:rPr>
          <w:b/>
          <w:bCs/>
          <w:u w:val="none"/>
        </w:rPr>
        <w:t>THIS THIRD AMENDMENT TO AGREEMENT OF LEASE</w:t>
      </w:r>
      <w:r>
        <w:rPr>
          <w:b/>
          <w:bCs/>
          <w:spacing w:val="-9"/>
          <w:u w:val="none"/>
        </w:rPr>
        <w:t xml:space="preserve"> </w:t>
      </w:r>
      <w:r>
        <w:rPr>
          <w:u w:val="none"/>
        </w:rPr>
        <w:t>(“Third</w:t>
      </w:r>
    </w:p>
    <w:p w:rsidR="00000000" w:rsidRDefault="00D33102">
      <w:pPr>
        <w:pStyle w:val="BodyText"/>
        <w:tabs>
          <w:tab w:val="left" w:pos="4832"/>
        </w:tabs>
        <w:kinsoku w:val="0"/>
        <w:overflowPunct w:val="0"/>
        <w:ind w:right="692" w:firstLine="0"/>
        <w:rPr>
          <w:u w:val="none"/>
        </w:rPr>
      </w:pPr>
      <w:r>
        <w:rPr>
          <w:u w:val="none"/>
        </w:rPr>
        <w:t>Amendment”) is made and entered</w:t>
      </w:r>
      <w:r>
        <w:rPr>
          <w:spacing w:val="-4"/>
          <w:u w:val="none"/>
        </w:rPr>
        <w:t xml:space="preserve"> </w:t>
      </w:r>
      <w:r>
        <w:rPr>
          <w:u w:val="none"/>
        </w:rPr>
        <w:t>into</w:t>
      </w:r>
      <w:r>
        <w:rPr>
          <w:spacing w:val="-1"/>
          <w:u w:val="none"/>
        </w:rPr>
        <w:t xml:space="preserve"> </w:t>
      </w:r>
      <w:r>
        <w:rPr>
          <w:u w:val="none"/>
        </w:rPr>
        <w:t>this</w:t>
      </w:r>
      <w:r>
        <w:t xml:space="preserve"> </w:t>
      </w:r>
      <w:r>
        <w:tab/>
      </w:r>
      <w:r>
        <w:rPr>
          <w:u w:val="none"/>
        </w:rPr>
        <w:t>day of May, 2011, by and</w:t>
      </w:r>
      <w:r>
        <w:rPr>
          <w:spacing w:val="-7"/>
          <w:u w:val="none"/>
        </w:rPr>
        <w:t xml:space="preserve"> </w:t>
      </w:r>
      <w:r>
        <w:rPr>
          <w:u w:val="none"/>
        </w:rPr>
        <w:t xml:space="preserve">between the </w:t>
      </w:r>
      <w:r>
        <w:rPr>
          <w:b/>
          <w:bCs/>
          <w:u w:val="thick"/>
        </w:rPr>
        <w:t>COUNTY BOARD OF ARLINGTON COUNTY, VIRGINIA</w:t>
      </w:r>
      <w:r>
        <w:rPr>
          <w:u w:val="none"/>
        </w:rPr>
        <w:t xml:space="preserve">, a body corporate and politic (hereinafter referred to as “Landlord”), and </w:t>
      </w:r>
      <w:r>
        <w:rPr>
          <w:b/>
          <w:bCs/>
          <w:u w:val="thick"/>
        </w:rPr>
        <w:t>LUCKY SEVEN FOOD MART INC.</w:t>
      </w:r>
      <w:r>
        <w:rPr>
          <w:u w:val="none"/>
        </w:rPr>
        <w:t>, a Virginia corporation (hereinafter referred to as “Tenant”), (jointly, the</w:t>
      </w:r>
      <w:r>
        <w:rPr>
          <w:spacing w:val="-21"/>
          <w:u w:val="none"/>
        </w:rPr>
        <w:t xml:space="preserve"> </w:t>
      </w:r>
      <w:r>
        <w:rPr>
          <w:u w:val="none"/>
        </w:rPr>
        <w:t>“Parties”).</w:t>
      </w:r>
    </w:p>
    <w:p w:rsidR="00000000" w:rsidRDefault="00D33102">
      <w:pPr>
        <w:pStyle w:val="BodyText"/>
        <w:kinsoku w:val="0"/>
        <w:overflowPunct w:val="0"/>
        <w:ind w:left="0" w:firstLine="0"/>
        <w:rPr>
          <w:u w:val="none"/>
        </w:rPr>
      </w:pPr>
    </w:p>
    <w:p w:rsidR="00000000" w:rsidRDefault="00D33102">
      <w:pPr>
        <w:pStyle w:val="BodyText"/>
        <w:kinsoku w:val="0"/>
        <w:overflowPunct w:val="0"/>
        <w:ind w:right="736"/>
        <w:rPr>
          <w:u w:val="none"/>
        </w:rPr>
      </w:pPr>
      <w:r>
        <w:rPr>
          <w:b/>
          <w:bCs/>
          <w:u w:val="none"/>
        </w:rPr>
        <w:t>WHEREAS</w:t>
      </w:r>
      <w:r>
        <w:rPr>
          <w:u w:val="none"/>
        </w:rPr>
        <w:t>, the Landlord is the owner of the real property and imp</w:t>
      </w:r>
      <w:r>
        <w:rPr>
          <w:u w:val="none"/>
        </w:rPr>
        <w:t>rovements known as 2406 Shirlington Road, Arlington, Virginia (RPC #31025002), further described in Exhibit A attached hereto and further known as the Lucky Seven Food</w:t>
      </w:r>
      <w:r>
        <w:rPr>
          <w:spacing w:val="-15"/>
          <w:u w:val="none"/>
        </w:rPr>
        <w:t xml:space="preserve"> </w:t>
      </w:r>
      <w:r>
        <w:rPr>
          <w:u w:val="none"/>
        </w:rPr>
        <w:t>Mart (“Premises”);</w:t>
      </w:r>
    </w:p>
    <w:p w:rsidR="00000000" w:rsidRDefault="00D33102">
      <w:pPr>
        <w:pStyle w:val="BodyText"/>
        <w:kinsoku w:val="0"/>
        <w:overflowPunct w:val="0"/>
        <w:spacing w:before="1"/>
        <w:ind w:left="0" w:firstLine="0"/>
        <w:rPr>
          <w:u w:val="none"/>
        </w:rPr>
      </w:pPr>
    </w:p>
    <w:p w:rsidR="00000000" w:rsidRDefault="00D33102">
      <w:pPr>
        <w:pStyle w:val="BodyText"/>
        <w:kinsoku w:val="0"/>
        <w:overflowPunct w:val="0"/>
        <w:ind w:right="1114"/>
        <w:rPr>
          <w:u w:val="none"/>
        </w:rPr>
      </w:pPr>
      <w:r>
        <w:rPr>
          <w:b/>
          <w:bCs/>
          <w:u w:val="none"/>
        </w:rPr>
        <w:t>WHEREAS</w:t>
      </w:r>
      <w:r>
        <w:rPr>
          <w:u w:val="none"/>
        </w:rPr>
        <w:t>, on July 30, 2010, the Landlord and Tenant entered into a Le</w:t>
      </w:r>
      <w:r>
        <w:rPr>
          <w:u w:val="none"/>
        </w:rPr>
        <w:t>ase Agreement for the Premises which expired at midnight on October 31, 2010 (the “Original</w:t>
      </w:r>
      <w:r>
        <w:rPr>
          <w:spacing w:val="-5"/>
          <w:u w:val="none"/>
        </w:rPr>
        <w:t xml:space="preserve"> </w:t>
      </w:r>
      <w:r>
        <w:rPr>
          <w:u w:val="none"/>
        </w:rPr>
        <w:t>Lease”);</w:t>
      </w:r>
    </w:p>
    <w:p w:rsidR="00000000" w:rsidRDefault="00D33102">
      <w:pPr>
        <w:pStyle w:val="BodyText"/>
        <w:kinsoku w:val="0"/>
        <w:overflowPunct w:val="0"/>
        <w:spacing w:before="3"/>
        <w:ind w:left="0" w:firstLine="0"/>
        <w:rPr>
          <w:u w:val="none"/>
        </w:rPr>
      </w:pPr>
    </w:p>
    <w:p w:rsidR="00000000" w:rsidRDefault="00D33102">
      <w:pPr>
        <w:pStyle w:val="BodyText"/>
        <w:kinsoku w:val="0"/>
        <w:overflowPunct w:val="0"/>
        <w:spacing w:line="276" w:lineRule="exact"/>
        <w:ind w:right="914"/>
        <w:rPr>
          <w:u w:val="none"/>
        </w:rPr>
      </w:pPr>
      <w:r>
        <w:rPr>
          <w:b/>
          <w:bCs/>
          <w:u w:val="none"/>
        </w:rPr>
        <w:t>WHEREAS</w:t>
      </w:r>
      <w:r>
        <w:rPr>
          <w:u w:val="none"/>
        </w:rPr>
        <w:t>, on August 2, 2010, Tenant entered into a Lease with AHC Inc. to rent new space for its business at 3215 24</w:t>
      </w:r>
      <w:r>
        <w:rPr>
          <w:position w:val="11"/>
          <w:sz w:val="16"/>
          <w:szCs w:val="16"/>
          <w:u w:val="none"/>
        </w:rPr>
        <w:t xml:space="preserve">th </w:t>
      </w:r>
      <w:r>
        <w:rPr>
          <w:u w:val="none"/>
        </w:rPr>
        <w:t>Street, South, Arlington, Virginia (</w:t>
      </w:r>
      <w:r>
        <w:rPr>
          <w:u w:val="none"/>
        </w:rPr>
        <w:t>“New Business</w:t>
      </w:r>
      <w:r>
        <w:rPr>
          <w:spacing w:val="-4"/>
          <w:u w:val="none"/>
        </w:rPr>
        <w:t xml:space="preserve"> </w:t>
      </w:r>
      <w:r>
        <w:rPr>
          <w:u w:val="none"/>
        </w:rPr>
        <w:t>Space”);</w:t>
      </w:r>
    </w:p>
    <w:p w:rsidR="00000000" w:rsidRDefault="00D33102">
      <w:pPr>
        <w:pStyle w:val="BodyText"/>
        <w:kinsoku w:val="0"/>
        <w:overflowPunct w:val="0"/>
        <w:spacing w:before="8"/>
        <w:ind w:left="0" w:firstLine="0"/>
        <w:rPr>
          <w:sz w:val="23"/>
          <w:szCs w:val="23"/>
          <w:u w:val="none"/>
        </w:rPr>
      </w:pPr>
    </w:p>
    <w:p w:rsidR="00000000" w:rsidRDefault="00D33102">
      <w:pPr>
        <w:pStyle w:val="BodyText"/>
        <w:kinsoku w:val="0"/>
        <w:overflowPunct w:val="0"/>
        <w:ind w:right="614"/>
        <w:rPr>
          <w:u w:val="none"/>
        </w:rPr>
      </w:pPr>
      <w:r>
        <w:rPr>
          <w:b/>
          <w:bCs/>
          <w:u w:val="none"/>
        </w:rPr>
        <w:t>WHEREAS</w:t>
      </w:r>
      <w:r>
        <w:rPr>
          <w:u w:val="none"/>
        </w:rPr>
        <w:t>, on October 23, 2010, the Landlord and Tenant entered into a First Amendment to Lease Agreement, extending the term of the Original Lease, on a month to month basis, until February 28, 2011 (“First</w:t>
      </w:r>
      <w:r>
        <w:rPr>
          <w:spacing w:val="-5"/>
          <w:u w:val="none"/>
        </w:rPr>
        <w:t xml:space="preserve"> </w:t>
      </w:r>
      <w:r>
        <w:rPr>
          <w:u w:val="none"/>
        </w:rPr>
        <w:t>Amendment”);</w:t>
      </w:r>
    </w:p>
    <w:p w:rsidR="00000000" w:rsidRDefault="00D33102">
      <w:pPr>
        <w:pStyle w:val="BodyText"/>
        <w:kinsoku w:val="0"/>
        <w:overflowPunct w:val="0"/>
        <w:ind w:left="0" w:firstLine="0"/>
        <w:rPr>
          <w:u w:val="none"/>
        </w:rPr>
      </w:pPr>
    </w:p>
    <w:p w:rsidR="00000000" w:rsidRDefault="00D33102">
      <w:pPr>
        <w:pStyle w:val="BodyText"/>
        <w:kinsoku w:val="0"/>
        <w:overflowPunct w:val="0"/>
        <w:ind w:right="780"/>
        <w:rPr>
          <w:u w:val="none"/>
        </w:rPr>
      </w:pPr>
      <w:r>
        <w:rPr>
          <w:b/>
          <w:bCs/>
          <w:u w:val="none"/>
        </w:rPr>
        <w:t xml:space="preserve">WHEREAS, </w:t>
      </w:r>
      <w:r>
        <w:rPr>
          <w:u w:val="none"/>
        </w:rPr>
        <w:t>on</w:t>
      </w:r>
      <w:r>
        <w:rPr>
          <w:u w:val="none"/>
        </w:rPr>
        <w:t xml:space="preserve"> February 28, 2011, the Landlord and Tenant entered into a Second Amendment to Lease Agreement, extending the term of the Original Lease, on</w:t>
      </w:r>
      <w:r>
        <w:rPr>
          <w:spacing w:val="-12"/>
          <w:u w:val="none"/>
        </w:rPr>
        <w:t xml:space="preserve"> </w:t>
      </w:r>
      <w:r>
        <w:rPr>
          <w:u w:val="none"/>
        </w:rPr>
        <w:t>a month to month basis, until May 31, 2011 (“Second</w:t>
      </w:r>
      <w:r>
        <w:rPr>
          <w:spacing w:val="-8"/>
          <w:u w:val="none"/>
        </w:rPr>
        <w:t xml:space="preserve"> </w:t>
      </w:r>
      <w:r>
        <w:rPr>
          <w:u w:val="none"/>
        </w:rPr>
        <w:t>Amendment”);</w:t>
      </w:r>
    </w:p>
    <w:p w:rsidR="00000000" w:rsidRDefault="00D33102">
      <w:pPr>
        <w:pStyle w:val="BodyText"/>
        <w:kinsoku w:val="0"/>
        <w:overflowPunct w:val="0"/>
        <w:ind w:left="0" w:firstLine="0"/>
        <w:rPr>
          <w:u w:val="none"/>
        </w:rPr>
      </w:pPr>
    </w:p>
    <w:p w:rsidR="00000000" w:rsidRDefault="00D33102">
      <w:pPr>
        <w:pStyle w:val="BodyText"/>
        <w:kinsoku w:val="0"/>
        <w:overflowPunct w:val="0"/>
        <w:ind w:right="736"/>
        <w:rPr>
          <w:u w:val="none"/>
        </w:rPr>
      </w:pPr>
      <w:r>
        <w:rPr>
          <w:b/>
          <w:bCs/>
          <w:u w:val="none"/>
        </w:rPr>
        <w:t>WHEREAS</w:t>
      </w:r>
      <w:r>
        <w:rPr>
          <w:u w:val="none"/>
        </w:rPr>
        <w:t>, by this Third Amendment to Lease Agreeme</w:t>
      </w:r>
      <w:r>
        <w:rPr>
          <w:u w:val="none"/>
        </w:rPr>
        <w:t>nt, the Landlord and Tenant desire to amend certain terms and conditions of the Original Lease, and the Landlord and Tenant desire to extend the term of the Original Lease, as amended, as set forth in this Third Amendment (collectively, the “Lease, as</w:t>
      </w:r>
      <w:r>
        <w:rPr>
          <w:spacing w:val="-11"/>
          <w:u w:val="none"/>
        </w:rPr>
        <w:t xml:space="preserve"> </w:t>
      </w:r>
      <w:r>
        <w:rPr>
          <w:u w:val="none"/>
        </w:rPr>
        <w:t>amen</w:t>
      </w:r>
      <w:r>
        <w:rPr>
          <w:u w:val="none"/>
        </w:rPr>
        <w:t>ded”);</w:t>
      </w:r>
    </w:p>
    <w:p w:rsidR="00000000" w:rsidRDefault="00D33102">
      <w:pPr>
        <w:pStyle w:val="BodyText"/>
        <w:kinsoku w:val="0"/>
        <w:overflowPunct w:val="0"/>
        <w:ind w:left="0" w:firstLine="0"/>
        <w:rPr>
          <w:u w:val="none"/>
        </w:rPr>
      </w:pPr>
    </w:p>
    <w:p w:rsidR="00000000" w:rsidRDefault="00D33102">
      <w:pPr>
        <w:pStyle w:val="BodyText"/>
        <w:kinsoku w:val="0"/>
        <w:overflowPunct w:val="0"/>
        <w:ind w:left="828" w:right="736" w:firstLine="0"/>
        <w:rPr>
          <w:u w:val="none"/>
        </w:rPr>
      </w:pPr>
      <w:r>
        <w:rPr>
          <w:b/>
          <w:bCs/>
          <w:u w:val="none"/>
        </w:rPr>
        <w:t>NOW, THEREFORE</w:t>
      </w:r>
      <w:r>
        <w:rPr>
          <w:u w:val="none"/>
        </w:rPr>
        <w:t>, the Parties hereto agree as</w:t>
      </w:r>
      <w:r>
        <w:rPr>
          <w:spacing w:val="-9"/>
          <w:u w:val="none"/>
        </w:rPr>
        <w:t xml:space="preserve"> </w:t>
      </w:r>
      <w:r>
        <w:rPr>
          <w:u w:val="none"/>
        </w:rPr>
        <w:t>follows:</w:t>
      </w:r>
    </w:p>
    <w:p w:rsidR="00000000" w:rsidRDefault="00D33102">
      <w:pPr>
        <w:pStyle w:val="BodyText"/>
        <w:kinsoku w:val="0"/>
        <w:overflowPunct w:val="0"/>
        <w:ind w:left="0" w:firstLine="0"/>
        <w:rPr>
          <w:u w:val="none"/>
        </w:rPr>
      </w:pPr>
    </w:p>
    <w:p w:rsidR="00000000" w:rsidRDefault="00D33102">
      <w:pPr>
        <w:pStyle w:val="BodyText"/>
        <w:kinsoku w:val="0"/>
        <w:overflowPunct w:val="0"/>
        <w:ind w:right="808"/>
        <w:rPr>
          <w:u w:val="none"/>
        </w:rPr>
      </w:pPr>
      <w:r>
        <w:rPr>
          <w:u w:val="none"/>
        </w:rPr>
        <w:t>For and in consideration of the amount of One Dollar ($1.00), the covenants and agreements set forth herein, and other good and valuable consideration, the receipt and sufficiency of which are h</w:t>
      </w:r>
      <w:r>
        <w:rPr>
          <w:u w:val="none"/>
        </w:rPr>
        <w:t>ereby acknowledged, the Parties amend the Original Lease as follows:</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8"/>
        </w:tabs>
        <w:kinsoku w:val="0"/>
        <w:overflowPunct w:val="0"/>
        <w:ind w:right="971"/>
        <w:rPr>
          <w:rFonts w:cs="Times New Roman"/>
        </w:rPr>
      </w:pPr>
      <w:r>
        <w:rPr>
          <w:rFonts w:cs="Times New Roman"/>
        </w:rPr>
        <w:t>Paragraph 1 of the Original Lease, as amended by the First Amendment and the Second Amendment, is hereby further amended by revising the second sentence</w:t>
      </w:r>
      <w:r>
        <w:rPr>
          <w:rFonts w:cs="Times New Roman"/>
          <w:spacing w:val="-16"/>
        </w:rPr>
        <w:t xml:space="preserve"> </w:t>
      </w:r>
      <w:r>
        <w:rPr>
          <w:rFonts w:cs="Times New Roman"/>
        </w:rPr>
        <w:t>of the paragraph to read as</w:t>
      </w:r>
      <w:r>
        <w:rPr>
          <w:rFonts w:cs="Times New Roman"/>
          <w:spacing w:val="-5"/>
        </w:rPr>
        <w:t xml:space="preserve"> </w:t>
      </w:r>
      <w:r>
        <w:rPr>
          <w:rFonts w:cs="Times New Roman"/>
        </w:rPr>
        <w:t>follo</w:t>
      </w:r>
      <w:r>
        <w:rPr>
          <w:rFonts w:cs="Times New Roman"/>
        </w:rPr>
        <w:t>ws:</w:t>
      </w:r>
    </w:p>
    <w:p w:rsidR="00000000" w:rsidRDefault="00D33102">
      <w:pPr>
        <w:pStyle w:val="ListParagraph"/>
        <w:numPr>
          <w:ilvl w:val="0"/>
          <w:numId w:val="1"/>
        </w:numPr>
        <w:tabs>
          <w:tab w:val="left" w:pos="468"/>
        </w:tabs>
        <w:kinsoku w:val="0"/>
        <w:overflowPunct w:val="0"/>
        <w:ind w:right="971"/>
        <w:rPr>
          <w:rFonts w:cs="Times New Roman"/>
        </w:rPr>
        <w:sectPr w:rsidR="00000000">
          <w:headerReference w:type="default" r:id="rId7"/>
          <w:pgSz w:w="12240" w:h="15840"/>
          <w:pgMar w:top="700" w:right="1340" w:bottom="280" w:left="1520" w:header="517" w:footer="0" w:gutter="0"/>
          <w:pgNumType w:start="1"/>
          <w:cols w:space="720"/>
          <w:noEndnote/>
        </w:sect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8"/>
        <w:ind w:left="0" w:firstLine="0"/>
        <w:rPr>
          <w:u w:val="none"/>
        </w:rPr>
      </w:pPr>
    </w:p>
    <w:p w:rsidR="00000000" w:rsidRDefault="00D33102">
      <w:pPr>
        <w:pStyle w:val="BodyText"/>
        <w:kinsoku w:val="0"/>
        <w:overflowPunct w:val="0"/>
        <w:spacing w:before="80"/>
        <w:ind w:left="462" w:right="1000" w:firstLine="0"/>
        <w:rPr>
          <w:u w:val="none"/>
        </w:rPr>
      </w:pPr>
      <w:r>
        <w:rPr>
          <w:u w:val="none"/>
        </w:rPr>
        <w:t>“The term of this Lease shall commence on the 30</w:t>
      </w:r>
      <w:r>
        <w:rPr>
          <w:position w:val="11"/>
          <w:sz w:val="16"/>
          <w:szCs w:val="16"/>
          <w:u w:val="none"/>
        </w:rPr>
        <w:t xml:space="preserve">th </w:t>
      </w:r>
      <w:r>
        <w:rPr>
          <w:u w:val="none"/>
        </w:rPr>
        <w:t>day of July, 2010 (“Commencement Date”) and ends on the 31st day of May, 2011 (“Term”), unless terminated sooner, or renewed as provided for in Subparagraph 2A of this</w:t>
      </w:r>
      <w:r>
        <w:rPr>
          <w:spacing w:val="-16"/>
          <w:u w:val="none"/>
        </w:rPr>
        <w:t xml:space="preserve"> </w:t>
      </w:r>
      <w:r>
        <w:rPr>
          <w:u w:val="none"/>
        </w:rPr>
        <w:t>Lease.”</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2"/>
        </w:tabs>
        <w:kinsoku w:val="0"/>
        <w:overflowPunct w:val="0"/>
        <w:ind w:left="462" w:right="1545"/>
        <w:rPr>
          <w:rFonts w:cs="Times New Roman"/>
        </w:rPr>
      </w:pPr>
      <w:r>
        <w:rPr>
          <w:rFonts w:cs="Times New Roman"/>
        </w:rPr>
        <w:t>Subparagraph 2.A. of the Original Lease is hereby amended by deleting</w:t>
      </w:r>
      <w:r>
        <w:rPr>
          <w:rFonts w:cs="Times New Roman"/>
          <w:spacing w:val="-14"/>
        </w:rPr>
        <w:t xml:space="preserve"> </w:t>
      </w:r>
      <w:r>
        <w:rPr>
          <w:rFonts w:cs="Times New Roman"/>
        </w:rPr>
        <w:t>such subparagraph in its entirety and adding in its</w:t>
      </w:r>
      <w:r>
        <w:rPr>
          <w:rFonts w:cs="Times New Roman"/>
          <w:spacing w:val="-10"/>
        </w:rPr>
        <w:t xml:space="preserve"> </w:t>
      </w:r>
      <w:r>
        <w:rPr>
          <w:rFonts w:cs="Times New Roman"/>
        </w:rPr>
        <w:t>stead:</w:t>
      </w:r>
    </w:p>
    <w:p w:rsidR="00000000" w:rsidRDefault="00D33102">
      <w:pPr>
        <w:pStyle w:val="BodyText"/>
        <w:kinsoku w:val="0"/>
        <w:overflowPunct w:val="0"/>
        <w:ind w:left="0" w:firstLine="0"/>
        <w:rPr>
          <w:u w:val="none"/>
        </w:rPr>
      </w:pPr>
    </w:p>
    <w:p w:rsidR="00000000" w:rsidRDefault="00D33102">
      <w:pPr>
        <w:pStyle w:val="BodyText"/>
        <w:kinsoku w:val="0"/>
        <w:overflowPunct w:val="0"/>
        <w:ind w:left="102" w:right="656" w:firstLine="0"/>
        <w:rPr>
          <w:u w:val="none"/>
        </w:rPr>
      </w:pPr>
      <w:r>
        <w:rPr>
          <w:spacing w:val="-60"/>
          <w:u w:val="thick"/>
        </w:rPr>
        <w:t xml:space="preserve"> </w:t>
      </w:r>
      <w:r>
        <w:rPr>
          <w:b/>
          <w:bCs/>
          <w:u w:val="thick"/>
        </w:rPr>
        <w:t>“RENEWALS</w:t>
      </w:r>
      <w:r>
        <w:rPr>
          <w:b/>
          <w:bCs/>
          <w:u w:val="none"/>
        </w:rPr>
        <w:t xml:space="preserve">.  </w:t>
      </w:r>
      <w:r>
        <w:rPr>
          <w:u w:val="none"/>
        </w:rPr>
        <w:t>Tenant may renew this Lease for three (3) additional one (1) month terms (“Renewal Terms”</w:t>
      </w:r>
      <w:r>
        <w:rPr>
          <w:u w:val="none"/>
        </w:rPr>
        <w:t>), upon the same terms and conditions.  Each such Renewal Term shall be subject, however, to the consent and approval of the County Manager of Arlington County, Virginia, in the County Manager’s sole discretion, if it appears to the County Manager that: 1)</w:t>
      </w:r>
      <w:r>
        <w:rPr>
          <w:u w:val="none"/>
        </w:rPr>
        <w:t xml:space="preserve"> Tenant has filed applications for all permits required to build out the New Business Space in a timely manner; 2) Tenant is timely working toward completion of the renovations of the New Business Space; and 3) Tenant has provided immediate written respons</w:t>
      </w:r>
      <w:r>
        <w:rPr>
          <w:u w:val="none"/>
        </w:rPr>
        <w:t xml:space="preserve">es to all County requests for information. Further, at any time during any Renewal Term granted by the County Manager, the County Manager, in her sole discretion, shall determine whether the renovations of the New Business Space are proceeding in a timely </w:t>
      </w:r>
      <w:r>
        <w:rPr>
          <w:u w:val="none"/>
        </w:rPr>
        <w:t>manner. If the renovations of the New Business Space are not proceeding in a timely manner, then the County Manager shall have the right to terminate the Lease, as amended, immediately. Any request to renew the Lease, as amended, for additional one (1) mon</w:t>
      </w:r>
      <w:r>
        <w:rPr>
          <w:u w:val="none"/>
        </w:rPr>
        <w:t>th terms shall be made by Tenant giving written notice to Landlord, not later than ten (10) days prior to the expiration of the Term or any Renewal Term thereafter, by the notice process provided in Paragraph 30 of the Lease, as amended. If the County Mana</w:t>
      </w:r>
      <w:r>
        <w:rPr>
          <w:u w:val="none"/>
        </w:rPr>
        <w:t xml:space="preserve">ger consents and approves the request for any additional extension, then the Landlord will thereafter notify Tenant of the approval for extension by giving written notice to Tenant, by the notice process provided in Paragraph 30 of this Lease, as amended. </w:t>
      </w:r>
      <w:r>
        <w:rPr>
          <w:u w:val="none"/>
        </w:rPr>
        <w:t>The Term and any Renewal Terms are jointly referred to as “Terms”. In any event, all Terms shall expire no later than August 31, 2011, unless terminated sooner as provided for in the</w:t>
      </w:r>
      <w:r>
        <w:rPr>
          <w:spacing w:val="-5"/>
          <w:u w:val="none"/>
        </w:rPr>
        <w:t xml:space="preserve"> </w:t>
      </w:r>
      <w:r>
        <w:rPr>
          <w:u w:val="none"/>
        </w:rPr>
        <w:t>Lease.”</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2"/>
        </w:tabs>
        <w:kinsoku w:val="0"/>
        <w:overflowPunct w:val="0"/>
        <w:ind w:left="462" w:right="725"/>
        <w:rPr>
          <w:rFonts w:cs="Times New Roman"/>
        </w:rPr>
      </w:pPr>
      <w:r>
        <w:rPr>
          <w:rFonts w:cs="Times New Roman"/>
          <w:b/>
          <w:bCs/>
          <w:u w:val="thick"/>
        </w:rPr>
        <w:t>RATIFICATION AND CONFIRMATION OF LEASE</w:t>
      </w:r>
      <w:r>
        <w:rPr>
          <w:rFonts w:cs="Times New Roman"/>
        </w:rPr>
        <w:t>. Except as modified herei</w:t>
      </w:r>
      <w:r>
        <w:rPr>
          <w:rFonts w:cs="Times New Roman"/>
        </w:rPr>
        <w:t>n, all other terms and conditions of the Lease, as amended, remain in full force and effect. In the event the terms and conditions of this Third Amendment conflict with the terms of the Lease, as amended by the First Amendment and the Second Amendment, the</w:t>
      </w:r>
      <w:r>
        <w:rPr>
          <w:rFonts w:cs="Times New Roman"/>
        </w:rPr>
        <w:t>n the terms and conditions of the Third Amendment shall prevail</w:t>
      </w:r>
      <w:r>
        <w:rPr>
          <w:rFonts w:cs="Times New Roman"/>
          <w:spacing w:val="-30"/>
        </w:rPr>
        <w:t xml:space="preserve"> </w:t>
      </w:r>
      <w:r>
        <w:rPr>
          <w:rFonts w:cs="Times New Roman"/>
        </w:rPr>
        <w:t>and be</w:t>
      </w:r>
      <w:r>
        <w:rPr>
          <w:rFonts w:cs="Times New Roman"/>
          <w:spacing w:val="-4"/>
        </w:rPr>
        <w:t xml:space="preserve"> </w:t>
      </w:r>
      <w:r>
        <w:rPr>
          <w:rFonts w:cs="Times New Roman"/>
        </w:rPr>
        <w:t>controlling.</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2"/>
        </w:tabs>
        <w:kinsoku w:val="0"/>
        <w:overflowPunct w:val="0"/>
        <w:ind w:left="462" w:right="779"/>
        <w:rPr>
          <w:rFonts w:cs="Times New Roman"/>
          <w:spacing w:val="-5"/>
        </w:rPr>
      </w:pPr>
      <w:r>
        <w:rPr>
          <w:rFonts w:cs="Times New Roman"/>
          <w:b/>
          <w:bCs/>
          <w:u w:val="thick"/>
        </w:rPr>
        <w:t>FULL FORCE AND EFFECT</w:t>
      </w:r>
      <w:r>
        <w:rPr>
          <w:rFonts w:cs="Times New Roman"/>
        </w:rPr>
        <w:t xml:space="preserve">. </w:t>
      </w:r>
      <w:r>
        <w:rPr>
          <w:rFonts w:cs="Times New Roman"/>
          <w:spacing w:val="-3"/>
        </w:rPr>
        <w:t xml:space="preserve">Tenant </w:t>
      </w:r>
      <w:r>
        <w:rPr>
          <w:rFonts w:cs="Times New Roman"/>
        </w:rPr>
        <w:t>and Landlord each represent and warrant to the other that the Lease, as amended, is in full force and effect and has not been assigned, modif</w:t>
      </w:r>
      <w:r>
        <w:rPr>
          <w:rFonts w:cs="Times New Roman"/>
        </w:rPr>
        <w:t>ied, supplemented or further amended in any</w:t>
      </w:r>
      <w:r>
        <w:rPr>
          <w:rFonts w:cs="Times New Roman"/>
          <w:spacing w:val="-8"/>
        </w:rPr>
        <w:t xml:space="preserve"> </w:t>
      </w:r>
      <w:r>
        <w:rPr>
          <w:rFonts w:cs="Times New Roman"/>
          <w:spacing w:val="-5"/>
        </w:rPr>
        <w:t>way.</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2"/>
        </w:tabs>
        <w:kinsoku w:val="0"/>
        <w:overflowPunct w:val="0"/>
        <w:ind w:left="462" w:right="738"/>
        <w:rPr>
          <w:rFonts w:cs="Times New Roman"/>
        </w:rPr>
      </w:pPr>
      <w:r>
        <w:rPr>
          <w:rFonts w:cs="Times New Roman"/>
          <w:b/>
          <w:bCs/>
          <w:u w:val="thick"/>
        </w:rPr>
        <w:t>ENTIRE AGREEMENT</w:t>
      </w:r>
      <w:r>
        <w:rPr>
          <w:rFonts w:cs="Times New Roman"/>
        </w:rPr>
        <w:t>. The Lease, as amended, contains the entire agreement of the Parties hereto with respect to the subject matter hereof. No representations, inducements, or agreements, oral or otherwise, bet</w:t>
      </w:r>
      <w:r>
        <w:rPr>
          <w:rFonts w:cs="Times New Roman"/>
        </w:rPr>
        <w:t>ween the Parties not contained in the Lease, as amended, shall be of any force and effect. The Lease, as amended, may not be modified, changed or terminated, in whole or in part, in any manner other</w:t>
      </w:r>
      <w:r>
        <w:rPr>
          <w:rFonts w:cs="Times New Roman"/>
          <w:spacing w:val="-10"/>
        </w:rPr>
        <w:t xml:space="preserve"> </w:t>
      </w:r>
      <w:r>
        <w:rPr>
          <w:rFonts w:cs="Times New Roman"/>
        </w:rPr>
        <w:t>than</w:t>
      </w:r>
    </w:p>
    <w:p w:rsidR="00000000" w:rsidRDefault="00D33102">
      <w:pPr>
        <w:pStyle w:val="ListParagraph"/>
        <w:numPr>
          <w:ilvl w:val="0"/>
          <w:numId w:val="1"/>
        </w:numPr>
        <w:tabs>
          <w:tab w:val="left" w:pos="462"/>
        </w:tabs>
        <w:kinsoku w:val="0"/>
        <w:overflowPunct w:val="0"/>
        <w:ind w:left="462" w:right="738"/>
        <w:rPr>
          <w:rFonts w:cs="Times New Roman"/>
        </w:rPr>
        <w:sectPr w:rsidR="00000000">
          <w:pgSz w:w="12240" w:h="15840"/>
          <w:pgMar w:top="700" w:right="1340" w:bottom="280" w:left="1500" w:header="517" w:footer="0" w:gutter="0"/>
          <w:cols w:space="720" w:equalWidth="0">
            <w:col w:w="9400"/>
          </w:cols>
          <w:noEndnote/>
        </w:sect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194"/>
        <w:ind w:left="467" w:right="950" w:firstLine="0"/>
        <w:rPr>
          <w:u w:val="none"/>
        </w:rPr>
      </w:pPr>
      <w:r>
        <w:rPr>
          <w:u w:val="none"/>
        </w:rPr>
        <w:t>by an agreement in writ</w:t>
      </w:r>
      <w:r>
        <w:rPr>
          <w:u w:val="none"/>
        </w:rPr>
        <w:t>ing signed by duly authorized representatives of the</w:t>
      </w:r>
      <w:r>
        <w:rPr>
          <w:spacing w:val="-15"/>
          <w:u w:val="none"/>
        </w:rPr>
        <w:t xml:space="preserve"> </w:t>
      </w:r>
      <w:r>
        <w:rPr>
          <w:u w:val="none"/>
        </w:rPr>
        <w:t>Parties hereto.</w:t>
      </w:r>
    </w:p>
    <w:p w:rsidR="00000000" w:rsidRDefault="00D33102">
      <w:pPr>
        <w:pStyle w:val="BodyText"/>
        <w:kinsoku w:val="0"/>
        <w:overflowPunct w:val="0"/>
        <w:ind w:left="0" w:firstLine="0"/>
        <w:rPr>
          <w:u w:val="none"/>
        </w:rPr>
      </w:pPr>
    </w:p>
    <w:p w:rsidR="00000000" w:rsidRDefault="00D33102">
      <w:pPr>
        <w:pStyle w:val="ListParagraph"/>
        <w:numPr>
          <w:ilvl w:val="0"/>
          <w:numId w:val="1"/>
        </w:numPr>
        <w:tabs>
          <w:tab w:val="left" w:pos="468"/>
        </w:tabs>
        <w:kinsoku w:val="0"/>
        <w:overflowPunct w:val="0"/>
        <w:ind w:left="467" w:right="911"/>
        <w:rPr>
          <w:rFonts w:cs="Times New Roman"/>
        </w:rPr>
      </w:pPr>
      <w:r>
        <w:rPr>
          <w:rFonts w:cs="Times New Roman"/>
          <w:b/>
          <w:bCs/>
          <w:u w:val="thick"/>
        </w:rPr>
        <w:t>INCORPORATION OF RECITALS</w:t>
      </w:r>
      <w:r>
        <w:rPr>
          <w:rFonts w:cs="Times New Roman"/>
        </w:rPr>
        <w:t>. The above recitals are hereby incorporated into this</w:t>
      </w:r>
      <w:r>
        <w:rPr>
          <w:rFonts w:cs="Times New Roman"/>
          <w:spacing w:val="-17"/>
        </w:rPr>
        <w:t xml:space="preserve"> </w:t>
      </w:r>
      <w:r>
        <w:rPr>
          <w:rFonts w:cs="Times New Roman"/>
        </w:rPr>
        <w:t>Amendment.</w:t>
      </w:r>
    </w:p>
    <w:p w:rsidR="00000000" w:rsidRDefault="00D33102">
      <w:pPr>
        <w:pStyle w:val="BodyText"/>
        <w:kinsoku w:val="0"/>
        <w:overflowPunct w:val="0"/>
        <w:spacing w:before="5"/>
        <w:ind w:left="0" w:firstLine="0"/>
        <w:rPr>
          <w:sz w:val="34"/>
          <w:szCs w:val="34"/>
          <w:u w:val="none"/>
        </w:rPr>
      </w:pPr>
    </w:p>
    <w:p w:rsidR="00000000" w:rsidRDefault="00D33102">
      <w:pPr>
        <w:pStyle w:val="BodyText"/>
        <w:kinsoku w:val="0"/>
        <w:overflowPunct w:val="0"/>
        <w:ind w:left="107" w:right="736" w:firstLine="336"/>
        <w:rPr>
          <w:u w:val="none"/>
        </w:rPr>
      </w:pPr>
      <w:r>
        <w:rPr>
          <w:b/>
          <w:bCs/>
          <w:u w:val="thick"/>
        </w:rPr>
        <w:t>IN WITNESS WHEREOF</w:t>
      </w:r>
      <w:r>
        <w:rPr>
          <w:u w:val="none"/>
        </w:rPr>
        <w:t>, the undersigned parties have duly executed this Third Amendment as of the day and year when last signed below by the</w:t>
      </w:r>
      <w:r>
        <w:rPr>
          <w:spacing w:val="-7"/>
          <w:u w:val="none"/>
        </w:rPr>
        <w:t xml:space="preserve"> </w:t>
      </w:r>
      <w:r>
        <w:rPr>
          <w:u w:val="none"/>
        </w:rPr>
        <w:t>parties.</w:t>
      </w:r>
    </w:p>
    <w:p w:rsidR="00000000" w:rsidRDefault="00D33102">
      <w:pPr>
        <w:pStyle w:val="BodyText"/>
        <w:kinsoku w:val="0"/>
        <w:overflowPunct w:val="0"/>
        <w:ind w:left="0" w:firstLine="0"/>
        <w:rPr>
          <w:u w:val="none"/>
        </w:rPr>
      </w:pPr>
    </w:p>
    <w:p w:rsidR="00000000" w:rsidRDefault="00D33102">
      <w:pPr>
        <w:pStyle w:val="BodyText"/>
        <w:kinsoku w:val="0"/>
        <w:overflowPunct w:val="0"/>
        <w:spacing w:before="3"/>
        <w:ind w:left="0" w:firstLine="0"/>
        <w:rPr>
          <w:sz w:val="21"/>
          <w:szCs w:val="21"/>
          <w:u w:val="none"/>
        </w:rPr>
      </w:pPr>
    </w:p>
    <w:p w:rsidR="00000000" w:rsidRDefault="00D33102">
      <w:pPr>
        <w:pStyle w:val="Heading1"/>
        <w:kinsoku w:val="0"/>
        <w:overflowPunct w:val="0"/>
        <w:jc w:val="both"/>
        <w:rPr>
          <w:b w:val="0"/>
          <w:bCs w:val="0"/>
        </w:rPr>
      </w:pPr>
      <w:r>
        <w:t>LANDLORD:</w:t>
      </w:r>
    </w:p>
    <w:p w:rsidR="00000000" w:rsidRDefault="00D33102">
      <w:pPr>
        <w:pStyle w:val="BodyText"/>
        <w:kinsoku w:val="0"/>
        <w:overflowPunct w:val="0"/>
        <w:ind w:left="0" w:firstLine="0"/>
        <w:rPr>
          <w:b/>
          <w:bCs/>
          <w:u w:val="none"/>
        </w:rPr>
      </w:pPr>
    </w:p>
    <w:p w:rsidR="00000000" w:rsidRDefault="00D33102">
      <w:pPr>
        <w:pStyle w:val="BodyText"/>
        <w:kinsoku w:val="0"/>
        <w:overflowPunct w:val="0"/>
        <w:spacing w:before="11"/>
        <w:ind w:left="0" w:firstLine="0"/>
        <w:rPr>
          <w:b/>
          <w:bCs/>
          <w:sz w:val="20"/>
          <w:szCs w:val="20"/>
          <w:u w:val="none"/>
        </w:rPr>
      </w:pPr>
    </w:p>
    <w:p w:rsidR="00000000" w:rsidRDefault="00D33102">
      <w:pPr>
        <w:pStyle w:val="BodyText"/>
        <w:kinsoku w:val="0"/>
        <w:overflowPunct w:val="0"/>
        <w:ind w:left="107" w:firstLine="0"/>
        <w:jc w:val="both"/>
        <w:rPr>
          <w:u w:val="none"/>
        </w:rPr>
      </w:pPr>
      <w:r>
        <w:rPr>
          <w:b/>
          <w:bCs/>
          <w:u w:val="none"/>
        </w:rPr>
        <w:t>COUNTY BOARD OF</w:t>
      </w:r>
      <w:r>
        <w:rPr>
          <w:b/>
          <w:bCs/>
          <w:spacing w:val="-42"/>
          <w:u w:val="none"/>
        </w:rPr>
        <w:t xml:space="preserve"> </w:t>
      </w:r>
      <w:r>
        <w:rPr>
          <w:b/>
          <w:bCs/>
          <w:u w:val="none"/>
        </w:rPr>
        <w:t xml:space="preserve">ARLINGTON </w:t>
      </w:r>
      <w:r>
        <w:rPr>
          <w:b/>
          <w:bCs/>
          <w:spacing w:val="-4"/>
          <w:u w:val="none"/>
        </w:rPr>
        <w:t xml:space="preserve">COUNTY, </w:t>
      </w:r>
      <w:r>
        <w:rPr>
          <w:b/>
          <w:bCs/>
          <w:u w:val="none"/>
        </w:rPr>
        <w:t>VIRGINIA</w:t>
      </w:r>
    </w:p>
    <w:p w:rsidR="00000000" w:rsidRDefault="00D33102">
      <w:pPr>
        <w:pStyle w:val="BodyText"/>
        <w:kinsoku w:val="0"/>
        <w:overflowPunct w:val="0"/>
        <w:ind w:left="0" w:firstLine="0"/>
        <w:rPr>
          <w:b/>
          <w:bCs/>
          <w:u w:val="none"/>
        </w:rPr>
      </w:pPr>
    </w:p>
    <w:p w:rsidR="00000000" w:rsidRDefault="00D33102">
      <w:pPr>
        <w:pStyle w:val="BodyText"/>
        <w:kinsoku w:val="0"/>
        <w:overflowPunct w:val="0"/>
        <w:spacing w:before="5"/>
        <w:ind w:left="0" w:firstLine="0"/>
        <w:rPr>
          <w:b/>
          <w:bCs/>
          <w:sz w:val="20"/>
          <w:szCs w:val="20"/>
          <w:u w:val="none"/>
        </w:rPr>
      </w:pPr>
    </w:p>
    <w:p w:rsidR="00000000" w:rsidRDefault="00D33102">
      <w:pPr>
        <w:pStyle w:val="BodyText"/>
        <w:tabs>
          <w:tab w:val="left" w:pos="5269"/>
        </w:tabs>
        <w:kinsoku w:val="0"/>
        <w:overflowPunct w:val="0"/>
        <w:spacing w:line="343" w:lineRule="auto"/>
        <w:ind w:left="107" w:right="4016" w:firstLine="0"/>
        <w:jc w:val="both"/>
        <w:rPr>
          <w:u w:val="none"/>
        </w:rPr>
      </w:pPr>
      <w:r>
        <w:rPr>
          <w:u w:val="none"/>
        </w:rPr>
        <w:t>By:_</w:t>
      </w:r>
      <w:r>
        <w:tab/>
      </w:r>
      <w:r>
        <w:rPr>
          <w:u w:val="none"/>
        </w:rPr>
        <w:t xml:space="preserve"> Its:</w:t>
      </w:r>
      <w:r>
        <w:tab/>
      </w:r>
      <w:r>
        <w:rPr>
          <w:u w:val="none"/>
        </w:rPr>
        <w:t xml:space="preserve"> Date:</w:t>
      </w:r>
      <w:r>
        <w:t xml:space="preserve"> </w:t>
      </w:r>
      <w:r>
        <w:tab/>
      </w:r>
      <w:r>
        <w:rPr>
          <w:w w:val="77"/>
        </w:rPr>
        <w:t xml:space="preserve">  </w:t>
      </w: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4"/>
        <w:ind w:left="0" w:firstLine="0"/>
        <w:rPr>
          <w:sz w:val="23"/>
          <w:szCs w:val="23"/>
          <w:u w:val="none"/>
        </w:rPr>
      </w:pPr>
    </w:p>
    <w:p w:rsidR="00000000" w:rsidRDefault="00D33102">
      <w:pPr>
        <w:pStyle w:val="Heading1"/>
        <w:kinsoku w:val="0"/>
        <w:overflowPunct w:val="0"/>
        <w:spacing w:before="69"/>
        <w:jc w:val="both"/>
        <w:rPr>
          <w:b w:val="0"/>
          <w:bCs w:val="0"/>
        </w:rPr>
      </w:pPr>
      <w:r>
        <w:t>TENANT</w:t>
      </w:r>
      <w:r>
        <w:rPr>
          <w:b w:val="0"/>
          <w:bCs w:val="0"/>
        </w:rPr>
        <w:t>:</w:t>
      </w:r>
    </w:p>
    <w:p w:rsidR="00000000" w:rsidRDefault="00D33102">
      <w:pPr>
        <w:pStyle w:val="BodyText"/>
        <w:kinsoku w:val="0"/>
        <w:overflowPunct w:val="0"/>
        <w:ind w:left="0" w:firstLine="0"/>
        <w:rPr>
          <w:u w:val="none"/>
        </w:rPr>
      </w:pPr>
    </w:p>
    <w:p w:rsidR="00000000" w:rsidRDefault="00D33102">
      <w:pPr>
        <w:pStyle w:val="BodyText"/>
        <w:kinsoku w:val="0"/>
        <w:overflowPunct w:val="0"/>
        <w:spacing w:before="4"/>
        <w:ind w:left="0" w:firstLine="0"/>
        <w:rPr>
          <w:sz w:val="21"/>
          <w:szCs w:val="21"/>
          <w:u w:val="none"/>
        </w:rPr>
      </w:pPr>
    </w:p>
    <w:p w:rsidR="00000000" w:rsidRDefault="00D33102">
      <w:pPr>
        <w:pStyle w:val="BodyText"/>
        <w:kinsoku w:val="0"/>
        <w:overflowPunct w:val="0"/>
        <w:ind w:left="107" w:firstLine="0"/>
        <w:jc w:val="both"/>
        <w:rPr>
          <w:u w:val="none"/>
        </w:rPr>
      </w:pPr>
      <w:r>
        <w:rPr>
          <w:b/>
          <w:bCs/>
          <w:u w:val="none"/>
        </w:rPr>
        <w:t xml:space="preserve">LUCKY SEVEN FOOD </w:t>
      </w:r>
      <w:r>
        <w:rPr>
          <w:b/>
          <w:bCs/>
          <w:spacing w:val="-3"/>
          <w:u w:val="none"/>
        </w:rPr>
        <w:t>MART</w:t>
      </w:r>
      <w:r>
        <w:rPr>
          <w:b/>
          <w:bCs/>
          <w:spacing w:val="-20"/>
          <w:u w:val="none"/>
        </w:rPr>
        <w:t xml:space="preserve"> </w:t>
      </w:r>
      <w:r>
        <w:rPr>
          <w:b/>
          <w:bCs/>
          <w:u w:val="none"/>
        </w:rPr>
        <w:t>INC.</w:t>
      </w:r>
    </w:p>
    <w:p w:rsidR="00000000" w:rsidRDefault="00D33102">
      <w:pPr>
        <w:pStyle w:val="BodyText"/>
        <w:kinsoku w:val="0"/>
        <w:overflowPunct w:val="0"/>
        <w:ind w:left="0" w:firstLine="0"/>
        <w:rPr>
          <w:b/>
          <w:bCs/>
          <w:u w:val="none"/>
        </w:rPr>
      </w:pPr>
    </w:p>
    <w:p w:rsidR="00000000" w:rsidRDefault="00D33102">
      <w:pPr>
        <w:pStyle w:val="BodyText"/>
        <w:kinsoku w:val="0"/>
        <w:overflowPunct w:val="0"/>
        <w:spacing w:before="5"/>
        <w:ind w:left="0" w:firstLine="0"/>
        <w:rPr>
          <w:b/>
          <w:bCs/>
          <w:sz w:val="20"/>
          <w:szCs w:val="20"/>
          <w:u w:val="none"/>
        </w:rPr>
      </w:pPr>
    </w:p>
    <w:p w:rsidR="00000000" w:rsidRDefault="00D33102">
      <w:pPr>
        <w:pStyle w:val="BodyText"/>
        <w:tabs>
          <w:tab w:val="left" w:pos="5269"/>
        </w:tabs>
        <w:kinsoku w:val="0"/>
        <w:overflowPunct w:val="0"/>
        <w:spacing w:line="343" w:lineRule="auto"/>
        <w:ind w:left="107" w:right="4016" w:firstLine="0"/>
        <w:jc w:val="both"/>
        <w:rPr>
          <w:u w:val="none"/>
        </w:rPr>
      </w:pPr>
      <w:r>
        <w:rPr>
          <w:u w:val="none"/>
        </w:rPr>
        <w:t>By:_</w:t>
      </w:r>
      <w:r>
        <w:tab/>
      </w:r>
      <w:r>
        <w:rPr>
          <w:u w:val="none"/>
        </w:rPr>
        <w:t xml:space="preserve"> Its:</w:t>
      </w:r>
      <w:r>
        <w:tab/>
      </w:r>
      <w:r>
        <w:rPr>
          <w:u w:val="none"/>
        </w:rPr>
        <w:t xml:space="preserve"> Date:</w:t>
      </w:r>
      <w:r>
        <w:t xml:space="preserve"> </w:t>
      </w:r>
      <w:r>
        <w:tab/>
      </w:r>
      <w:r>
        <w:rPr>
          <w:w w:val="77"/>
        </w:rPr>
        <w:t xml:space="preserve">  </w:t>
      </w: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4"/>
        <w:ind w:left="0" w:firstLine="0"/>
        <w:rPr>
          <w:sz w:val="23"/>
          <w:szCs w:val="23"/>
          <w:u w:val="none"/>
        </w:rPr>
      </w:pPr>
    </w:p>
    <w:p w:rsidR="00000000" w:rsidRDefault="00D33102">
      <w:pPr>
        <w:pStyle w:val="Heading1"/>
        <w:kinsoku w:val="0"/>
        <w:overflowPunct w:val="0"/>
        <w:spacing w:before="69"/>
        <w:ind w:right="736"/>
        <w:rPr>
          <w:b w:val="0"/>
          <w:bCs w:val="0"/>
        </w:rPr>
      </w:pPr>
      <w:r>
        <w:t xml:space="preserve">APPROVED AS </w:t>
      </w:r>
      <w:r>
        <w:rPr>
          <w:spacing w:val="-3"/>
        </w:rPr>
        <w:t>TO</w:t>
      </w:r>
      <w:r>
        <w:rPr>
          <w:spacing w:val="-20"/>
        </w:rPr>
        <w:t xml:space="preserve"> </w:t>
      </w:r>
      <w:r>
        <w:t>FORM</w:t>
      </w:r>
      <w:r>
        <w:rPr>
          <w:b w:val="0"/>
          <w:bCs w:val="0"/>
        </w:rPr>
        <w:t>:</w:t>
      </w: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1"/>
        <w:ind w:left="0" w:firstLine="0"/>
        <w:rPr>
          <w:sz w:val="28"/>
          <w:szCs w:val="28"/>
          <w:u w:val="none"/>
        </w:rPr>
      </w:pPr>
    </w:p>
    <w:p w:rsidR="00000000" w:rsidRDefault="0037482A">
      <w:pPr>
        <w:pStyle w:val="BodyText"/>
        <w:kinsoku w:val="0"/>
        <w:overflowPunct w:val="0"/>
        <w:spacing w:line="20" w:lineRule="exact"/>
        <w:ind w:left="102" w:firstLine="0"/>
        <w:rPr>
          <w:sz w:val="2"/>
          <w:szCs w:val="2"/>
          <w:u w:val="none"/>
        </w:rPr>
      </w:pPr>
      <w:r>
        <w:rPr>
          <w:noProof/>
          <w:sz w:val="2"/>
          <w:szCs w:val="2"/>
          <w:u w:val="none"/>
        </w:rPr>
        <mc:AlternateContent>
          <mc:Choice Requires="wpg">
            <w:drawing>
              <wp:inline distT="0" distB="0" distL="0" distR="0">
                <wp:extent cx="3359785" cy="12700"/>
                <wp:effectExtent l="10795" t="1905" r="1270" b="4445"/>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12700"/>
                          <a:chOff x="0" y="0"/>
                          <a:chExt cx="5291" cy="20"/>
                        </a:xfrm>
                      </wpg:grpSpPr>
                      <wps:wsp>
                        <wps:cNvPr id="2" name="Freeform 5"/>
                        <wps:cNvSpPr>
                          <a:spLocks/>
                        </wps:cNvSpPr>
                        <wps:spPr bwMode="auto">
                          <a:xfrm>
                            <a:off x="5" y="5"/>
                            <a:ext cx="5281" cy="20"/>
                          </a:xfrm>
                          <a:custGeom>
                            <a:avLst/>
                            <a:gdLst>
                              <a:gd name="T0" fmla="*/ 0 w 5281"/>
                              <a:gd name="T1" fmla="*/ 0 h 20"/>
                              <a:gd name="T2" fmla="*/ 5280 w 5281"/>
                              <a:gd name="T3" fmla="*/ 0 h 20"/>
                            </a:gdLst>
                            <a:ahLst/>
                            <a:cxnLst>
                              <a:cxn ang="0">
                                <a:pos x="T0" y="T1"/>
                              </a:cxn>
                              <a:cxn ang="0">
                                <a:pos x="T2" y="T3"/>
                              </a:cxn>
                            </a:cxnLst>
                            <a:rect l="0" t="0" r="r" b="b"/>
                            <a:pathLst>
                              <a:path w="5281" h="2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71212C" id="Group 4" o:spid="_x0000_s1026" style="width:264.55pt;height:1pt;mso-position-horizontal-relative:char;mso-position-vertical-relative:line" coordsize="5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">
                <v:shape id="Freeform 5" o:spid="_x0000_s1027" style="position:absolute;left:5;top:5;width:5281;height:20;visibility:visible;mso-wrap-style:square;v-text-anchor:top" coordsize="5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YKsIA&#10;AADaAAAADwAAAGRycy9kb3ducmV2LnhtbESPS4sCMRCE74L/IbTgRTSzgg9Go8iC4El2fYDHdtJO&#10;RiedYRJ19t+bBcFjUVVfUfNlY0vxoNoXjhV8DRIQxJnTBecKDvt1fwrCB2SNpWNS8Ecelot2a46p&#10;dk/+pccu5CJC2KeowIRQpVL6zJBFP3AVcfQurrYYoqxzqWt8Rrgt5TBJxtJiwXHBYEXfhrLb7m4V&#10;3LZFNh31fvYnc7SN8zS5bvisVLfTrGYgAjXhE363N1rBEP6vxB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1gqwgAAANoAAAAPAAAAAAAAAAAAAAAAAJgCAABkcnMvZG93&#10;bnJldi54bWxQSwUGAAAAAAQABAD1AAAAhwMAAAAA&#10;" path="m,l5280,e" filled="f" strokeweight=".48pt">
                  <v:path arrowok="t" o:connecttype="custom" o:connectlocs="0,0;5280,0" o:connectangles="0,0"/>
                </v:shape>
                <w10:anchorlock/>
              </v:group>
            </w:pict>
          </mc:Fallback>
        </mc:AlternateContent>
      </w:r>
    </w:p>
    <w:p w:rsidR="00000000" w:rsidRDefault="00D33102">
      <w:pPr>
        <w:pStyle w:val="BodyText"/>
        <w:kinsoku w:val="0"/>
        <w:overflowPunct w:val="0"/>
        <w:spacing w:before="110"/>
        <w:ind w:left="107" w:right="736" w:firstLine="0"/>
        <w:rPr>
          <w:spacing w:val="-5"/>
          <w:u w:val="none"/>
        </w:rPr>
      </w:pPr>
      <w:r>
        <w:rPr>
          <w:u w:val="none"/>
        </w:rPr>
        <w:t>COUNTY</w:t>
      </w:r>
      <w:r>
        <w:rPr>
          <w:spacing w:val="-18"/>
          <w:u w:val="none"/>
        </w:rPr>
        <w:t xml:space="preserve"> </w:t>
      </w:r>
      <w:r>
        <w:rPr>
          <w:spacing w:val="-5"/>
          <w:u w:val="none"/>
        </w:rPr>
        <w:t>ATTORNEY</w:t>
      </w:r>
    </w:p>
    <w:p w:rsidR="00000000" w:rsidRDefault="00D33102">
      <w:pPr>
        <w:pStyle w:val="BodyText"/>
        <w:kinsoku w:val="0"/>
        <w:overflowPunct w:val="0"/>
        <w:spacing w:before="110"/>
        <w:ind w:left="107" w:right="736" w:firstLine="0"/>
        <w:rPr>
          <w:spacing w:val="-5"/>
          <w:u w:val="none"/>
        </w:rPr>
        <w:sectPr w:rsidR="00000000">
          <w:pgSz w:w="12240" w:h="15840"/>
          <w:pgMar w:top="700" w:right="1340" w:bottom="280" w:left="1520" w:header="517" w:footer="0" w:gutter="0"/>
          <w:cols w:space="720" w:equalWidth="0">
            <w:col w:w="9380"/>
          </w:cols>
          <w:noEndnote/>
        </w:sect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ind w:left="0" w:firstLine="0"/>
        <w:rPr>
          <w:sz w:val="20"/>
          <w:szCs w:val="20"/>
          <w:u w:val="none"/>
        </w:rPr>
      </w:pPr>
    </w:p>
    <w:p w:rsidR="00000000" w:rsidRDefault="00D33102">
      <w:pPr>
        <w:pStyle w:val="BodyText"/>
        <w:kinsoku w:val="0"/>
        <w:overflowPunct w:val="0"/>
        <w:spacing w:before="1"/>
        <w:ind w:left="0" w:firstLine="0"/>
        <w:rPr>
          <w:sz w:val="27"/>
          <w:szCs w:val="27"/>
          <w:u w:val="none"/>
        </w:rPr>
      </w:pPr>
    </w:p>
    <w:p w:rsidR="00000000" w:rsidRDefault="00D33102">
      <w:pPr>
        <w:pStyle w:val="Heading1"/>
        <w:kinsoku w:val="0"/>
        <w:overflowPunct w:val="0"/>
        <w:spacing w:before="69"/>
        <w:ind w:left="3916" w:right="4410"/>
        <w:jc w:val="center"/>
        <w:rPr>
          <w:b w:val="0"/>
          <w:bCs w:val="0"/>
        </w:rPr>
      </w:pPr>
      <w:r>
        <w:t>Exhibit A</w:t>
      </w:r>
    </w:p>
    <w:p w:rsidR="00000000" w:rsidRDefault="00D33102">
      <w:pPr>
        <w:pStyle w:val="BodyText"/>
        <w:kinsoku w:val="0"/>
        <w:overflowPunct w:val="0"/>
        <w:ind w:left="0" w:firstLine="0"/>
        <w:rPr>
          <w:b/>
          <w:bCs/>
          <w:u w:val="none"/>
        </w:rPr>
      </w:pPr>
    </w:p>
    <w:p w:rsidR="00000000" w:rsidRDefault="00D33102">
      <w:pPr>
        <w:pStyle w:val="BodyText"/>
        <w:kinsoku w:val="0"/>
        <w:overflowPunct w:val="0"/>
        <w:spacing w:before="9"/>
        <w:ind w:left="0" w:firstLine="0"/>
        <w:rPr>
          <w:b/>
          <w:bCs/>
          <w:sz w:val="23"/>
          <w:szCs w:val="23"/>
          <w:u w:val="none"/>
        </w:rPr>
      </w:pPr>
    </w:p>
    <w:p w:rsidR="00000000" w:rsidRDefault="00D33102">
      <w:pPr>
        <w:pStyle w:val="BodyText"/>
        <w:kinsoku w:val="0"/>
        <w:overflowPunct w:val="0"/>
        <w:ind w:left="110" w:right="611" w:firstLine="0"/>
        <w:jc w:val="both"/>
        <w:rPr>
          <w:sz w:val="22"/>
          <w:szCs w:val="22"/>
          <w:u w:val="none"/>
        </w:rPr>
      </w:pPr>
      <w:r>
        <w:rPr>
          <w:sz w:val="22"/>
          <w:szCs w:val="22"/>
          <w:u w:val="none"/>
        </w:rPr>
        <w:t>All that certain piece or parcel of land with all it</w:t>
      </w:r>
      <w:r>
        <w:rPr>
          <w:sz w:val="22"/>
          <w:szCs w:val="22"/>
          <w:u w:val="none"/>
        </w:rPr>
        <w:t>s improvements and appurtenances thereunto belonging, situate, lying and being in Arlington County, Virginia, and being more particularly described as</w:t>
      </w:r>
      <w:r>
        <w:rPr>
          <w:spacing w:val="-8"/>
          <w:sz w:val="22"/>
          <w:szCs w:val="22"/>
          <w:u w:val="none"/>
        </w:rPr>
        <w:t xml:space="preserve"> </w:t>
      </w:r>
      <w:r>
        <w:rPr>
          <w:sz w:val="22"/>
          <w:szCs w:val="22"/>
          <w:u w:val="none"/>
        </w:rPr>
        <w:t>follows:</w:t>
      </w:r>
    </w:p>
    <w:p w:rsidR="00000000" w:rsidRDefault="00D33102">
      <w:pPr>
        <w:pStyle w:val="BodyText"/>
        <w:kinsoku w:val="0"/>
        <w:overflowPunct w:val="0"/>
        <w:ind w:left="0" w:firstLine="0"/>
        <w:rPr>
          <w:sz w:val="22"/>
          <w:szCs w:val="22"/>
          <w:u w:val="none"/>
        </w:rPr>
      </w:pPr>
    </w:p>
    <w:p w:rsidR="00000000" w:rsidRDefault="00D33102">
      <w:pPr>
        <w:pStyle w:val="BodyText"/>
        <w:kinsoku w:val="0"/>
        <w:overflowPunct w:val="0"/>
        <w:ind w:left="110" w:right="611" w:firstLine="0"/>
        <w:jc w:val="both"/>
        <w:rPr>
          <w:sz w:val="22"/>
          <w:szCs w:val="22"/>
          <w:u w:val="none"/>
        </w:rPr>
      </w:pPr>
      <w:r>
        <w:rPr>
          <w:sz w:val="22"/>
          <w:szCs w:val="22"/>
          <w:u w:val="none"/>
        </w:rPr>
        <w:t>That parcel known as “first tract”</w:t>
      </w:r>
      <w:r>
        <w:rPr>
          <w:sz w:val="22"/>
          <w:szCs w:val="22"/>
          <w:u w:val="none"/>
        </w:rPr>
        <w:t xml:space="preserve"> east of the railway and being more particularly described as follows:</w:t>
      </w:r>
    </w:p>
    <w:p w:rsidR="00000000" w:rsidRDefault="00D33102">
      <w:pPr>
        <w:pStyle w:val="BodyText"/>
        <w:kinsoku w:val="0"/>
        <w:overflowPunct w:val="0"/>
        <w:ind w:left="0" w:firstLine="0"/>
        <w:rPr>
          <w:sz w:val="22"/>
          <w:szCs w:val="22"/>
          <w:u w:val="none"/>
        </w:rPr>
      </w:pPr>
    </w:p>
    <w:p w:rsidR="00000000" w:rsidRDefault="00D33102">
      <w:pPr>
        <w:pStyle w:val="BodyText"/>
        <w:kinsoku w:val="0"/>
        <w:overflowPunct w:val="0"/>
        <w:spacing w:line="252" w:lineRule="exact"/>
        <w:ind w:left="110" w:firstLine="0"/>
        <w:jc w:val="both"/>
        <w:rPr>
          <w:sz w:val="22"/>
          <w:szCs w:val="22"/>
          <w:u w:val="none"/>
        </w:rPr>
      </w:pPr>
      <w:r>
        <w:rPr>
          <w:sz w:val="22"/>
          <w:szCs w:val="22"/>
        </w:rPr>
        <w:t>Parcel</w:t>
      </w:r>
      <w:r>
        <w:rPr>
          <w:spacing w:val="16"/>
          <w:sz w:val="22"/>
          <w:szCs w:val="22"/>
        </w:rPr>
        <w:t xml:space="preserve"> </w:t>
      </w:r>
      <w:r>
        <w:rPr>
          <w:sz w:val="22"/>
          <w:szCs w:val="22"/>
        </w:rPr>
        <w:t>#1</w:t>
      </w:r>
      <w:r>
        <w:rPr>
          <w:sz w:val="22"/>
          <w:szCs w:val="22"/>
          <w:u w:val="none"/>
        </w:rPr>
        <w:t>:</w:t>
      </w:r>
      <w:r>
        <w:rPr>
          <w:spacing w:val="16"/>
          <w:sz w:val="22"/>
          <w:szCs w:val="22"/>
          <w:u w:val="none"/>
        </w:rPr>
        <w:t xml:space="preserve"> </w:t>
      </w:r>
      <w:r>
        <w:rPr>
          <w:sz w:val="22"/>
          <w:szCs w:val="22"/>
          <w:u w:val="none"/>
        </w:rPr>
        <w:t>Beginning</w:t>
      </w:r>
      <w:r>
        <w:rPr>
          <w:spacing w:val="13"/>
          <w:sz w:val="22"/>
          <w:szCs w:val="22"/>
          <w:u w:val="none"/>
        </w:rPr>
        <w:t xml:space="preserve"> </w:t>
      </w:r>
      <w:r>
        <w:rPr>
          <w:sz w:val="22"/>
          <w:szCs w:val="22"/>
          <w:u w:val="none"/>
        </w:rPr>
        <w:t>at</w:t>
      </w:r>
      <w:r>
        <w:rPr>
          <w:spacing w:val="16"/>
          <w:sz w:val="22"/>
          <w:szCs w:val="22"/>
          <w:u w:val="none"/>
        </w:rPr>
        <w:t xml:space="preserve"> </w:t>
      </w:r>
      <w:r>
        <w:rPr>
          <w:sz w:val="22"/>
          <w:szCs w:val="22"/>
          <w:u w:val="none"/>
        </w:rPr>
        <w:t>a</w:t>
      </w:r>
      <w:r>
        <w:rPr>
          <w:spacing w:val="13"/>
          <w:sz w:val="22"/>
          <w:szCs w:val="22"/>
          <w:u w:val="none"/>
        </w:rPr>
        <w:t xml:space="preserve"> </w:t>
      </w:r>
      <w:r>
        <w:rPr>
          <w:sz w:val="22"/>
          <w:szCs w:val="22"/>
          <w:u w:val="none"/>
        </w:rPr>
        <w:t>point</w:t>
      </w:r>
      <w:r>
        <w:rPr>
          <w:spacing w:val="16"/>
          <w:sz w:val="22"/>
          <w:szCs w:val="22"/>
          <w:u w:val="none"/>
        </w:rPr>
        <w:t xml:space="preserve"> </w:t>
      </w:r>
      <w:r>
        <w:rPr>
          <w:sz w:val="22"/>
          <w:szCs w:val="22"/>
          <w:u w:val="none"/>
        </w:rPr>
        <w:t>in</w:t>
      </w:r>
      <w:r>
        <w:rPr>
          <w:spacing w:val="13"/>
          <w:sz w:val="22"/>
          <w:szCs w:val="22"/>
          <w:u w:val="none"/>
        </w:rPr>
        <w:t xml:space="preserve"> </w:t>
      </w:r>
      <w:r>
        <w:rPr>
          <w:sz w:val="22"/>
          <w:szCs w:val="22"/>
          <w:u w:val="none"/>
        </w:rPr>
        <w:t>the</w:t>
      </w:r>
      <w:r>
        <w:rPr>
          <w:spacing w:val="16"/>
          <w:sz w:val="22"/>
          <w:szCs w:val="22"/>
          <w:u w:val="none"/>
        </w:rPr>
        <w:t xml:space="preserve"> </w:t>
      </w:r>
      <w:r>
        <w:rPr>
          <w:sz w:val="22"/>
          <w:szCs w:val="22"/>
          <w:u w:val="none"/>
        </w:rPr>
        <w:t>west</w:t>
      </w:r>
      <w:r>
        <w:rPr>
          <w:spacing w:val="16"/>
          <w:sz w:val="22"/>
          <w:szCs w:val="22"/>
          <w:u w:val="none"/>
        </w:rPr>
        <w:t xml:space="preserve"> </w:t>
      </w:r>
      <w:r>
        <w:rPr>
          <w:sz w:val="22"/>
          <w:szCs w:val="22"/>
          <w:u w:val="none"/>
        </w:rPr>
        <w:t>line</w:t>
      </w:r>
      <w:r>
        <w:rPr>
          <w:spacing w:val="13"/>
          <w:sz w:val="22"/>
          <w:szCs w:val="22"/>
          <w:u w:val="none"/>
        </w:rPr>
        <w:t xml:space="preserve"> </w:t>
      </w:r>
      <w:r>
        <w:rPr>
          <w:sz w:val="22"/>
          <w:szCs w:val="22"/>
          <w:u w:val="none"/>
        </w:rPr>
        <w:t>of</w:t>
      </w:r>
      <w:r>
        <w:rPr>
          <w:spacing w:val="14"/>
          <w:sz w:val="22"/>
          <w:szCs w:val="22"/>
          <w:u w:val="none"/>
        </w:rPr>
        <w:t xml:space="preserve"> </w:t>
      </w:r>
      <w:r>
        <w:rPr>
          <w:sz w:val="22"/>
          <w:szCs w:val="22"/>
          <w:u w:val="none"/>
        </w:rPr>
        <w:t>the</w:t>
      </w:r>
      <w:r>
        <w:rPr>
          <w:spacing w:val="16"/>
          <w:sz w:val="22"/>
          <w:szCs w:val="22"/>
          <w:u w:val="none"/>
        </w:rPr>
        <w:t xml:space="preserve"> </w:t>
      </w:r>
      <w:r>
        <w:rPr>
          <w:sz w:val="22"/>
          <w:szCs w:val="22"/>
          <w:u w:val="none"/>
        </w:rPr>
        <w:t>Glebe</w:t>
      </w:r>
      <w:r>
        <w:rPr>
          <w:spacing w:val="16"/>
          <w:sz w:val="22"/>
          <w:szCs w:val="22"/>
          <w:u w:val="none"/>
        </w:rPr>
        <w:t xml:space="preserve"> </w:t>
      </w:r>
      <w:r>
        <w:rPr>
          <w:sz w:val="22"/>
          <w:szCs w:val="22"/>
          <w:u w:val="none"/>
        </w:rPr>
        <w:t>Road</w:t>
      </w:r>
      <w:r>
        <w:rPr>
          <w:spacing w:val="16"/>
          <w:sz w:val="22"/>
          <w:szCs w:val="22"/>
          <w:u w:val="none"/>
        </w:rPr>
        <w:t xml:space="preserve"> </w:t>
      </w:r>
      <w:r>
        <w:rPr>
          <w:sz w:val="22"/>
          <w:szCs w:val="22"/>
          <w:u w:val="none"/>
        </w:rPr>
        <w:t>which</w:t>
      </w:r>
      <w:r>
        <w:rPr>
          <w:spacing w:val="16"/>
          <w:sz w:val="22"/>
          <w:szCs w:val="22"/>
          <w:u w:val="none"/>
        </w:rPr>
        <w:t xml:space="preserve"> </w:t>
      </w:r>
      <w:r>
        <w:rPr>
          <w:sz w:val="22"/>
          <w:szCs w:val="22"/>
          <w:u w:val="none"/>
        </w:rPr>
        <w:t>is</w:t>
      </w:r>
      <w:r>
        <w:rPr>
          <w:spacing w:val="16"/>
          <w:sz w:val="22"/>
          <w:szCs w:val="22"/>
          <w:u w:val="none"/>
        </w:rPr>
        <w:t xml:space="preserve"> </w:t>
      </w:r>
      <w:r>
        <w:rPr>
          <w:sz w:val="22"/>
          <w:szCs w:val="22"/>
          <w:u w:val="none"/>
        </w:rPr>
        <w:t>S.</w:t>
      </w:r>
      <w:r>
        <w:rPr>
          <w:spacing w:val="15"/>
          <w:sz w:val="22"/>
          <w:szCs w:val="22"/>
          <w:u w:val="none"/>
        </w:rPr>
        <w:t xml:space="preserve"> </w:t>
      </w:r>
      <w:r>
        <w:rPr>
          <w:sz w:val="22"/>
          <w:szCs w:val="22"/>
          <w:u w:val="none"/>
        </w:rPr>
        <w:t>6</w:t>
      </w:r>
      <w:r>
        <w:rPr>
          <w:spacing w:val="15"/>
          <w:sz w:val="22"/>
          <w:szCs w:val="22"/>
          <w:u w:val="none"/>
        </w:rPr>
        <w:t xml:space="preserve"> </w:t>
      </w:r>
      <w:r>
        <w:rPr>
          <w:sz w:val="22"/>
          <w:szCs w:val="22"/>
          <w:u w:val="none"/>
        </w:rPr>
        <w:t>degrees</w:t>
      </w:r>
      <w:r>
        <w:rPr>
          <w:spacing w:val="16"/>
          <w:sz w:val="22"/>
          <w:szCs w:val="22"/>
          <w:u w:val="none"/>
        </w:rPr>
        <w:t xml:space="preserve"> </w:t>
      </w:r>
      <w:r>
        <w:rPr>
          <w:sz w:val="22"/>
          <w:szCs w:val="22"/>
          <w:u w:val="none"/>
        </w:rPr>
        <w:t>27’</w:t>
      </w:r>
      <w:r>
        <w:rPr>
          <w:spacing w:val="16"/>
          <w:sz w:val="22"/>
          <w:szCs w:val="22"/>
          <w:u w:val="none"/>
        </w:rPr>
        <w:t xml:space="preserve"> </w:t>
      </w:r>
      <w:r>
        <w:rPr>
          <w:sz w:val="22"/>
          <w:szCs w:val="22"/>
          <w:u w:val="none"/>
        </w:rPr>
        <w:t>E.</w:t>
      </w:r>
    </w:p>
    <w:p w:rsidR="00000000" w:rsidRDefault="00D33102">
      <w:pPr>
        <w:pStyle w:val="BodyText"/>
        <w:kinsoku w:val="0"/>
        <w:overflowPunct w:val="0"/>
        <w:ind w:left="110" w:right="608" w:firstLine="0"/>
        <w:jc w:val="both"/>
        <w:rPr>
          <w:sz w:val="22"/>
          <w:szCs w:val="22"/>
          <w:u w:val="none"/>
        </w:rPr>
      </w:pPr>
      <w:r>
        <w:rPr>
          <w:sz w:val="22"/>
          <w:szCs w:val="22"/>
          <w:u w:val="none"/>
        </w:rPr>
        <w:t>148.79 feet from the original northeast corner of Leonard Gray’s property; thence with t</w:t>
      </w:r>
      <w:r>
        <w:rPr>
          <w:sz w:val="22"/>
          <w:szCs w:val="22"/>
          <w:u w:val="none"/>
        </w:rPr>
        <w:t>he west line of the said Glebe Road, S. 6 degrees 27’ E. 86.21 feet to a point; thence departing from said Glebe</w:t>
      </w:r>
      <w:r>
        <w:rPr>
          <w:spacing w:val="25"/>
          <w:sz w:val="22"/>
          <w:szCs w:val="22"/>
          <w:u w:val="none"/>
        </w:rPr>
        <w:t xml:space="preserve"> </w:t>
      </w:r>
      <w:r>
        <w:rPr>
          <w:sz w:val="22"/>
          <w:szCs w:val="22"/>
          <w:u w:val="none"/>
        </w:rPr>
        <w:t>Road</w:t>
      </w:r>
      <w:r>
        <w:rPr>
          <w:spacing w:val="25"/>
          <w:sz w:val="22"/>
          <w:szCs w:val="22"/>
          <w:u w:val="none"/>
        </w:rPr>
        <w:t xml:space="preserve"> </w:t>
      </w:r>
      <w:r>
        <w:rPr>
          <w:sz w:val="22"/>
          <w:szCs w:val="22"/>
          <w:u w:val="none"/>
        </w:rPr>
        <w:t>S.</w:t>
      </w:r>
      <w:r>
        <w:rPr>
          <w:spacing w:val="25"/>
          <w:sz w:val="22"/>
          <w:szCs w:val="22"/>
          <w:u w:val="none"/>
        </w:rPr>
        <w:t xml:space="preserve"> </w:t>
      </w:r>
      <w:r>
        <w:rPr>
          <w:sz w:val="22"/>
          <w:szCs w:val="22"/>
          <w:u w:val="none"/>
        </w:rPr>
        <w:t>85</w:t>
      </w:r>
      <w:r>
        <w:rPr>
          <w:spacing w:val="25"/>
          <w:sz w:val="22"/>
          <w:szCs w:val="22"/>
          <w:u w:val="none"/>
        </w:rPr>
        <w:t xml:space="preserve"> </w:t>
      </w:r>
      <w:r>
        <w:rPr>
          <w:sz w:val="22"/>
          <w:szCs w:val="22"/>
          <w:u w:val="none"/>
        </w:rPr>
        <w:t>degrees</w:t>
      </w:r>
      <w:r>
        <w:rPr>
          <w:spacing w:val="23"/>
          <w:sz w:val="22"/>
          <w:szCs w:val="22"/>
          <w:u w:val="none"/>
        </w:rPr>
        <w:t xml:space="preserve"> </w:t>
      </w:r>
      <w:r>
        <w:rPr>
          <w:sz w:val="22"/>
          <w:szCs w:val="22"/>
          <w:u w:val="none"/>
        </w:rPr>
        <w:t>9’</w:t>
      </w:r>
      <w:r>
        <w:rPr>
          <w:spacing w:val="26"/>
          <w:sz w:val="22"/>
          <w:szCs w:val="22"/>
          <w:u w:val="none"/>
        </w:rPr>
        <w:t xml:space="preserve"> </w:t>
      </w:r>
      <w:r>
        <w:rPr>
          <w:sz w:val="22"/>
          <w:szCs w:val="22"/>
          <w:u w:val="none"/>
        </w:rPr>
        <w:t>30”</w:t>
      </w:r>
      <w:r>
        <w:rPr>
          <w:spacing w:val="23"/>
          <w:sz w:val="22"/>
          <w:szCs w:val="22"/>
          <w:u w:val="none"/>
        </w:rPr>
        <w:t xml:space="preserve"> </w:t>
      </w:r>
      <w:r>
        <w:rPr>
          <w:sz w:val="22"/>
          <w:szCs w:val="22"/>
          <w:u w:val="none"/>
        </w:rPr>
        <w:t>W.</w:t>
      </w:r>
      <w:r>
        <w:rPr>
          <w:spacing w:val="25"/>
          <w:sz w:val="22"/>
          <w:szCs w:val="22"/>
          <w:u w:val="none"/>
        </w:rPr>
        <w:t xml:space="preserve"> </w:t>
      </w:r>
      <w:r>
        <w:rPr>
          <w:sz w:val="22"/>
          <w:szCs w:val="22"/>
          <w:u w:val="none"/>
        </w:rPr>
        <w:t>135.19</w:t>
      </w:r>
      <w:r>
        <w:rPr>
          <w:spacing w:val="23"/>
          <w:sz w:val="22"/>
          <w:szCs w:val="22"/>
          <w:u w:val="none"/>
        </w:rPr>
        <w:t xml:space="preserve"> </w:t>
      </w:r>
      <w:r>
        <w:rPr>
          <w:sz w:val="22"/>
          <w:szCs w:val="22"/>
          <w:u w:val="none"/>
        </w:rPr>
        <w:t>feet</w:t>
      </w:r>
      <w:r>
        <w:rPr>
          <w:spacing w:val="26"/>
          <w:sz w:val="22"/>
          <w:szCs w:val="22"/>
          <w:u w:val="none"/>
        </w:rPr>
        <w:t xml:space="preserve"> </w:t>
      </w:r>
      <w:r>
        <w:rPr>
          <w:sz w:val="22"/>
          <w:szCs w:val="22"/>
          <w:u w:val="none"/>
        </w:rPr>
        <w:t>to</w:t>
      </w:r>
      <w:r>
        <w:rPr>
          <w:spacing w:val="23"/>
          <w:sz w:val="22"/>
          <w:szCs w:val="22"/>
          <w:u w:val="none"/>
        </w:rPr>
        <w:t xml:space="preserve"> </w:t>
      </w:r>
      <w:r>
        <w:rPr>
          <w:sz w:val="22"/>
          <w:szCs w:val="22"/>
          <w:u w:val="none"/>
        </w:rPr>
        <w:t>a</w:t>
      </w:r>
      <w:r>
        <w:rPr>
          <w:spacing w:val="25"/>
          <w:sz w:val="22"/>
          <w:szCs w:val="22"/>
          <w:u w:val="none"/>
        </w:rPr>
        <w:t xml:space="preserve"> </w:t>
      </w:r>
      <w:r>
        <w:rPr>
          <w:sz w:val="22"/>
          <w:szCs w:val="22"/>
          <w:u w:val="none"/>
        </w:rPr>
        <w:t>point;</w:t>
      </w:r>
      <w:r>
        <w:rPr>
          <w:spacing w:val="24"/>
          <w:sz w:val="22"/>
          <w:szCs w:val="22"/>
          <w:u w:val="none"/>
        </w:rPr>
        <w:t xml:space="preserve"> </w:t>
      </w:r>
      <w:r>
        <w:rPr>
          <w:sz w:val="22"/>
          <w:szCs w:val="22"/>
          <w:u w:val="none"/>
        </w:rPr>
        <w:t>thence</w:t>
      </w:r>
      <w:r>
        <w:rPr>
          <w:spacing w:val="25"/>
          <w:sz w:val="22"/>
          <w:szCs w:val="22"/>
          <w:u w:val="none"/>
        </w:rPr>
        <w:t xml:space="preserve"> </w:t>
      </w:r>
      <w:r>
        <w:rPr>
          <w:sz w:val="22"/>
          <w:szCs w:val="22"/>
          <w:u w:val="none"/>
        </w:rPr>
        <w:t>N.</w:t>
      </w:r>
      <w:r>
        <w:rPr>
          <w:spacing w:val="25"/>
          <w:sz w:val="22"/>
          <w:szCs w:val="22"/>
          <w:u w:val="none"/>
        </w:rPr>
        <w:t xml:space="preserve"> </w:t>
      </w:r>
      <w:r>
        <w:rPr>
          <w:sz w:val="22"/>
          <w:szCs w:val="22"/>
          <w:u w:val="none"/>
        </w:rPr>
        <w:t>19</w:t>
      </w:r>
      <w:r>
        <w:rPr>
          <w:spacing w:val="25"/>
          <w:sz w:val="22"/>
          <w:szCs w:val="22"/>
          <w:u w:val="none"/>
        </w:rPr>
        <w:t xml:space="preserve"> </w:t>
      </w:r>
      <w:r>
        <w:rPr>
          <w:sz w:val="22"/>
          <w:szCs w:val="22"/>
          <w:u w:val="none"/>
        </w:rPr>
        <w:t>degrees</w:t>
      </w:r>
      <w:r>
        <w:rPr>
          <w:spacing w:val="25"/>
          <w:sz w:val="22"/>
          <w:szCs w:val="22"/>
          <w:u w:val="none"/>
        </w:rPr>
        <w:t xml:space="preserve"> </w:t>
      </w:r>
      <w:r>
        <w:rPr>
          <w:sz w:val="22"/>
          <w:szCs w:val="22"/>
          <w:u w:val="none"/>
        </w:rPr>
        <w:t>43’</w:t>
      </w:r>
      <w:r>
        <w:rPr>
          <w:spacing w:val="26"/>
          <w:sz w:val="22"/>
          <w:szCs w:val="22"/>
          <w:u w:val="none"/>
        </w:rPr>
        <w:t xml:space="preserve"> </w:t>
      </w:r>
      <w:r>
        <w:rPr>
          <w:sz w:val="22"/>
          <w:szCs w:val="22"/>
          <w:u w:val="none"/>
        </w:rPr>
        <w:t>30”</w:t>
      </w:r>
      <w:r>
        <w:rPr>
          <w:spacing w:val="25"/>
          <w:sz w:val="22"/>
          <w:szCs w:val="22"/>
          <w:u w:val="none"/>
        </w:rPr>
        <w:t xml:space="preserve"> </w:t>
      </w:r>
      <w:r>
        <w:rPr>
          <w:sz w:val="22"/>
          <w:szCs w:val="22"/>
          <w:u w:val="none"/>
        </w:rPr>
        <w:t>W.</w:t>
      </w:r>
    </w:p>
    <w:p w:rsidR="00000000" w:rsidRDefault="00D33102">
      <w:pPr>
        <w:pStyle w:val="BodyText"/>
        <w:kinsoku w:val="0"/>
        <w:overflowPunct w:val="0"/>
        <w:ind w:left="110" w:right="610" w:firstLine="0"/>
        <w:jc w:val="both"/>
        <w:rPr>
          <w:sz w:val="22"/>
          <w:szCs w:val="22"/>
          <w:u w:val="none"/>
        </w:rPr>
      </w:pPr>
      <w:r>
        <w:rPr>
          <w:sz w:val="22"/>
          <w:szCs w:val="22"/>
          <w:u w:val="none"/>
        </w:rPr>
        <w:t>89.17 feet to a point; thence N. 85 degrees 9’ 30”</w:t>
      </w:r>
      <w:r>
        <w:rPr>
          <w:sz w:val="22"/>
          <w:szCs w:val="22"/>
          <w:u w:val="none"/>
        </w:rPr>
        <w:t xml:space="preserve"> E. 156.08 feet to the point of beginning and containing 12, 657 square feet, more or</w:t>
      </w:r>
      <w:r>
        <w:rPr>
          <w:spacing w:val="-9"/>
          <w:sz w:val="22"/>
          <w:szCs w:val="22"/>
          <w:u w:val="none"/>
        </w:rPr>
        <w:t xml:space="preserve"> </w:t>
      </w:r>
      <w:r>
        <w:rPr>
          <w:sz w:val="22"/>
          <w:szCs w:val="22"/>
          <w:u w:val="none"/>
        </w:rPr>
        <w:t>less.</w:t>
      </w:r>
    </w:p>
    <w:p w:rsidR="00000000" w:rsidRDefault="00D33102">
      <w:pPr>
        <w:pStyle w:val="BodyText"/>
        <w:kinsoku w:val="0"/>
        <w:overflowPunct w:val="0"/>
        <w:ind w:left="0" w:firstLine="0"/>
        <w:rPr>
          <w:sz w:val="22"/>
          <w:szCs w:val="22"/>
          <w:u w:val="none"/>
        </w:rPr>
      </w:pPr>
    </w:p>
    <w:p w:rsidR="00D33102" w:rsidRDefault="00D33102">
      <w:pPr>
        <w:pStyle w:val="BodyText"/>
        <w:kinsoku w:val="0"/>
        <w:overflowPunct w:val="0"/>
        <w:ind w:left="110" w:right="607" w:firstLine="0"/>
        <w:jc w:val="both"/>
        <w:rPr>
          <w:sz w:val="22"/>
          <w:szCs w:val="22"/>
          <w:u w:val="none"/>
        </w:rPr>
      </w:pPr>
      <w:r>
        <w:rPr>
          <w:sz w:val="22"/>
          <w:szCs w:val="22"/>
        </w:rPr>
        <w:t>Parcel #2</w:t>
      </w:r>
      <w:r>
        <w:rPr>
          <w:sz w:val="22"/>
          <w:szCs w:val="22"/>
          <w:u w:val="none"/>
        </w:rPr>
        <w:t>: A parcel of land containing 523.26 sq. ft., more or less, designated “Parcel 1” and shown on plat attached to a deed recorded in Deed Book 1631, at page</w:t>
      </w:r>
      <w:r>
        <w:rPr>
          <w:sz w:val="22"/>
          <w:szCs w:val="22"/>
          <w:u w:val="none"/>
        </w:rPr>
        <w:t xml:space="preserve"> 421 among the land records of Arlington County, Virginia as “Plat - Right of Way Vacated from S. Kenmore Street and Easement Acquired for Shirlington Road at 24th</w:t>
      </w:r>
      <w:r>
        <w:rPr>
          <w:spacing w:val="-17"/>
          <w:sz w:val="22"/>
          <w:szCs w:val="22"/>
          <w:u w:val="none"/>
        </w:rPr>
        <w:t xml:space="preserve"> </w:t>
      </w:r>
      <w:r>
        <w:rPr>
          <w:sz w:val="22"/>
          <w:szCs w:val="22"/>
          <w:u w:val="none"/>
        </w:rPr>
        <w:t>Street.”</w:t>
      </w:r>
    </w:p>
    <w:sectPr w:rsidR="00D33102">
      <w:pgSz w:w="12240" w:h="15840"/>
      <w:pgMar w:top="700" w:right="1340" w:bottom="280" w:left="1540" w:header="517" w:footer="0" w:gutter="0"/>
      <w:cols w:space="720"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102" w:rsidRDefault="00D33102">
      <w:r>
        <w:separator/>
      </w:r>
    </w:p>
  </w:endnote>
  <w:endnote w:type="continuationSeparator" w:id="0">
    <w:p w:rsidR="00D33102" w:rsidRDefault="00D3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102" w:rsidRDefault="00D33102">
      <w:r>
        <w:separator/>
      </w:r>
    </w:p>
  </w:footnote>
  <w:footnote w:type="continuationSeparator" w:id="0">
    <w:p w:rsidR="00D33102" w:rsidRDefault="00D33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33102">
    <w:pPr>
      <w:pStyle w:val="BodyText"/>
      <w:kinsoku w:val="0"/>
      <w:overflowPunct w:val="0"/>
      <w:spacing w:line="14" w:lineRule="auto"/>
      <w:ind w:left="0" w:firstLine="0"/>
      <w:rPr>
        <w:rFonts w:cs="Vrinda"/>
        <w:sz w:val="20"/>
        <w:szCs w:val="20"/>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68" w:hanging="360"/>
      </w:pPr>
      <w:rPr>
        <w:rFonts w:ascii="Times New Roman" w:hAnsi="Times New Roman" w:cs="Times New Roman"/>
        <w:b w:val="0"/>
        <w:bCs w:val="0"/>
        <w:spacing w:val="-5"/>
        <w:w w:val="99"/>
        <w:sz w:val="24"/>
        <w:szCs w:val="24"/>
      </w:rPr>
    </w:lvl>
    <w:lvl w:ilvl="1">
      <w:numFmt w:val="bullet"/>
      <w:lvlText w:val="•"/>
      <w:lvlJc w:val="left"/>
      <w:pPr>
        <w:ind w:left="1352" w:hanging="360"/>
      </w:pPr>
    </w:lvl>
    <w:lvl w:ilvl="2">
      <w:numFmt w:val="bullet"/>
      <w:lvlText w:val="•"/>
      <w:lvlJc w:val="left"/>
      <w:pPr>
        <w:ind w:left="2244" w:hanging="360"/>
      </w:pPr>
    </w:lvl>
    <w:lvl w:ilvl="3">
      <w:numFmt w:val="bullet"/>
      <w:lvlText w:val="•"/>
      <w:lvlJc w:val="left"/>
      <w:pPr>
        <w:ind w:left="3136" w:hanging="360"/>
      </w:pPr>
    </w:lvl>
    <w:lvl w:ilvl="4">
      <w:numFmt w:val="bullet"/>
      <w:lvlText w:val="•"/>
      <w:lvlJc w:val="left"/>
      <w:pPr>
        <w:ind w:left="4028" w:hanging="360"/>
      </w:pPr>
    </w:lvl>
    <w:lvl w:ilvl="5">
      <w:numFmt w:val="bullet"/>
      <w:lvlText w:val="•"/>
      <w:lvlJc w:val="left"/>
      <w:pPr>
        <w:ind w:left="4920" w:hanging="360"/>
      </w:pPr>
    </w:lvl>
    <w:lvl w:ilvl="6">
      <w:numFmt w:val="bullet"/>
      <w:lvlText w:val="•"/>
      <w:lvlJc w:val="left"/>
      <w:pPr>
        <w:ind w:left="5812" w:hanging="360"/>
      </w:pPr>
    </w:lvl>
    <w:lvl w:ilvl="7">
      <w:numFmt w:val="bullet"/>
      <w:lvlText w:val="•"/>
      <w:lvlJc w:val="left"/>
      <w:pPr>
        <w:ind w:left="6704" w:hanging="360"/>
      </w:pPr>
    </w:lvl>
    <w:lvl w:ilvl="8">
      <w:numFmt w:val="bullet"/>
      <w:lvlText w:val="•"/>
      <w:lvlJc w:val="left"/>
      <w:pPr>
        <w:ind w:left="759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2A"/>
    <w:rsid w:val="0037482A"/>
    <w:rsid w:val="00D3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3785557-4AF9-406D-96A1-1F66106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7"/>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firstLine="719"/>
    </w:pPr>
    <w:rPr>
      <w:rFonts w:cs="Times New Roman"/>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482A"/>
    <w:pPr>
      <w:tabs>
        <w:tab w:val="center" w:pos="4680"/>
        <w:tab w:val="right" w:pos="9360"/>
      </w:tabs>
    </w:pPr>
    <w:rPr>
      <w:szCs w:val="30"/>
    </w:rPr>
  </w:style>
  <w:style w:type="character" w:customStyle="1" w:styleId="HeaderChar">
    <w:name w:val="Header Char"/>
    <w:basedOn w:val="DefaultParagraphFont"/>
    <w:link w:val="Header"/>
    <w:uiPriority w:val="99"/>
    <w:rsid w:val="0037482A"/>
    <w:rPr>
      <w:rFonts w:ascii="Times New Roman" w:hAnsi="Times New Roman" w:cs="Vrinda"/>
      <w:sz w:val="24"/>
      <w:szCs w:val="30"/>
    </w:rPr>
  </w:style>
  <w:style w:type="paragraph" w:styleId="Footer">
    <w:name w:val="footer"/>
    <w:basedOn w:val="Normal"/>
    <w:link w:val="FooterChar"/>
    <w:uiPriority w:val="99"/>
    <w:unhideWhenUsed/>
    <w:rsid w:val="0037482A"/>
    <w:pPr>
      <w:tabs>
        <w:tab w:val="center" w:pos="4680"/>
        <w:tab w:val="right" w:pos="9360"/>
      </w:tabs>
    </w:pPr>
    <w:rPr>
      <w:szCs w:val="30"/>
    </w:rPr>
  </w:style>
  <w:style w:type="character" w:customStyle="1" w:styleId="FooterChar">
    <w:name w:val="Footer Char"/>
    <w:basedOn w:val="DefaultParagraphFont"/>
    <w:link w:val="Footer"/>
    <w:uiPriority w:val="99"/>
    <w:rsid w:val="0037482A"/>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1079</Words>
  <Characters>6151</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7216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