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F2A2B">
      <w:pPr>
        <w:pStyle w:val="BodyText"/>
        <w:kinsoku w:val="0"/>
        <w:overflowPunct w:val="0"/>
        <w:spacing w:line="20" w:lineRule="exact"/>
        <w:ind w:left="1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1285" cy="12700"/>
                <wp:effectExtent l="9525" t="3810" r="254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2700"/>
                          <a:chOff x="0" y="0"/>
                          <a:chExt cx="191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80" cy="2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20"/>
                              <a:gd name="T2" fmla="*/ 179 w 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0">
                                <a:moveTo>
                                  <a:pt x="0" y="0"/>
                                </a:move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FDC79" id="Group 2" o:spid="_x0000_s1026" style="width:9.55pt;height:1pt;mso-position-horizontal-relative:char;mso-position-vertical-relative:line" coordsize="1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">
                <v:shape id="Freeform 3" o:spid="_x0000_s1027" style="position:absolute;left:5;top:5;width:180;height:20;visibility:visible;mso-wrap-style:square;v-text-anchor:top" coordsize="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gPsMA&#10;AADaAAAADwAAAGRycy9kb3ducmV2LnhtbESPQWvCQBSE74X+h+UVvIhurKXR1FWkIAgeiqnen9ln&#10;kpp9G7JrEv+9Kwg9DjPzDbNY9aYSLTWutKxgMo5AEGdWl5wrOPxuRjMQziNrrCyTghs5WC1fXxaY&#10;aNvxntrU5yJA2CWooPC+TqR0WUEG3djWxME728agD7LJpW6wC3BTyfco+pQGSw4LBdb0XVB2Sa9G&#10;wV98vPhZfBrOu3iC692uld3Hj1KDt379BcJT7//Dz/ZWK5jC40q4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igPsMAAADaAAAADwAAAAAAAAAAAAAAAACYAgAAZHJzL2Rv&#10;d25yZXYueG1sUEsFBgAAAAAEAAQA9QAAAIgDAAAAAA==&#10;" path="m,l179,e" filled="f" strokeweight=".18253mm">
                  <v:path arrowok="t" o:connecttype="custom" o:connectlocs="0,0;179,0" o:connectangles="0,0"/>
                </v:shape>
                <w10:anchorlock/>
              </v:group>
            </w:pict>
          </mc:Fallback>
        </mc:AlternateContent>
      </w:r>
    </w:p>
    <w:p w:rsidR="00000000" w:rsidRDefault="007C1AA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2"/>
          <w:szCs w:val="22"/>
        </w:rPr>
      </w:pPr>
    </w:p>
    <w:p w:rsidR="00000000" w:rsidRDefault="007C1AA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2"/>
          <w:szCs w:val="22"/>
        </w:rPr>
        <w:sectPr w:rsidR="00000000">
          <w:type w:val="continuous"/>
          <w:pgSz w:w="12240" w:h="17280"/>
          <w:pgMar w:top="640" w:right="0" w:bottom="0" w:left="0" w:header="720" w:footer="720" w:gutter="0"/>
          <w:cols w:space="720"/>
          <w:noEndnote/>
        </w:sectPr>
      </w:pPr>
    </w:p>
    <w:p w:rsidR="00000000" w:rsidRDefault="007C1AAC" w:rsidP="006F2A2B">
      <w:pPr>
        <w:pStyle w:val="BodyText"/>
        <w:kinsoku w:val="0"/>
        <w:overflowPunct w:val="0"/>
        <w:spacing w:before="188" w:line="276" w:lineRule="exact"/>
        <w:ind w:left="0" w:right="3360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br w:type="column"/>
      </w:r>
      <w:r>
        <w:rPr>
          <w:b/>
          <w:bCs/>
          <w:color w:val="231F20"/>
          <w:sz w:val="24"/>
          <w:szCs w:val="24"/>
        </w:rPr>
        <w:lastRenderedPageBreak/>
        <w:t>EXTENSION OF</w:t>
      </w:r>
      <w:r>
        <w:rPr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b/>
          <w:bCs/>
          <w:color w:val="231F20"/>
          <w:sz w:val="24"/>
          <w:szCs w:val="24"/>
        </w:rPr>
        <w:t>LEASE</w:t>
      </w:r>
    </w:p>
    <w:p w:rsidR="00000000" w:rsidRDefault="007C1AAC" w:rsidP="006F2A2B">
      <w:pPr>
        <w:pStyle w:val="BodyText"/>
        <w:kinsoku w:val="0"/>
        <w:overflowPunct w:val="0"/>
        <w:spacing w:line="184" w:lineRule="exact"/>
        <w:ind w:left="0" w:right="3360"/>
        <w:jc w:val="center"/>
        <w:rPr>
          <w:color w:val="000000"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 xml:space="preserve">(C.A.R. Form </w:t>
      </w:r>
      <w:r>
        <w:rPr>
          <w:b/>
          <w:bCs/>
          <w:color w:val="C60D42"/>
          <w:sz w:val="16"/>
          <w:szCs w:val="16"/>
        </w:rPr>
        <w:t xml:space="preserve">Revised </w:t>
      </w:r>
      <w:r>
        <w:rPr>
          <w:b/>
          <w:bCs/>
          <w:color w:val="231F20"/>
          <w:sz w:val="16"/>
          <w:szCs w:val="16"/>
        </w:rPr>
        <w:t>EL</w:t>
      </w:r>
      <w:r>
        <w:rPr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1</w:t>
      </w:r>
      <w:r>
        <w:rPr>
          <w:b/>
          <w:bCs/>
          <w:color w:val="C60D42"/>
          <w:sz w:val="16"/>
          <w:szCs w:val="16"/>
        </w:rPr>
        <w:t>2</w:t>
      </w:r>
      <w:r>
        <w:rPr>
          <w:b/>
          <w:bCs/>
          <w:color w:val="231F20"/>
          <w:sz w:val="16"/>
          <w:szCs w:val="16"/>
        </w:rPr>
        <w:t>/1</w:t>
      </w:r>
      <w:r>
        <w:rPr>
          <w:b/>
          <w:bCs/>
          <w:color w:val="C60D42"/>
          <w:sz w:val="16"/>
          <w:szCs w:val="16"/>
        </w:rPr>
        <w:t>9</w:t>
      </w:r>
      <w:r>
        <w:rPr>
          <w:b/>
          <w:bCs/>
          <w:color w:val="231F20"/>
          <w:sz w:val="16"/>
          <w:szCs w:val="16"/>
        </w:rPr>
        <w:t>)</w:t>
      </w:r>
    </w:p>
    <w:p w:rsidR="00000000" w:rsidRDefault="007C1AAC">
      <w:pPr>
        <w:pStyle w:val="BodyText"/>
        <w:kinsoku w:val="0"/>
        <w:overflowPunct w:val="0"/>
        <w:spacing w:line="184" w:lineRule="exact"/>
        <w:ind w:left="1822" w:right="3360"/>
        <w:jc w:val="center"/>
        <w:rPr>
          <w:color w:val="000000"/>
          <w:sz w:val="16"/>
          <w:szCs w:val="16"/>
        </w:rPr>
        <w:sectPr w:rsidR="00000000">
          <w:type w:val="continuous"/>
          <w:pgSz w:w="12240" w:h="17280"/>
          <w:pgMar w:top="640" w:right="0" w:bottom="0" w:left="0" w:header="720" w:footer="720" w:gutter="0"/>
          <w:cols w:num="2" w:space="720" w:equalWidth="0">
            <w:col w:w="3368" w:space="1008"/>
            <w:col w:w="7864"/>
          </w:cols>
          <w:noEndnote/>
        </w:sectPr>
      </w:pPr>
    </w:p>
    <w:p w:rsidR="00000000" w:rsidRDefault="007C1AAC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b/>
          <w:bCs/>
          <w:sz w:val="27"/>
          <w:szCs w:val="27"/>
        </w:rPr>
      </w:pPr>
    </w:p>
    <w:p w:rsidR="00000000" w:rsidRDefault="007C1AAC">
      <w:pPr>
        <w:pStyle w:val="Heading2"/>
        <w:tabs>
          <w:tab w:val="left" w:pos="10548"/>
        </w:tabs>
        <w:kinsoku w:val="0"/>
        <w:overflowPunct w:val="0"/>
        <w:spacing w:line="376" w:lineRule="auto"/>
        <w:ind w:left="925" w:right="758" w:hanging="206"/>
        <w:rPr>
          <w:color w:val="000000"/>
        </w:rPr>
      </w:pPr>
      <w:r>
        <w:rPr>
          <w:color w:val="231F20"/>
        </w:rPr>
        <w:t xml:space="preserve">The  following  terms  </w:t>
      </w:r>
      <w:bookmarkStart w:id="0" w:name="_GoBack"/>
      <w:bookmarkEnd w:id="0"/>
      <w:r>
        <w:rPr>
          <w:color w:val="231F20"/>
        </w:rPr>
        <w:t xml:space="preserve">and  conditions  are  hereby  incorporated  in  and  made  a  part  of  the  Residential  Lease      </w:t>
      </w:r>
      <w:r>
        <w:rPr>
          <w:color w:val="231F20"/>
          <w:spacing w:val="-1"/>
          <w:w w:val="95"/>
        </w:rPr>
        <w:t>other</w:t>
      </w:r>
      <w:r>
        <w:rPr>
          <w:color w:val="231F20"/>
          <w:spacing w:val="-1"/>
          <w:w w:val="95"/>
          <w:u w:val="single" w:color="221E1F"/>
        </w:rPr>
        <w:t xml:space="preserve"> </w:t>
      </w:r>
      <w:r>
        <w:rPr>
          <w:color w:val="231F20"/>
          <w:spacing w:val="-1"/>
          <w:w w:val="95"/>
          <w:u w:val="single" w:color="221E1F"/>
        </w:rPr>
        <w:tab/>
      </w:r>
      <w:r>
        <w:rPr>
          <w:color w:val="231F20"/>
          <w:spacing w:val="-1"/>
        </w:rPr>
        <w:t>(“Lease”),</w:t>
      </w:r>
    </w:p>
    <w:p w:rsidR="00000000" w:rsidRDefault="007C1AAC">
      <w:pPr>
        <w:pStyle w:val="Heading2"/>
        <w:tabs>
          <w:tab w:val="left" w:pos="4722"/>
          <w:tab w:val="left" w:pos="11463"/>
        </w:tabs>
        <w:kinsoku w:val="0"/>
        <w:overflowPunct w:val="0"/>
        <w:spacing w:before="2"/>
        <w:jc w:val="both"/>
        <w:rPr>
          <w:color w:val="000000"/>
        </w:rPr>
      </w:pPr>
      <w:r>
        <w:rPr>
          <w:color w:val="231F20"/>
        </w:rPr>
        <w:t>date</w:t>
      </w:r>
      <w:r>
        <w:rPr>
          <w:color w:val="231F20"/>
        </w:rPr>
        <w:t>d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 on property known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  <w:w w:val="8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7C1AAC">
      <w:pPr>
        <w:pStyle w:val="BodyText"/>
        <w:tabs>
          <w:tab w:val="left" w:pos="8889"/>
          <w:tab w:val="left" w:pos="9148"/>
          <w:tab w:val="left" w:pos="10317"/>
        </w:tabs>
        <w:kinsoku w:val="0"/>
        <w:overflowPunct w:val="0"/>
        <w:spacing w:before="130" w:line="376" w:lineRule="auto"/>
        <w:ind w:left="720" w:right="757"/>
        <w:jc w:val="both"/>
        <w:rPr>
          <w:color w:val="000000"/>
          <w:sz w:val="20"/>
          <w:szCs w:val="20"/>
        </w:rPr>
      </w:pP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</w:rPr>
        <w:t>(“Premises”), in</w:t>
      </w:r>
      <w:r>
        <w:rPr>
          <w:color w:val="231F20"/>
          <w:spacing w:val="-1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which</w:t>
      </w:r>
      <w:r>
        <w:rPr>
          <w:color w:val="231F20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</w:rPr>
        <w:t>is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referred</w:t>
      </w:r>
      <w:r>
        <w:rPr>
          <w:color w:val="231F20"/>
          <w:spacing w:val="-1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(“Tenant”)</w:t>
      </w:r>
      <w:r>
        <w:rPr>
          <w:color w:val="231F20"/>
          <w:w w:val="99"/>
          <w:sz w:val="20"/>
          <w:szCs w:val="20"/>
        </w:rPr>
        <w:t xml:space="preserve"> </w:t>
      </w:r>
      <w:r>
        <w:rPr>
          <w:color w:val="231F20"/>
          <w:spacing w:val="-1"/>
          <w:sz w:val="20"/>
          <w:szCs w:val="20"/>
        </w:rPr>
        <w:t>and</w:t>
      </w:r>
      <w:r>
        <w:rPr>
          <w:color w:val="231F20"/>
          <w:spacing w:val="-1"/>
          <w:sz w:val="20"/>
          <w:szCs w:val="20"/>
          <w:u w:val="single" w:color="221E1F"/>
        </w:rPr>
        <w:t xml:space="preserve"> </w:t>
      </w:r>
      <w:r>
        <w:rPr>
          <w:color w:val="231F20"/>
          <w:spacing w:val="-1"/>
          <w:sz w:val="20"/>
          <w:szCs w:val="20"/>
          <w:u w:val="single" w:color="221E1F"/>
        </w:rPr>
        <w:tab/>
      </w:r>
      <w:r>
        <w:rPr>
          <w:color w:val="231F20"/>
          <w:spacing w:val="-1"/>
          <w:sz w:val="20"/>
          <w:szCs w:val="20"/>
        </w:rPr>
        <w:t>is</w:t>
      </w:r>
      <w:r>
        <w:rPr>
          <w:color w:val="231F20"/>
          <w:sz w:val="20"/>
          <w:szCs w:val="20"/>
        </w:rPr>
        <w:t xml:space="preserve"> referred to </w:t>
      </w:r>
      <w:r>
        <w:rPr>
          <w:color w:val="231F20"/>
          <w:spacing w:val="-1"/>
          <w:sz w:val="20"/>
          <w:szCs w:val="20"/>
        </w:rPr>
        <w:t>as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(“Landlord”).</w:t>
      </w:r>
    </w:p>
    <w:p w:rsidR="00000000" w:rsidRDefault="007C1AAC">
      <w:pPr>
        <w:pStyle w:val="BodyText"/>
        <w:kinsoku w:val="0"/>
        <w:overflowPunct w:val="0"/>
        <w:spacing w:before="94" w:line="220" w:lineRule="exact"/>
        <w:ind w:left="720" w:right="757"/>
        <w:jc w:val="both"/>
        <w:rPr>
          <w:color w:val="000000"/>
          <w:sz w:val="20"/>
          <w:szCs w:val="20"/>
        </w:rPr>
      </w:pPr>
      <w:r>
        <w:rPr>
          <w:b/>
          <w:bCs/>
          <w:color w:val="C60D42"/>
          <w:spacing w:val="3"/>
          <w:sz w:val="20"/>
          <w:szCs w:val="20"/>
        </w:rPr>
        <w:t xml:space="preserve">Note </w:t>
      </w:r>
      <w:r>
        <w:rPr>
          <w:b/>
          <w:bCs/>
          <w:color w:val="C60D42"/>
          <w:spacing w:val="2"/>
          <w:sz w:val="20"/>
          <w:szCs w:val="20"/>
        </w:rPr>
        <w:t xml:space="preserve">to </w:t>
      </w:r>
      <w:r>
        <w:rPr>
          <w:b/>
          <w:bCs/>
          <w:color w:val="C60D42"/>
          <w:spacing w:val="3"/>
          <w:sz w:val="20"/>
          <w:szCs w:val="20"/>
        </w:rPr>
        <w:t xml:space="preserve">Landlord: </w:t>
      </w:r>
      <w:r>
        <w:rPr>
          <w:b/>
          <w:bCs/>
          <w:color w:val="C60D42"/>
          <w:sz w:val="20"/>
          <w:szCs w:val="20"/>
        </w:rPr>
        <w:t xml:space="preserve">If </w:t>
      </w:r>
      <w:r>
        <w:rPr>
          <w:b/>
          <w:bCs/>
          <w:color w:val="C60D42"/>
          <w:spacing w:val="3"/>
          <w:sz w:val="20"/>
          <w:szCs w:val="20"/>
        </w:rPr>
        <w:t xml:space="preserve">the </w:t>
      </w:r>
      <w:r>
        <w:rPr>
          <w:b/>
          <w:bCs/>
          <w:color w:val="C60D42"/>
          <w:spacing w:val="4"/>
          <w:sz w:val="20"/>
          <w:szCs w:val="20"/>
        </w:rPr>
        <w:t xml:space="preserve">Premises </w:t>
      </w:r>
      <w:r>
        <w:rPr>
          <w:b/>
          <w:bCs/>
          <w:color w:val="C60D42"/>
          <w:spacing w:val="3"/>
          <w:sz w:val="20"/>
          <w:szCs w:val="20"/>
        </w:rPr>
        <w:t xml:space="preserve">are </w:t>
      </w:r>
      <w:r>
        <w:rPr>
          <w:b/>
          <w:bCs/>
          <w:color w:val="C60D42"/>
          <w:spacing w:val="4"/>
          <w:sz w:val="20"/>
          <w:szCs w:val="20"/>
        </w:rPr>
        <w:t xml:space="preserve">subject </w:t>
      </w:r>
      <w:r>
        <w:rPr>
          <w:b/>
          <w:bCs/>
          <w:color w:val="C60D42"/>
          <w:spacing w:val="2"/>
          <w:sz w:val="20"/>
          <w:szCs w:val="20"/>
        </w:rPr>
        <w:t xml:space="preserve">to any </w:t>
      </w:r>
      <w:r>
        <w:rPr>
          <w:b/>
          <w:bCs/>
          <w:color w:val="C60D42"/>
          <w:spacing w:val="3"/>
          <w:sz w:val="20"/>
          <w:szCs w:val="20"/>
        </w:rPr>
        <w:t xml:space="preserve">rent </w:t>
      </w:r>
      <w:r>
        <w:rPr>
          <w:b/>
          <w:bCs/>
          <w:color w:val="C60D42"/>
          <w:spacing w:val="4"/>
          <w:sz w:val="20"/>
          <w:szCs w:val="20"/>
        </w:rPr>
        <w:t xml:space="preserve">increase </w:t>
      </w:r>
      <w:r>
        <w:rPr>
          <w:b/>
          <w:bCs/>
          <w:color w:val="C60D42"/>
          <w:spacing w:val="2"/>
          <w:sz w:val="20"/>
          <w:szCs w:val="20"/>
        </w:rPr>
        <w:t xml:space="preserve">cap </w:t>
      </w:r>
      <w:r>
        <w:rPr>
          <w:b/>
          <w:bCs/>
          <w:color w:val="C60D42"/>
          <w:spacing w:val="3"/>
          <w:sz w:val="20"/>
          <w:szCs w:val="20"/>
        </w:rPr>
        <w:t xml:space="preserve">under </w:t>
      </w:r>
      <w:r>
        <w:rPr>
          <w:b/>
          <w:bCs/>
          <w:color w:val="C60D42"/>
          <w:spacing w:val="2"/>
          <w:sz w:val="20"/>
          <w:szCs w:val="20"/>
        </w:rPr>
        <w:t xml:space="preserve">any </w:t>
      </w:r>
      <w:r>
        <w:rPr>
          <w:b/>
          <w:bCs/>
          <w:color w:val="C60D42"/>
          <w:spacing w:val="4"/>
          <w:sz w:val="20"/>
          <w:szCs w:val="20"/>
        </w:rPr>
        <w:t xml:space="preserve">state </w:t>
      </w:r>
      <w:r>
        <w:rPr>
          <w:b/>
          <w:bCs/>
          <w:color w:val="C60D42"/>
          <w:sz w:val="20"/>
          <w:szCs w:val="20"/>
        </w:rPr>
        <w:t xml:space="preserve">or </w:t>
      </w:r>
      <w:r>
        <w:rPr>
          <w:b/>
          <w:bCs/>
          <w:color w:val="C60D42"/>
          <w:spacing w:val="4"/>
          <w:sz w:val="20"/>
          <w:szCs w:val="20"/>
        </w:rPr>
        <w:t xml:space="preserve">local </w:t>
      </w:r>
      <w:r>
        <w:rPr>
          <w:b/>
          <w:bCs/>
          <w:color w:val="C60D42"/>
          <w:spacing w:val="3"/>
          <w:sz w:val="20"/>
          <w:szCs w:val="20"/>
        </w:rPr>
        <w:t xml:space="preserve">law, Landlord is </w:t>
      </w:r>
      <w:r>
        <w:rPr>
          <w:b/>
          <w:bCs/>
          <w:color w:val="C60D42"/>
          <w:spacing w:val="4"/>
          <w:sz w:val="20"/>
          <w:szCs w:val="20"/>
        </w:rPr>
        <w:t xml:space="preserve">strongly </w:t>
      </w:r>
      <w:r>
        <w:rPr>
          <w:b/>
          <w:bCs/>
          <w:color w:val="C60D42"/>
          <w:spacing w:val="3"/>
          <w:sz w:val="20"/>
          <w:szCs w:val="20"/>
        </w:rPr>
        <w:t xml:space="preserve">advised </w:t>
      </w:r>
      <w:r>
        <w:rPr>
          <w:b/>
          <w:bCs/>
          <w:color w:val="C60D42"/>
          <w:spacing w:val="2"/>
          <w:sz w:val="20"/>
          <w:szCs w:val="20"/>
        </w:rPr>
        <w:t xml:space="preserve">to </w:t>
      </w:r>
      <w:r>
        <w:rPr>
          <w:b/>
          <w:bCs/>
          <w:color w:val="C60D42"/>
          <w:spacing w:val="3"/>
          <w:sz w:val="20"/>
          <w:szCs w:val="20"/>
        </w:rPr>
        <w:t xml:space="preserve">seek counsel from </w:t>
      </w:r>
      <w:r>
        <w:rPr>
          <w:b/>
          <w:bCs/>
          <w:color w:val="C60D42"/>
          <w:sz w:val="20"/>
          <w:szCs w:val="20"/>
        </w:rPr>
        <w:t xml:space="preserve">a </w:t>
      </w:r>
      <w:r>
        <w:rPr>
          <w:b/>
          <w:bCs/>
          <w:color w:val="C60D42"/>
          <w:spacing w:val="4"/>
          <w:sz w:val="20"/>
          <w:szCs w:val="20"/>
        </w:rPr>
        <w:t xml:space="preserve">qualified </w:t>
      </w:r>
      <w:r>
        <w:rPr>
          <w:b/>
          <w:bCs/>
          <w:color w:val="C60D42"/>
          <w:spacing w:val="3"/>
          <w:sz w:val="20"/>
          <w:szCs w:val="20"/>
        </w:rPr>
        <w:t xml:space="preserve">real estate </w:t>
      </w:r>
      <w:r>
        <w:rPr>
          <w:b/>
          <w:bCs/>
          <w:color w:val="C60D42"/>
          <w:spacing w:val="4"/>
          <w:sz w:val="20"/>
          <w:szCs w:val="20"/>
        </w:rPr>
        <w:t xml:space="preserve">lawyer, </w:t>
      </w:r>
      <w:r>
        <w:rPr>
          <w:b/>
          <w:bCs/>
          <w:color w:val="C60D42"/>
          <w:spacing w:val="3"/>
          <w:sz w:val="20"/>
          <w:szCs w:val="20"/>
        </w:rPr>
        <w:t xml:space="preserve">who is </w:t>
      </w:r>
      <w:r>
        <w:rPr>
          <w:b/>
          <w:bCs/>
          <w:color w:val="C60D42"/>
          <w:spacing w:val="4"/>
          <w:sz w:val="20"/>
          <w:szCs w:val="20"/>
        </w:rPr>
        <w:t xml:space="preserve">familiar </w:t>
      </w:r>
      <w:r>
        <w:rPr>
          <w:b/>
          <w:bCs/>
          <w:color w:val="C60D42"/>
          <w:spacing w:val="3"/>
          <w:sz w:val="20"/>
          <w:szCs w:val="20"/>
        </w:rPr>
        <w:t>with the law where   the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property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3"/>
          <w:sz w:val="20"/>
          <w:szCs w:val="20"/>
        </w:rPr>
        <w:t>is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located,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prior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2"/>
          <w:sz w:val="20"/>
          <w:szCs w:val="20"/>
        </w:rPr>
        <w:t>to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using</w:t>
      </w:r>
      <w:r>
        <w:rPr>
          <w:b/>
          <w:bCs/>
          <w:color w:val="C60D42"/>
          <w:spacing w:val="23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this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3"/>
          <w:sz w:val="20"/>
          <w:szCs w:val="20"/>
        </w:rPr>
        <w:t>form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2"/>
          <w:sz w:val="20"/>
          <w:szCs w:val="20"/>
        </w:rPr>
        <w:t>to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modify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2"/>
          <w:sz w:val="20"/>
          <w:szCs w:val="20"/>
        </w:rPr>
        <w:t>any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2"/>
          <w:sz w:val="20"/>
          <w:szCs w:val="20"/>
        </w:rPr>
        <w:t>of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3"/>
          <w:sz w:val="20"/>
          <w:szCs w:val="20"/>
        </w:rPr>
        <w:t>the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3"/>
          <w:sz w:val="20"/>
          <w:szCs w:val="20"/>
        </w:rPr>
        <w:t>existing</w:t>
      </w:r>
      <w:r>
        <w:rPr>
          <w:b/>
          <w:bCs/>
          <w:color w:val="C60D42"/>
          <w:spacing w:val="23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terms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2"/>
          <w:sz w:val="20"/>
          <w:szCs w:val="20"/>
        </w:rPr>
        <w:t>of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3"/>
          <w:sz w:val="20"/>
          <w:szCs w:val="20"/>
        </w:rPr>
        <w:t>the</w:t>
      </w:r>
      <w:r>
        <w:rPr>
          <w:b/>
          <w:bCs/>
          <w:color w:val="C60D42"/>
          <w:spacing w:val="22"/>
          <w:sz w:val="20"/>
          <w:szCs w:val="20"/>
        </w:rPr>
        <w:t xml:space="preserve"> </w:t>
      </w:r>
      <w:r>
        <w:rPr>
          <w:b/>
          <w:bCs/>
          <w:color w:val="C60D42"/>
          <w:spacing w:val="4"/>
          <w:sz w:val="20"/>
          <w:szCs w:val="20"/>
        </w:rPr>
        <w:t>Lease.</w:t>
      </w:r>
    </w:p>
    <w:p w:rsidR="00000000" w:rsidRDefault="007C1AAC">
      <w:pPr>
        <w:pStyle w:val="BodyText"/>
        <w:kinsoku w:val="0"/>
        <w:overflowPunct w:val="0"/>
        <w:spacing w:before="9"/>
        <w:ind w:left="0"/>
        <w:rPr>
          <w:b/>
          <w:bCs/>
          <w:sz w:val="18"/>
          <w:szCs w:val="18"/>
        </w:rPr>
      </w:pPr>
    </w:p>
    <w:p w:rsidR="00000000" w:rsidRDefault="007C1AAC">
      <w:pPr>
        <w:pStyle w:val="BodyText"/>
        <w:kinsoku w:val="0"/>
        <w:overflowPunct w:val="0"/>
        <w:spacing w:line="200" w:lineRule="exact"/>
        <w:ind w:left="720" w:right="753"/>
        <w:jc w:val="both"/>
        <w:rPr>
          <w:color w:val="000000"/>
          <w:sz w:val="20"/>
          <w:szCs w:val="20"/>
        </w:rPr>
      </w:pPr>
      <w:r>
        <w:rPr>
          <w:color w:val="231F20"/>
          <w:spacing w:val="3"/>
          <w:sz w:val="20"/>
          <w:szCs w:val="20"/>
        </w:rPr>
        <w:t xml:space="preserve">The </w:t>
      </w:r>
      <w:r>
        <w:rPr>
          <w:color w:val="231F20"/>
          <w:spacing w:val="4"/>
          <w:sz w:val="20"/>
          <w:szCs w:val="20"/>
        </w:rPr>
        <w:t xml:space="preserve">terms </w:t>
      </w:r>
      <w:r>
        <w:rPr>
          <w:color w:val="231F20"/>
          <w:spacing w:val="2"/>
          <w:sz w:val="20"/>
          <w:szCs w:val="20"/>
        </w:rPr>
        <w:t xml:space="preserve">of </w:t>
      </w:r>
      <w:r>
        <w:rPr>
          <w:color w:val="231F20"/>
          <w:spacing w:val="4"/>
          <w:sz w:val="20"/>
          <w:szCs w:val="20"/>
        </w:rPr>
        <w:t xml:space="preserve">the </w:t>
      </w:r>
      <w:r>
        <w:rPr>
          <w:color w:val="231F20"/>
          <w:spacing w:val="5"/>
          <w:sz w:val="20"/>
          <w:szCs w:val="20"/>
        </w:rPr>
        <w:t xml:space="preserve">tenancy </w:t>
      </w:r>
      <w:r>
        <w:rPr>
          <w:color w:val="231F20"/>
          <w:spacing w:val="3"/>
          <w:sz w:val="20"/>
          <w:szCs w:val="20"/>
        </w:rPr>
        <w:t xml:space="preserve">are </w:t>
      </w:r>
      <w:r>
        <w:rPr>
          <w:color w:val="231F20"/>
          <w:spacing w:val="4"/>
          <w:sz w:val="20"/>
          <w:szCs w:val="20"/>
        </w:rPr>
        <w:t xml:space="preserve">changed </w:t>
      </w:r>
      <w:r>
        <w:rPr>
          <w:color w:val="231F20"/>
          <w:spacing w:val="2"/>
          <w:sz w:val="20"/>
          <w:szCs w:val="20"/>
        </w:rPr>
        <w:t xml:space="preserve">as </w:t>
      </w:r>
      <w:r>
        <w:rPr>
          <w:color w:val="231F20"/>
          <w:spacing w:val="5"/>
          <w:sz w:val="20"/>
          <w:szCs w:val="20"/>
        </w:rPr>
        <w:t xml:space="preserve">follows. Unless </w:t>
      </w:r>
      <w:r>
        <w:rPr>
          <w:color w:val="231F20"/>
          <w:spacing w:val="4"/>
          <w:sz w:val="20"/>
          <w:szCs w:val="20"/>
        </w:rPr>
        <w:t xml:space="preserve">otherwise provided, the </w:t>
      </w:r>
      <w:r>
        <w:rPr>
          <w:color w:val="231F20"/>
          <w:spacing w:val="5"/>
          <w:sz w:val="20"/>
          <w:szCs w:val="20"/>
        </w:rPr>
        <w:t xml:space="preserve">change </w:t>
      </w:r>
      <w:r>
        <w:rPr>
          <w:color w:val="231F20"/>
          <w:spacing w:val="4"/>
          <w:sz w:val="20"/>
          <w:szCs w:val="20"/>
        </w:rPr>
        <w:t xml:space="preserve">shall take effect </w:t>
      </w:r>
      <w:r>
        <w:rPr>
          <w:color w:val="231F20"/>
          <w:spacing w:val="2"/>
          <w:sz w:val="20"/>
          <w:szCs w:val="20"/>
        </w:rPr>
        <w:t xml:space="preserve">on </w:t>
      </w:r>
      <w:r>
        <w:rPr>
          <w:color w:val="231F20"/>
          <w:spacing w:val="6"/>
          <w:sz w:val="20"/>
          <w:szCs w:val="20"/>
        </w:rPr>
        <w:t>the</w:t>
      </w:r>
      <w:r>
        <w:rPr>
          <w:color w:val="231F20"/>
          <w:spacing w:val="67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 xml:space="preserve">date the Lease </w:t>
      </w:r>
      <w:r>
        <w:rPr>
          <w:color w:val="231F20"/>
          <w:spacing w:val="3"/>
          <w:sz w:val="20"/>
          <w:szCs w:val="20"/>
        </w:rPr>
        <w:t xml:space="preserve">was </w:t>
      </w:r>
      <w:r>
        <w:rPr>
          <w:color w:val="231F20"/>
          <w:spacing w:val="4"/>
          <w:sz w:val="20"/>
          <w:szCs w:val="20"/>
        </w:rPr>
        <w:t xml:space="preserve">scheduled </w:t>
      </w:r>
      <w:r>
        <w:rPr>
          <w:color w:val="231F20"/>
          <w:spacing w:val="3"/>
          <w:sz w:val="20"/>
          <w:szCs w:val="20"/>
        </w:rPr>
        <w:t>to</w:t>
      </w:r>
      <w:r>
        <w:rPr>
          <w:color w:val="231F20"/>
          <w:spacing w:val="48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terminate.</w:t>
      </w:r>
    </w:p>
    <w:p w:rsidR="00000000" w:rsidRDefault="007C1AAC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p w:rsidR="00000000" w:rsidRDefault="007C1AAC">
      <w:pPr>
        <w:pStyle w:val="ListParagraph"/>
        <w:numPr>
          <w:ilvl w:val="0"/>
          <w:numId w:val="1"/>
        </w:numPr>
        <w:tabs>
          <w:tab w:val="left" w:pos="1080"/>
          <w:tab w:val="left" w:pos="10563"/>
        </w:tabs>
        <w:kinsoku w:val="0"/>
        <w:overflowPunct w:val="0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 xml:space="preserve">EXTENSION 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OF 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 xml:space="preserve">TERM: 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The scheduled 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termination 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date </w:t>
      </w:r>
      <w:r>
        <w:rPr>
          <w:rFonts w:ascii="Arial" w:hAnsi="Arial" w:cs="Arial"/>
          <w:color w:val="231F20"/>
          <w:spacing w:val="-3"/>
          <w:sz w:val="20"/>
          <w:szCs w:val="20"/>
        </w:rPr>
        <w:t>is</w:t>
      </w:r>
      <w:r>
        <w:rPr>
          <w:rFonts w:ascii="Arial" w:hAnsi="Arial" w:cs="Arial"/>
          <w:color w:val="231F20"/>
          <w:spacing w:val="-2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6"/>
          <w:sz w:val="20"/>
          <w:szCs w:val="20"/>
        </w:rPr>
        <w:t>extended</w:t>
      </w:r>
      <w:r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3"/>
          <w:sz w:val="20"/>
          <w:szCs w:val="20"/>
        </w:rPr>
        <w:t>to</w:t>
      </w:r>
      <w:r>
        <w:rPr>
          <w:rFonts w:ascii="Arial" w:hAnsi="Arial" w:cs="Arial"/>
          <w:color w:val="231F20"/>
          <w:spacing w:val="-3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color w:val="231F20"/>
          <w:spacing w:val="-3"/>
          <w:sz w:val="20"/>
          <w:szCs w:val="20"/>
          <w:u w:val="single" w:color="221E1F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(Date).</w:t>
      </w:r>
    </w:p>
    <w:p w:rsidR="00000000" w:rsidRDefault="007C1AAC">
      <w:pPr>
        <w:pStyle w:val="Heading1"/>
        <w:numPr>
          <w:ilvl w:val="0"/>
          <w:numId w:val="1"/>
        </w:numPr>
        <w:tabs>
          <w:tab w:val="left" w:pos="1080"/>
          <w:tab w:val="left" w:pos="3768"/>
        </w:tabs>
        <w:kinsoku w:val="0"/>
        <w:overflowPunct w:val="0"/>
        <w:jc w:val="both"/>
        <w:rPr>
          <w:b w:val="0"/>
          <w:bCs w:val="0"/>
          <w:color w:val="231F20"/>
        </w:rPr>
      </w:pPr>
      <w:r>
        <w:rPr>
          <w:color w:val="231F20"/>
          <w:spacing w:val="-3"/>
        </w:rPr>
        <w:t>Rent shall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$</w:t>
      </w:r>
      <w:r>
        <w:rPr>
          <w:color w:val="231F20"/>
          <w:spacing w:val="-4"/>
          <w:u w:val="single" w:color="221E1F"/>
        </w:rPr>
        <w:t xml:space="preserve"> </w:t>
      </w:r>
      <w:r>
        <w:rPr>
          <w:color w:val="231F20"/>
          <w:spacing w:val="-4"/>
          <w:u w:val="single" w:color="221E1F"/>
        </w:rPr>
        <w:tab/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month.</w:t>
      </w:r>
    </w:p>
    <w:p w:rsidR="00000000" w:rsidRDefault="007C1AAC">
      <w:pPr>
        <w:pStyle w:val="ListParagraph"/>
        <w:numPr>
          <w:ilvl w:val="0"/>
          <w:numId w:val="1"/>
        </w:numPr>
        <w:tabs>
          <w:tab w:val="left" w:pos="1080"/>
          <w:tab w:val="left" w:pos="9369"/>
        </w:tabs>
        <w:kinsoku w:val="0"/>
        <w:overflowPunct w:val="0"/>
        <w:spacing w:before="140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 xml:space="preserve">Security </w:t>
      </w:r>
      <w:r>
        <w:rPr>
          <w:rFonts w:ascii="Arial" w:hAnsi="Arial" w:cs="Arial"/>
          <w:b/>
          <w:bCs/>
          <w:color w:val="231F20"/>
          <w:spacing w:val="-3"/>
          <w:sz w:val="20"/>
          <w:szCs w:val="20"/>
        </w:rPr>
        <w:t xml:space="preserve">deposit shall 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be 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 xml:space="preserve">increased </w:t>
      </w:r>
      <w:r>
        <w:rPr>
          <w:rFonts w:ascii="Arial" w:hAnsi="Arial" w:cs="Arial"/>
          <w:b/>
          <w:bCs/>
          <w:color w:val="231F20"/>
          <w:sz w:val="20"/>
          <w:szCs w:val="20"/>
        </w:rPr>
        <w:t>by</w:t>
      </w:r>
      <w:r>
        <w:rPr>
          <w:rFonts w:ascii="Arial" w:hAnsi="Arial" w:cs="Arial"/>
          <w:b/>
          <w:bCs/>
          <w:color w:val="231F20"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>$</w:t>
      </w:r>
      <w:r>
        <w:rPr>
          <w:rFonts w:ascii="Arial" w:hAnsi="Arial" w:cs="Arial"/>
          <w:b/>
          <w:bCs/>
          <w:color w:val="231F20"/>
          <w:w w:val="96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  <w:u w:val="single" w:color="221E1F"/>
        </w:rPr>
        <w:tab/>
      </w:r>
    </w:p>
    <w:p w:rsidR="00000000" w:rsidRDefault="007C1AAC">
      <w:pPr>
        <w:pStyle w:val="ListParagraph"/>
        <w:numPr>
          <w:ilvl w:val="0"/>
          <w:numId w:val="1"/>
        </w:numPr>
        <w:tabs>
          <w:tab w:val="left" w:pos="1288"/>
        </w:tabs>
        <w:kinsoku w:val="0"/>
        <w:overflowPunct w:val="0"/>
        <w:spacing w:before="140"/>
        <w:ind w:left="1287" w:hanging="567"/>
        <w:jc w:val="both"/>
        <w:rPr>
          <w:rFonts w:ascii="Arial" w:hAnsi="Arial" w:cs="Arial"/>
          <w:color w:val="C60D42"/>
          <w:sz w:val="20"/>
          <w:szCs w:val="20"/>
        </w:rPr>
      </w:pPr>
      <w:r>
        <w:rPr>
          <w:rFonts w:ascii="Arial" w:hAnsi="Arial" w:cs="Arial"/>
          <w:b/>
          <w:bCs/>
          <w:color w:val="C60D42"/>
          <w:spacing w:val="-3"/>
          <w:sz w:val="20"/>
          <w:szCs w:val="20"/>
        </w:rPr>
        <w:t xml:space="preserve">Rent Cap and Just </w:t>
      </w:r>
      <w:r>
        <w:rPr>
          <w:rFonts w:ascii="Arial" w:hAnsi="Arial" w:cs="Arial"/>
          <w:b/>
          <w:bCs/>
          <w:color w:val="C60D42"/>
          <w:spacing w:val="-4"/>
          <w:sz w:val="20"/>
          <w:szCs w:val="20"/>
        </w:rPr>
        <w:t xml:space="preserve">Cause </w:t>
      </w:r>
      <w:r>
        <w:rPr>
          <w:rFonts w:ascii="Arial" w:hAnsi="Arial" w:cs="Arial"/>
          <w:b/>
          <w:bCs/>
          <w:color w:val="C60D42"/>
          <w:spacing w:val="-3"/>
          <w:sz w:val="20"/>
          <w:szCs w:val="20"/>
        </w:rPr>
        <w:t xml:space="preserve">Addendum (C.A.R. form </w:t>
      </w:r>
      <w:r>
        <w:rPr>
          <w:rFonts w:ascii="Arial" w:hAnsi="Arial" w:cs="Arial"/>
          <w:b/>
          <w:bCs/>
          <w:color w:val="C60D42"/>
          <w:spacing w:val="-4"/>
          <w:sz w:val="20"/>
          <w:szCs w:val="20"/>
        </w:rPr>
        <w:t xml:space="preserve">RCJC) </w:t>
      </w:r>
      <w:r>
        <w:rPr>
          <w:rFonts w:ascii="Arial" w:hAnsi="Arial" w:cs="Arial"/>
          <w:b/>
          <w:bCs/>
          <w:color w:val="C60D42"/>
          <w:sz w:val="20"/>
          <w:szCs w:val="20"/>
        </w:rPr>
        <w:t xml:space="preserve">is </w:t>
      </w:r>
      <w:r>
        <w:rPr>
          <w:rFonts w:ascii="Arial" w:hAnsi="Arial" w:cs="Arial"/>
          <w:b/>
          <w:bCs/>
          <w:color w:val="C60D42"/>
          <w:spacing w:val="-4"/>
          <w:sz w:val="20"/>
          <w:szCs w:val="20"/>
        </w:rPr>
        <w:t xml:space="preserve">attached </w:t>
      </w:r>
      <w:r>
        <w:rPr>
          <w:rFonts w:ascii="Arial" w:hAnsi="Arial" w:cs="Arial"/>
          <w:b/>
          <w:bCs/>
          <w:color w:val="C60D42"/>
          <w:spacing w:val="-3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C60D42"/>
          <w:spacing w:val="-4"/>
          <w:sz w:val="20"/>
          <w:szCs w:val="20"/>
        </w:rPr>
        <w:t xml:space="preserve">incorporated </w:t>
      </w:r>
      <w:r>
        <w:rPr>
          <w:rFonts w:ascii="Arial" w:hAnsi="Arial" w:cs="Arial"/>
          <w:b/>
          <w:bCs/>
          <w:color w:val="C60D42"/>
          <w:spacing w:val="-3"/>
          <w:sz w:val="20"/>
          <w:szCs w:val="20"/>
        </w:rPr>
        <w:t xml:space="preserve">into </w:t>
      </w:r>
      <w:r>
        <w:rPr>
          <w:rFonts w:ascii="Arial" w:hAnsi="Arial" w:cs="Arial"/>
          <w:b/>
          <w:bCs/>
          <w:color w:val="C60D42"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color w:val="C60D42"/>
          <w:spacing w:val="5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C60D42"/>
          <w:spacing w:val="-4"/>
          <w:sz w:val="20"/>
          <w:szCs w:val="20"/>
        </w:rPr>
        <w:t>Lease.</w:t>
      </w:r>
    </w:p>
    <w:p w:rsidR="00000000" w:rsidRDefault="007C1AAC">
      <w:pPr>
        <w:pStyle w:val="ListParagraph"/>
        <w:numPr>
          <w:ilvl w:val="0"/>
          <w:numId w:val="1"/>
        </w:numPr>
        <w:tabs>
          <w:tab w:val="left" w:pos="1081"/>
          <w:tab w:val="left" w:pos="11416"/>
        </w:tabs>
        <w:kinsoku w:val="0"/>
        <w:overflowPunct w:val="0"/>
        <w:spacing w:before="140"/>
        <w:jc w:val="both"/>
        <w:rPr>
          <w:rFonts w:ascii="Arial" w:hAnsi="Arial" w:cs="Arial"/>
          <w:color w:val="C60D42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>ADDITIONAL</w:t>
      </w:r>
      <w:r>
        <w:rPr>
          <w:rFonts w:ascii="Arial" w:hAnsi="Arial" w:cs="Arial"/>
          <w:b/>
          <w:bCs/>
          <w:color w:val="231F2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TERMS: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96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  <w:u w:val="single" w:color="221E1F"/>
        </w:rPr>
        <w:tab/>
      </w:r>
    </w:p>
    <w:p w:rsidR="00000000" w:rsidRDefault="007C1AAC">
      <w:pPr>
        <w:pStyle w:val="Heading2"/>
        <w:tabs>
          <w:tab w:val="left" w:pos="11284"/>
        </w:tabs>
        <w:kinsoku w:val="0"/>
        <w:overflowPunct w:val="0"/>
        <w:spacing w:before="50"/>
        <w:ind w:left="1053" w:right="758"/>
        <w:rPr>
          <w:color w:val="000000"/>
        </w:rPr>
      </w:pPr>
      <w:r>
        <w:rPr>
          <w:color w:val="231F20"/>
          <w:w w:val="8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_</w:t>
      </w:r>
    </w:p>
    <w:p w:rsidR="00000000" w:rsidRDefault="007C1AAC">
      <w:pPr>
        <w:pStyle w:val="BodyText"/>
        <w:tabs>
          <w:tab w:val="left" w:pos="11284"/>
        </w:tabs>
        <w:kinsoku w:val="0"/>
        <w:overflowPunct w:val="0"/>
        <w:spacing w:before="50"/>
        <w:ind w:left="1053" w:right="758"/>
        <w:rPr>
          <w:color w:val="000000"/>
          <w:sz w:val="20"/>
          <w:szCs w:val="20"/>
        </w:rPr>
      </w:pP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</w:rPr>
        <w:t>_</w:t>
      </w:r>
    </w:p>
    <w:p w:rsidR="00000000" w:rsidRDefault="007C1AAC">
      <w:pPr>
        <w:pStyle w:val="BodyText"/>
        <w:tabs>
          <w:tab w:val="left" w:pos="11284"/>
        </w:tabs>
        <w:kinsoku w:val="0"/>
        <w:overflowPunct w:val="0"/>
        <w:spacing w:before="50"/>
        <w:ind w:left="1053" w:right="758"/>
        <w:rPr>
          <w:color w:val="000000"/>
          <w:sz w:val="20"/>
          <w:szCs w:val="20"/>
        </w:rPr>
      </w:pP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  <w:r>
        <w:rPr>
          <w:color w:val="231F20"/>
          <w:sz w:val="20"/>
          <w:szCs w:val="20"/>
        </w:rPr>
        <w:t>_</w:t>
      </w:r>
    </w:p>
    <w:p w:rsidR="00000000" w:rsidRDefault="007C1AAC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:rsidR="00000000" w:rsidRDefault="007C1AAC">
      <w:pPr>
        <w:pStyle w:val="BodyText"/>
        <w:kinsoku w:val="0"/>
        <w:overflowPunct w:val="0"/>
        <w:spacing w:line="200" w:lineRule="exact"/>
        <w:ind w:left="720" w:right="758"/>
        <w:jc w:val="both"/>
        <w:rPr>
          <w:color w:val="000000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By signing below, Tenant and Landlord acknowledge that each has read, understands, and received a copy of and agrees to the terms of this Extension of</w:t>
      </w:r>
      <w:r>
        <w:rPr>
          <w:b/>
          <w:bCs/>
          <w:color w:val="231F20"/>
          <w:spacing w:val="42"/>
          <w:sz w:val="20"/>
          <w:szCs w:val="20"/>
        </w:rPr>
        <w:t xml:space="preserve"> </w:t>
      </w:r>
      <w:r>
        <w:rPr>
          <w:b/>
          <w:bCs/>
          <w:color w:val="231F20"/>
          <w:sz w:val="20"/>
          <w:szCs w:val="20"/>
        </w:rPr>
        <w:t>Lease.</w:t>
      </w:r>
    </w:p>
    <w:p w:rsidR="00000000" w:rsidRDefault="007C1AAC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spacing w:before="10"/>
        <w:ind w:left="0"/>
        <w:rPr>
          <w:b/>
          <w:bCs/>
          <w:sz w:val="15"/>
          <w:szCs w:val="15"/>
        </w:rPr>
      </w:pPr>
    </w:p>
    <w:p w:rsidR="00000000" w:rsidRDefault="007C1AAC">
      <w:pPr>
        <w:pStyle w:val="BodyText"/>
        <w:tabs>
          <w:tab w:val="left" w:pos="8953"/>
          <w:tab w:val="left" w:pos="11364"/>
        </w:tabs>
        <w:kinsoku w:val="0"/>
        <w:overflowPunct w:val="0"/>
        <w:ind w:left="720"/>
        <w:jc w:val="both"/>
        <w:rPr>
          <w:color w:val="000000"/>
          <w:sz w:val="20"/>
          <w:szCs w:val="20"/>
        </w:rPr>
      </w:pPr>
      <w:r>
        <w:rPr>
          <w:color w:val="231F20"/>
          <w:spacing w:val="-1"/>
          <w:w w:val="95"/>
          <w:sz w:val="20"/>
          <w:szCs w:val="20"/>
        </w:rPr>
        <w:t>Tenant</w:t>
      </w:r>
      <w:r>
        <w:rPr>
          <w:color w:val="231F20"/>
          <w:spacing w:val="-1"/>
          <w:w w:val="95"/>
          <w:sz w:val="20"/>
          <w:szCs w:val="20"/>
          <w:u w:val="single" w:color="221E1F"/>
        </w:rPr>
        <w:t xml:space="preserve"> </w:t>
      </w:r>
      <w:r>
        <w:rPr>
          <w:color w:val="231F20"/>
          <w:spacing w:val="-1"/>
          <w:w w:val="95"/>
          <w:sz w:val="20"/>
          <w:szCs w:val="20"/>
          <w:u w:val="single" w:color="221E1F"/>
        </w:rPr>
        <w:tab/>
      </w:r>
      <w:r>
        <w:rPr>
          <w:color w:val="231F20"/>
          <w:spacing w:val="-1"/>
          <w:sz w:val="20"/>
          <w:szCs w:val="20"/>
        </w:rPr>
        <w:t>Date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</w:p>
    <w:p w:rsidR="00000000" w:rsidRDefault="007C1AAC">
      <w:pPr>
        <w:pStyle w:val="BodyText"/>
        <w:kinsoku w:val="0"/>
        <w:overflowPunct w:val="0"/>
        <w:spacing w:before="4"/>
        <w:ind w:left="0"/>
        <w:rPr>
          <w:sz w:val="13"/>
          <w:szCs w:val="13"/>
        </w:rPr>
      </w:pPr>
    </w:p>
    <w:p w:rsidR="00000000" w:rsidRDefault="007C1AAC">
      <w:pPr>
        <w:pStyle w:val="BodyText"/>
        <w:tabs>
          <w:tab w:val="left" w:pos="8953"/>
          <w:tab w:val="left" w:pos="11364"/>
        </w:tabs>
        <w:kinsoku w:val="0"/>
        <w:overflowPunct w:val="0"/>
        <w:spacing w:before="76"/>
        <w:ind w:left="720" w:right="758"/>
        <w:rPr>
          <w:color w:val="000000"/>
          <w:sz w:val="20"/>
          <w:szCs w:val="20"/>
        </w:rPr>
      </w:pPr>
      <w:r>
        <w:rPr>
          <w:color w:val="231F20"/>
          <w:spacing w:val="-1"/>
          <w:w w:val="95"/>
          <w:sz w:val="20"/>
          <w:szCs w:val="20"/>
        </w:rPr>
        <w:t>Tenant</w:t>
      </w:r>
      <w:r>
        <w:rPr>
          <w:color w:val="231F20"/>
          <w:spacing w:val="-1"/>
          <w:w w:val="95"/>
          <w:sz w:val="20"/>
          <w:szCs w:val="20"/>
          <w:u w:val="single" w:color="221E1F"/>
        </w:rPr>
        <w:t xml:space="preserve"> </w:t>
      </w:r>
      <w:r>
        <w:rPr>
          <w:color w:val="231F20"/>
          <w:spacing w:val="-1"/>
          <w:w w:val="95"/>
          <w:sz w:val="20"/>
          <w:szCs w:val="20"/>
          <w:u w:val="single" w:color="221E1F"/>
        </w:rPr>
        <w:tab/>
      </w:r>
      <w:r>
        <w:rPr>
          <w:color w:val="231F20"/>
          <w:spacing w:val="-1"/>
          <w:sz w:val="20"/>
          <w:szCs w:val="20"/>
        </w:rPr>
        <w:t>Date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7C1AAC">
      <w:pPr>
        <w:pStyle w:val="BodyText"/>
        <w:tabs>
          <w:tab w:val="left" w:pos="8893"/>
          <w:tab w:val="left" w:pos="11475"/>
        </w:tabs>
        <w:kinsoku w:val="0"/>
        <w:overflowPunct w:val="0"/>
        <w:spacing w:before="76"/>
        <w:ind w:left="720" w:right="758"/>
        <w:rPr>
          <w:color w:val="000000"/>
          <w:sz w:val="20"/>
          <w:szCs w:val="20"/>
        </w:rPr>
      </w:pPr>
      <w:r>
        <w:rPr>
          <w:color w:val="231F20"/>
          <w:spacing w:val="-1"/>
          <w:sz w:val="20"/>
          <w:szCs w:val="20"/>
        </w:rPr>
        <w:t>Landlord</w:t>
      </w:r>
      <w:r>
        <w:rPr>
          <w:color w:val="231F20"/>
          <w:spacing w:val="-1"/>
          <w:sz w:val="20"/>
          <w:szCs w:val="20"/>
          <w:u w:val="single" w:color="221E1F"/>
        </w:rPr>
        <w:t xml:space="preserve"> </w:t>
      </w:r>
      <w:r>
        <w:rPr>
          <w:color w:val="231F20"/>
          <w:spacing w:val="-1"/>
          <w:sz w:val="20"/>
          <w:szCs w:val="20"/>
          <w:u w:val="single" w:color="221E1F"/>
        </w:rPr>
        <w:tab/>
      </w:r>
      <w:r>
        <w:rPr>
          <w:color w:val="231F20"/>
          <w:spacing w:val="-1"/>
          <w:sz w:val="20"/>
          <w:szCs w:val="20"/>
        </w:rPr>
        <w:t>Date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</w:p>
    <w:p w:rsidR="00000000" w:rsidRDefault="007C1AAC">
      <w:pPr>
        <w:pStyle w:val="BodyText"/>
        <w:kinsoku w:val="0"/>
        <w:overflowPunct w:val="0"/>
        <w:spacing w:before="4"/>
        <w:ind w:left="0"/>
        <w:rPr>
          <w:sz w:val="13"/>
          <w:szCs w:val="13"/>
        </w:rPr>
      </w:pPr>
    </w:p>
    <w:p w:rsidR="00000000" w:rsidRDefault="007C1AAC">
      <w:pPr>
        <w:pStyle w:val="BodyText"/>
        <w:tabs>
          <w:tab w:val="left" w:pos="8893"/>
          <w:tab w:val="left" w:pos="11475"/>
        </w:tabs>
        <w:kinsoku w:val="0"/>
        <w:overflowPunct w:val="0"/>
        <w:spacing w:before="76"/>
        <w:ind w:left="720" w:right="758"/>
        <w:rPr>
          <w:color w:val="000000"/>
          <w:sz w:val="20"/>
          <w:szCs w:val="20"/>
        </w:rPr>
      </w:pPr>
      <w:r>
        <w:rPr>
          <w:color w:val="231F20"/>
          <w:spacing w:val="-1"/>
          <w:sz w:val="20"/>
          <w:szCs w:val="20"/>
        </w:rPr>
        <w:t>Landlord</w:t>
      </w:r>
      <w:r>
        <w:rPr>
          <w:color w:val="231F20"/>
          <w:spacing w:val="-1"/>
          <w:sz w:val="20"/>
          <w:szCs w:val="20"/>
          <w:u w:val="single" w:color="221E1F"/>
        </w:rPr>
        <w:t xml:space="preserve"> </w:t>
      </w:r>
      <w:r>
        <w:rPr>
          <w:color w:val="231F20"/>
          <w:spacing w:val="-1"/>
          <w:sz w:val="20"/>
          <w:szCs w:val="20"/>
          <w:u w:val="single" w:color="221E1F"/>
        </w:rPr>
        <w:tab/>
      </w:r>
      <w:r>
        <w:rPr>
          <w:color w:val="231F20"/>
          <w:spacing w:val="-1"/>
          <w:sz w:val="20"/>
          <w:szCs w:val="20"/>
        </w:rPr>
        <w:t>Date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  <w:u w:val="single" w:color="221E1F"/>
        </w:rPr>
        <w:t xml:space="preserve"> </w:t>
      </w:r>
      <w:r>
        <w:rPr>
          <w:color w:val="231F20"/>
          <w:sz w:val="20"/>
          <w:szCs w:val="20"/>
          <w:u w:val="single" w:color="221E1F"/>
        </w:rPr>
        <w:tab/>
      </w: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C1AAC">
      <w:pPr>
        <w:pStyle w:val="BodyText"/>
        <w:kinsoku w:val="0"/>
        <w:overflowPunct w:val="0"/>
        <w:ind w:left="0"/>
        <w:rPr>
          <w:sz w:val="17"/>
          <w:szCs w:val="17"/>
        </w:rPr>
      </w:pPr>
    </w:p>
    <w:p w:rsidR="00000000" w:rsidRDefault="007C1AAC">
      <w:pPr>
        <w:pStyle w:val="BodyText"/>
        <w:kinsoku w:val="0"/>
        <w:overflowPunct w:val="0"/>
        <w:spacing w:line="149" w:lineRule="exact"/>
        <w:ind w:left="1205" w:right="758"/>
        <w:rPr>
          <w:color w:val="000000"/>
        </w:rPr>
      </w:pPr>
      <w:r>
        <w:rPr>
          <w:color w:val="231F20"/>
          <w:w w:val="75"/>
        </w:rPr>
        <w:t>.</w:t>
      </w:r>
    </w:p>
    <w:p w:rsidR="00000000" w:rsidRDefault="006F2A2B" w:rsidP="006F2A2B">
      <w:pPr>
        <w:pStyle w:val="BodyText"/>
        <w:kinsoku w:val="0"/>
        <w:overflowPunct w:val="0"/>
        <w:spacing w:line="171" w:lineRule="exact"/>
        <w:ind w:left="1205" w:right="75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4737735</wp:posOffset>
                </wp:positionH>
                <wp:positionV relativeFrom="paragraph">
                  <wp:posOffset>55245</wp:posOffset>
                </wp:positionV>
                <wp:extent cx="1812925" cy="189230"/>
                <wp:effectExtent l="0" t="0" r="0" b="0"/>
                <wp:wrapNone/>
                <wp:docPr id="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189230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C1AAC">
                            <w:pPr>
                              <w:pStyle w:val="BodyText"/>
                              <w:tabs>
                                <w:tab w:val="left" w:pos="1628"/>
                                <w:tab w:val="left" w:pos="2652"/>
                              </w:tabs>
                              <w:kinsoku w:val="0"/>
                              <w:overflowPunct w:val="0"/>
                              <w:spacing w:before="48"/>
                              <w:ind w:left="6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Reviewed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7"/>
                                <w:sz w:val="16"/>
                                <w:szCs w:val="16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373.05pt;margin-top:4.35pt;width:142.75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" o:allowincell="f" filled="f" strokecolor="#231f20" strokeweight=".26456mm">
                <v:textbox inset="0,0,0,0">
                  <w:txbxContent>
                    <w:p w:rsidR="00000000" w:rsidRDefault="007C1AAC">
                      <w:pPr>
                        <w:pStyle w:val="BodyText"/>
                        <w:tabs>
                          <w:tab w:val="left" w:pos="1628"/>
                          <w:tab w:val="left" w:pos="2652"/>
                        </w:tabs>
                        <w:kinsoku w:val="0"/>
                        <w:overflowPunct w:val="0"/>
                        <w:spacing w:before="48"/>
                        <w:ind w:left="6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z w:val="16"/>
                          <w:szCs w:val="16"/>
                        </w:rPr>
                        <w:t>Reviewed</w:t>
                      </w:r>
                      <w:r>
                        <w:rPr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by</w:t>
                      </w:r>
                      <w:r>
                        <w:rPr>
                          <w:color w:val="231F20"/>
                          <w:sz w:val="16"/>
                          <w:szCs w:val="16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7"/>
                          <w:sz w:val="16"/>
                          <w:szCs w:val="16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00000" w:rsidRDefault="007C1AAC">
      <w:pPr>
        <w:pStyle w:val="BodyText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7C1AAC" w:rsidRDefault="007C1AAC">
      <w:pPr>
        <w:pStyle w:val="Heading1"/>
        <w:kinsoku w:val="0"/>
        <w:overflowPunct w:val="0"/>
        <w:spacing w:before="76"/>
        <w:ind w:left="723" w:right="731" w:firstLine="0"/>
        <w:jc w:val="center"/>
        <w:rPr>
          <w:b w:val="0"/>
          <w:bCs w:val="0"/>
          <w:color w:val="000000"/>
        </w:rPr>
      </w:pPr>
    </w:p>
    <w:sectPr w:rsidR="007C1AAC">
      <w:type w:val="continuous"/>
      <w:pgSz w:w="12240" w:h="17280"/>
      <w:pgMar w:top="640" w:right="0" w:bottom="0" w:left="0" w:header="720" w:footer="720" w:gutter="0"/>
      <w:cols w:space="720" w:equalWidth="0">
        <w:col w:w="12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b/>
        <w:bCs/>
        <w:spacing w:val="-1"/>
        <w:w w:val="102"/>
      </w:rPr>
    </w:lvl>
    <w:lvl w:ilvl="1">
      <w:numFmt w:val="bullet"/>
      <w:lvlText w:val="•"/>
      <w:lvlJc w:val="left"/>
      <w:pPr>
        <w:ind w:left="1420" w:hanging="360"/>
      </w:pPr>
    </w:lvl>
    <w:lvl w:ilvl="2">
      <w:numFmt w:val="bullet"/>
      <w:lvlText w:val="•"/>
      <w:lvlJc w:val="left"/>
      <w:pPr>
        <w:ind w:left="2622" w:hanging="360"/>
      </w:pPr>
    </w:lvl>
    <w:lvl w:ilvl="3">
      <w:numFmt w:val="bullet"/>
      <w:lvlText w:val="•"/>
      <w:lvlJc w:val="left"/>
      <w:pPr>
        <w:ind w:left="3824" w:hanging="360"/>
      </w:pPr>
    </w:lvl>
    <w:lvl w:ilvl="4">
      <w:numFmt w:val="bullet"/>
      <w:lvlText w:val="•"/>
      <w:lvlJc w:val="left"/>
      <w:pPr>
        <w:ind w:left="5026" w:hanging="360"/>
      </w:pPr>
    </w:lvl>
    <w:lvl w:ilvl="5">
      <w:numFmt w:val="bullet"/>
      <w:lvlText w:val="•"/>
      <w:lvlJc w:val="left"/>
      <w:pPr>
        <w:ind w:left="6228" w:hanging="360"/>
      </w:pPr>
    </w:lvl>
    <w:lvl w:ilvl="6">
      <w:numFmt w:val="bullet"/>
      <w:lvlText w:val="•"/>
      <w:lvlJc w:val="left"/>
      <w:pPr>
        <w:ind w:left="7431" w:hanging="360"/>
      </w:pPr>
    </w:lvl>
    <w:lvl w:ilvl="7">
      <w:numFmt w:val="bullet"/>
      <w:lvlText w:val="•"/>
      <w:lvlJc w:val="left"/>
      <w:pPr>
        <w:ind w:left="8633" w:hanging="360"/>
      </w:pPr>
    </w:lvl>
    <w:lvl w:ilvl="8">
      <w:numFmt w:val="bullet"/>
      <w:lvlText w:val="•"/>
      <w:lvlJc w:val="left"/>
      <w:pPr>
        <w:ind w:left="983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2B"/>
    <w:rsid w:val="006F2A2B"/>
    <w:rsid w:val="007C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8B0238-9A7C-4D80-94CC-8414175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40"/>
      <w:ind w:left="1080" w:hanging="36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6"/>
      <w:ind w:left="720"/>
      <w:outlineLvl w:val="1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36"/>
    </w:pPr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2A2B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2B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