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7FA7C" w14:textId="2B8FDEC1" w:rsidR="00DB5C97" w:rsidRPr="00DB5C97" w:rsidRDefault="00DB5C97" w:rsidP="00DB5C97">
      <w:pPr>
        <w:spacing w:before="66" w:line="360" w:lineRule="auto"/>
        <w:jc w:val="center"/>
        <w:rPr>
          <w:rFonts w:ascii="Arial" w:hAnsi="Arial" w:cs="Arial"/>
          <w:b/>
          <w:sz w:val="36"/>
          <w:szCs w:val="36"/>
        </w:rPr>
      </w:pPr>
      <w:r w:rsidRPr="00DB5C97">
        <w:rPr>
          <w:rFonts w:ascii="Arial" w:hAnsi="Arial" w:cs="Arial"/>
          <w:b/>
          <w:sz w:val="36"/>
          <w:szCs w:val="36"/>
        </w:rPr>
        <w:t>LEASE TO OWN AGREEMENT</w:t>
      </w:r>
    </w:p>
    <w:p w14:paraId="18C12431" w14:textId="77777777" w:rsidR="00DB5C97" w:rsidRPr="00DB5C97" w:rsidRDefault="00DB5C97" w:rsidP="00DB5C97">
      <w:pPr>
        <w:spacing w:before="66" w:line="360" w:lineRule="auto"/>
        <w:jc w:val="center"/>
        <w:rPr>
          <w:rFonts w:ascii="Arial" w:hAnsi="Arial" w:cs="Arial"/>
          <w:b/>
          <w:sz w:val="36"/>
          <w:szCs w:val="36"/>
        </w:rPr>
      </w:pPr>
    </w:p>
    <w:p w14:paraId="449627AC" w14:textId="77777777" w:rsidR="00DB5C97" w:rsidRPr="00DB5C97" w:rsidRDefault="00DB5C97" w:rsidP="00DB5C97">
      <w:pPr>
        <w:adjustRightInd w:val="0"/>
        <w:spacing w:line="360" w:lineRule="auto"/>
        <w:ind w:right="-20"/>
        <w:rPr>
          <w:rFonts w:ascii="Arial" w:hAnsi="Arial" w:cs="Arial"/>
        </w:rPr>
      </w:pPr>
      <w:r w:rsidRPr="00DB5C97">
        <w:rPr>
          <w:rFonts w:ascii="Arial" w:hAnsi="Arial" w:cs="Arial"/>
        </w:rPr>
        <w:t xml:space="preserve">This </w:t>
      </w:r>
      <w:r w:rsidRPr="00DB5C97">
        <w:rPr>
          <w:rFonts w:ascii="Arial" w:hAnsi="Arial" w:cs="Arial"/>
          <w:b/>
        </w:rPr>
        <w:t>Lease Agreement with Option to Purchase Real Estate</w:t>
      </w:r>
      <w:r w:rsidRPr="00DB5C97">
        <w:rPr>
          <w:rFonts w:ascii="Arial" w:hAnsi="Arial" w:cs="Arial"/>
        </w:rPr>
        <w:t xml:space="preserve"> (hereinafter referred to as the Lease/Option) made this ___ Day of ________ , ____ by and between ______________ the “Landlord” and ______________ , ______________  , ______________, ______________ the “Tenant(s)”. The Landlord and Tenant are collectively referred to in this Agreement as the “Parties.”</w:t>
      </w:r>
    </w:p>
    <w:p w14:paraId="4F7CB859" w14:textId="77777777" w:rsidR="00DB5C97" w:rsidRPr="00DB5C97" w:rsidRDefault="00DB5C97" w:rsidP="00DB5C97">
      <w:pPr>
        <w:adjustRightInd w:val="0"/>
        <w:spacing w:line="360" w:lineRule="auto"/>
        <w:ind w:right="-20"/>
        <w:rPr>
          <w:rFonts w:ascii="Arial" w:hAnsi="Arial" w:cs="Arial"/>
        </w:rPr>
      </w:pPr>
      <w:r w:rsidRPr="00DB5C97">
        <w:rPr>
          <w:rFonts w:ascii="Arial" w:hAnsi="Arial" w:cs="Arial"/>
        </w:rPr>
        <w:t xml:space="preserve"> In consideration of the mutual promises and covenants hereinafter stipulated, the parties hereby agree as follows:</w:t>
      </w:r>
    </w:p>
    <w:p w14:paraId="7EB90997" w14:textId="77777777" w:rsidR="00DB5C97" w:rsidRPr="00DB5C97" w:rsidRDefault="00DB5C97" w:rsidP="00DB5C97">
      <w:pPr>
        <w:pStyle w:val="BodyText"/>
        <w:spacing w:before="2" w:line="360" w:lineRule="auto"/>
        <w:rPr>
          <w:sz w:val="24"/>
          <w:szCs w:val="24"/>
        </w:rPr>
      </w:pPr>
    </w:p>
    <w:p w14:paraId="1BB1EF34" w14:textId="77777777" w:rsidR="00DB5C97" w:rsidRPr="00DB5C97" w:rsidRDefault="00DB5C97" w:rsidP="00DB5C97">
      <w:pPr>
        <w:pStyle w:val="ListParagraph"/>
        <w:numPr>
          <w:ilvl w:val="0"/>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b/>
          <w:sz w:val="24"/>
          <w:szCs w:val="24"/>
        </w:rPr>
        <w:t xml:space="preserve">DESCRIPTION: </w:t>
      </w:r>
      <w:r w:rsidRPr="00DB5C97">
        <w:rPr>
          <w:sz w:val="24"/>
          <w:szCs w:val="24"/>
        </w:rPr>
        <w:t xml:space="preserve">The Landlord/Seller agrees to lease, and, the Tenant/Buyer agrees to rent the real property and improvements,  hereinafter  called  property; </w:t>
      </w:r>
      <w:r w:rsidRPr="00DB5C97">
        <w:rPr>
          <w:spacing w:val="13"/>
          <w:sz w:val="24"/>
          <w:szCs w:val="24"/>
        </w:rPr>
        <w:t xml:space="preserve"> </w:t>
      </w:r>
      <w:r w:rsidRPr="00DB5C97">
        <w:rPr>
          <w:sz w:val="24"/>
          <w:szCs w:val="24"/>
        </w:rPr>
        <w:t xml:space="preserve">located </w:t>
      </w:r>
      <w:r w:rsidRPr="00DB5C97">
        <w:rPr>
          <w:spacing w:val="3"/>
          <w:sz w:val="24"/>
          <w:szCs w:val="24"/>
        </w:rPr>
        <w:t xml:space="preserve"> </w:t>
      </w:r>
      <w:r w:rsidRPr="00DB5C97">
        <w:rPr>
          <w:sz w:val="24"/>
          <w:szCs w:val="24"/>
        </w:rPr>
        <w:t>at ______________________________________________________ , ___________</w:t>
      </w:r>
    </w:p>
    <w:p w14:paraId="14324F6C" w14:textId="77777777" w:rsidR="00DB5C97" w:rsidRPr="00DB5C97" w:rsidRDefault="00DB5C97" w:rsidP="00DB5C97">
      <w:pPr>
        <w:pStyle w:val="ListParagraph"/>
        <w:tabs>
          <w:tab w:val="left" w:pos="824"/>
          <w:tab w:val="left" w:pos="2459"/>
          <w:tab w:val="left" w:pos="4725"/>
          <w:tab w:val="left" w:pos="7457"/>
          <w:tab w:val="left" w:pos="9593"/>
          <w:tab w:val="left" w:pos="9939"/>
        </w:tabs>
        <w:spacing w:line="360" w:lineRule="auto"/>
        <w:ind w:left="824" w:right="117"/>
        <w:jc w:val="left"/>
        <w:rPr>
          <w:sz w:val="24"/>
          <w:szCs w:val="24"/>
        </w:rPr>
      </w:pPr>
      <w:r w:rsidRPr="00DB5C97">
        <w:rPr>
          <w:spacing w:val="-7"/>
          <w:sz w:val="24"/>
          <w:szCs w:val="24"/>
        </w:rPr>
        <w:t xml:space="preserve">as </w:t>
      </w:r>
      <w:r w:rsidRPr="00DB5C97">
        <w:rPr>
          <w:sz w:val="24"/>
          <w:szCs w:val="24"/>
        </w:rPr>
        <w:t>more fully described as follows: _________________________________________________________________________________________________________________________________________________________________________________________________________________</w:t>
      </w:r>
    </w:p>
    <w:p w14:paraId="691D982E" w14:textId="77777777" w:rsidR="00DB5C97" w:rsidRPr="00DB5C97" w:rsidRDefault="00DB5C97" w:rsidP="00DB5C97">
      <w:pPr>
        <w:pStyle w:val="ListParagraph"/>
        <w:tabs>
          <w:tab w:val="left" w:pos="824"/>
          <w:tab w:val="left" w:pos="2459"/>
          <w:tab w:val="left" w:pos="4725"/>
          <w:tab w:val="left" w:pos="7457"/>
          <w:tab w:val="left" w:pos="9593"/>
          <w:tab w:val="left" w:pos="9939"/>
        </w:tabs>
        <w:spacing w:line="360" w:lineRule="auto"/>
        <w:ind w:left="824" w:right="117"/>
        <w:jc w:val="left"/>
        <w:rPr>
          <w:sz w:val="24"/>
          <w:szCs w:val="24"/>
        </w:rPr>
      </w:pPr>
    </w:p>
    <w:p w14:paraId="2F641486" w14:textId="77777777" w:rsidR="00DB5C97" w:rsidRPr="00DB5C97" w:rsidRDefault="00DB5C97" w:rsidP="00DB5C97">
      <w:pPr>
        <w:pStyle w:val="ListParagraph"/>
        <w:numPr>
          <w:ilvl w:val="0"/>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b/>
          <w:sz w:val="24"/>
          <w:szCs w:val="24"/>
        </w:rPr>
        <w:t xml:space="preserve">TERM: </w:t>
      </w:r>
      <w:r w:rsidRPr="00DB5C97">
        <w:rPr>
          <w:sz w:val="24"/>
          <w:szCs w:val="24"/>
        </w:rPr>
        <w:t>The term of this Lease shall  be for a period of _____ months</w:t>
      </w:r>
      <w:r w:rsidRPr="00DB5C97">
        <w:rPr>
          <w:spacing w:val="21"/>
          <w:sz w:val="24"/>
          <w:szCs w:val="24"/>
        </w:rPr>
        <w:t xml:space="preserve"> </w:t>
      </w:r>
      <w:r w:rsidRPr="00DB5C97">
        <w:rPr>
          <w:sz w:val="24"/>
          <w:szCs w:val="24"/>
        </w:rPr>
        <w:t>commencing</w:t>
      </w:r>
      <w:r w:rsidRPr="00DB5C97">
        <w:rPr>
          <w:spacing w:val="14"/>
          <w:sz w:val="24"/>
          <w:szCs w:val="24"/>
        </w:rPr>
        <w:t xml:space="preserve"> </w:t>
      </w:r>
      <w:r w:rsidRPr="00DB5C97">
        <w:rPr>
          <w:sz w:val="24"/>
          <w:szCs w:val="24"/>
        </w:rPr>
        <w:t>on</w:t>
      </w:r>
      <w:r w:rsidRPr="00DB5C97">
        <w:rPr>
          <w:sz w:val="24"/>
          <w:szCs w:val="24"/>
          <w:u w:val="single"/>
        </w:rPr>
        <w:t xml:space="preserve"> </w:t>
      </w:r>
      <w:r w:rsidRPr="00DB5C97">
        <w:rPr>
          <w:sz w:val="24"/>
          <w:szCs w:val="24"/>
        </w:rPr>
        <w:t xml:space="preserve">____ , _________ , 20___ and ending on ____ , _________ , 20___.The  term  will  be  automatically  </w:t>
      </w:r>
      <w:r w:rsidRPr="00DB5C97">
        <w:rPr>
          <w:spacing w:val="14"/>
          <w:sz w:val="24"/>
          <w:szCs w:val="24"/>
        </w:rPr>
        <w:t xml:space="preserve"> </w:t>
      </w:r>
      <w:r w:rsidRPr="00DB5C97">
        <w:rPr>
          <w:sz w:val="24"/>
          <w:szCs w:val="24"/>
        </w:rPr>
        <w:t xml:space="preserve">extended </w:t>
      </w:r>
      <w:r w:rsidRPr="00DB5C97">
        <w:rPr>
          <w:spacing w:val="15"/>
          <w:sz w:val="24"/>
          <w:szCs w:val="24"/>
        </w:rPr>
        <w:t xml:space="preserve"> </w:t>
      </w:r>
      <w:r w:rsidRPr="00DB5C97">
        <w:rPr>
          <w:sz w:val="24"/>
          <w:szCs w:val="24"/>
        </w:rPr>
        <w:t xml:space="preserve">for ________ periods </w:t>
      </w:r>
      <w:r w:rsidRPr="00DB5C97">
        <w:rPr>
          <w:spacing w:val="15"/>
          <w:sz w:val="24"/>
          <w:szCs w:val="24"/>
        </w:rPr>
        <w:t xml:space="preserve"> </w:t>
      </w:r>
      <w:r w:rsidRPr="00DB5C97">
        <w:rPr>
          <w:sz w:val="24"/>
          <w:szCs w:val="24"/>
        </w:rPr>
        <w:t>of ________ months, unless the Tenant/Buyer gives notice to the Landlord/Seller of its intent to terminate this Lease/Option, by mailing a written notice to the last provided address of the Landlord/Seller. Liability for payment will not extend beyond notice to terminate this agreement. Possession shall be given to Tenant/Buyer</w:t>
      </w:r>
      <w:r w:rsidRPr="00DB5C97">
        <w:rPr>
          <w:spacing w:val="-5"/>
          <w:sz w:val="24"/>
          <w:szCs w:val="24"/>
        </w:rPr>
        <w:t xml:space="preserve"> </w:t>
      </w:r>
      <w:r w:rsidRPr="00DB5C97">
        <w:rPr>
          <w:sz w:val="24"/>
          <w:szCs w:val="24"/>
        </w:rPr>
        <w:t>on</w:t>
      </w:r>
      <w:r w:rsidRPr="00DB5C97">
        <w:rPr>
          <w:spacing w:val="1"/>
          <w:sz w:val="24"/>
          <w:szCs w:val="24"/>
        </w:rPr>
        <w:t xml:space="preserve"> _____ .</w:t>
      </w:r>
    </w:p>
    <w:p w14:paraId="2D741D2A" w14:textId="77777777" w:rsidR="00DB5C97" w:rsidRPr="00DB5C97" w:rsidRDefault="00DB5C97" w:rsidP="00DB5C97">
      <w:pPr>
        <w:pStyle w:val="ListParagraph"/>
        <w:tabs>
          <w:tab w:val="left" w:pos="824"/>
          <w:tab w:val="left" w:pos="2459"/>
          <w:tab w:val="left" w:pos="4725"/>
          <w:tab w:val="left" w:pos="7457"/>
          <w:tab w:val="left" w:pos="9593"/>
          <w:tab w:val="left" w:pos="9939"/>
        </w:tabs>
        <w:spacing w:line="360" w:lineRule="auto"/>
        <w:ind w:left="824" w:right="117"/>
        <w:jc w:val="left"/>
        <w:rPr>
          <w:sz w:val="24"/>
          <w:szCs w:val="24"/>
        </w:rPr>
      </w:pPr>
    </w:p>
    <w:p w14:paraId="5A8FAED8" w14:textId="77777777" w:rsidR="00DB5C97" w:rsidRPr="00DB5C97" w:rsidRDefault="00DB5C97" w:rsidP="00DB5C97">
      <w:pPr>
        <w:pStyle w:val="ListParagraph"/>
        <w:numPr>
          <w:ilvl w:val="0"/>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b/>
          <w:sz w:val="24"/>
          <w:szCs w:val="24"/>
        </w:rPr>
        <w:t>RENT:</w:t>
      </w:r>
      <w:r w:rsidRPr="00DB5C97">
        <w:rPr>
          <w:b/>
          <w:spacing w:val="21"/>
          <w:sz w:val="24"/>
          <w:szCs w:val="24"/>
        </w:rPr>
        <w:t xml:space="preserve"> </w:t>
      </w:r>
      <w:r w:rsidRPr="00DB5C97">
        <w:rPr>
          <w:sz w:val="24"/>
          <w:szCs w:val="24"/>
        </w:rPr>
        <w:t>Tenant/Buyer</w:t>
      </w:r>
      <w:r w:rsidRPr="00DB5C97">
        <w:rPr>
          <w:spacing w:val="25"/>
          <w:sz w:val="24"/>
          <w:szCs w:val="24"/>
        </w:rPr>
        <w:t xml:space="preserve"> </w:t>
      </w:r>
      <w:r w:rsidRPr="00DB5C97">
        <w:rPr>
          <w:sz w:val="24"/>
          <w:szCs w:val="24"/>
        </w:rPr>
        <w:t>agrees</w:t>
      </w:r>
      <w:r w:rsidRPr="00DB5C97">
        <w:rPr>
          <w:spacing w:val="24"/>
          <w:sz w:val="24"/>
          <w:szCs w:val="24"/>
        </w:rPr>
        <w:t xml:space="preserve"> </w:t>
      </w:r>
      <w:r w:rsidRPr="00DB5C97">
        <w:rPr>
          <w:sz w:val="24"/>
          <w:szCs w:val="24"/>
        </w:rPr>
        <w:t>to</w:t>
      </w:r>
      <w:r w:rsidRPr="00DB5C97">
        <w:rPr>
          <w:spacing w:val="23"/>
          <w:sz w:val="24"/>
          <w:szCs w:val="24"/>
        </w:rPr>
        <w:t xml:space="preserve"> </w:t>
      </w:r>
      <w:r w:rsidRPr="00DB5C97">
        <w:rPr>
          <w:sz w:val="24"/>
          <w:szCs w:val="24"/>
        </w:rPr>
        <w:t>pay</w:t>
      </w:r>
      <w:r w:rsidRPr="00DB5C97">
        <w:rPr>
          <w:spacing w:val="21"/>
          <w:sz w:val="24"/>
          <w:szCs w:val="24"/>
        </w:rPr>
        <w:t xml:space="preserve"> </w:t>
      </w:r>
      <w:r w:rsidRPr="00DB5C97">
        <w:rPr>
          <w:sz w:val="24"/>
          <w:szCs w:val="24"/>
        </w:rPr>
        <w:t>to</w:t>
      </w:r>
      <w:r w:rsidRPr="00DB5C97">
        <w:rPr>
          <w:spacing w:val="23"/>
          <w:sz w:val="24"/>
          <w:szCs w:val="24"/>
        </w:rPr>
        <w:t xml:space="preserve"> </w:t>
      </w:r>
      <w:r w:rsidRPr="00DB5C97">
        <w:rPr>
          <w:sz w:val="24"/>
          <w:szCs w:val="24"/>
        </w:rPr>
        <w:t>the</w:t>
      </w:r>
      <w:r w:rsidRPr="00DB5C97">
        <w:rPr>
          <w:spacing w:val="23"/>
          <w:sz w:val="24"/>
          <w:szCs w:val="24"/>
        </w:rPr>
        <w:t xml:space="preserve"> </w:t>
      </w:r>
      <w:r w:rsidRPr="00DB5C97">
        <w:rPr>
          <w:sz w:val="24"/>
          <w:szCs w:val="24"/>
        </w:rPr>
        <w:t>Landlord/Seller,</w:t>
      </w:r>
      <w:r w:rsidRPr="00DB5C97">
        <w:rPr>
          <w:spacing w:val="24"/>
          <w:sz w:val="24"/>
          <w:szCs w:val="24"/>
        </w:rPr>
        <w:t xml:space="preserve"> </w:t>
      </w:r>
      <w:r w:rsidRPr="00DB5C97">
        <w:rPr>
          <w:sz w:val="24"/>
          <w:szCs w:val="24"/>
        </w:rPr>
        <w:t>the</w:t>
      </w:r>
      <w:r w:rsidRPr="00DB5C97">
        <w:rPr>
          <w:spacing w:val="24"/>
          <w:sz w:val="24"/>
          <w:szCs w:val="24"/>
        </w:rPr>
        <w:t xml:space="preserve"> </w:t>
      </w:r>
      <w:r w:rsidRPr="00DB5C97">
        <w:rPr>
          <w:sz w:val="24"/>
          <w:szCs w:val="24"/>
        </w:rPr>
        <w:t>sum</w:t>
      </w:r>
      <w:r w:rsidRPr="00DB5C97">
        <w:rPr>
          <w:spacing w:val="23"/>
          <w:sz w:val="24"/>
          <w:szCs w:val="24"/>
        </w:rPr>
        <w:t xml:space="preserve"> </w:t>
      </w:r>
      <w:r w:rsidRPr="00DB5C97">
        <w:rPr>
          <w:sz w:val="24"/>
          <w:szCs w:val="24"/>
        </w:rPr>
        <w:t>of</w:t>
      </w:r>
      <w:r w:rsidRPr="00DB5C97">
        <w:rPr>
          <w:spacing w:val="24"/>
          <w:sz w:val="24"/>
          <w:szCs w:val="24"/>
        </w:rPr>
        <w:t xml:space="preserve"> </w:t>
      </w:r>
      <w:r w:rsidRPr="00DB5C97">
        <w:rPr>
          <w:b/>
          <w:sz w:val="24"/>
          <w:szCs w:val="24"/>
        </w:rPr>
        <w:t xml:space="preserve">$_____ </w:t>
      </w:r>
      <w:r w:rsidRPr="00DB5C97">
        <w:rPr>
          <w:sz w:val="24"/>
          <w:szCs w:val="24"/>
        </w:rPr>
        <w:t>per month, with the first payment beginning ______________ as rent for the property, for the term of this Lease/Option, and during any extensions thereof. All rental</w:t>
      </w:r>
      <w:r w:rsidRPr="00DB5C97">
        <w:rPr>
          <w:spacing w:val="38"/>
          <w:sz w:val="24"/>
          <w:szCs w:val="24"/>
        </w:rPr>
        <w:t xml:space="preserve"> </w:t>
      </w:r>
      <w:r w:rsidRPr="00DB5C97">
        <w:rPr>
          <w:sz w:val="24"/>
          <w:szCs w:val="24"/>
        </w:rPr>
        <w:t>payments</w:t>
      </w:r>
      <w:r w:rsidRPr="00DB5C97">
        <w:rPr>
          <w:spacing w:val="37"/>
          <w:sz w:val="24"/>
          <w:szCs w:val="24"/>
        </w:rPr>
        <w:t xml:space="preserve"> </w:t>
      </w:r>
      <w:r w:rsidRPr="00DB5C97">
        <w:rPr>
          <w:sz w:val="24"/>
          <w:szCs w:val="24"/>
        </w:rPr>
        <w:t>shall</w:t>
      </w:r>
      <w:r w:rsidRPr="00DB5C97">
        <w:rPr>
          <w:spacing w:val="39"/>
          <w:sz w:val="24"/>
          <w:szCs w:val="24"/>
        </w:rPr>
        <w:t xml:space="preserve"> </w:t>
      </w:r>
      <w:r w:rsidRPr="00DB5C97">
        <w:rPr>
          <w:sz w:val="24"/>
          <w:szCs w:val="24"/>
        </w:rPr>
        <w:t>be</w:t>
      </w:r>
      <w:r w:rsidRPr="00DB5C97">
        <w:rPr>
          <w:spacing w:val="37"/>
          <w:sz w:val="24"/>
          <w:szCs w:val="24"/>
        </w:rPr>
        <w:t xml:space="preserve"> </w:t>
      </w:r>
      <w:r w:rsidRPr="00DB5C97">
        <w:rPr>
          <w:sz w:val="24"/>
          <w:szCs w:val="24"/>
        </w:rPr>
        <w:t>due</w:t>
      </w:r>
      <w:r w:rsidRPr="00DB5C97">
        <w:rPr>
          <w:spacing w:val="37"/>
          <w:sz w:val="24"/>
          <w:szCs w:val="24"/>
        </w:rPr>
        <w:t xml:space="preserve"> </w:t>
      </w:r>
      <w:r w:rsidRPr="00DB5C97">
        <w:rPr>
          <w:sz w:val="24"/>
          <w:szCs w:val="24"/>
        </w:rPr>
        <w:t>and</w:t>
      </w:r>
      <w:r w:rsidRPr="00DB5C97">
        <w:rPr>
          <w:spacing w:val="39"/>
          <w:sz w:val="24"/>
          <w:szCs w:val="24"/>
        </w:rPr>
        <w:t xml:space="preserve"> </w:t>
      </w:r>
      <w:r w:rsidRPr="00DB5C97">
        <w:rPr>
          <w:sz w:val="24"/>
          <w:szCs w:val="24"/>
        </w:rPr>
        <w:t>payable</w:t>
      </w:r>
      <w:r w:rsidRPr="00DB5C97">
        <w:rPr>
          <w:spacing w:val="39"/>
          <w:sz w:val="24"/>
          <w:szCs w:val="24"/>
        </w:rPr>
        <w:t xml:space="preserve"> </w:t>
      </w:r>
      <w:r w:rsidRPr="00DB5C97">
        <w:rPr>
          <w:sz w:val="24"/>
          <w:szCs w:val="24"/>
        </w:rPr>
        <w:t>in</w:t>
      </w:r>
      <w:r w:rsidRPr="00DB5C97">
        <w:rPr>
          <w:spacing w:val="37"/>
          <w:sz w:val="24"/>
          <w:szCs w:val="24"/>
        </w:rPr>
        <w:t xml:space="preserve"> </w:t>
      </w:r>
      <w:r w:rsidRPr="00DB5C97">
        <w:rPr>
          <w:sz w:val="24"/>
          <w:szCs w:val="24"/>
        </w:rPr>
        <w:t>advance</w:t>
      </w:r>
      <w:r w:rsidRPr="00DB5C97">
        <w:rPr>
          <w:spacing w:val="39"/>
          <w:sz w:val="24"/>
          <w:szCs w:val="24"/>
        </w:rPr>
        <w:t xml:space="preserve"> </w:t>
      </w:r>
      <w:r w:rsidRPr="00DB5C97">
        <w:rPr>
          <w:sz w:val="24"/>
          <w:szCs w:val="24"/>
        </w:rPr>
        <w:t>on</w:t>
      </w:r>
      <w:r w:rsidRPr="00DB5C97">
        <w:rPr>
          <w:spacing w:val="36"/>
          <w:sz w:val="24"/>
          <w:szCs w:val="24"/>
        </w:rPr>
        <w:t xml:space="preserve"> </w:t>
      </w:r>
      <w:r w:rsidRPr="00DB5C97">
        <w:rPr>
          <w:sz w:val="24"/>
          <w:szCs w:val="24"/>
        </w:rPr>
        <w:t>the</w:t>
      </w:r>
      <w:r w:rsidRPr="00DB5C97">
        <w:rPr>
          <w:spacing w:val="37"/>
          <w:sz w:val="24"/>
          <w:szCs w:val="24"/>
        </w:rPr>
        <w:t xml:space="preserve"> </w:t>
      </w:r>
      <w:r w:rsidRPr="00DB5C97">
        <w:rPr>
          <w:sz w:val="24"/>
          <w:szCs w:val="24"/>
        </w:rPr>
        <w:t>10th</w:t>
      </w:r>
      <w:r w:rsidRPr="00DB5C97">
        <w:rPr>
          <w:spacing w:val="39"/>
          <w:sz w:val="24"/>
          <w:szCs w:val="24"/>
        </w:rPr>
        <w:t xml:space="preserve"> </w:t>
      </w:r>
      <w:r w:rsidRPr="00DB5C97">
        <w:rPr>
          <w:sz w:val="24"/>
          <w:szCs w:val="24"/>
        </w:rPr>
        <w:t>day</w:t>
      </w:r>
      <w:r w:rsidRPr="00DB5C97">
        <w:rPr>
          <w:spacing w:val="35"/>
          <w:sz w:val="24"/>
          <w:szCs w:val="24"/>
        </w:rPr>
        <w:t xml:space="preserve"> </w:t>
      </w:r>
      <w:r w:rsidRPr="00DB5C97">
        <w:rPr>
          <w:sz w:val="24"/>
          <w:szCs w:val="24"/>
        </w:rPr>
        <w:t>of</w:t>
      </w:r>
      <w:r w:rsidRPr="00DB5C97">
        <w:rPr>
          <w:spacing w:val="38"/>
          <w:sz w:val="24"/>
          <w:szCs w:val="24"/>
        </w:rPr>
        <w:t xml:space="preserve"> </w:t>
      </w:r>
      <w:r w:rsidRPr="00DB5C97">
        <w:rPr>
          <w:sz w:val="24"/>
          <w:szCs w:val="24"/>
        </w:rPr>
        <w:t>each</w:t>
      </w:r>
      <w:r w:rsidRPr="00DB5C97">
        <w:rPr>
          <w:spacing w:val="39"/>
          <w:sz w:val="24"/>
          <w:szCs w:val="24"/>
        </w:rPr>
        <w:t xml:space="preserve"> </w:t>
      </w:r>
      <w:r w:rsidRPr="00DB5C97">
        <w:rPr>
          <w:sz w:val="24"/>
          <w:szCs w:val="24"/>
        </w:rPr>
        <w:t>and</w:t>
      </w:r>
      <w:r w:rsidRPr="00DB5C97">
        <w:rPr>
          <w:spacing w:val="37"/>
          <w:sz w:val="24"/>
          <w:szCs w:val="24"/>
        </w:rPr>
        <w:t xml:space="preserve"> </w:t>
      </w:r>
      <w:r w:rsidRPr="00DB5C97">
        <w:rPr>
          <w:sz w:val="24"/>
          <w:szCs w:val="24"/>
        </w:rPr>
        <w:t>every</w:t>
      </w:r>
      <w:r w:rsidRPr="00DB5C97">
        <w:rPr>
          <w:spacing w:val="35"/>
          <w:sz w:val="24"/>
          <w:szCs w:val="24"/>
        </w:rPr>
        <w:t xml:space="preserve"> </w:t>
      </w:r>
      <w:r w:rsidRPr="00DB5C97">
        <w:rPr>
          <w:sz w:val="24"/>
          <w:szCs w:val="24"/>
        </w:rPr>
        <w:t>month.</w:t>
      </w:r>
      <w:r w:rsidRPr="00DB5C97">
        <w:rPr>
          <w:spacing w:val="38"/>
          <w:sz w:val="24"/>
          <w:szCs w:val="24"/>
        </w:rPr>
        <w:t xml:space="preserve"> </w:t>
      </w:r>
      <w:r w:rsidRPr="00DB5C97">
        <w:rPr>
          <w:sz w:val="24"/>
          <w:szCs w:val="24"/>
        </w:rPr>
        <w:t>An</w:t>
      </w:r>
      <w:r w:rsidRPr="00DB5C97">
        <w:rPr>
          <w:spacing w:val="37"/>
          <w:sz w:val="24"/>
          <w:szCs w:val="24"/>
        </w:rPr>
        <w:t xml:space="preserve"> </w:t>
      </w:r>
      <w:r w:rsidRPr="00DB5C97">
        <w:rPr>
          <w:sz w:val="24"/>
          <w:szCs w:val="24"/>
        </w:rPr>
        <w:t>amount</w:t>
      </w:r>
      <w:r w:rsidRPr="00DB5C97">
        <w:rPr>
          <w:spacing w:val="40"/>
          <w:sz w:val="24"/>
          <w:szCs w:val="24"/>
        </w:rPr>
        <w:t xml:space="preserve"> </w:t>
      </w:r>
      <w:r w:rsidRPr="00DB5C97">
        <w:rPr>
          <w:sz w:val="24"/>
          <w:szCs w:val="24"/>
        </w:rPr>
        <w:t>equal</w:t>
      </w:r>
      <w:r w:rsidRPr="00DB5C97">
        <w:rPr>
          <w:spacing w:val="38"/>
          <w:sz w:val="24"/>
          <w:szCs w:val="24"/>
        </w:rPr>
        <w:t xml:space="preserve"> </w:t>
      </w:r>
      <w:r w:rsidRPr="00DB5C97">
        <w:rPr>
          <w:sz w:val="24"/>
          <w:szCs w:val="24"/>
        </w:rPr>
        <w:t xml:space="preserve">to </w:t>
      </w:r>
      <w:r w:rsidRPr="00DB5C97">
        <w:rPr>
          <w:b/>
          <w:sz w:val="24"/>
          <w:szCs w:val="24"/>
        </w:rPr>
        <w:t xml:space="preserve">$_______ </w:t>
      </w:r>
      <w:r w:rsidRPr="00DB5C97">
        <w:rPr>
          <w:sz w:val="24"/>
          <w:szCs w:val="24"/>
        </w:rPr>
        <w:t xml:space="preserve">for each month in which rent was paid, shall be credited to the Tenant/Buyer and applied to the purchase price of the property in the event that the </w:t>
      </w:r>
      <w:r w:rsidRPr="00DB5C97">
        <w:rPr>
          <w:sz w:val="24"/>
          <w:szCs w:val="24"/>
        </w:rPr>
        <w:lastRenderedPageBreak/>
        <w:t>Tenant/Buyer exercises its option hereunder; otherwise, this credit shall be non-refundable and considered forfeited if the option is not</w:t>
      </w:r>
      <w:r w:rsidRPr="00DB5C97">
        <w:rPr>
          <w:spacing w:val="17"/>
          <w:sz w:val="24"/>
          <w:szCs w:val="24"/>
        </w:rPr>
        <w:t xml:space="preserve"> </w:t>
      </w:r>
      <w:r w:rsidRPr="00DB5C97">
        <w:rPr>
          <w:sz w:val="24"/>
          <w:szCs w:val="24"/>
        </w:rPr>
        <w:t>exercised.</w:t>
      </w:r>
    </w:p>
    <w:p w14:paraId="55338576" w14:textId="77777777" w:rsidR="00DB5C97" w:rsidRPr="00DB5C97" w:rsidRDefault="00DB5C97" w:rsidP="00DB5C97">
      <w:pPr>
        <w:pStyle w:val="ListParagraph"/>
        <w:rPr>
          <w:b/>
          <w:sz w:val="24"/>
          <w:szCs w:val="24"/>
        </w:rPr>
      </w:pPr>
    </w:p>
    <w:p w14:paraId="3493D669" w14:textId="72D3D268" w:rsidR="00DB5C97" w:rsidRPr="00DB5C97" w:rsidRDefault="00DB5C97" w:rsidP="00DB5C97">
      <w:pPr>
        <w:pStyle w:val="ListParagraph"/>
        <w:numPr>
          <w:ilvl w:val="0"/>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b/>
          <w:sz w:val="24"/>
          <w:szCs w:val="24"/>
        </w:rPr>
        <w:t xml:space="preserve">OPTION TO PURCHASE: </w:t>
      </w:r>
      <w:r w:rsidRPr="00DB5C97">
        <w:rPr>
          <w:sz w:val="24"/>
          <w:szCs w:val="24"/>
        </w:rPr>
        <w:t xml:space="preserve">The Tenant/Buyer, as part of the consideration herein, is hereby granted the exclusive right, option and privilege of purchasing property at any time during the term of this Lease/Option agreement or any extension thereof. The Tenant/Buyer shall notify the Landlord/Seller in writing of the exercise of this option at least </w:t>
      </w:r>
      <w:r w:rsidR="00206BEC">
        <w:rPr>
          <w:sz w:val="24"/>
          <w:szCs w:val="24"/>
        </w:rPr>
        <w:t>________</w:t>
      </w:r>
      <w:r w:rsidRPr="00DB5C97">
        <w:rPr>
          <w:sz w:val="24"/>
          <w:szCs w:val="24"/>
        </w:rPr>
        <w:t xml:space="preserve"> days prior to the expiration of the initial term of this Lease/Option or the expiration of any extension thereof, by mail to the last-provided address of</w:t>
      </w:r>
      <w:r w:rsidRPr="00DB5C97">
        <w:rPr>
          <w:spacing w:val="7"/>
          <w:sz w:val="24"/>
          <w:szCs w:val="24"/>
        </w:rPr>
        <w:t xml:space="preserve"> </w:t>
      </w:r>
      <w:r w:rsidRPr="00DB5C97">
        <w:rPr>
          <w:sz w:val="24"/>
          <w:szCs w:val="24"/>
        </w:rPr>
        <w:t>Landlord/Seller.</w:t>
      </w:r>
    </w:p>
    <w:p w14:paraId="26954C1E" w14:textId="77777777" w:rsidR="00DB5C97" w:rsidRPr="00DB5C97" w:rsidRDefault="00DB5C97" w:rsidP="00DB5C97">
      <w:pPr>
        <w:pStyle w:val="ListParagraph"/>
        <w:rPr>
          <w:b/>
          <w:sz w:val="24"/>
          <w:szCs w:val="24"/>
        </w:rPr>
      </w:pPr>
    </w:p>
    <w:p w14:paraId="4895E9CC" w14:textId="77777777" w:rsidR="00DB5C97" w:rsidRPr="00DB5C97" w:rsidRDefault="00DB5C97" w:rsidP="00DB5C97">
      <w:pPr>
        <w:pStyle w:val="ListParagraph"/>
        <w:numPr>
          <w:ilvl w:val="0"/>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b/>
          <w:sz w:val="24"/>
          <w:szCs w:val="24"/>
        </w:rPr>
        <w:t>COVENANTS OF TENANT/BUYER</w:t>
      </w:r>
      <w:r w:rsidRPr="00DB5C97">
        <w:rPr>
          <w:sz w:val="24"/>
          <w:szCs w:val="24"/>
        </w:rPr>
        <w:t>: Commencing with and during the term of this agreement, including extensions, the Tenant/Buyer hereby covenants and agrees as</w:t>
      </w:r>
      <w:r w:rsidRPr="00DB5C97">
        <w:rPr>
          <w:spacing w:val="12"/>
          <w:sz w:val="24"/>
          <w:szCs w:val="24"/>
        </w:rPr>
        <w:t xml:space="preserve"> </w:t>
      </w:r>
      <w:r w:rsidRPr="00DB5C97">
        <w:rPr>
          <w:sz w:val="24"/>
          <w:szCs w:val="24"/>
        </w:rPr>
        <w:t>follows:</w:t>
      </w:r>
    </w:p>
    <w:p w14:paraId="3A371B37" w14:textId="77777777" w:rsidR="00DB5C97" w:rsidRPr="00DB5C97" w:rsidRDefault="00DB5C97" w:rsidP="00DB5C97">
      <w:pPr>
        <w:pStyle w:val="ListParagraph"/>
        <w:rPr>
          <w:sz w:val="24"/>
          <w:szCs w:val="24"/>
        </w:rPr>
      </w:pPr>
    </w:p>
    <w:p w14:paraId="6F1BDA3B" w14:textId="77777777" w:rsidR="00DB5C97" w:rsidRPr="00DB5C97" w:rsidRDefault="00DB5C97" w:rsidP="00DB5C97">
      <w:pPr>
        <w:pStyle w:val="ListParagraph"/>
        <w:numPr>
          <w:ilvl w:val="1"/>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sz w:val="24"/>
          <w:szCs w:val="24"/>
        </w:rPr>
        <w:t>That the Tenant/Buyer will pay all utility charges and bills, including, but not limited to, water, sewer, gas, oil, and electric, which may be assessed or charged against the</w:t>
      </w:r>
      <w:r w:rsidRPr="00DB5C97">
        <w:rPr>
          <w:spacing w:val="15"/>
          <w:sz w:val="24"/>
          <w:szCs w:val="24"/>
        </w:rPr>
        <w:t xml:space="preserve"> </w:t>
      </w:r>
      <w:r w:rsidRPr="00DB5C97">
        <w:rPr>
          <w:sz w:val="24"/>
          <w:szCs w:val="24"/>
        </w:rPr>
        <w:t>property;</w:t>
      </w:r>
    </w:p>
    <w:p w14:paraId="1A8FEDB1" w14:textId="77777777" w:rsidR="00DB5C97" w:rsidRPr="00DB5C97" w:rsidRDefault="00DB5C97" w:rsidP="00DB5C97">
      <w:pPr>
        <w:pStyle w:val="ListParagraph"/>
        <w:numPr>
          <w:ilvl w:val="1"/>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sz w:val="24"/>
          <w:szCs w:val="24"/>
        </w:rPr>
        <w:t>That</w:t>
      </w:r>
      <w:r w:rsidRPr="00DB5C97">
        <w:rPr>
          <w:b/>
          <w:sz w:val="24"/>
          <w:szCs w:val="24"/>
        </w:rPr>
        <w:t xml:space="preserve"> </w:t>
      </w:r>
      <w:r w:rsidRPr="00DB5C97">
        <w:rPr>
          <w:sz w:val="24"/>
          <w:szCs w:val="24"/>
        </w:rPr>
        <w:t xml:space="preserve">the Tenant/Buyer will not use the property for any unlawful purpose; and that the Tenant/Buyer will conform to and obey all laws, ordinances, </w:t>
      </w:r>
      <w:r w:rsidRPr="00DB5C97">
        <w:rPr>
          <w:i/>
          <w:sz w:val="24"/>
          <w:szCs w:val="24"/>
        </w:rPr>
        <w:t xml:space="preserve">rules, regulations, </w:t>
      </w:r>
      <w:r w:rsidRPr="00DB5C97">
        <w:rPr>
          <w:sz w:val="24"/>
          <w:szCs w:val="24"/>
        </w:rPr>
        <w:t>requirements and orders of all Federal, Stale, and Local governmental authorities, agencies, departments, bureaus, boards or officials, respecting the use of the property;</w:t>
      </w:r>
      <w:r w:rsidRPr="00DB5C97">
        <w:rPr>
          <w:spacing w:val="15"/>
          <w:sz w:val="24"/>
          <w:szCs w:val="24"/>
        </w:rPr>
        <w:t xml:space="preserve"> </w:t>
      </w:r>
      <w:r w:rsidRPr="00DB5C97">
        <w:rPr>
          <w:sz w:val="24"/>
          <w:szCs w:val="24"/>
        </w:rPr>
        <w:t>and</w:t>
      </w:r>
    </w:p>
    <w:p w14:paraId="1E9E5447" w14:textId="77777777" w:rsidR="00DB5C97" w:rsidRPr="00DB5C97" w:rsidRDefault="00DB5C97" w:rsidP="00DB5C97">
      <w:pPr>
        <w:pStyle w:val="ListParagraph"/>
        <w:numPr>
          <w:ilvl w:val="1"/>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sz w:val="24"/>
          <w:szCs w:val="24"/>
        </w:rPr>
        <w:t>That the Tenant/Buyer will surrender and deliver up the property, at the end of the term or any extensions thereof, should the option herein not be exercised, in as good order and condition as the same now exists, reasonable use  and natural wear and tear</w:t>
      </w:r>
      <w:r w:rsidRPr="00DB5C97">
        <w:rPr>
          <w:spacing w:val="8"/>
          <w:sz w:val="24"/>
          <w:szCs w:val="24"/>
        </w:rPr>
        <w:t xml:space="preserve"> </w:t>
      </w:r>
      <w:r w:rsidRPr="00DB5C97">
        <w:rPr>
          <w:sz w:val="24"/>
          <w:szCs w:val="24"/>
        </w:rPr>
        <w:t>excepted.</w:t>
      </w:r>
    </w:p>
    <w:p w14:paraId="3B13EB61" w14:textId="77777777" w:rsidR="00DB5C97" w:rsidRPr="00DB5C97" w:rsidRDefault="00DB5C97" w:rsidP="00DB5C97">
      <w:pPr>
        <w:tabs>
          <w:tab w:val="left" w:pos="824"/>
          <w:tab w:val="left" w:pos="2459"/>
          <w:tab w:val="left" w:pos="4725"/>
          <w:tab w:val="left" w:pos="7457"/>
          <w:tab w:val="left" w:pos="9593"/>
          <w:tab w:val="left" w:pos="9939"/>
        </w:tabs>
        <w:spacing w:line="360" w:lineRule="auto"/>
        <w:ind w:right="117"/>
        <w:rPr>
          <w:rFonts w:ascii="Arial" w:hAnsi="Arial" w:cs="Arial"/>
        </w:rPr>
      </w:pPr>
    </w:p>
    <w:p w14:paraId="0639BBF0" w14:textId="77777777" w:rsidR="00DB5C97" w:rsidRPr="00DB5C97" w:rsidRDefault="00DB5C97" w:rsidP="00DB5C97">
      <w:pPr>
        <w:pStyle w:val="ListParagraph"/>
        <w:numPr>
          <w:ilvl w:val="0"/>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b/>
          <w:sz w:val="24"/>
          <w:szCs w:val="24"/>
        </w:rPr>
        <w:t xml:space="preserve">COVENANTS OF LANDLORD/SELLER: </w:t>
      </w:r>
      <w:r w:rsidRPr="00DB5C97">
        <w:rPr>
          <w:sz w:val="24"/>
          <w:szCs w:val="24"/>
        </w:rPr>
        <w:t>The Landlord/Seller hereby covenants and agrees as</w:t>
      </w:r>
      <w:r w:rsidRPr="00DB5C97">
        <w:rPr>
          <w:spacing w:val="5"/>
          <w:sz w:val="24"/>
          <w:szCs w:val="24"/>
        </w:rPr>
        <w:t xml:space="preserve"> </w:t>
      </w:r>
      <w:r w:rsidRPr="00DB5C97">
        <w:rPr>
          <w:sz w:val="24"/>
          <w:szCs w:val="24"/>
        </w:rPr>
        <w:t>follows:</w:t>
      </w:r>
    </w:p>
    <w:p w14:paraId="6FEB958A" w14:textId="77777777" w:rsidR="00DB5C97" w:rsidRPr="00DB5C97" w:rsidRDefault="00DB5C97" w:rsidP="00DB5C97">
      <w:pPr>
        <w:pStyle w:val="ListParagraph"/>
        <w:numPr>
          <w:ilvl w:val="1"/>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sz w:val="24"/>
          <w:szCs w:val="24"/>
        </w:rPr>
        <w:t>That the Landlord/Seller shall pay for and maintain fire and extended coverage insurance on said property in the minimum amount</w:t>
      </w:r>
      <w:r w:rsidRPr="00DB5C97">
        <w:rPr>
          <w:spacing w:val="1"/>
          <w:sz w:val="24"/>
          <w:szCs w:val="24"/>
        </w:rPr>
        <w:t xml:space="preserve"> </w:t>
      </w:r>
      <w:r w:rsidRPr="00DB5C97">
        <w:rPr>
          <w:sz w:val="24"/>
          <w:szCs w:val="24"/>
        </w:rPr>
        <w:t>of</w:t>
      </w:r>
      <w:r w:rsidRPr="00DB5C97">
        <w:rPr>
          <w:spacing w:val="1"/>
          <w:sz w:val="24"/>
          <w:szCs w:val="24"/>
        </w:rPr>
        <w:t xml:space="preserve"> </w:t>
      </w:r>
      <w:r w:rsidRPr="00DB5C97">
        <w:rPr>
          <w:b/>
          <w:sz w:val="24"/>
          <w:szCs w:val="24"/>
        </w:rPr>
        <w:t>$________</w:t>
      </w:r>
      <w:r w:rsidRPr="00DB5C97">
        <w:rPr>
          <w:sz w:val="24"/>
          <w:szCs w:val="24"/>
        </w:rPr>
        <w:t>. The Tenant/Buyer shall be named as an additional insured or loss-payee on the insurance policy and copy of which shall be provided to</w:t>
      </w:r>
      <w:r w:rsidRPr="00DB5C97">
        <w:rPr>
          <w:spacing w:val="17"/>
          <w:sz w:val="24"/>
          <w:szCs w:val="24"/>
        </w:rPr>
        <w:t xml:space="preserve"> </w:t>
      </w:r>
      <w:r w:rsidRPr="00DB5C97">
        <w:rPr>
          <w:sz w:val="24"/>
          <w:szCs w:val="24"/>
        </w:rPr>
        <w:t>Tenant/Buyer.</w:t>
      </w:r>
    </w:p>
    <w:p w14:paraId="3BD4C78B" w14:textId="77777777" w:rsidR="00DB5C97" w:rsidRPr="00DB5C97" w:rsidRDefault="00DB5C97" w:rsidP="00DB5C97">
      <w:pPr>
        <w:pStyle w:val="ListParagraph"/>
        <w:numPr>
          <w:ilvl w:val="1"/>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sz w:val="24"/>
          <w:szCs w:val="24"/>
        </w:rPr>
        <w:lastRenderedPageBreak/>
        <w:t>That the Tenant/Buyer shall peaceably and quietly hold, occupy, use and enjoy the property, without any let, hindrance or molestation by Landlord/Seller or any person associated</w:t>
      </w:r>
      <w:r w:rsidRPr="00DB5C97">
        <w:rPr>
          <w:spacing w:val="6"/>
          <w:sz w:val="24"/>
          <w:szCs w:val="24"/>
        </w:rPr>
        <w:t xml:space="preserve"> </w:t>
      </w:r>
      <w:r w:rsidRPr="00DB5C97">
        <w:rPr>
          <w:sz w:val="24"/>
          <w:szCs w:val="24"/>
        </w:rPr>
        <w:t>therewith.</w:t>
      </w:r>
    </w:p>
    <w:p w14:paraId="6CF7F570" w14:textId="77777777" w:rsidR="00DB5C97" w:rsidRPr="00DB5C97" w:rsidRDefault="00DB5C97" w:rsidP="00DB5C97">
      <w:pPr>
        <w:tabs>
          <w:tab w:val="left" w:pos="824"/>
          <w:tab w:val="left" w:pos="2459"/>
          <w:tab w:val="left" w:pos="4725"/>
          <w:tab w:val="left" w:pos="7457"/>
          <w:tab w:val="left" w:pos="9593"/>
          <w:tab w:val="left" w:pos="9939"/>
        </w:tabs>
        <w:spacing w:line="360" w:lineRule="auto"/>
        <w:ind w:right="117"/>
        <w:rPr>
          <w:rFonts w:ascii="Arial" w:hAnsi="Arial" w:cs="Arial"/>
        </w:rPr>
      </w:pPr>
    </w:p>
    <w:p w14:paraId="7F8FB0A3" w14:textId="10F7FCF3" w:rsidR="00DB5C97" w:rsidRPr="00DB5C97" w:rsidRDefault="00DB5C97" w:rsidP="00DB5C97">
      <w:pPr>
        <w:pStyle w:val="ListParagraph"/>
        <w:numPr>
          <w:ilvl w:val="0"/>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b/>
          <w:sz w:val="24"/>
          <w:szCs w:val="24"/>
        </w:rPr>
        <w:t>BREACH BY TENANT/BUYER</w:t>
      </w:r>
      <w:r w:rsidRPr="00DB5C97">
        <w:rPr>
          <w:sz w:val="24"/>
          <w:szCs w:val="24"/>
        </w:rPr>
        <w:t>: If the Tenant/Buyer shall fail to keep and perform any of the covenants, agreements, or provisions of this Lease/Option, or If the Tenant/Buyer shall abandon the property; it shall be lawful for the Landlord/Seller to enter into said property and again have, repossess, and enjoy the same as if this Lease/Option had not been made, and thereupon this Lease/Option and everything herein contained on the part of the Landlord/Seller to be done and performed  shall cease, determine and be utterly void.</w:t>
      </w:r>
      <w:r w:rsidR="00C67A50">
        <w:rPr>
          <w:sz w:val="24"/>
          <w:szCs w:val="24"/>
        </w:rPr>
        <w:t xml:space="preserve"> </w:t>
      </w:r>
      <w:r w:rsidRPr="00DB5C97">
        <w:rPr>
          <w:sz w:val="24"/>
          <w:szCs w:val="24"/>
        </w:rPr>
        <w:t>The commencement of a proceeding</w:t>
      </w:r>
      <w:r w:rsidR="00C67A50">
        <w:rPr>
          <w:sz w:val="24"/>
          <w:szCs w:val="24"/>
        </w:rPr>
        <w:t xml:space="preserve"> </w:t>
      </w:r>
      <w:r w:rsidRPr="00DB5C97">
        <w:rPr>
          <w:sz w:val="24"/>
          <w:szCs w:val="24"/>
        </w:rPr>
        <w:t>or suit in forcible entry and detainer or in ejectment, or otherwise after any default by the Tenant/Buyer, shall be equivalent in every respect to actual entry by the</w:t>
      </w:r>
      <w:r w:rsidRPr="00DB5C97">
        <w:rPr>
          <w:spacing w:val="6"/>
          <w:sz w:val="24"/>
          <w:szCs w:val="24"/>
        </w:rPr>
        <w:t xml:space="preserve"> </w:t>
      </w:r>
      <w:r w:rsidRPr="00DB5C97">
        <w:rPr>
          <w:sz w:val="24"/>
          <w:szCs w:val="24"/>
        </w:rPr>
        <w:t>Landlord/Seller.</w:t>
      </w:r>
    </w:p>
    <w:p w14:paraId="46784D3C" w14:textId="77777777" w:rsidR="00DB5C97" w:rsidRPr="00DB5C97" w:rsidRDefault="00DB5C97" w:rsidP="00DB5C97">
      <w:pPr>
        <w:pStyle w:val="ListParagraph"/>
        <w:tabs>
          <w:tab w:val="left" w:pos="824"/>
          <w:tab w:val="left" w:pos="2459"/>
          <w:tab w:val="left" w:pos="4725"/>
          <w:tab w:val="left" w:pos="7457"/>
          <w:tab w:val="left" w:pos="9593"/>
          <w:tab w:val="left" w:pos="9939"/>
        </w:tabs>
        <w:spacing w:line="360" w:lineRule="auto"/>
        <w:ind w:left="824" w:right="117"/>
        <w:rPr>
          <w:sz w:val="24"/>
          <w:szCs w:val="24"/>
        </w:rPr>
      </w:pPr>
    </w:p>
    <w:p w14:paraId="1037BF8E" w14:textId="77777777" w:rsidR="00DB5C97" w:rsidRPr="00DB5C97" w:rsidRDefault="00DB5C97" w:rsidP="00DB5C97">
      <w:pPr>
        <w:pStyle w:val="ListParagraph"/>
        <w:numPr>
          <w:ilvl w:val="0"/>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b/>
          <w:sz w:val="24"/>
          <w:szCs w:val="24"/>
        </w:rPr>
        <w:t xml:space="preserve">COSTS OF IMPROVEMENTS: </w:t>
      </w:r>
      <w:r w:rsidRPr="00DB5C97">
        <w:rPr>
          <w:sz w:val="24"/>
          <w:szCs w:val="24"/>
        </w:rPr>
        <w:t xml:space="preserve">In the event the Tenant/Buyer exercises the option to purchase set forth in paragraph (4), above, and through no fault of the Tenant/Buyer, the Landlord/Seller fails to convey said property to Tenant/Buyer In accordance with the terms of this Lease/Option, the Tenant/Buyer, </w:t>
      </w:r>
      <w:r w:rsidRPr="00DB5C97">
        <w:rPr>
          <w:i/>
          <w:sz w:val="24"/>
          <w:szCs w:val="24"/>
        </w:rPr>
        <w:t xml:space="preserve">in </w:t>
      </w:r>
      <w:r w:rsidRPr="00DB5C97">
        <w:rPr>
          <w:sz w:val="24"/>
          <w:szCs w:val="24"/>
        </w:rPr>
        <w:t>addition to any other rights which Tenant/Buyer may have in law or equity for the enforcement of Tenant/Buyer's option to purchase, shall be entitled to reimbursement for the cost of all repairs, maintenance and</w:t>
      </w:r>
      <w:r w:rsidRPr="00DB5C97">
        <w:rPr>
          <w:spacing w:val="12"/>
          <w:sz w:val="24"/>
          <w:szCs w:val="24"/>
        </w:rPr>
        <w:t xml:space="preserve"> </w:t>
      </w:r>
      <w:r w:rsidRPr="00DB5C97">
        <w:rPr>
          <w:sz w:val="24"/>
          <w:szCs w:val="24"/>
        </w:rPr>
        <w:t>improvements.</w:t>
      </w:r>
    </w:p>
    <w:p w14:paraId="45BC6C5F" w14:textId="77777777" w:rsidR="00DB5C97" w:rsidRPr="00DB5C97" w:rsidRDefault="00DB5C97" w:rsidP="00DB5C97">
      <w:pPr>
        <w:pStyle w:val="ListParagraph"/>
        <w:rPr>
          <w:b/>
          <w:sz w:val="24"/>
          <w:szCs w:val="24"/>
        </w:rPr>
      </w:pPr>
    </w:p>
    <w:p w14:paraId="689664C8" w14:textId="77777777" w:rsidR="00DB5C97" w:rsidRPr="00DB5C97" w:rsidRDefault="00DB5C97" w:rsidP="00DB5C97">
      <w:pPr>
        <w:pStyle w:val="ListParagraph"/>
        <w:numPr>
          <w:ilvl w:val="0"/>
          <w:numId w:val="1"/>
        </w:numPr>
        <w:tabs>
          <w:tab w:val="left" w:pos="824"/>
          <w:tab w:val="left" w:pos="2459"/>
          <w:tab w:val="left" w:pos="4725"/>
          <w:tab w:val="left" w:pos="7457"/>
          <w:tab w:val="left" w:pos="9593"/>
          <w:tab w:val="left" w:pos="9939"/>
        </w:tabs>
        <w:spacing w:line="360" w:lineRule="auto"/>
        <w:ind w:right="117"/>
        <w:jc w:val="left"/>
        <w:rPr>
          <w:sz w:val="24"/>
          <w:szCs w:val="24"/>
        </w:rPr>
      </w:pPr>
      <w:r w:rsidRPr="00DB5C97">
        <w:rPr>
          <w:b/>
          <w:sz w:val="24"/>
          <w:szCs w:val="24"/>
        </w:rPr>
        <w:t xml:space="preserve">FURTHER ENCUMBRANCES: </w:t>
      </w:r>
      <w:r w:rsidRPr="00DB5C97">
        <w:rPr>
          <w:sz w:val="24"/>
          <w:szCs w:val="24"/>
        </w:rPr>
        <w:t>The Landlord/Seller hereby warrants that the total of the leases, options, mortgages, liens, and any other encumbrances against the property, whether of public record or not, are as</w:t>
      </w:r>
      <w:r w:rsidRPr="00DB5C97">
        <w:rPr>
          <w:spacing w:val="21"/>
          <w:sz w:val="24"/>
          <w:szCs w:val="24"/>
        </w:rPr>
        <w:t xml:space="preserve"> </w:t>
      </w:r>
      <w:r w:rsidRPr="00DB5C97">
        <w:rPr>
          <w:sz w:val="24"/>
          <w:szCs w:val="24"/>
        </w:rPr>
        <w:t>follows:</w:t>
      </w:r>
    </w:p>
    <w:p w14:paraId="6CA5388D" w14:textId="77777777" w:rsidR="00DB5C97" w:rsidRPr="00DB5C97" w:rsidRDefault="00DB5C97" w:rsidP="00DB5C97">
      <w:pPr>
        <w:tabs>
          <w:tab w:val="left" w:pos="824"/>
          <w:tab w:val="left" w:pos="2459"/>
          <w:tab w:val="left" w:pos="4725"/>
          <w:tab w:val="left" w:pos="7457"/>
          <w:tab w:val="left" w:pos="9593"/>
          <w:tab w:val="left" w:pos="9939"/>
        </w:tabs>
        <w:spacing w:line="360" w:lineRule="auto"/>
        <w:ind w:right="117"/>
        <w:rPr>
          <w:rFonts w:ascii="Arial" w:hAnsi="Arial" w:cs="Arial"/>
        </w:rPr>
      </w:pPr>
      <w:r w:rsidRPr="00DB5C97">
        <w:rPr>
          <w:rFonts w:ascii="Arial" w:hAnsi="Arial" w:cs="Arial"/>
        </w:rPr>
        <w:tab/>
        <w:t>A first mortgage in</w:t>
      </w:r>
      <w:r w:rsidRPr="00DB5C97">
        <w:rPr>
          <w:rFonts w:ascii="Arial" w:hAnsi="Arial" w:cs="Arial"/>
          <w:spacing w:val="11"/>
        </w:rPr>
        <w:t xml:space="preserve"> </w:t>
      </w:r>
      <w:r w:rsidRPr="00DB5C97">
        <w:rPr>
          <w:rFonts w:ascii="Arial" w:hAnsi="Arial" w:cs="Arial"/>
        </w:rPr>
        <w:t>favor</w:t>
      </w:r>
      <w:r w:rsidRPr="00DB5C97">
        <w:rPr>
          <w:rFonts w:ascii="Arial" w:hAnsi="Arial" w:cs="Arial"/>
          <w:spacing w:val="39"/>
        </w:rPr>
        <w:t xml:space="preserve"> </w:t>
      </w:r>
      <w:r w:rsidRPr="00DB5C97">
        <w:rPr>
          <w:rFonts w:ascii="Arial" w:hAnsi="Arial" w:cs="Arial"/>
        </w:rPr>
        <w:t>of in the approximate amount</w:t>
      </w:r>
      <w:r w:rsidRPr="00DB5C97">
        <w:rPr>
          <w:rFonts w:ascii="Arial" w:hAnsi="Arial" w:cs="Arial"/>
          <w:spacing w:val="10"/>
        </w:rPr>
        <w:t xml:space="preserve"> </w:t>
      </w:r>
      <w:r w:rsidRPr="00DB5C97">
        <w:rPr>
          <w:rFonts w:ascii="Arial" w:hAnsi="Arial" w:cs="Arial"/>
        </w:rPr>
        <w:t>of $_________ .</w:t>
      </w:r>
    </w:p>
    <w:p w14:paraId="197768A5" w14:textId="77777777" w:rsidR="00DB5C97" w:rsidRPr="00DB5C97" w:rsidRDefault="00DB5C97" w:rsidP="00DB5C97">
      <w:pPr>
        <w:tabs>
          <w:tab w:val="left" w:pos="824"/>
          <w:tab w:val="left" w:pos="2459"/>
          <w:tab w:val="left" w:pos="3999"/>
          <w:tab w:val="left" w:pos="4725"/>
          <w:tab w:val="left" w:pos="7457"/>
          <w:tab w:val="left" w:pos="9593"/>
          <w:tab w:val="left" w:pos="9939"/>
        </w:tabs>
        <w:spacing w:line="360" w:lineRule="auto"/>
        <w:ind w:right="117"/>
        <w:rPr>
          <w:rFonts w:ascii="Arial" w:hAnsi="Arial" w:cs="Arial"/>
          <w:b/>
        </w:rPr>
      </w:pPr>
      <w:r w:rsidRPr="00DB5C97">
        <w:rPr>
          <w:rFonts w:ascii="Arial" w:hAnsi="Arial" w:cs="Arial"/>
          <w:b/>
        </w:rPr>
        <w:tab/>
      </w:r>
      <w:r w:rsidRPr="00DB5C97">
        <w:rPr>
          <w:rFonts w:ascii="Arial" w:hAnsi="Arial" w:cs="Arial"/>
        </w:rPr>
        <w:t>Current</w:t>
      </w:r>
      <w:r w:rsidRPr="00DB5C97">
        <w:rPr>
          <w:rFonts w:ascii="Arial" w:hAnsi="Arial" w:cs="Arial"/>
          <w:spacing w:val="-1"/>
        </w:rPr>
        <w:t xml:space="preserve"> </w:t>
      </w:r>
      <w:r w:rsidRPr="00DB5C97">
        <w:rPr>
          <w:rFonts w:ascii="Arial" w:hAnsi="Arial" w:cs="Arial"/>
        </w:rPr>
        <w:t>taxes</w:t>
      </w:r>
      <w:r w:rsidRPr="00DB5C97">
        <w:rPr>
          <w:rFonts w:ascii="Arial" w:hAnsi="Arial" w:cs="Arial"/>
          <w:spacing w:val="-1"/>
        </w:rPr>
        <w:t xml:space="preserve"> </w:t>
      </w:r>
      <w:r w:rsidRPr="00DB5C97">
        <w:rPr>
          <w:rFonts w:ascii="Arial" w:hAnsi="Arial" w:cs="Arial"/>
        </w:rPr>
        <w:t>for _____ in the amount</w:t>
      </w:r>
      <w:r w:rsidRPr="00DB5C97">
        <w:rPr>
          <w:rFonts w:ascii="Arial" w:hAnsi="Arial" w:cs="Arial"/>
          <w:spacing w:val="1"/>
        </w:rPr>
        <w:t xml:space="preserve"> </w:t>
      </w:r>
      <w:r w:rsidRPr="00DB5C97">
        <w:rPr>
          <w:rFonts w:ascii="Arial" w:hAnsi="Arial" w:cs="Arial"/>
        </w:rPr>
        <w:t>of</w:t>
      </w:r>
      <w:r w:rsidRPr="00DB5C97">
        <w:rPr>
          <w:rFonts w:ascii="Arial" w:hAnsi="Arial" w:cs="Arial"/>
          <w:spacing w:val="1"/>
        </w:rPr>
        <w:t xml:space="preserve"> </w:t>
      </w:r>
      <w:r w:rsidRPr="00DB5C97">
        <w:rPr>
          <w:rFonts w:ascii="Arial" w:hAnsi="Arial" w:cs="Arial"/>
        </w:rPr>
        <w:t>$_____ due</w:t>
      </w:r>
      <w:r w:rsidRPr="00DB5C97">
        <w:rPr>
          <w:rFonts w:ascii="Arial" w:hAnsi="Arial" w:cs="Arial"/>
          <w:spacing w:val="-1"/>
        </w:rPr>
        <w:t xml:space="preserve"> </w:t>
      </w:r>
      <w:r w:rsidRPr="00DB5C97">
        <w:rPr>
          <w:rFonts w:ascii="Arial" w:hAnsi="Arial" w:cs="Arial"/>
        </w:rPr>
        <w:t>on ________________________.</w:t>
      </w:r>
    </w:p>
    <w:p w14:paraId="14F63951" w14:textId="77777777" w:rsidR="00DB5C97" w:rsidRPr="00DB5C97" w:rsidRDefault="00DB5C97" w:rsidP="00DB5C97">
      <w:pPr>
        <w:pStyle w:val="ListParagraph"/>
        <w:numPr>
          <w:ilvl w:val="1"/>
          <w:numId w:val="1"/>
        </w:numPr>
        <w:tabs>
          <w:tab w:val="left" w:pos="1544"/>
          <w:tab w:val="left" w:pos="3703"/>
          <w:tab w:val="left" w:pos="7303"/>
          <w:tab w:val="left" w:pos="9469"/>
        </w:tabs>
        <w:spacing w:before="65" w:line="360" w:lineRule="auto"/>
        <w:jc w:val="left"/>
        <w:rPr>
          <w:sz w:val="24"/>
          <w:szCs w:val="24"/>
        </w:rPr>
      </w:pPr>
      <w:r w:rsidRPr="00DB5C97">
        <w:rPr>
          <w:sz w:val="24"/>
          <w:szCs w:val="24"/>
        </w:rPr>
        <w:t xml:space="preserve">The Landlord/Seller agrees not to lease to another third party, nor to assign, sell, option, transfer, pledge or otherwise to convey any or all rights or interests had by Landlord/Seller in the property or in this Lease/Option agreement, nor to further encumber the property nor allow the same to occur. All third parties are hereby put on notice that any leases, assignments by the Landlord/Seller, liens, options, mortgages or any other conveyances or transfers occurring subsequent to the date of this Lease/Option are hereby declared by the Landlord/Seller to be null </w:t>
      </w:r>
      <w:r w:rsidRPr="00DB5C97">
        <w:rPr>
          <w:sz w:val="24"/>
          <w:szCs w:val="24"/>
        </w:rPr>
        <w:lastRenderedPageBreak/>
        <w:t>and void and of no force and effect. The Landlord/Seller further agrees to keep all mortgages, liens, taxes or other encumbrances on the property, current and in good standing. Tenant/Buyer shall have the right to make payments on same in the event that Landlord/Seller becomes non-current or other-wise defaults thereon and said payments will be deducted from any equity due seller or recovered from future rent due seller.</w:t>
      </w:r>
    </w:p>
    <w:p w14:paraId="450194D1" w14:textId="77777777" w:rsidR="00DB5C97" w:rsidRPr="00DB5C97" w:rsidRDefault="00DB5C97" w:rsidP="00DB5C97">
      <w:pPr>
        <w:pStyle w:val="ListParagraph"/>
        <w:numPr>
          <w:ilvl w:val="1"/>
          <w:numId w:val="1"/>
        </w:numPr>
        <w:tabs>
          <w:tab w:val="left" w:pos="1544"/>
          <w:tab w:val="left" w:pos="3703"/>
          <w:tab w:val="left" w:pos="7303"/>
          <w:tab w:val="left" w:pos="9469"/>
        </w:tabs>
        <w:spacing w:before="65" w:line="360" w:lineRule="auto"/>
        <w:jc w:val="left"/>
        <w:rPr>
          <w:sz w:val="24"/>
          <w:szCs w:val="24"/>
        </w:rPr>
      </w:pPr>
      <w:r w:rsidRPr="00DB5C97">
        <w:rPr>
          <w:sz w:val="24"/>
          <w:szCs w:val="24"/>
        </w:rPr>
        <w:t>Current</w:t>
      </w:r>
      <w:r w:rsidRPr="00DB5C97">
        <w:rPr>
          <w:spacing w:val="-1"/>
          <w:sz w:val="24"/>
          <w:szCs w:val="24"/>
        </w:rPr>
        <w:t xml:space="preserve"> </w:t>
      </w:r>
      <w:r w:rsidRPr="00DB5C97">
        <w:rPr>
          <w:sz w:val="24"/>
          <w:szCs w:val="24"/>
        </w:rPr>
        <w:t>taxes</w:t>
      </w:r>
      <w:r w:rsidRPr="00DB5C97">
        <w:rPr>
          <w:spacing w:val="-1"/>
          <w:sz w:val="24"/>
          <w:szCs w:val="24"/>
        </w:rPr>
        <w:t xml:space="preserve"> </w:t>
      </w:r>
      <w:r w:rsidRPr="00DB5C97">
        <w:rPr>
          <w:sz w:val="24"/>
          <w:szCs w:val="24"/>
        </w:rPr>
        <w:t>for ____ in the amount</w:t>
      </w:r>
      <w:r w:rsidRPr="00DB5C97">
        <w:rPr>
          <w:spacing w:val="1"/>
          <w:sz w:val="24"/>
          <w:szCs w:val="24"/>
        </w:rPr>
        <w:t xml:space="preserve"> </w:t>
      </w:r>
      <w:r w:rsidRPr="00DB5C97">
        <w:rPr>
          <w:sz w:val="24"/>
          <w:szCs w:val="24"/>
        </w:rPr>
        <w:t>of</w:t>
      </w:r>
      <w:r w:rsidRPr="00DB5C97">
        <w:rPr>
          <w:spacing w:val="1"/>
          <w:sz w:val="24"/>
          <w:szCs w:val="24"/>
        </w:rPr>
        <w:t xml:space="preserve"> </w:t>
      </w:r>
      <w:r w:rsidRPr="00DB5C97">
        <w:rPr>
          <w:b/>
          <w:sz w:val="24"/>
          <w:szCs w:val="24"/>
        </w:rPr>
        <w:t>$_____</w:t>
      </w:r>
      <w:r w:rsidRPr="00DB5C97">
        <w:rPr>
          <w:sz w:val="24"/>
          <w:szCs w:val="24"/>
        </w:rPr>
        <w:t xml:space="preserve"> due</w:t>
      </w:r>
      <w:r w:rsidRPr="00DB5C97">
        <w:rPr>
          <w:spacing w:val="-1"/>
          <w:sz w:val="24"/>
          <w:szCs w:val="24"/>
        </w:rPr>
        <w:t xml:space="preserve"> </w:t>
      </w:r>
      <w:r w:rsidRPr="00DB5C97">
        <w:rPr>
          <w:sz w:val="24"/>
          <w:szCs w:val="24"/>
        </w:rPr>
        <w:t>on __________________. The Landlord/Seller agrees not to lease to another third party, nor to assign, sell, option, transfer, pledge or otherwise to convey any or all rights or interests had by Landlord/Seller in the property or in this Lease/Option agreement, nor to further encumber the property nor allow the same to occur. All third parties are hereby put on notice that any leases, assignments by the Landlord/Seller, liens, options, mortgages or any other conveyances or transfers occurring subsequent to the date of this Lease/Option are hereby declared by the Landlord/Seller to be null and void and of no force and effect. The Landlord/Seller further agrees to keep all mortgages, liens, taxes or other encumbrances on the property, current and in good standing. Tenant/Buyer shall have the right to make payments on same in the event that Landlord/Seller becomes non-current or other-wise defaults thereon and said payments will be deducted from any equity due seller or recovered from future rent  due seller.</w:t>
      </w:r>
    </w:p>
    <w:p w14:paraId="68B6FF33" w14:textId="77777777" w:rsidR="00DB5C97" w:rsidRPr="00DB5C97" w:rsidRDefault="00DB5C97" w:rsidP="00DB5C97">
      <w:pPr>
        <w:pStyle w:val="ListParagraph"/>
        <w:tabs>
          <w:tab w:val="left" w:pos="1544"/>
          <w:tab w:val="left" w:pos="3703"/>
          <w:tab w:val="left" w:pos="7303"/>
          <w:tab w:val="left" w:pos="9469"/>
        </w:tabs>
        <w:spacing w:before="65" w:line="360" w:lineRule="auto"/>
        <w:ind w:left="1544"/>
        <w:rPr>
          <w:sz w:val="24"/>
          <w:szCs w:val="24"/>
        </w:rPr>
      </w:pPr>
    </w:p>
    <w:p w14:paraId="4F69293C" w14:textId="77777777" w:rsidR="00DB5C97" w:rsidRPr="00DB5C97" w:rsidRDefault="00DB5C97" w:rsidP="00DB5C97">
      <w:pPr>
        <w:pStyle w:val="ListParagraph"/>
        <w:numPr>
          <w:ilvl w:val="0"/>
          <w:numId w:val="1"/>
        </w:numPr>
        <w:tabs>
          <w:tab w:val="left" w:pos="1544"/>
          <w:tab w:val="left" w:pos="3703"/>
          <w:tab w:val="left" w:pos="7303"/>
          <w:tab w:val="left" w:pos="9469"/>
        </w:tabs>
        <w:spacing w:before="65" w:line="360" w:lineRule="auto"/>
        <w:jc w:val="left"/>
        <w:rPr>
          <w:sz w:val="24"/>
          <w:szCs w:val="24"/>
        </w:rPr>
      </w:pPr>
      <w:r w:rsidRPr="00DB5C97">
        <w:rPr>
          <w:b/>
          <w:sz w:val="24"/>
          <w:szCs w:val="24"/>
        </w:rPr>
        <w:t xml:space="preserve">RIGHT OF ASSIGNMENT: </w:t>
      </w:r>
      <w:r w:rsidRPr="00DB5C97">
        <w:rPr>
          <w:sz w:val="24"/>
          <w:szCs w:val="24"/>
        </w:rPr>
        <w:t>The Tenant/Buyer shall have the unqualified right to sublet the property, and/or to assign, sell, transfer, pledge or otherwise convey any or all rights or interests which the Tenant/Buyer may have in the property or in this Lease/Option Agreement. Any such assignment will release original Tenant/Buyer from liability and substitute assignee in his/her or its</w:t>
      </w:r>
      <w:r w:rsidRPr="00DB5C97">
        <w:rPr>
          <w:spacing w:val="3"/>
          <w:sz w:val="24"/>
          <w:szCs w:val="24"/>
        </w:rPr>
        <w:t xml:space="preserve"> </w:t>
      </w:r>
      <w:r w:rsidRPr="00DB5C97">
        <w:rPr>
          <w:sz w:val="24"/>
          <w:szCs w:val="24"/>
        </w:rPr>
        <w:t>place.</w:t>
      </w:r>
    </w:p>
    <w:p w14:paraId="105FB73F" w14:textId="77777777" w:rsidR="00DB5C97" w:rsidRPr="00DB5C97" w:rsidRDefault="00DB5C97" w:rsidP="00DB5C97">
      <w:pPr>
        <w:pStyle w:val="ListParagraph"/>
        <w:tabs>
          <w:tab w:val="left" w:pos="1544"/>
          <w:tab w:val="left" w:pos="3703"/>
          <w:tab w:val="left" w:pos="7303"/>
          <w:tab w:val="left" w:pos="9469"/>
        </w:tabs>
        <w:spacing w:before="65" w:line="360" w:lineRule="auto"/>
        <w:ind w:left="824"/>
        <w:rPr>
          <w:sz w:val="24"/>
          <w:szCs w:val="24"/>
        </w:rPr>
      </w:pPr>
    </w:p>
    <w:p w14:paraId="43059433" w14:textId="754F2300" w:rsidR="00DB5C97" w:rsidRPr="00DB5C97" w:rsidRDefault="00DB5C97" w:rsidP="00DB5C97">
      <w:pPr>
        <w:pStyle w:val="ListParagraph"/>
        <w:numPr>
          <w:ilvl w:val="0"/>
          <w:numId w:val="1"/>
        </w:numPr>
        <w:tabs>
          <w:tab w:val="left" w:pos="1544"/>
          <w:tab w:val="left" w:pos="3703"/>
          <w:tab w:val="left" w:pos="7303"/>
          <w:tab w:val="left" w:pos="9469"/>
        </w:tabs>
        <w:spacing w:before="65" w:line="360" w:lineRule="auto"/>
        <w:jc w:val="left"/>
        <w:rPr>
          <w:sz w:val="24"/>
          <w:szCs w:val="24"/>
        </w:rPr>
      </w:pPr>
      <w:r w:rsidRPr="00DB5C97">
        <w:rPr>
          <w:b/>
          <w:sz w:val="24"/>
          <w:szCs w:val="24"/>
        </w:rPr>
        <w:t xml:space="preserve">MAINTENANCE AND REPAIRS: </w:t>
      </w:r>
      <w:r w:rsidRPr="00DB5C97">
        <w:rPr>
          <w:sz w:val="24"/>
          <w:szCs w:val="24"/>
        </w:rPr>
        <w:t xml:space="preserve">The Tenant/Buyer accepts the property “as is" on the date of execution of this Lease/Option. The Tenant/Buyer shall henceforth be responsible for all maintenance and repair upon said property, both interior and exterior. The Tenant/Buyer shall have the right to make such repairs, maintenance, and improvements as Tenant/Buyer shall deem necessary proper or desirable. The Tenant/Buyer shall be  solely liable for payment for said improvements and shall hold the Landlord/Seller </w:t>
      </w:r>
      <w:r w:rsidRPr="00DB5C97">
        <w:rPr>
          <w:sz w:val="24"/>
          <w:szCs w:val="24"/>
        </w:rPr>
        <w:lastRenderedPageBreak/>
        <w:t>nameless there from, except that any electric, plumbing, heating or cooling system that is out of order or any repairs</w:t>
      </w:r>
      <w:r w:rsidRPr="00DB5C97">
        <w:rPr>
          <w:spacing w:val="22"/>
          <w:sz w:val="24"/>
          <w:szCs w:val="24"/>
        </w:rPr>
        <w:t xml:space="preserve"> </w:t>
      </w:r>
      <w:r w:rsidRPr="00DB5C97">
        <w:rPr>
          <w:sz w:val="24"/>
          <w:szCs w:val="24"/>
        </w:rPr>
        <w:t>exceeding $</w:t>
      </w:r>
      <w:r w:rsidRPr="00DB5C97">
        <w:rPr>
          <w:sz w:val="24"/>
          <w:szCs w:val="24"/>
          <w:u w:val="single"/>
        </w:rPr>
        <w:t xml:space="preserve"> </w:t>
      </w:r>
      <w:r w:rsidR="00F172CA">
        <w:rPr>
          <w:sz w:val="24"/>
          <w:szCs w:val="24"/>
          <w:u w:val="single"/>
        </w:rPr>
        <w:t>___</w:t>
      </w:r>
      <w:r w:rsidRPr="00DB5C97">
        <w:rPr>
          <w:sz w:val="24"/>
          <w:szCs w:val="24"/>
          <w:u w:val="single"/>
        </w:rPr>
        <w:t xml:space="preserve">  </w:t>
      </w:r>
      <w:r w:rsidRPr="00DB5C97">
        <w:rPr>
          <w:sz w:val="24"/>
          <w:szCs w:val="24"/>
        </w:rPr>
        <w:t xml:space="preserve"> at the commencement of this lease or within </w:t>
      </w:r>
      <w:r w:rsidR="00F172CA">
        <w:rPr>
          <w:sz w:val="24"/>
          <w:szCs w:val="24"/>
        </w:rPr>
        <w:t>_______</w:t>
      </w:r>
      <w:r w:rsidRPr="00DB5C97">
        <w:rPr>
          <w:sz w:val="24"/>
          <w:szCs w:val="24"/>
        </w:rPr>
        <w:t xml:space="preserve"> days thereafter will be repaired by the landlord/Seller at his/her expense.  If the landlord/Seller  cannot or will not make the repairs necessary the Tenant/Buyer will have the option of either voiding this agreement by written notice to the landlord/Seller or making such repairs and, a) receiving a reimbursement from the next monthly payment or payments due the Landlord/Seller or, b) receiving a credit against the purchase price plus interest at 10% per annum from  date of</w:t>
      </w:r>
      <w:r w:rsidRPr="00DB5C97">
        <w:rPr>
          <w:spacing w:val="2"/>
          <w:sz w:val="24"/>
          <w:szCs w:val="24"/>
        </w:rPr>
        <w:t xml:space="preserve"> </w:t>
      </w:r>
      <w:r w:rsidRPr="00DB5C97">
        <w:rPr>
          <w:sz w:val="24"/>
          <w:szCs w:val="24"/>
        </w:rPr>
        <w:t>payment.</w:t>
      </w:r>
    </w:p>
    <w:p w14:paraId="481337BA" w14:textId="77777777" w:rsidR="00DB5C97" w:rsidRPr="00DB5C97" w:rsidRDefault="00DB5C97" w:rsidP="00DB5C97">
      <w:pPr>
        <w:pStyle w:val="ListParagraph"/>
        <w:tabs>
          <w:tab w:val="left" w:pos="1544"/>
          <w:tab w:val="left" w:pos="3703"/>
          <w:tab w:val="left" w:pos="7303"/>
          <w:tab w:val="left" w:pos="9469"/>
        </w:tabs>
        <w:spacing w:before="65" w:line="360" w:lineRule="auto"/>
        <w:ind w:left="824"/>
        <w:rPr>
          <w:sz w:val="24"/>
          <w:szCs w:val="24"/>
        </w:rPr>
      </w:pPr>
    </w:p>
    <w:p w14:paraId="244DB430" w14:textId="77777777" w:rsidR="00DB5C97" w:rsidRPr="00DB5C97" w:rsidRDefault="00DB5C97" w:rsidP="00DB5C97">
      <w:pPr>
        <w:pStyle w:val="ListParagraph"/>
        <w:numPr>
          <w:ilvl w:val="0"/>
          <w:numId w:val="1"/>
        </w:numPr>
        <w:tabs>
          <w:tab w:val="left" w:pos="1544"/>
          <w:tab w:val="left" w:pos="3703"/>
          <w:tab w:val="left" w:pos="7303"/>
          <w:tab w:val="left" w:pos="9469"/>
        </w:tabs>
        <w:spacing w:before="65" w:line="360" w:lineRule="auto"/>
        <w:jc w:val="left"/>
        <w:rPr>
          <w:sz w:val="24"/>
          <w:szCs w:val="24"/>
        </w:rPr>
      </w:pPr>
      <w:r w:rsidRPr="00DB5C97">
        <w:rPr>
          <w:b/>
          <w:sz w:val="24"/>
          <w:szCs w:val="24"/>
        </w:rPr>
        <w:t xml:space="preserve">BINDING AGREEMENTS: </w:t>
      </w:r>
      <w:r w:rsidRPr="00DB5C97">
        <w:rPr>
          <w:sz w:val="24"/>
          <w:szCs w:val="24"/>
        </w:rPr>
        <w:t>The parties hereto agree that this Lease/Option comprises the entire agreement of the parties and that no other representation or agreements have been made or relied upon, and that this Lease/Option agreement shall inure to the benefit of arid shall be binding upon the parties, their heirs, executors, administrators, personal representatives, successors or</w:t>
      </w:r>
      <w:r w:rsidRPr="00DB5C97">
        <w:rPr>
          <w:spacing w:val="2"/>
          <w:sz w:val="24"/>
          <w:szCs w:val="24"/>
        </w:rPr>
        <w:t xml:space="preserve"> </w:t>
      </w:r>
      <w:r w:rsidRPr="00DB5C97">
        <w:rPr>
          <w:sz w:val="24"/>
          <w:szCs w:val="24"/>
        </w:rPr>
        <w:t>assigns.</w:t>
      </w:r>
    </w:p>
    <w:p w14:paraId="54065234" w14:textId="77777777" w:rsidR="00DB5C97" w:rsidRPr="00DB5C97" w:rsidRDefault="00DB5C97" w:rsidP="00DB5C97">
      <w:pPr>
        <w:tabs>
          <w:tab w:val="left" w:pos="1544"/>
          <w:tab w:val="left" w:pos="3703"/>
          <w:tab w:val="left" w:pos="7303"/>
          <w:tab w:val="left" w:pos="9469"/>
        </w:tabs>
        <w:spacing w:before="65" w:line="360" w:lineRule="auto"/>
        <w:rPr>
          <w:rFonts w:ascii="Arial" w:hAnsi="Arial" w:cs="Arial"/>
        </w:rPr>
      </w:pPr>
    </w:p>
    <w:p w14:paraId="118C7AA5" w14:textId="77777777" w:rsidR="00DB5C97" w:rsidRPr="00DB5C97" w:rsidRDefault="00DB5C97" w:rsidP="00DB5C97">
      <w:pPr>
        <w:pStyle w:val="Heading1"/>
        <w:numPr>
          <w:ilvl w:val="0"/>
          <w:numId w:val="1"/>
        </w:numPr>
        <w:tabs>
          <w:tab w:val="left" w:pos="477"/>
        </w:tabs>
        <w:spacing w:line="360" w:lineRule="auto"/>
        <w:rPr>
          <w:sz w:val="24"/>
          <w:szCs w:val="24"/>
        </w:rPr>
      </w:pPr>
      <w:r w:rsidRPr="00DB5C97">
        <w:rPr>
          <w:sz w:val="24"/>
          <w:szCs w:val="24"/>
        </w:rPr>
        <w:t>SPECIAL</w:t>
      </w:r>
      <w:r w:rsidRPr="00DB5C97">
        <w:rPr>
          <w:spacing w:val="1"/>
          <w:sz w:val="24"/>
          <w:szCs w:val="24"/>
        </w:rPr>
        <w:t xml:space="preserve"> </w:t>
      </w:r>
      <w:r w:rsidRPr="00DB5C97">
        <w:rPr>
          <w:sz w:val="24"/>
          <w:szCs w:val="24"/>
        </w:rPr>
        <w:t>PROVISIONS:</w:t>
      </w:r>
    </w:p>
    <w:p w14:paraId="5549D90B" w14:textId="77777777" w:rsidR="00DB5C97" w:rsidRPr="00DB5C97" w:rsidRDefault="00DB5C97" w:rsidP="00DB5C97">
      <w:pPr>
        <w:pStyle w:val="Heading1"/>
        <w:numPr>
          <w:ilvl w:val="1"/>
          <w:numId w:val="1"/>
        </w:numPr>
        <w:tabs>
          <w:tab w:val="left" w:pos="477"/>
        </w:tabs>
        <w:spacing w:line="360" w:lineRule="auto"/>
        <w:rPr>
          <w:b w:val="0"/>
          <w:sz w:val="24"/>
          <w:szCs w:val="24"/>
        </w:rPr>
      </w:pPr>
      <w:r w:rsidRPr="00DB5C97">
        <w:rPr>
          <w:b w:val="0"/>
          <w:sz w:val="24"/>
          <w:szCs w:val="24"/>
        </w:rPr>
        <w:t xml:space="preserve">The landlord/Seller will complete </w:t>
      </w:r>
      <w:r w:rsidRPr="00DB5C97">
        <w:rPr>
          <w:b w:val="0"/>
          <w:spacing w:val="33"/>
          <w:sz w:val="24"/>
          <w:szCs w:val="24"/>
        </w:rPr>
        <w:t xml:space="preserve"> </w:t>
      </w:r>
      <w:r w:rsidRPr="00DB5C97">
        <w:rPr>
          <w:b w:val="0"/>
          <w:sz w:val="24"/>
          <w:szCs w:val="24"/>
        </w:rPr>
        <w:t>the following</w:t>
      </w:r>
      <w:r w:rsidRPr="00DB5C97">
        <w:rPr>
          <w:b w:val="0"/>
          <w:spacing w:val="18"/>
          <w:sz w:val="24"/>
          <w:szCs w:val="24"/>
        </w:rPr>
        <w:t xml:space="preserve"> </w:t>
      </w:r>
      <w:r w:rsidRPr="00DB5C97">
        <w:rPr>
          <w:b w:val="0"/>
          <w:sz w:val="24"/>
          <w:szCs w:val="24"/>
        </w:rPr>
        <w:t>by ___________________ or this Lease/Option will become null and void and all monies disbursed by Tenant/Buyer will be immediately refunded by Landlord/Seller or, at Tenant/Buyers option,</w:t>
      </w:r>
      <w:r w:rsidRPr="00DB5C97">
        <w:rPr>
          <w:b w:val="0"/>
          <w:spacing w:val="15"/>
          <w:sz w:val="24"/>
          <w:szCs w:val="24"/>
        </w:rPr>
        <w:t xml:space="preserve"> </w:t>
      </w:r>
      <w:r w:rsidRPr="00DB5C97">
        <w:rPr>
          <w:b w:val="0"/>
          <w:sz w:val="24"/>
          <w:szCs w:val="24"/>
        </w:rPr>
        <w:t>these</w:t>
      </w:r>
      <w:r w:rsidRPr="00DB5C97">
        <w:rPr>
          <w:b w:val="0"/>
          <w:spacing w:val="17"/>
          <w:sz w:val="24"/>
          <w:szCs w:val="24"/>
        </w:rPr>
        <w:t xml:space="preserve"> </w:t>
      </w:r>
      <w:r w:rsidRPr="00DB5C97">
        <w:rPr>
          <w:b w:val="0"/>
          <w:sz w:val="24"/>
          <w:szCs w:val="24"/>
        </w:rPr>
        <w:t>items</w:t>
      </w:r>
      <w:r w:rsidRPr="00DB5C97">
        <w:rPr>
          <w:b w:val="0"/>
          <w:spacing w:val="13"/>
          <w:sz w:val="24"/>
          <w:szCs w:val="24"/>
        </w:rPr>
        <w:t xml:space="preserve"> </w:t>
      </w:r>
      <w:r w:rsidRPr="00DB5C97">
        <w:rPr>
          <w:b w:val="0"/>
          <w:sz w:val="24"/>
          <w:szCs w:val="24"/>
        </w:rPr>
        <w:t>will</w:t>
      </w:r>
      <w:r w:rsidRPr="00DB5C97">
        <w:rPr>
          <w:b w:val="0"/>
          <w:spacing w:val="16"/>
          <w:sz w:val="24"/>
          <w:szCs w:val="24"/>
        </w:rPr>
        <w:t xml:space="preserve"> </w:t>
      </w:r>
      <w:r w:rsidRPr="00DB5C97">
        <w:rPr>
          <w:b w:val="0"/>
          <w:sz w:val="24"/>
          <w:szCs w:val="24"/>
        </w:rPr>
        <w:t>be</w:t>
      </w:r>
      <w:r w:rsidRPr="00DB5C97">
        <w:rPr>
          <w:b w:val="0"/>
          <w:spacing w:val="13"/>
          <w:sz w:val="24"/>
          <w:szCs w:val="24"/>
        </w:rPr>
        <w:t xml:space="preserve"> </w:t>
      </w:r>
      <w:r w:rsidRPr="00DB5C97">
        <w:rPr>
          <w:b w:val="0"/>
          <w:sz w:val="24"/>
          <w:szCs w:val="24"/>
        </w:rPr>
        <w:t>completed</w:t>
      </w:r>
      <w:r w:rsidRPr="00DB5C97">
        <w:rPr>
          <w:b w:val="0"/>
          <w:spacing w:val="15"/>
          <w:sz w:val="24"/>
          <w:szCs w:val="24"/>
        </w:rPr>
        <w:t xml:space="preserve"> </w:t>
      </w:r>
      <w:r w:rsidRPr="00DB5C97">
        <w:rPr>
          <w:b w:val="0"/>
          <w:sz w:val="24"/>
          <w:szCs w:val="24"/>
        </w:rPr>
        <w:t>by</w:t>
      </w:r>
      <w:r w:rsidRPr="00DB5C97">
        <w:rPr>
          <w:b w:val="0"/>
          <w:spacing w:val="11"/>
          <w:sz w:val="24"/>
          <w:szCs w:val="24"/>
        </w:rPr>
        <w:t xml:space="preserve"> </w:t>
      </w:r>
      <w:r w:rsidRPr="00DB5C97">
        <w:rPr>
          <w:b w:val="0"/>
          <w:sz w:val="24"/>
          <w:szCs w:val="24"/>
        </w:rPr>
        <w:t>Tenant/Buyer</w:t>
      </w:r>
      <w:r w:rsidRPr="00DB5C97">
        <w:rPr>
          <w:b w:val="0"/>
          <w:spacing w:val="16"/>
          <w:sz w:val="24"/>
          <w:szCs w:val="24"/>
        </w:rPr>
        <w:t xml:space="preserve"> </w:t>
      </w:r>
      <w:r w:rsidRPr="00DB5C97">
        <w:rPr>
          <w:b w:val="0"/>
          <w:sz w:val="24"/>
          <w:szCs w:val="24"/>
        </w:rPr>
        <w:t>and</w:t>
      </w:r>
      <w:r w:rsidRPr="00DB5C97">
        <w:rPr>
          <w:b w:val="0"/>
          <w:spacing w:val="15"/>
          <w:sz w:val="24"/>
          <w:szCs w:val="24"/>
        </w:rPr>
        <w:t xml:space="preserve"> </w:t>
      </w:r>
      <w:r w:rsidRPr="00DB5C97">
        <w:rPr>
          <w:b w:val="0"/>
          <w:sz w:val="24"/>
          <w:szCs w:val="24"/>
        </w:rPr>
        <w:t>the</w:t>
      </w:r>
      <w:r w:rsidRPr="00DB5C97">
        <w:rPr>
          <w:b w:val="0"/>
          <w:spacing w:val="15"/>
          <w:sz w:val="24"/>
          <w:szCs w:val="24"/>
        </w:rPr>
        <w:t xml:space="preserve"> </w:t>
      </w:r>
      <w:r w:rsidRPr="00DB5C97">
        <w:rPr>
          <w:b w:val="0"/>
          <w:sz w:val="24"/>
          <w:szCs w:val="24"/>
        </w:rPr>
        <w:t>cost</w:t>
      </w:r>
      <w:r w:rsidRPr="00DB5C97">
        <w:rPr>
          <w:b w:val="0"/>
          <w:spacing w:val="16"/>
          <w:sz w:val="24"/>
          <w:szCs w:val="24"/>
        </w:rPr>
        <w:t xml:space="preserve"> </w:t>
      </w:r>
      <w:r w:rsidRPr="00DB5C97">
        <w:rPr>
          <w:b w:val="0"/>
          <w:sz w:val="24"/>
          <w:szCs w:val="24"/>
        </w:rPr>
        <w:t>of</w:t>
      </w:r>
      <w:r w:rsidRPr="00DB5C97">
        <w:rPr>
          <w:b w:val="0"/>
          <w:spacing w:val="16"/>
          <w:sz w:val="24"/>
          <w:szCs w:val="24"/>
        </w:rPr>
        <w:t xml:space="preserve"> </w:t>
      </w:r>
      <w:r w:rsidRPr="00DB5C97">
        <w:rPr>
          <w:b w:val="0"/>
          <w:sz w:val="24"/>
          <w:szCs w:val="24"/>
        </w:rPr>
        <w:t>same</w:t>
      </w:r>
      <w:r w:rsidRPr="00DB5C97">
        <w:rPr>
          <w:b w:val="0"/>
          <w:spacing w:val="13"/>
          <w:sz w:val="24"/>
          <w:szCs w:val="24"/>
        </w:rPr>
        <w:t xml:space="preserve"> </w:t>
      </w:r>
      <w:r w:rsidRPr="00DB5C97">
        <w:rPr>
          <w:b w:val="0"/>
          <w:sz w:val="24"/>
          <w:szCs w:val="24"/>
        </w:rPr>
        <w:t>will</w:t>
      </w:r>
      <w:r w:rsidRPr="00DB5C97">
        <w:rPr>
          <w:b w:val="0"/>
          <w:spacing w:val="16"/>
          <w:sz w:val="24"/>
          <w:szCs w:val="24"/>
        </w:rPr>
        <w:t xml:space="preserve"> </w:t>
      </w:r>
      <w:r w:rsidRPr="00DB5C97">
        <w:rPr>
          <w:b w:val="0"/>
          <w:sz w:val="24"/>
          <w:szCs w:val="24"/>
        </w:rPr>
        <w:t>be</w:t>
      </w:r>
      <w:r w:rsidRPr="00DB5C97">
        <w:rPr>
          <w:b w:val="0"/>
          <w:spacing w:val="13"/>
          <w:sz w:val="24"/>
          <w:szCs w:val="24"/>
        </w:rPr>
        <w:t xml:space="preserve"> </w:t>
      </w:r>
      <w:r w:rsidRPr="00DB5C97">
        <w:rPr>
          <w:b w:val="0"/>
          <w:sz w:val="24"/>
          <w:szCs w:val="24"/>
        </w:rPr>
        <w:t>recovered</w:t>
      </w:r>
      <w:r w:rsidRPr="00DB5C97">
        <w:rPr>
          <w:b w:val="0"/>
          <w:spacing w:val="15"/>
          <w:sz w:val="24"/>
          <w:szCs w:val="24"/>
        </w:rPr>
        <w:t xml:space="preserve"> </w:t>
      </w:r>
      <w:r w:rsidRPr="00DB5C97">
        <w:rPr>
          <w:b w:val="0"/>
          <w:sz w:val="24"/>
          <w:szCs w:val="24"/>
        </w:rPr>
        <w:t>as</w:t>
      </w:r>
      <w:r w:rsidRPr="00DB5C97">
        <w:rPr>
          <w:b w:val="0"/>
          <w:spacing w:val="16"/>
          <w:sz w:val="24"/>
          <w:szCs w:val="24"/>
        </w:rPr>
        <w:t xml:space="preserve"> </w:t>
      </w:r>
      <w:r w:rsidRPr="00DB5C97">
        <w:rPr>
          <w:b w:val="0"/>
          <w:sz w:val="24"/>
          <w:szCs w:val="24"/>
        </w:rPr>
        <w:t>provided</w:t>
      </w:r>
      <w:r w:rsidRPr="00DB5C97">
        <w:rPr>
          <w:b w:val="0"/>
          <w:spacing w:val="15"/>
          <w:sz w:val="24"/>
          <w:szCs w:val="24"/>
        </w:rPr>
        <w:t xml:space="preserve"> </w:t>
      </w:r>
      <w:r w:rsidRPr="00DB5C97">
        <w:rPr>
          <w:b w:val="0"/>
          <w:sz w:val="24"/>
          <w:szCs w:val="24"/>
        </w:rPr>
        <w:t>for</w:t>
      </w:r>
      <w:r w:rsidRPr="00DB5C97">
        <w:rPr>
          <w:b w:val="0"/>
          <w:spacing w:val="14"/>
          <w:sz w:val="24"/>
          <w:szCs w:val="24"/>
        </w:rPr>
        <w:t xml:space="preserve"> </w:t>
      </w:r>
      <w:r w:rsidRPr="00DB5C97">
        <w:rPr>
          <w:b w:val="0"/>
          <w:sz w:val="24"/>
          <w:szCs w:val="24"/>
        </w:rPr>
        <w:t>in</w:t>
      </w:r>
      <w:r w:rsidRPr="00DB5C97">
        <w:rPr>
          <w:b w:val="0"/>
          <w:spacing w:val="13"/>
          <w:sz w:val="24"/>
          <w:szCs w:val="24"/>
        </w:rPr>
        <w:t xml:space="preserve"> </w:t>
      </w:r>
      <w:r w:rsidRPr="00DB5C97">
        <w:rPr>
          <w:b w:val="0"/>
          <w:sz w:val="24"/>
          <w:szCs w:val="24"/>
        </w:rPr>
        <w:t>paragraph (11) in which case this lease will continue in force.</w:t>
      </w:r>
    </w:p>
    <w:p w14:paraId="0D185151" w14:textId="77777777" w:rsidR="00DB5C97" w:rsidRPr="00DB5C97" w:rsidRDefault="00DB5C97" w:rsidP="00DB5C97">
      <w:pPr>
        <w:pStyle w:val="Heading1"/>
        <w:numPr>
          <w:ilvl w:val="1"/>
          <w:numId w:val="1"/>
        </w:numPr>
        <w:tabs>
          <w:tab w:val="left" w:pos="477"/>
        </w:tabs>
        <w:spacing w:line="360" w:lineRule="auto"/>
        <w:rPr>
          <w:b w:val="0"/>
          <w:sz w:val="24"/>
          <w:szCs w:val="24"/>
        </w:rPr>
      </w:pPr>
      <w:r w:rsidRPr="00DB5C97">
        <w:rPr>
          <w:b w:val="0"/>
          <w:sz w:val="24"/>
          <w:szCs w:val="24"/>
        </w:rPr>
        <w:t xml:space="preserve"> Other provisions</w:t>
      </w:r>
    </w:p>
    <w:p w14:paraId="78F44D7D" w14:textId="77777777" w:rsidR="00DB5C97" w:rsidRPr="00DB5C97" w:rsidRDefault="00DB5C97" w:rsidP="00DB5C97">
      <w:pPr>
        <w:pStyle w:val="Heading1"/>
        <w:tabs>
          <w:tab w:val="left" w:pos="477"/>
        </w:tabs>
        <w:spacing w:line="360" w:lineRule="auto"/>
        <w:ind w:left="1544" w:firstLine="0"/>
        <w:rPr>
          <w:b w:val="0"/>
          <w:sz w:val="24"/>
          <w:szCs w:val="24"/>
        </w:rPr>
      </w:pPr>
      <w:r w:rsidRPr="00DB5C97">
        <w:rPr>
          <w:b w:val="0"/>
          <w:sz w:val="24"/>
          <w:szCs w:val="24"/>
        </w:rPr>
        <w:t>_________________________________________________________________</w:t>
      </w:r>
    </w:p>
    <w:p w14:paraId="4F4DB609" w14:textId="77777777" w:rsidR="00DB5C97" w:rsidRPr="00DB5C97" w:rsidRDefault="00DB5C97" w:rsidP="00DB5C97">
      <w:pPr>
        <w:pStyle w:val="Heading1"/>
        <w:tabs>
          <w:tab w:val="left" w:pos="477"/>
        </w:tabs>
        <w:spacing w:line="360" w:lineRule="auto"/>
        <w:ind w:left="1544" w:firstLine="0"/>
        <w:rPr>
          <w:b w:val="0"/>
          <w:sz w:val="24"/>
          <w:szCs w:val="24"/>
        </w:rPr>
      </w:pPr>
      <w:r w:rsidRPr="00DB5C97">
        <w:rPr>
          <w:b w:val="0"/>
          <w:sz w:val="24"/>
          <w:szCs w:val="24"/>
        </w:rPr>
        <w:t>_________________________________________________________________</w:t>
      </w:r>
    </w:p>
    <w:p w14:paraId="734D5A66" w14:textId="77777777" w:rsidR="00DB5C97" w:rsidRPr="00DB5C97" w:rsidRDefault="00DB5C97" w:rsidP="00DB5C97">
      <w:pPr>
        <w:pStyle w:val="Heading1"/>
        <w:tabs>
          <w:tab w:val="left" w:pos="477"/>
        </w:tabs>
        <w:spacing w:line="360" w:lineRule="auto"/>
        <w:ind w:left="1544" w:firstLine="0"/>
        <w:rPr>
          <w:b w:val="0"/>
          <w:sz w:val="24"/>
          <w:szCs w:val="24"/>
        </w:rPr>
      </w:pPr>
      <w:r w:rsidRPr="00DB5C97">
        <w:rPr>
          <w:b w:val="0"/>
          <w:sz w:val="24"/>
          <w:szCs w:val="24"/>
        </w:rPr>
        <w:t>_________________________________________________________________</w:t>
      </w:r>
    </w:p>
    <w:p w14:paraId="7991E0CE" w14:textId="77777777" w:rsidR="00DB5C97" w:rsidRPr="00DB5C97" w:rsidRDefault="00DB5C97" w:rsidP="00DB5C97">
      <w:pPr>
        <w:tabs>
          <w:tab w:val="left" w:pos="1544"/>
        </w:tabs>
        <w:spacing w:before="96" w:line="360" w:lineRule="auto"/>
        <w:ind w:right="127"/>
        <w:rPr>
          <w:rFonts w:ascii="Arial" w:hAnsi="Arial" w:cs="Arial"/>
        </w:rPr>
      </w:pPr>
    </w:p>
    <w:p w14:paraId="6C6A3273" w14:textId="77777777" w:rsidR="00DB5C97" w:rsidRPr="00DB5C97" w:rsidRDefault="00DB5C97" w:rsidP="00DB5C97">
      <w:pPr>
        <w:pStyle w:val="Heading1"/>
        <w:spacing w:line="360" w:lineRule="auto"/>
        <w:ind w:firstLine="0"/>
        <w:rPr>
          <w:sz w:val="24"/>
          <w:szCs w:val="24"/>
        </w:rPr>
      </w:pPr>
      <w:r w:rsidRPr="00DB5C97">
        <w:rPr>
          <w:sz w:val="24"/>
          <w:szCs w:val="24"/>
        </w:rPr>
        <w:t>OPTION TO PURCHASE TERMS</w:t>
      </w:r>
    </w:p>
    <w:p w14:paraId="411E4A1B" w14:textId="77777777" w:rsidR="00DB5C97" w:rsidRPr="00DB5C97" w:rsidRDefault="00DB5C97" w:rsidP="00DB5C97">
      <w:pPr>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rPr>
          <w:rFonts w:ascii="Arial" w:hAnsi="Arial" w:cs="Arial"/>
          <w:b/>
        </w:rPr>
      </w:pPr>
    </w:p>
    <w:p w14:paraId="420DD00A" w14:textId="77777777" w:rsidR="00DB5C97" w:rsidRPr="00DB5C97" w:rsidRDefault="00DB5C97" w:rsidP="00DB5C97">
      <w:pPr>
        <w:pStyle w:val="ListParagraph"/>
        <w:numPr>
          <w:ilvl w:val="0"/>
          <w:numId w:val="1"/>
        </w:numPr>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jc w:val="left"/>
        <w:rPr>
          <w:sz w:val="24"/>
          <w:szCs w:val="24"/>
        </w:rPr>
      </w:pPr>
      <w:r w:rsidRPr="00DB5C97">
        <w:rPr>
          <w:b/>
          <w:sz w:val="24"/>
          <w:szCs w:val="24"/>
        </w:rPr>
        <w:t>PRICE AND</w:t>
      </w:r>
      <w:r w:rsidRPr="00DB5C97">
        <w:rPr>
          <w:b/>
          <w:sz w:val="24"/>
          <w:szCs w:val="24"/>
        </w:rPr>
        <w:tab/>
        <w:t>TERMS</w:t>
      </w:r>
      <w:r w:rsidRPr="00DB5C97">
        <w:rPr>
          <w:sz w:val="24"/>
          <w:szCs w:val="24"/>
        </w:rPr>
        <w:t>:</w:t>
      </w:r>
      <w:r w:rsidRPr="00DB5C97">
        <w:rPr>
          <w:sz w:val="24"/>
          <w:szCs w:val="24"/>
        </w:rPr>
        <w:tab/>
        <w:t>The Tenant/Buyer</w:t>
      </w:r>
      <w:r w:rsidRPr="00DB5C97">
        <w:rPr>
          <w:sz w:val="24"/>
          <w:szCs w:val="24"/>
        </w:rPr>
        <w:tab/>
        <w:t xml:space="preserve"> agrees to pay for said property the sum of </w:t>
      </w:r>
      <w:r w:rsidRPr="00DB5C97">
        <w:rPr>
          <w:b/>
          <w:sz w:val="24"/>
          <w:szCs w:val="24"/>
        </w:rPr>
        <w:t xml:space="preserve">$________ </w:t>
      </w:r>
      <w:r w:rsidRPr="00DB5C97">
        <w:rPr>
          <w:sz w:val="24"/>
          <w:szCs w:val="24"/>
        </w:rPr>
        <w:t>less any sums for which the Tenant/Buyer is entitled to claim reimbursement or offset in accordance with this agreement; the net sum to be paid in cash, certified check, or cashier’s check at</w:t>
      </w:r>
      <w:r w:rsidRPr="00DB5C97">
        <w:rPr>
          <w:spacing w:val="31"/>
          <w:sz w:val="24"/>
          <w:szCs w:val="24"/>
        </w:rPr>
        <w:t xml:space="preserve"> </w:t>
      </w:r>
      <w:r w:rsidRPr="00DB5C97">
        <w:rPr>
          <w:sz w:val="24"/>
          <w:szCs w:val="24"/>
        </w:rPr>
        <w:t>closing.</w:t>
      </w:r>
    </w:p>
    <w:p w14:paraId="26F2EE7E" w14:textId="77777777" w:rsidR="00DB5C97" w:rsidRPr="00DB5C97" w:rsidRDefault="00DB5C97" w:rsidP="00DB5C97">
      <w:pPr>
        <w:pStyle w:val="ListParagraph"/>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ind w:left="824"/>
        <w:jc w:val="left"/>
        <w:rPr>
          <w:sz w:val="24"/>
          <w:szCs w:val="24"/>
        </w:rPr>
      </w:pPr>
    </w:p>
    <w:p w14:paraId="50B42FF7" w14:textId="77777777" w:rsidR="00DB5C97" w:rsidRPr="00DB5C97" w:rsidRDefault="00DB5C97" w:rsidP="00DB5C97">
      <w:pPr>
        <w:pStyle w:val="ListParagraph"/>
        <w:numPr>
          <w:ilvl w:val="0"/>
          <w:numId w:val="1"/>
        </w:numPr>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jc w:val="left"/>
        <w:rPr>
          <w:sz w:val="24"/>
          <w:szCs w:val="24"/>
        </w:rPr>
      </w:pPr>
      <w:r w:rsidRPr="00DB5C97">
        <w:rPr>
          <w:b/>
          <w:sz w:val="24"/>
          <w:szCs w:val="24"/>
        </w:rPr>
        <w:lastRenderedPageBreak/>
        <w:t>INCLUDED IN THE PURCHASE</w:t>
      </w:r>
      <w:r w:rsidRPr="00DB5C97">
        <w:rPr>
          <w:sz w:val="24"/>
          <w:szCs w:val="24"/>
        </w:rPr>
        <w:t>: The property shall also include all land, together with all improvements thereon, all appurtenant rights, privileges, easements, buildings, fixtures, heating, electrical, plumbing and air conditioning fixtures and facilities, window shades, venetian blinds, awnings, curtain rods, screens, storm windows and doors, affixed mirrors, wall to wall carpeting, stair carpeting, built in kitchen appliances, bath-room fixtures, radio and television aerials, landscaping and shrubbery, water softeners, garage door openers and operating devices, and all utility or storage buildings or sheds, range and refrigerator. The property shall also include the following</w:t>
      </w:r>
      <w:r w:rsidRPr="00DB5C97">
        <w:rPr>
          <w:sz w:val="24"/>
          <w:szCs w:val="24"/>
        </w:rPr>
        <w:tab/>
      </w:r>
      <w:r w:rsidRPr="00DB5C97">
        <w:rPr>
          <w:spacing w:val="-4"/>
          <w:sz w:val="24"/>
          <w:szCs w:val="24"/>
        </w:rPr>
        <w:t>items:</w:t>
      </w:r>
    </w:p>
    <w:p w14:paraId="2BA0E88E" w14:textId="77777777" w:rsidR="00DB5C97" w:rsidRPr="00DB5C97" w:rsidRDefault="00DB5C97" w:rsidP="00DB5C97">
      <w:pPr>
        <w:pStyle w:val="ListParagraph"/>
        <w:jc w:val="left"/>
        <w:rPr>
          <w:sz w:val="24"/>
          <w:szCs w:val="24"/>
        </w:rPr>
      </w:pPr>
    </w:p>
    <w:p w14:paraId="5706508C" w14:textId="77777777" w:rsidR="00DB5C97" w:rsidRPr="00DB5C97" w:rsidRDefault="00DB5C97" w:rsidP="00DB5C97">
      <w:pPr>
        <w:pStyle w:val="ListParagraph"/>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ind w:left="824"/>
        <w:jc w:val="left"/>
        <w:rPr>
          <w:sz w:val="24"/>
          <w:szCs w:val="24"/>
        </w:rPr>
      </w:pPr>
      <w:r w:rsidRPr="00DB5C97">
        <w:rPr>
          <w:sz w:val="24"/>
          <w:szCs w:val="24"/>
        </w:rPr>
        <w:t>_______________________________________________________________________</w:t>
      </w:r>
    </w:p>
    <w:p w14:paraId="284CF735" w14:textId="77777777" w:rsidR="00DB5C97" w:rsidRPr="00DB5C97" w:rsidRDefault="00DB5C97" w:rsidP="00DB5C97">
      <w:pPr>
        <w:pStyle w:val="ListParagraph"/>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ind w:left="824"/>
        <w:jc w:val="left"/>
        <w:rPr>
          <w:sz w:val="24"/>
          <w:szCs w:val="24"/>
        </w:rPr>
      </w:pPr>
      <w:r w:rsidRPr="00DB5C97">
        <w:rPr>
          <w:sz w:val="24"/>
          <w:szCs w:val="24"/>
        </w:rPr>
        <w:t>_______________________________________________________________________</w:t>
      </w:r>
    </w:p>
    <w:p w14:paraId="2BB478C2" w14:textId="77777777" w:rsidR="00DB5C97" w:rsidRPr="00DB5C97" w:rsidRDefault="00DB5C97" w:rsidP="00DB5C97">
      <w:pPr>
        <w:pStyle w:val="ListParagraph"/>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ind w:left="824"/>
        <w:jc w:val="left"/>
        <w:rPr>
          <w:sz w:val="24"/>
          <w:szCs w:val="24"/>
        </w:rPr>
      </w:pPr>
      <w:r w:rsidRPr="00DB5C97">
        <w:rPr>
          <w:sz w:val="24"/>
          <w:szCs w:val="24"/>
        </w:rPr>
        <w:t>_______________________________________________________________________</w:t>
      </w:r>
    </w:p>
    <w:p w14:paraId="45896F69" w14:textId="77777777" w:rsidR="00DB5C97" w:rsidRPr="00DB5C97" w:rsidRDefault="00DB5C97" w:rsidP="00DB5C97">
      <w:pPr>
        <w:pStyle w:val="ListParagraph"/>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ind w:left="824"/>
        <w:jc w:val="left"/>
        <w:rPr>
          <w:b/>
          <w:sz w:val="24"/>
          <w:szCs w:val="24"/>
        </w:rPr>
      </w:pPr>
    </w:p>
    <w:p w14:paraId="4483ED2E" w14:textId="77777777" w:rsidR="00DB5C97" w:rsidRPr="00DB5C97" w:rsidRDefault="00DB5C97" w:rsidP="00DB5C97">
      <w:pPr>
        <w:pStyle w:val="ListParagraph"/>
        <w:numPr>
          <w:ilvl w:val="0"/>
          <w:numId w:val="1"/>
        </w:numPr>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jc w:val="left"/>
        <w:rPr>
          <w:sz w:val="24"/>
          <w:szCs w:val="24"/>
        </w:rPr>
      </w:pPr>
      <w:r w:rsidRPr="00DB5C97">
        <w:rPr>
          <w:b/>
          <w:sz w:val="24"/>
          <w:szCs w:val="24"/>
        </w:rPr>
        <w:t xml:space="preserve">TITLE: </w:t>
      </w:r>
      <w:r w:rsidRPr="00DB5C97">
        <w:rPr>
          <w:sz w:val="24"/>
          <w:szCs w:val="24"/>
        </w:rPr>
        <w:t>The Landlord/Seller shall convey marketable title to the property with the above described inclusions, by good and sufficient General Warranty Deed in fee simple absolute, on or before closing; said title to be free, clear, and unencumbered except existing mortgages restrictions and easements of record shown in paragraph (9). Title to be conveyed to the Tenant/Buyer and/or</w:t>
      </w:r>
      <w:r w:rsidRPr="00DB5C97">
        <w:rPr>
          <w:spacing w:val="9"/>
          <w:sz w:val="24"/>
          <w:szCs w:val="24"/>
        </w:rPr>
        <w:t xml:space="preserve"> </w:t>
      </w:r>
      <w:r w:rsidRPr="00DB5C97">
        <w:rPr>
          <w:sz w:val="24"/>
          <w:szCs w:val="24"/>
        </w:rPr>
        <w:t>assigns.</w:t>
      </w:r>
    </w:p>
    <w:p w14:paraId="142ED5FB" w14:textId="77777777" w:rsidR="00DB5C97" w:rsidRPr="00DB5C97" w:rsidRDefault="00DB5C97" w:rsidP="00DB5C97">
      <w:pPr>
        <w:pStyle w:val="ListParagraph"/>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ind w:left="824"/>
        <w:jc w:val="left"/>
        <w:rPr>
          <w:sz w:val="24"/>
          <w:szCs w:val="24"/>
        </w:rPr>
      </w:pPr>
    </w:p>
    <w:p w14:paraId="63D3B09C" w14:textId="6AD79956" w:rsidR="00DB5C97" w:rsidRPr="00DB5C97" w:rsidRDefault="00DB5C97" w:rsidP="00DB5C97">
      <w:pPr>
        <w:pStyle w:val="ListParagraph"/>
        <w:numPr>
          <w:ilvl w:val="0"/>
          <w:numId w:val="1"/>
        </w:numPr>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jc w:val="left"/>
        <w:rPr>
          <w:sz w:val="24"/>
          <w:szCs w:val="24"/>
        </w:rPr>
      </w:pPr>
      <w:r w:rsidRPr="00DB5C97">
        <w:rPr>
          <w:b/>
          <w:sz w:val="24"/>
          <w:szCs w:val="24"/>
        </w:rPr>
        <w:t>CLOSING</w:t>
      </w:r>
      <w:r w:rsidRPr="00DB5C97">
        <w:rPr>
          <w:sz w:val="24"/>
          <w:szCs w:val="24"/>
        </w:rPr>
        <w:t xml:space="preserve">: The deed shall be delivered and the purchase money shall </w:t>
      </w:r>
      <w:r w:rsidRPr="00DB5C97">
        <w:rPr>
          <w:i/>
          <w:sz w:val="24"/>
          <w:szCs w:val="24"/>
        </w:rPr>
        <w:t xml:space="preserve">be </w:t>
      </w:r>
      <w:r w:rsidRPr="00DB5C97">
        <w:rPr>
          <w:sz w:val="24"/>
          <w:szCs w:val="24"/>
        </w:rPr>
        <w:t xml:space="preserve">paid at the lending institutions, or other office, of Tenant/Buyer's choice, no later than </w:t>
      </w:r>
      <w:r w:rsidR="00F172CA">
        <w:rPr>
          <w:sz w:val="24"/>
          <w:szCs w:val="24"/>
        </w:rPr>
        <w:t>___________</w:t>
      </w:r>
      <w:r w:rsidRPr="00DB5C97">
        <w:rPr>
          <w:b/>
          <w:sz w:val="24"/>
          <w:szCs w:val="24"/>
        </w:rPr>
        <w:t xml:space="preserve"> </w:t>
      </w:r>
      <w:r w:rsidRPr="00DB5C97">
        <w:rPr>
          <w:sz w:val="24"/>
          <w:szCs w:val="24"/>
        </w:rPr>
        <w:t>days after notification to the Landlord/Seller of the Tenant/Buyer's exercise of the</w:t>
      </w:r>
      <w:r w:rsidRPr="00DB5C97">
        <w:rPr>
          <w:spacing w:val="4"/>
          <w:sz w:val="24"/>
          <w:szCs w:val="24"/>
        </w:rPr>
        <w:t xml:space="preserve"> </w:t>
      </w:r>
      <w:r w:rsidRPr="00DB5C97">
        <w:rPr>
          <w:sz w:val="24"/>
          <w:szCs w:val="24"/>
        </w:rPr>
        <w:t>option.</w:t>
      </w:r>
    </w:p>
    <w:p w14:paraId="4B2B33E0" w14:textId="77777777" w:rsidR="00DB5C97" w:rsidRPr="00DB5C97" w:rsidRDefault="00DB5C97" w:rsidP="00DB5C97">
      <w:pPr>
        <w:pStyle w:val="ListParagraph"/>
        <w:jc w:val="left"/>
        <w:rPr>
          <w:b/>
          <w:sz w:val="24"/>
          <w:szCs w:val="24"/>
        </w:rPr>
      </w:pPr>
    </w:p>
    <w:p w14:paraId="53720518" w14:textId="77777777" w:rsidR="00DB5C97" w:rsidRPr="00DB5C97" w:rsidRDefault="00DB5C97" w:rsidP="00DB5C97">
      <w:pPr>
        <w:pStyle w:val="ListParagraph"/>
        <w:numPr>
          <w:ilvl w:val="0"/>
          <w:numId w:val="1"/>
        </w:numPr>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jc w:val="left"/>
        <w:rPr>
          <w:sz w:val="24"/>
          <w:szCs w:val="24"/>
        </w:rPr>
      </w:pPr>
      <w:r w:rsidRPr="00DB5C97">
        <w:rPr>
          <w:b/>
          <w:sz w:val="24"/>
          <w:szCs w:val="24"/>
        </w:rPr>
        <w:t xml:space="preserve">COSTS AND PRORATIONS: </w:t>
      </w:r>
      <w:r w:rsidRPr="00DB5C97">
        <w:rPr>
          <w:sz w:val="24"/>
          <w:szCs w:val="24"/>
        </w:rPr>
        <w:t>There shall be prorated between the landlord/Seller and the Tenant/Buyer, as of date of closing, the following items: (a) All real estate taxes and assessments; (b) Interest on encumbrances assumed or taken over by Tenant/Buyer with the Tenant/Buyer having responsibility for such items as</w:t>
      </w:r>
      <w:r w:rsidRPr="00DB5C97">
        <w:rPr>
          <w:spacing w:val="15"/>
          <w:sz w:val="24"/>
          <w:szCs w:val="24"/>
        </w:rPr>
        <w:t xml:space="preserve"> </w:t>
      </w:r>
      <w:r w:rsidRPr="00DB5C97">
        <w:rPr>
          <w:sz w:val="24"/>
          <w:szCs w:val="24"/>
        </w:rPr>
        <w:t>follows:</w:t>
      </w:r>
    </w:p>
    <w:p w14:paraId="583A5910" w14:textId="77777777" w:rsidR="00DB5C97" w:rsidRPr="00DB5C97" w:rsidRDefault="00DB5C97" w:rsidP="00DB5C97">
      <w:pPr>
        <w:tabs>
          <w:tab w:val="left" w:pos="698"/>
          <w:tab w:val="left" w:pos="699"/>
          <w:tab w:val="left" w:pos="1520"/>
          <w:tab w:val="left" w:pos="2178"/>
          <w:tab w:val="left" w:pos="3131"/>
          <w:tab w:val="left" w:pos="3714"/>
          <w:tab w:val="left" w:pos="5070"/>
          <w:tab w:val="left" w:pos="5896"/>
          <w:tab w:val="left" w:pos="6321"/>
          <w:tab w:val="left" w:pos="6883"/>
          <w:tab w:val="left" w:pos="7367"/>
          <w:tab w:val="left" w:pos="7973"/>
          <w:tab w:val="left" w:pos="8907"/>
          <w:tab w:val="left" w:pos="9433"/>
          <w:tab w:val="left" w:pos="10047"/>
        </w:tabs>
        <w:spacing w:line="360" w:lineRule="auto"/>
        <w:rPr>
          <w:rFonts w:ascii="Arial" w:hAnsi="Arial" w:cs="Arial"/>
        </w:rPr>
      </w:pPr>
    </w:p>
    <w:p w14:paraId="51779181" w14:textId="77777777" w:rsidR="00DB5C97" w:rsidRPr="00DB5C97" w:rsidRDefault="00DB5C97" w:rsidP="00DB5C97">
      <w:r w:rsidRPr="00DB5C97">
        <w:br w:type="page"/>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4755"/>
      </w:tblGrid>
      <w:tr w:rsidR="00DB5C97" w:rsidRPr="00DB5C97" w14:paraId="28C5726C" w14:textId="77777777" w:rsidTr="003C387F">
        <w:trPr>
          <w:trHeight w:val="465"/>
        </w:trPr>
        <w:tc>
          <w:tcPr>
            <w:tcW w:w="4755" w:type="dxa"/>
          </w:tcPr>
          <w:p w14:paraId="7315E1C5" w14:textId="77777777" w:rsidR="00DB5C97" w:rsidRPr="00DB5C97" w:rsidRDefault="00DB5C97" w:rsidP="003C387F">
            <w:pPr>
              <w:pStyle w:val="BodyText"/>
              <w:spacing w:before="7" w:line="360" w:lineRule="auto"/>
              <w:rPr>
                <w:sz w:val="24"/>
                <w:szCs w:val="24"/>
              </w:rPr>
            </w:pPr>
            <w:r w:rsidRPr="00DB5C97">
              <w:rPr>
                <w:sz w:val="24"/>
                <w:szCs w:val="24"/>
              </w:rPr>
              <w:lastRenderedPageBreak/>
              <w:t>Landlord/Seller will pay:</w:t>
            </w:r>
          </w:p>
        </w:tc>
        <w:tc>
          <w:tcPr>
            <w:tcW w:w="4755" w:type="dxa"/>
          </w:tcPr>
          <w:p w14:paraId="29832F97" w14:textId="77777777" w:rsidR="00DB5C97" w:rsidRPr="00DB5C97" w:rsidRDefault="00DB5C97" w:rsidP="003C387F">
            <w:pPr>
              <w:pStyle w:val="BodyText"/>
              <w:spacing w:before="7" w:line="360" w:lineRule="auto"/>
              <w:rPr>
                <w:sz w:val="24"/>
                <w:szCs w:val="24"/>
              </w:rPr>
            </w:pPr>
            <w:r w:rsidRPr="00DB5C97">
              <w:rPr>
                <w:sz w:val="24"/>
                <w:szCs w:val="24"/>
              </w:rPr>
              <w:t>Tenant/Buyer will pay:</w:t>
            </w:r>
          </w:p>
        </w:tc>
      </w:tr>
      <w:tr w:rsidR="00DB5C97" w:rsidRPr="00DB5C97" w14:paraId="4994DAFF" w14:textId="77777777" w:rsidTr="003C387F">
        <w:trPr>
          <w:trHeight w:val="1369"/>
        </w:trPr>
        <w:tc>
          <w:tcPr>
            <w:tcW w:w="4755" w:type="dxa"/>
          </w:tcPr>
          <w:p w14:paraId="39C36669"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__________________________________</w:t>
            </w:r>
          </w:p>
          <w:p w14:paraId="183CA76F"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__________________________________</w:t>
            </w:r>
          </w:p>
          <w:p w14:paraId="69F00644"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__________________________________</w:t>
            </w:r>
          </w:p>
        </w:tc>
        <w:tc>
          <w:tcPr>
            <w:tcW w:w="4755" w:type="dxa"/>
          </w:tcPr>
          <w:p w14:paraId="382D60B4"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__________________________________</w:t>
            </w:r>
          </w:p>
          <w:p w14:paraId="3FE3B8D9"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__________________________________</w:t>
            </w:r>
          </w:p>
          <w:p w14:paraId="1E374669"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__________________________________</w:t>
            </w:r>
          </w:p>
        </w:tc>
      </w:tr>
    </w:tbl>
    <w:p w14:paraId="6EA252F5" w14:textId="77777777" w:rsidR="00DB5C97" w:rsidRPr="00DB5C97" w:rsidRDefault="00DB5C97" w:rsidP="00DB5C97">
      <w:pPr>
        <w:pStyle w:val="BodyText"/>
        <w:spacing w:before="7" w:line="360" w:lineRule="auto"/>
        <w:rPr>
          <w:sz w:val="24"/>
          <w:szCs w:val="24"/>
        </w:rPr>
      </w:pPr>
    </w:p>
    <w:p w14:paraId="6455778A" w14:textId="77777777" w:rsidR="00DB5C97" w:rsidRPr="00DB5C97" w:rsidRDefault="00DB5C97" w:rsidP="00DB5C97">
      <w:pPr>
        <w:pStyle w:val="ListParagraph"/>
        <w:numPr>
          <w:ilvl w:val="0"/>
          <w:numId w:val="1"/>
        </w:numPr>
        <w:tabs>
          <w:tab w:val="left" w:pos="526"/>
        </w:tabs>
        <w:spacing w:before="96" w:line="360" w:lineRule="auto"/>
        <w:ind w:right="117"/>
        <w:jc w:val="left"/>
        <w:rPr>
          <w:sz w:val="24"/>
          <w:szCs w:val="24"/>
        </w:rPr>
      </w:pPr>
      <w:r w:rsidRPr="00DB5C97">
        <w:rPr>
          <w:b/>
          <w:sz w:val="24"/>
          <w:szCs w:val="24"/>
        </w:rPr>
        <w:t xml:space="preserve">INSURANCE: </w:t>
      </w:r>
      <w:r w:rsidRPr="00DB5C97">
        <w:rPr>
          <w:sz w:val="24"/>
          <w:szCs w:val="24"/>
        </w:rPr>
        <w:t>While this option shall remain executory and up until the time of closing, the Landlord/Seller shall maintain fire and extended coverage upon the property, and immediately convert the owner occupied (if applicable) policy to a non-owner occupied policy. In the event of loss or destruction in whole or in part of said property, the Tenant/Buyer shall have the option to proceed with the closing and accept the insurance proceeds for said damage, or to declare this Lease/Option null  and void, releasing both parties from any obligations hereunder, except for the return of reimbursable expenses previously paid by Tenant/Buyer which amounts shall become immediately due and payable from the insurance proceeds. Upon closing, the Tenant/Buyer shall be responsible for fire and extended coverage from that date</w:t>
      </w:r>
      <w:r w:rsidRPr="00DB5C97">
        <w:rPr>
          <w:spacing w:val="19"/>
          <w:sz w:val="24"/>
          <w:szCs w:val="24"/>
        </w:rPr>
        <w:t xml:space="preserve"> </w:t>
      </w:r>
      <w:r w:rsidRPr="00DB5C97">
        <w:rPr>
          <w:sz w:val="24"/>
          <w:szCs w:val="24"/>
        </w:rPr>
        <w:t>forward.</w:t>
      </w:r>
    </w:p>
    <w:p w14:paraId="3DD7D0C2" w14:textId="77777777" w:rsidR="00DB5C97" w:rsidRPr="00DB5C97" w:rsidRDefault="00DB5C97" w:rsidP="00DB5C97">
      <w:pPr>
        <w:pStyle w:val="ListParagraph"/>
        <w:numPr>
          <w:ilvl w:val="0"/>
          <w:numId w:val="1"/>
        </w:numPr>
        <w:tabs>
          <w:tab w:val="left" w:pos="526"/>
        </w:tabs>
        <w:spacing w:before="96" w:line="360" w:lineRule="auto"/>
        <w:ind w:right="117"/>
        <w:jc w:val="left"/>
        <w:rPr>
          <w:sz w:val="24"/>
          <w:szCs w:val="24"/>
        </w:rPr>
      </w:pPr>
      <w:r w:rsidRPr="00DB5C97">
        <w:rPr>
          <w:b/>
          <w:sz w:val="24"/>
          <w:szCs w:val="24"/>
        </w:rPr>
        <w:t xml:space="preserve">ATTORNEY’S FEES </w:t>
      </w:r>
      <w:r w:rsidRPr="00DB5C97">
        <w:rPr>
          <w:sz w:val="24"/>
          <w:szCs w:val="24"/>
        </w:rPr>
        <w:t>In the event this agreement is placed in the hands of an attorney for enforcement the prevailing party shall be entitled to recover court costs and attorney</w:t>
      </w:r>
      <w:r w:rsidRPr="00DB5C97">
        <w:rPr>
          <w:spacing w:val="12"/>
          <w:sz w:val="24"/>
          <w:szCs w:val="24"/>
        </w:rPr>
        <w:t xml:space="preserve"> </w:t>
      </w:r>
      <w:r w:rsidRPr="00DB5C97">
        <w:rPr>
          <w:sz w:val="24"/>
          <w:szCs w:val="24"/>
        </w:rPr>
        <w:t>fees.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670"/>
      </w:tblGrid>
      <w:tr w:rsidR="00DB5C97" w:rsidRPr="00DB5C97" w14:paraId="59CB37C5" w14:textId="77777777" w:rsidTr="003C387F">
        <w:tc>
          <w:tcPr>
            <w:tcW w:w="4930" w:type="dxa"/>
          </w:tcPr>
          <w:p w14:paraId="1B708456" w14:textId="77777777" w:rsidR="00DB5C97" w:rsidRPr="00DB5C97" w:rsidRDefault="00DB5C97" w:rsidP="003C387F">
            <w:pPr>
              <w:pStyle w:val="BodyText"/>
              <w:spacing w:before="7" w:line="360" w:lineRule="auto"/>
              <w:rPr>
                <w:sz w:val="24"/>
                <w:szCs w:val="24"/>
              </w:rPr>
            </w:pPr>
            <w:r w:rsidRPr="00DB5C97">
              <w:rPr>
                <w:sz w:val="24"/>
                <w:szCs w:val="24"/>
              </w:rPr>
              <w:t>Landlord/Seller will pay:</w:t>
            </w:r>
          </w:p>
        </w:tc>
        <w:tc>
          <w:tcPr>
            <w:tcW w:w="4670" w:type="dxa"/>
          </w:tcPr>
          <w:p w14:paraId="46919342" w14:textId="77777777" w:rsidR="00DB5C97" w:rsidRPr="00DB5C97" w:rsidRDefault="00DB5C97" w:rsidP="003C387F">
            <w:pPr>
              <w:pStyle w:val="BodyText"/>
              <w:spacing w:before="7" w:line="360" w:lineRule="auto"/>
              <w:rPr>
                <w:sz w:val="24"/>
                <w:szCs w:val="24"/>
              </w:rPr>
            </w:pPr>
            <w:r w:rsidRPr="00DB5C97">
              <w:rPr>
                <w:sz w:val="24"/>
                <w:szCs w:val="24"/>
              </w:rPr>
              <w:t>Tenant/Buyer will pay:</w:t>
            </w:r>
          </w:p>
        </w:tc>
      </w:tr>
      <w:tr w:rsidR="00DB5C97" w:rsidRPr="00DB5C97" w14:paraId="4F1F7B01" w14:textId="77777777" w:rsidTr="003C387F">
        <w:tc>
          <w:tcPr>
            <w:tcW w:w="4930" w:type="dxa"/>
          </w:tcPr>
          <w:p w14:paraId="642776E0"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__________________________________</w:t>
            </w:r>
          </w:p>
          <w:p w14:paraId="5908684F"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__________________________________</w:t>
            </w:r>
          </w:p>
          <w:p w14:paraId="32967EFC"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__________________________________</w:t>
            </w:r>
          </w:p>
          <w:p w14:paraId="52924CAF"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__________________________________</w:t>
            </w:r>
          </w:p>
        </w:tc>
        <w:tc>
          <w:tcPr>
            <w:tcW w:w="4670" w:type="dxa"/>
          </w:tcPr>
          <w:p w14:paraId="5194A5D2"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w:t>
            </w:r>
          </w:p>
          <w:p w14:paraId="4EAA57BC"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w:t>
            </w:r>
          </w:p>
          <w:p w14:paraId="77F49718"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w:t>
            </w:r>
          </w:p>
          <w:p w14:paraId="7D555EB7" w14:textId="77777777" w:rsidR="00DB5C97" w:rsidRPr="00DB5C97" w:rsidRDefault="00DB5C97" w:rsidP="003C387F">
            <w:pPr>
              <w:pStyle w:val="BodyText"/>
              <w:spacing w:before="7" w:line="360" w:lineRule="auto"/>
              <w:rPr>
                <w:sz w:val="24"/>
                <w:szCs w:val="24"/>
              </w:rPr>
            </w:pPr>
            <w:r w:rsidRPr="00DB5C97">
              <w:rPr>
                <w:sz w:val="24"/>
                <w:szCs w:val="24"/>
              </w:rPr>
              <w:t>_________________________________</w:t>
            </w:r>
          </w:p>
        </w:tc>
      </w:tr>
    </w:tbl>
    <w:p w14:paraId="05BEBE31" w14:textId="77777777" w:rsidR="00DB5C97" w:rsidRPr="00DB5C97" w:rsidRDefault="00DB5C97" w:rsidP="00DB5C97">
      <w:pPr>
        <w:pStyle w:val="BodyText"/>
        <w:tabs>
          <w:tab w:val="left" w:pos="2823"/>
          <w:tab w:val="left" w:pos="3772"/>
          <w:tab w:val="left" w:pos="9882"/>
        </w:tabs>
        <w:spacing w:before="1" w:line="360" w:lineRule="auto"/>
        <w:ind w:left="824" w:right="123"/>
        <w:jc w:val="both"/>
        <w:rPr>
          <w:sz w:val="24"/>
          <w:szCs w:val="24"/>
        </w:rPr>
      </w:pPr>
    </w:p>
    <w:p w14:paraId="019315B4" w14:textId="77777777" w:rsidR="00DB5C97" w:rsidRPr="00DB5C97" w:rsidRDefault="00DB5C97" w:rsidP="00DB5C97">
      <w:pPr>
        <w:pStyle w:val="BodyText"/>
        <w:numPr>
          <w:ilvl w:val="0"/>
          <w:numId w:val="1"/>
        </w:numPr>
        <w:tabs>
          <w:tab w:val="left" w:pos="2823"/>
          <w:tab w:val="left" w:pos="3772"/>
          <w:tab w:val="left" w:pos="9882"/>
        </w:tabs>
        <w:spacing w:before="1" w:line="360" w:lineRule="auto"/>
        <w:ind w:right="123"/>
        <w:jc w:val="both"/>
        <w:rPr>
          <w:sz w:val="24"/>
          <w:szCs w:val="24"/>
        </w:rPr>
      </w:pPr>
      <w:r w:rsidRPr="00DB5C97">
        <w:rPr>
          <w:b/>
          <w:sz w:val="24"/>
          <w:szCs w:val="24"/>
        </w:rPr>
        <w:t>REQUIRED DISCLOSURES</w:t>
      </w:r>
    </w:p>
    <w:p w14:paraId="02B43AD7" w14:textId="77777777" w:rsidR="00DB5C97" w:rsidRPr="00DB5C97" w:rsidRDefault="00DB5C97" w:rsidP="00DB5C97">
      <w:pPr>
        <w:pStyle w:val="ListParagraph"/>
        <w:tabs>
          <w:tab w:val="left" w:pos="630"/>
        </w:tabs>
        <w:spacing w:before="120" w:after="120" w:line="360" w:lineRule="auto"/>
        <w:ind w:left="824"/>
        <w:jc w:val="left"/>
        <w:rPr>
          <w:sz w:val="24"/>
          <w:szCs w:val="24"/>
        </w:rPr>
      </w:pPr>
      <w:r w:rsidRPr="00DB5C97">
        <w:rPr>
          <w:b/>
          <w:sz w:val="24"/>
          <w:szCs w:val="24"/>
        </w:rPr>
        <w:t xml:space="preserve">LEAD BASED PAINT. </w:t>
      </w:r>
      <w:r w:rsidRPr="00DB5C97">
        <w:rPr>
          <w:sz w:val="24"/>
          <w:szCs w:val="24"/>
        </w:rPr>
        <w:t>For homes built before 1978, Federal Law requires Landlords give Tenant(s) a copy of an EPA-approved pamphlet on identifying and controlling lead-based paint dangers.</w:t>
      </w:r>
    </w:p>
    <w:p w14:paraId="5741F02B" w14:textId="77777777" w:rsidR="00DB5C97" w:rsidRPr="00DB5C97" w:rsidRDefault="00DB5C97" w:rsidP="00DB5C97">
      <w:pPr>
        <w:pStyle w:val="BodyText"/>
        <w:numPr>
          <w:ilvl w:val="0"/>
          <w:numId w:val="1"/>
        </w:numPr>
        <w:tabs>
          <w:tab w:val="left" w:pos="2823"/>
          <w:tab w:val="left" w:pos="3772"/>
          <w:tab w:val="left" w:pos="9882"/>
        </w:tabs>
        <w:spacing w:before="1" w:line="360" w:lineRule="auto"/>
        <w:ind w:right="123"/>
        <w:jc w:val="both"/>
        <w:rPr>
          <w:sz w:val="24"/>
          <w:szCs w:val="24"/>
        </w:rPr>
      </w:pPr>
      <w:r w:rsidRPr="00DB5C97">
        <w:rPr>
          <w:b/>
          <w:sz w:val="24"/>
          <w:szCs w:val="24"/>
        </w:rPr>
        <w:t>ADDITIONAL DISCLOSURES</w:t>
      </w:r>
    </w:p>
    <w:p w14:paraId="17A79174" w14:textId="77777777" w:rsidR="00DB5C97" w:rsidRPr="00DB5C97" w:rsidRDefault="00DB5C97" w:rsidP="00DB5C97">
      <w:pPr>
        <w:pStyle w:val="BodyText"/>
        <w:tabs>
          <w:tab w:val="left" w:pos="2823"/>
          <w:tab w:val="left" w:pos="3772"/>
          <w:tab w:val="left" w:pos="9882"/>
        </w:tabs>
        <w:spacing w:before="1" w:line="360" w:lineRule="auto"/>
        <w:ind w:left="824" w:right="123"/>
        <w:jc w:val="both"/>
        <w:rPr>
          <w:sz w:val="24"/>
          <w:szCs w:val="24"/>
        </w:rPr>
      </w:pPr>
      <w:r w:rsidRPr="00DB5C97">
        <w:rPr>
          <w:sz w:val="24"/>
          <w:szCs w:val="24"/>
        </w:rPr>
        <w:t>______________________________________________________________________</w:t>
      </w:r>
    </w:p>
    <w:p w14:paraId="1283C29F" w14:textId="77777777" w:rsidR="00DB5C97" w:rsidRPr="00DB5C97" w:rsidRDefault="00DB5C97" w:rsidP="00DB5C97">
      <w:pPr>
        <w:pStyle w:val="BodyText"/>
        <w:tabs>
          <w:tab w:val="left" w:pos="2823"/>
          <w:tab w:val="left" w:pos="3772"/>
          <w:tab w:val="left" w:pos="9882"/>
        </w:tabs>
        <w:spacing w:before="1" w:line="360" w:lineRule="auto"/>
        <w:ind w:left="824" w:right="123"/>
        <w:jc w:val="both"/>
        <w:rPr>
          <w:sz w:val="24"/>
          <w:szCs w:val="24"/>
        </w:rPr>
      </w:pPr>
      <w:r w:rsidRPr="00DB5C97">
        <w:rPr>
          <w:sz w:val="24"/>
          <w:szCs w:val="24"/>
        </w:rPr>
        <w:t>______________________________________________________________________</w:t>
      </w:r>
    </w:p>
    <w:p w14:paraId="63CDF912" w14:textId="77777777" w:rsidR="00DB5C97" w:rsidRPr="00DB5C97" w:rsidRDefault="00DB5C97" w:rsidP="00DB5C97">
      <w:pPr>
        <w:pStyle w:val="BodyText"/>
        <w:tabs>
          <w:tab w:val="left" w:pos="2823"/>
          <w:tab w:val="left" w:pos="3772"/>
          <w:tab w:val="left" w:pos="9882"/>
        </w:tabs>
        <w:spacing w:before="1" w:line="360" w:lineRule="auto"/>
        <w:ind w:left="824" w:right="123"/>
        <w:jc w:val="both"/>
        <w:rPr>
          <w:sz w:val="24"/>
          <w:szCs w:val="24"/>
        </w:rPr>
      </w:pPr>
    </w:p>
    <w:p w14:paraId="6FD900ED" w14:textId="77777777" w:rsidR="00DB5C97" w:rsidRPr="00DB5C97" w:rsidRDefault="00DB5C97" w:rsidP="00DB5C97">
      <w:pPr>
        <w:pStyle w:val="BodyText"/>
        <w:tabs>
          <w:tab w:val="left" w:pos="2823"/>
          <w:tab w:val="left" w:pos="3772"/>
          <w:tab w:val="left" w:pos="9882"/>
        </w:tabs>
        <w:spacing w:before="1" w:line="360" w:lineRule="auto"/>
        <w:ind w:right="123"/>
        <w:rPr>
          <w:sz w:val="24"/>
          <w:szCs w:val="24"/>
        </w:rPr>
      </w:pPr>
      <w:r w:rsidRPr="00DB5C97">
        <w:rPr>
          <w:sz w:val="24"/>
          <w:szCs w:val="24"/>
        </w:rPr>
        <w:lastRenderedPageBreak/>
        <w:t>IN</w:t>
      </w:r>
      <w:r w:rsidRPr="00DB5C97">
        <w:rPr>
          <w:spacing w:val="4"/>
          <w:sz w:val="24"/>
          <w:szCs w:val="24"/>
        </w:rPr>
        <w:t xml:space="preserve"> </w:t>
      </w:r>
      <w:r w:rsidRPr="00DB5C97">
        <w:rPr>
          <w:sz w:val="24"/>
          <w:szCs w:val="24"/>
        </w:rPr>
        <w:t>WITNESS</w:t>
      </w:r>
      <w:r w:rsidRPr="00DB5C97">
        <w:rPr>
          <w:spacing w:val="6"/>
          <w:sz w:val="24"/>
          <w:szCs w:val="24"/>
        </w:rPr>
        <w:t xml:space="preserve"> </w:t>
      </w:r>
      <w:r w:rsidRPr="00DB5C97">
        <w:rPr>
          <w:sz w:val="24"/>
          <w:szCs w:val="24"/>
        </w:rPr>
        <w:t>WHEREOF:</w:t>
      </w:r>
      <w:r w:rsidRPr="00DB5C97">
        <w:rPr>
          <w:spacing w:val="6"/>
          <w:sz w:val="24"/>
          <w:szCs w:val="24"/>
        </w:rPr>
        <w:t xml:space="preserve"> </w:t>
      </w:r>
      <w:r w:rsidRPr="00DB5C97">
        <w:rPr>
          <w:sz w:val="24"/>
          <w:szCs w:val="24"/>
        </w:rPr>
        <w:t>the</w:t>
      </w:r>
      <w:r w:rsidRPr="00DB5C97">
        <w:rPr>
          <w:spacing w:val="9"/>
          <w:sz w:val="24"/>
          <w:szCs w:val="24"/>
        </w:rPr>
        <w:t xml:space="preserve"> </w:t>
      </w:r>
      <w:r w:rsidRPr="00DB5C97">
        <w:rPr>
          <w:sz w:val="24"/>
          <w:szCs w:val="24"/>
        </w:rPr>
        <w:t>parties</w:t>
      </w:r>
      <w:r w:rsidRPr="00DB5C97">
        <w:rPr>
          <w:spacing w:val="8"/>
          <w:sz w:val="24"/>
          <w:szCs w:val="24"/>
        </w:rPr>
        <w:t xml:space="preserve"> </w:t>
      </w:r>
      <w:r w:rsidRPr="00DB5C97">
        <w:rPr>
          <w:sz w:val="24"/>
          <w:szCs w:val="24"/>
        </w:rPr>
        <w:t>hereto,</w:t>
      </w:r>
      <w:r w:rsidRPr="00DB5C97">
        <w:rPr>
          <w:spacing w:val="9"/>
          <w:sz w:val="24"/>
          <w:szCs w:val="24"/>
        </w:rPr>
        <w:t xml:space="preserve"> </w:t>
      </w:r>
      <w:r w:rsidRPr="00DB5C97">
        <w:rPr>
          <w:sz w:val="24"/>
          <w:szCs w:val="24"/>
        </w:rPr>
        <w:t>have</w:t>
      </w:r>
      <w:r w:rsidRPr="00DB5C97">
        <w:rPr>
          <w:spacing w:val="7"/>
          <w:sz w:val="24"/>
          <w:szCs w:val="24"/>
        </w:rPr>
        <w:t xml:space="preserve"> </w:t>
      </w:r>
      <w:r w:rsidRPr="00DB5C97">
        <w:rPr>
          <w:sz w:val="24"/>
          <w:szCs w:val="24"/>
        </w:rPr>
        <w:t>set</w:t>
      </w:r>
      <w:r w:rsidRPr="00DB5C97">
        <w:rPr>
          <w:spacing w:val="9"/>
          <w:sz w:val="24"/>
          <w:szCs w:val="24"/>
        </w:rPr>
        <w:t xml:space="preserve"> </w:t>
      </w:r>
      <w:r w:rsidRPr="00DB5C97">
        <w:rPr>
          <w:sz w:val="24"/>
          <w:szCs w:val="24"/>
        </w:rPr>
        <w:t>their</w:t>
      </w:r>
      <w:r w:rsidRPr="00DB5C97">
        <w:rPr>
          <w:spacing w:val="9"/>
          <w:sz w:val="24"/>
          <w:szCs w:val="24"/>
        </w:rPr>
        <w:t xml:space="preserve"> </w:t>
      </w:r>
      <w:r w:rsidRPr="00DB5C97">
        <w:rPr>
          <w:sz w:val="24"/>
          <w:szCs w:val="24"/>
        </w:rPr>
        <w:t>hands</w:t>
      </w:r>
      <w:r w:rsidRPr="00DB5C97">
        <w:rPr>
          <w:spacing w:val="8"/>
          <w:sz w:val="24"/>
          <w:szCs w:val="24"/>
        </w:rPr>
        <w:t xml:space="preserve"> </w:t>
      </w:r>
      <w:r w:rsidRPr="00DB5C97">
        <w:rPr>
          <w:sz w:val="24"/>
          <w:szCs w:val="24"/>
        </w:rPr>
        <w:t>to</w:t>
      </w:r>
      <w:r w:rsidRPr="00DB5C97">
        <w:rPr>
          <w:spacing w:val="7"/>
          <w:sz w:val="24"/>
          <w:szCs w:val="24"/>
        </w:rPr>
        <w:t xml:space="preserve"> </w:t>
      </w:r>
      <w:r w:rsidRPr="00DB5C97">
        <w:rPr>
          <w:sz w:val="24"/>
          <w:szCs w:val="24"/>
        </w:rPr>
        <w:t>this</w:t>
      </w:r>
      <w:r w:rsidRPr="00DB5C97">
        <w:rPr>
          <w:spacing w:val="8"/>
          <w:sz w:val="24"/>
          <w:szCs w:val="24"/>
        </w:rPr>
        <w:t xml:space="preserve"> </w:t>
      </w:r>
      <w:r w:rsidRPr="00DB5C97">
        <w:rPr>
          <w:sz w:val="24"/>
          <w:szCs w:val="24"/>
        </w:rPr>
        <w:t>Lease/Option</w:t>
      </w:r>
      <w:r w:rsidRPr="00DB5C97">
        <w:rPr>
          <w:spacing w:val="8"/>
          <w:sz w:val="24"/>
          <w:szCs w:val="24"/>
        </w:rPr>
        <w:t xml:space="preserve"> </w:t>
      </w:r>
      <w:r w:rsidRPr="00DB5C97">
        <w:rPr>
          <w:sz w:val="24"/>
          <w:szCs w:val="24"/>
        </w:rPr>
        <w:t>Agreement</w:t>
      </w:r>
      <w:r w:rsidRPr="00DB5C97">
        <w:rPr>
          <w:spacing w:val="8"/>
          <w:sz w:val="24"/>
          <w:szCs w:val="24"/>
        </w:rPr>
        <w:t xml:space="preserve"> </w:t>
      </w:r>
      <w:r w:rsidRPr="00DB5C97">
        <w:rPr>
          <w:sz w:val="24"/>
          <w:szCs w:val="24"/>
        </w:rPr>
        <w:t>on</w:t>
      </w:r>
      <w:r w:rsidRPr="00DB5C97">
        <w:rPr>
          <w:spacing w:val="7"/>
          <w:sz w:val="24"/>
          <w:szCs w:val="24"/>
        </w:rPr>
        <w:t xml:space="preserve"> </w:t>
      </w:r>
      <w:r w:rsidRPr="00DB5C97">
        <w:rPr>
          <w:sz w:val="24"/>
          <w:szCs w:val="24"/>
        </w:rPr>
        <w:t xml:space="preserve">this ____ </w:t>
      </w:r>
      <w:r w:rsidRPr="00DB5C97">
        <w:rPr>
          <w:spacing w:val="-6"/>
          <w:sz w:val="24"/>
          <w:szCs w:val="24"/>
        </w:rPr>
        <w:t xml:space="preserve">day </w:t>
      </w:r>
      <w:r w:rsidRPr="00DB5C97">
        <w:rPr>
          <w:sz w:val="24"/>
          <w:szCs w:val="24"/>
        </w:rPr>
        <w:t>of __________ , 20___ .</w:t>
      </w:r>
      <w:r w:rsidRPr="00DB5C97">
        <w:rPr>
          <w:sz w:val="24"/>
          <w:szCs w:val="24"/>
        </w:rPr>
        <w:tab/>
      </w:r>
    </w:p>
    <w:p w14:paraId="730578AF" w14:textId="77777777" w:rsidR="00DB5C97" w:rsidRPr="00DB5C97" w:rsidRDefault="00DB5C97" w:rsidP="00DB5C97">
      <w:pPr>
        <w:pStyle w:val="BodyText"/>
        <w:spacing w:before="2" w:line="360" w:lineRule="auto"/>
        <w:rPr>
          <w:sz w:val="24"/>
          <w:szCs w:val="24"/>
        </w:rPr>
      </w:pPr>
    </w:p>
    <w:p w14:paraId="33F3C3B1" w14:textId="77777777" w:rsidR="00DB5C97" w:rsidRPr="00DB5C97" w:rsidRDefault="00DB5C97" w:rsidP="00DB5C97">
      <w:pPr>
        <w:widowControl w:val="0"/>
        <w:autoSpaceDE w:val="0"/>
        <w:autoSpaceDN w:val="0"/>
        <w:adjustRightInd w:val="0"/>
        <w:spacing w:line="276" w:lineRule="auto"/>
        <w:ind w:right="-20" w:firstLine="100"/>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405"/>
      </w:tblGrid>
      <w:tr w:rsidR="00DB5C97" w:rsidRPr="00DB5C97" w14:paraId="0D57C9FF" w14:textId="77777777" w:rsidTr="003C387F">
        <w:tc>
          <w:tcPr>
            <w:tcW w:w="4405" w:type="dxa"/>
          </w:tcPr>
          <w:p w14:paraId="29A7295B"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LANDLORD SIGNATURE</w:t>
            </w:r>
          </w:p>
          <w:p w14:paraId="0CEA498D"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13145043"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PRINTED NAME</w:t>
            </w:r>
          </w:p>
        </w:tc>
      </w:tr>
      <w:tr w:rsidR="00DB5C97" w:rsidRPr="00DB5C97" w14:paraId="78BE8E7D" w14:textId="77777777" w:rsidTr="003C387F">
        <w:tc>
          <w:tcPr>
            <w:tcW w:w="4405" w:type="dxa"/>
          </w:tcPr>
          <w:p w14:paraId="7BED0331"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c>
          <w:tcPr>
            <w:tcW w:w="4405" w:type="dxa"/>
          </w:tcPr>
          <w:p w14:paraId="4EA05A8C"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r>
      <w:tr w:rsidR="00DB5C97" w:rsidRPr="00DB5C97" w14:paraId="4BB109ED" w14:textId="77777777" w:rsidTr="003C387F">
        <w:tc>
          <w:tcPr>
            <w:tcW w:w="4405" w:type="dxa"/>
          </w:tcPr>
          <w:p w14:paraId="416D4540"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18067B33" w14:textId="77777777" w:rsidR="00DB5C97" w:rsidRPr="00DB5C97" w:rsidRDefault="00DB5C97" w:rsidP="003C387F">
            <w:pPr>
              <w:adjustRightInd w:val="0"/>
              <w:spacing w:line="276" w:lineRule="auto"/>
              <w:ind w:right="-20"/>
              <w:rPr>
                <w:rFonts w:ascii="Arial" w:hAnsi="Arial" w:cs="Arial"/>
                <w:b/>
                <w:sz w:val="24"/>
                <w:szCs w:val="24"/>
              </w:rPr>
            </w:pPr>
          </w:p>
        </w:tc>
      </w:tr>
    </w:tbl>
    <w:p w14:paraId="61D69DFD" w14:textId="77777777" w:rsidR="00DB5C97" w:rsidRPr="00DB5C97" w:rsidRDefault="00DB5C97" w:rsidP="00DB5C97">
      <w:pPr>
        <w:widowControl w:val="0"/>
        <w:autoSpaceDE w:val="0"/>
        <w:autoSpaceDN w:val="0"/>
        <w:adjustRightInd w:val="0"/>
        <w:spacing w:line="276" w:lineRule="auto"/>
        <w:ind w:left="100" w:right="-2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405"/>
      </w:tblGrid>
      <w:tr w:rsidR="00DB5C97" w:rsidRPr="00DB5C97" w14:paraId="7CA669D1" w14:textId="77777777" w:rsidTr="003C387F">
        <w:tc>
          <w:tcPr>
            <w:tcW w:w="4405" w:type="dxa"/>
          </w:tcPr>
          <w:p w14:paraId="0177EB66"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LANDLORD SIGNATURE</w:t>
            </w:r>
          </w:p>
          <w:p w14:paraId="708E5E86"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20CD3CE9"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PRINTED NAME</w:t>
            </w:r>
          </w:p>
        </w:tc>
      </w:tr>
      <w:tr w:rsidR="00DB5C97" w:rsidRPr="00DB5C97" w14:paraId="26B70523" w14:textId="77777777" w:rsidTr="003C387F">
        <w:tc>
          <w:tcPr>
            <w:tcW w:w="4405" w:type="dxa"/>
          </w:tcPr>
          <w:p w14:paraId="17367974"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c>
          <w:tcPr>
            <w:tcW w:w="4405" w:type="dxa"/>
          </w:tcPr>
          <w:p w14:paraId="1FDE1ACE"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r>
      <w:tr w:rsidR="00DB5C97" w:rsidRPr="00DB5C97" w14:paraId="05564366" w14:textId="77777777" w:rsidTr="003C387F">
        <w:tc>
          <w:tcPr>
            <w:tcW w:w="4405" w:type="dxa"/>
          </w:tcPr>
          <w:p w14:paraId="564CE150"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5E6C8C7B" w14:textId="77777777" w:rsidR="00DB5C97" w:rsidRPr="00DB5C97" w:rsidRDefault="00DB5C97" w:rsidP="003C387F">
            <w:pPr>
              <w:adjustRightInd w:val="0"/>
              <w:spacing w:line="276" w:lineRule="auto"/>
              <w:ind w:right="-20"/>
              <w:rPr>
                <w:rFonts w:ascii="Arial" w:hAnsi="Arial" w:cs="Arial"/>
                <w:b/>
                <w:sz w:val="24"/>
                <w:szCs w:val="24"/>
              </w:rPr>
            </w:pPr>
          </w:p>
        </w:tc>
      </w:tr>
    </w:tbl>
    <w:p w14:paraId="59644511" w14:textId="77777777" w:rsidR="00DB5C97" w:rsidRPr="00DB5C97" w:rsidRDefault="00DB5C97" w:rsidP="00DB5C97">
      <w:pPr>
        <w:widowControl w:val="0"/>
        <w:autoSpaceDE w:val="0"/>
        <w:autoSpaceDN w:val="0"/>
        <w:adjustRightInd w:val="0"/>
        <w:spacing w:line="276" w:lineRule="auto"/>
        <w:ind w:right="-2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405"/>
      </w:tblGrid>
      <w:tr w:rsidR="00DB5C97" w:rsidRPr="00DB5C97" w14:paraId="6E95DA96" w14:textId="77777777" w:rsidTr="003C387F">
        <w:tc>
          <w:tcPr>
            <w:tcW w:w="4405" w:type="dxa"/>
          </w:tcPr>
          <w:p w14:paraId="76BA9309"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TENANT SIGNATURE</w:t>
            </w:r>
          </w:p>
          <w:p w14:paraId="6EA7B5C1"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32F4A620"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PRINTED NAME</w:t>
            </w:r>
          </w:p>
        </w:tc>
      </w:tr>
      <w:tr w:rsidR="00DB5C97" w:rsidRPr="00DB5C97" w14:paraId="1D72B15A" w14:textId="77777777" w:rsidTr="003C387F">
        <w:tc>
          <w:tcPr>
            <w:tcW w:w="4405" w:type="dxa"/>
          </w:tcPr>
          <w:p w14:paraId="05EF98D8"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c>
          <w:tcPr>
            <w:tcW w:w="4405" w:type="dxa"/>
          </w:tcPr>
          <w:p w14:paraId="53C73CC2"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r>
      <w:tr w:rsidR="00DB5C97" w:rsidRPr="00DB5C97" w14:paraId="0D73FA54" w14:textId="77777777" w:rsidTr="003C387F">
        <w:tc>
          <w:tcPr>
            <w:tcW w:w="4405" w:type="dxa"/>
          </w:tcPr>
          <w:p w14:paraId="540A7920"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30D599A4" w14:textId="77777777" w:rsidR="00DB5C97" w:rsidRPr="00DB5C97" w:rsidRDefault="00DB5C97" w:rsidP="003C387F">
            <w:pPr>
              <w:adjustRightInd w:val="0"/>
              <w:spacing w:line="276" w:lineRule="auto"/>
              <w:ind w:right="-20"/>
              <w:rPr>
                <w:rFonts w:ascii="Arial" w:hAnsi="Arial" w:cs="Arial"/>
                <w:b/>
                <w:sz w:val="24"/>
                <w:szCs w:val="24"/>
              </w:rPr>
            </w:pPr>
          </w:p>
        </w:tc>
      </w:tr>
    </w:tbl>
    <w:p w14:paraId="35572283" w14:textId="77777777" w:rsidR="00DB5C97" w:rsidRPr="00DB5C97" w:rsidRDefault="00DB5C97" w:rsidP="00DB5C97">
      <w:pPr>
        <w:widowControl w:val="0"/>
        <w:autoSpaceDE w:val="0"/>
        <w:autoSpaceDN w:val="0"/>
        <w:adjustRightInd w:val="0"/>
        <w:spacing w:line="276" w:lineRule="auto"/>
        <w:ind w:left="100" w:right="-2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405"/>
      </w:tblGrid>
      <w:tr w:rsidR="00DB5C97" w:rsidRPr="00DB5C97" w14:paraId="481E8C2B" w14:textId="77777777" w:rsidTr="003C387F">
        <w:tc>
          <w:tcPr>
            <w:tcW w:w="4405" w:type="dxa"/>
          </w:tcPr>
          <w:p w14:paraId="6AD3C5B1"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TENANT SIGNATURE</w:t>
            </w:r>
          </w:p>
          <w:p w14:paraId="595409CA"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08087935"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PRINTED NAME</w:t>
            </w:r>
          </w:p>
        </w:tc>
      </w:tr>
      <w:tr w:rsidR="00DB5C97" w:rsidRPr="00DB5C97" w14:paraId="4B0C9F8D" w14:textId="77777777" w:rsidTr="003C387F">
        <w:tc>
          <w:tcPr>
            <w:tcW w:w="4405" w:type="dxa"/>
          </w:tcPr>
          <w:p w14:paraId="56F42403"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c>
          <w:tcPr>
            <w:tcW w:w="4405" w:type="dxa"/>
          </w:tcPr>
          <w:p w14:paraId="6F16717C"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r>
      <w:tr w:rsidR="00DB5C97" w:rsidRPr="00DB5C97" w14:paraId="5E798971" w14:textId="77777777" w:rsidTr="003C387F">
        <w:tc>
          <w:tcPr>
            <w:tcW w:w="4405" w:type="dxa"/>
          </w:tcPr>
          <w:p w14:paraId="3E51C7A7"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62652CEE" w14:textId="77777777" w:rsidR="00DB5C97" w:rsidRPr="00DB5C97" w:rsidRDefault="00DB5C97" w:rsidP="003C387F">
            <w:pPr>
              <w:adjustRightInd w:val="0"/>
              <w:spacing w:line="276" w:lineRule="auto"/>
              <w:ind w:right="-20"/>
              <w:rPr>
                <w:rFonts w:ascii="Arial" w:hAnsi="Arial" w:cs="Arial"/>
                <w:b/>
                <w:sz w:val="24"/>
                <w:szCs w:val="24"/>
              </w:rPr>
            </w:pPr>
          </w:p>
        </w:tc>
      </w:tr>
    </w:tbl>
    <w:p w14:paraId="779A8BDD" w14:textId="77777777" w:rsidR="00DB5C97" w:rsidRPr="00DB5C97" w:rsidRDefault="00DB5C97" w:rsidP="00DB5C97">
      <w:pPr>
        <w:widowControl w:val="0"/>
        <w:autoSpaceDE w:val="0"/>
        <w:autoSpaceDN w:val="0"/>
        <w:adjustRightInd w:val="0"/>
        <w:spacing w:line="276" w:lineRule="auto"/>
        <w:ind w:left="100" w:right="-2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405"/>
      </w:tblGrid>
      <w:tr w:rsidR="00DB5C97" w:rsidRPr="00DB5C97" w14:paraId="3E6B74A3" w14:textId="77777777" w:rsidTr="003C387F">
        <w:tc>
          <w:tcPr>
            <w:tcW w:w="4405" w:type="dxa"/>
          </w:tcPr>
          <w:p w14:paraId="7EF498FD"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AGENT SIGNATURE</w:t>
            </w:r>
          </w:p>
          <w:p w14:paraId="089E1DEC"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34EE8B86"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PRINTED NAME</w:t>
            </w:r>
          </w:p>
        </w:tc>
      </w:tr>
      <w:tr w:rsidR="00DB5C97" w:rsidRPr="00DB5C97" w14:paraId="35C70A76" w14:textId="77777777" w:rsidTr="003C387F">
        <w:tc>
          <w:tcPr>
            <w:tcW w:w="4405" w:type="dxa"/>
          </w:tcPr>
          <w:p w14:paraId="3B666CB4"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c>
          <w:tcPr>
            <w:tcW w:w="4405" w:type="dxa"/>
          </w:tcPr>
          <w:p w14:paraId="636506E9"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r>
      <w:tr w:rsidR="00DB5C97" w:rsidRPr="00DB5C97" w14:paraId="1C1918E9" w14:textId="77777777" w:rsidTr="003C387F">
        <w:tc>
          <w:tcPr>
            <w:tcW w:w="4405" w:type="dxa"/>
          </w:tcPr>
          <w:p w14:paraId="2FE92756"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1E96D93F" w14:textId="77777777" w:rsidR="00DB5C97" w:rsidRPr="00DB5C97" w:rsidRDefault="00DB5C97" w:rsidP="003C387F">
            <w:pPr>
              <w:adjustRightInd w:val="0"/>
              <w:spacing w:line="276" w:lineRule="auto"/>
              <w:ind w:right="-20"/>
              <w:rPr>
                <w:rFonts w:ascii="Arial" w:hAnsi="Arial" w:cs="Arial"/>
                <w:b/>
                <w:sz w:val="24"/>
                <w:szCs w:val="24"/>
              </w:rPr>
            </w:pPr>
          </w:p>
        </w:tc>
      </w:tr>
    </w:tbl>
    <w:p w14:paraId="09DD6004" w14:textId="77777777" w:rsidR="00DB5C97" w:rsidRPr="00DB5C97" w:rsidRDefault="00DB5C97" w:rsidP="00DB5C97">
      <w:pPr>
        <w:widowControl w:val="0"/>
        <w:autoSpaceDE w:val="0"/>
        <w:autoSpaceDN w:val="0"/>
        <w:adjustRightInd w:val="0"/>
        <w:spacing w:line="276" w:lineRule="auto"/>
        <w:ind w:left="100" w:right="-2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405"/>
      </w:tblGrid>
      <w:tr w:rsidR="00DB5C97" w:rsidRPr="00DB5C97" w14:paraId="61FD23B6" w14:textId="77777777" w:rsidTr="003C387F">
        <w:tc>
          <w:tcPr>
            <w:tcW w:w="4405" w:type="dxa"/>
          </w:tcPr>
          <w:p w14:paraId="0CB923DE"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WITNESS SIGNATURE</w:t>
            </w:r>
          </w:p>
          <w:p w14:paraId="35A1A7C8"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15AE7CF9"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PRINTED NAME</w:t>
            </w:r>
          </w:p>
        </w:tc>
      </w:tr>
      <w:tr w:rsidR="00DB5C97" w:rsidRPr="00DB5C97" w14:paraId="3140F8CD" w14:textId="77777777" w:rsidTr="003C387F">
        <w:tc>
          <w:tcPr>
            <w:tcW w:w="4405" w:type="dxa"/>
          </w:tcPr>
          <w:p w14:paraId="474FF35B"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c>
          <w:tcPr>
            <w:tcW w:w="4405" w:type="dxa"/>
          </w:tcPr>
          <w:p w14:paraId="6137B5A9" w14:textId="77777777" w:rsidR="00DB5C97" w:rsidRPr="00DB5C97" w:rsidRDefault="00DB5C97" w:rsidP="003C387F">
            <w:pPr>
              <w:adjustRightInd w:val="0"/>
              <w:spacing w:line="276" w:lineRule="auto"/>
              <w:ind w:right="-20"/>
              <w:rPr>
                <w:rFonts w:ascii="Arial" w:hAnsi="Arial" w:cs="Arial"/>
                <w:b/>
                <w:sz w:val="24"/>
                <w:szCs w:val="24"/>
              </w:rPr>
            </w:pPr>
            <w:r w:rsidRPr="00DB5C97">
              <w:rPr>
                <w:rFonts w:ascii="Arial" w:hAnsi="Arial" w:cs="Arial"/>
                <w:b/>
                <w:sz w:val="24"/>
                <w:szCs w:val="24"/>
              </w:rPr>
              <w:t>_______________________________</w:t>
            </w:r>
          </w:p>
        </w:tc>
      </w:tr>
      <w:tr w:rsidR="00DB5C97" w:rsidRPr="00DB5C97" w14:paraId="030CEF5E" w14:textId="77777777" w:rsidTr="003C387F">
        <w:tc>
          <w:tcPr>
            <w:tcW w:w="4405" w:type="dxa"/>
          </w:tcPr>
          <w:p w14:paraId="2495933C" w14:textId="77777777" w:rsidR="00DB5C97" w:rsidRPr="00DB5C97" w:rsidRDefault="00DB5C97" w:rsidP="003C387F">
            <w:pPr>
              <w:adjustRightInd w:val="0"/>
              <w:spacing w:line="276" w:lineRule="auto"/>
              <w:ind w:right="-20"/>
              <w:rPr>
                <w:rFonts w:ascii="Arial" w:hAnsi="Arial" w:cs="Arial"/>
                <w:b/>
                <w:sz w:val="24"/>
                <w:szCs w:val="24"/>
              </w:rPr>
            </w:pPr>
          </w:p>
        </w:tc>
        <w:tc>
          <w:tcPr>
            <w:tcW w:w="4405" w:type="dxa"/>
          </w:tcPr>
          <w:p w14:paraId="193E3892" w14:textId="77777777" w:rsidR="00DB5C97" w:rsidRPr="00DB5C97" w:rsidRDefault="00DB5C97" w:rsidP="003C387F">
            <w:pPr>
              <w:adjustRightInd w:val="0"/>
              <w:spacing w:line="276" w:lineRule="auto"/>
              <w:ind w:right="-20"/>
              <w:rPr>
                <w:rFonts w:ascii="Arial" w:hAnsi="Arial" w:cs="Arial"/>
                <w:b/>
                <w:sz w:val="24"/>
                <w:szCs w:val="24"/>
              </w:rPr>
            </w:pPr>
          </w:p>
        </w:tc>
      </w:tr>
    </w:tbl>
    <w:p w14:paraId="224790B6" w14:textId="77777777" w:rsidR="00DB5C97" w:rsidRPr="00DB5C97" w:rsidRDefault="00DB5C97" w:rsidP="00DB5C97">
      <w:pPr>
        <w:rPr>
          <w:rFonts w:ascii="Arial" w:hAnsi="Arial" w:cs="Arial"/>
        </w:rPr>
      </w:pPr>
    </w:p>
    <w:p w14:paraId="60EAA097" w14:textId="77777777" w:rsidR="00DB5C97" w:rsidRPr="00DB5C97" w:rsidRDefault="00DB5C97">
      <w:bookmarkStart w:id="0" w:name="_GoBack"/>
      <w:bookmarkEnd w:id="0"/>
    </w:p>
    <w:sectPr w:rsidR="00DB5C97" w:rsidRPr="00DB5C97" w:rsidSect="00976EC5">
      <w:footerReference w:type="default" r:id="rId7"/>
      <w:pgSz w:w="12240" w:h="15840" w:code="1"/>
      <w:pgMar w:top="920" w:right="840" w:bottom="28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B1E25" w14:textId="77777777" w:rsidR="005C6AC9" w:rsidRDefault="005C6AC9">
      <w:r>
        <w:separator/>
      </w:r>
    </w:p>
  </w:endnote>
  <w:endnote w:type="continuationSeparator" w:id="0">
    <w:p w14:paraId="3CC9FEFC" w14:textId="77777777" w:rsidR="005C6AC9" w:rsidRDefault="005C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CF2C9" w14:textId="77777777" w:rsidR="000279E9" w:rsidRPr="00B87BAA" w:rsidRDefault="00DB5C97" w:rsidP="009C0747">
    <w:pPr>
      <w:pStyle w:val="Footer"/>
      <w:framePr w:wrap="none" w:vAnchor="text" w:hAnchor="page" w:x="9571" w:y="144"/>
      <w:rPr>
        <w:rStyle w:val="PageNumber"/>
        <w:rFonts w:ascii="Arial" w:hAnsi="Arial" w:cs="Arial"/>
      </w:rPr>
    </w:pPr>
    <w:r w:rsidRPr="00B87BAA">
      <w:rPr>
        <w:rStyle w:val="PageNumber"/>
        <w:rFonts w:ascii="Arial" w:hAnsi="Arial" w:cs="Arial"/>
      </w:rPr>
      <w:t xml:space="preserve">Page </w:t>
    </w:r>
    <w:r w:rsidRPr="00B87BAA">
      <w:rPr>
        <w:rStyle w:val="PageNumber"/>
        <w:rFonts w:ascii="Arial" w:hAnsi="Arial" w:cs="Arial"/>
      </w:rPr>
      <w:fldChar w:fldCharType="begin"/>
    </w:r>
    <w:r w:rsidRPr="00B87BAA">
      <w:rPr>
        <w:rStyle w:val="PageNumber"/>
        <w:rFonts w:ascii="Arial" w:hAnsi="Arial" w:cs="Arial"/>
      </w:rPr>
      <w:instrText xml:space="preserve"> PAGE </w:instrText>
    </w:r>
    <w:r w:rsidRPr="00B87BAA">
      <w:rPr>
        <w:rStyle w:val="PageNumber"/>
        <w:rFonts w:ascii="Arial" w:hAnsi="Arial" w:cs="Arial"/>
      </w:rPr>
      <w:fldChar w:fldCharType="separate"/>
    </w:r>
    <w:r w:rsidR="00C856C6">
      <w:rPr>
        <w:rStyle w:val="PageNumber"/>
        <w:rFonts w:ascii="Arial" w:hAnsi="Arial" w:cs="Arial"/>
        <w:noProof/>
      </w:rPr>
      <w:t>8</w:t>
    </w:r>
    <w:r w:rsidRPr="00B87BAA">
      <w:rPr>
        <w:rStyle w:val="PageNumber"/>
        <w:rFonts w:ascii="Arial" w:hAnsi="Arial" w:cs="Arial"/>
      </w:rPr>
      <w:fldChar w:fldCharType="end"/>
    </w:r>
    <w:r w:rsidRPr="00B87BAA">
      <w:rPr>
        <w:rStyle w:val="PageNumber"/>
        <w:rFonts w:ascii="Arial" w:hAnsi="Arial" w:cs="Arial"/>
      </w:rPr>
      <w:t xml:space="preserve"> of 8</w:t>
    </w:r>
  </w:p>
  <w:p w14:paraId="715AC615" w14:textId="4037C1D2" w:rsidR="000279E9" w:rsidRDefault="005C6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B6EB3" w14:textId="77777777" w:rsidR="005C6AC9" w:rsidRDefault="005C6AC9">
      <w:r>
        <w:separator/>
      </w:r>
    </w:p>
  </w:footnote>
  <w:footnote w:type="continuationSeparator" w:id="0">
    <w:p w14:paraId="6BF4C4DD" w14:textId="77777777" w:rsidR="005C6AC9" w:rsidRDefault="005C6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2D72AD"/>
    <w:multiLevelType w:val="hybridMultilevel"/>
    <w:tmpl w:val="75605840"/>
    <w:lvl w:ilvl="0" w:tplc="D70A350C">
      <w:start w:val="1"/>
      <w:numFmt w:val="decimal"/>
      <w:lvlText w:val="%1."/>
      <w:lvlJc w:val="left"/>
      <w:pPr>
        <w:ind w:left="824" w:hanging="464"/>
      </w:pPr>
      <w:rPr>
        <w:rFonts w:hint="default"/>
        <w:b/>
      </w:rPr>
    </w:lvl>
    <w:lvl w:ilvl="1" w:tplc="04090019">
      <w:start w:val="1"/>
      <w:numFmt w:val="lowerLetter"/>
      <w:lvlText w:val="%2."/>
      <w:lvlJc w:val="left"/>
      <w:pPr>
        <w:ind w:left="1544" w:hanging="360"/>
      </w:pPr>
    </w:lvl>
    <w:lvl w:ilvl="2" w:tplc="0409001B">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97"/>
    <w:rsid w:val="00062FCD"/>
    <w:rsid w:val="000A0A8E"/>
    <w:rsid w:val="00206BEC"/>
    <w:rsid w:val="0031519B"/>
    <w:rsid w:val="003E0571"/>
    <w:rsid w:val="005C6AC9"/>
    <w:rsid w:val="005C6BA9"/>
    <w:rsid w:val="00664A26"/>
    <w:rsid w:val="00672D3D"/>
    <w:rsid w:val="009C0747"/>
    <w:rsid w:val="00BD5879"/>
    <w:rsid w:val="00C67A50"/>
    <w:rsid w:val="00C856C6"/>
    <w:rsid w:val="00DB5C97"/>
    <w:rsid w:val="00F172CA"/>
    <w:rsid w:val="00FC19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5034"/>
  <w15:chartTrackingRefBased/>
  <w15:docId w15:val="{A3416B16-046A-ED4F-8F14-B42E05E2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C97"/>
  </w:style>
  <w:style w:type="paragraph" w:styleId="Heading1">
    <w:name w:val="heading 1"/>
    <w:basedOn w:val="Normal"/>
    <w:link w:val="Heading1Char"/>
    <w:uiPriority w:val="9"/>
    <w:qFormat/>
    <w:rsid w:val="00DB5C97"/>
    <w:pPr>
      <w:widowControl w:val="0"/>
      <w:autoSpaceDE w:val="0"/>
      <w:autoSpaceDN w:val="0"/>
      <w:ind w:left="104" w:hanging="372"/>
      <w:outlineLvl w:val="0"/>
    </w:pPr>
    <w:rPr>
      <w:rFonts w:ascii="Arial" w:eastAsia="Arial" w:hAnsi="Arial" w:cs="Arial"/>
      <w:b/>
      <w:bC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97"/>
    <w:rPr>
      <w:rFonts w:ascii="Arial" w:eastAsia="Arial" w:hAnsi="Arial" w:cs="Arial"/>
      <w:b/>
      <w:bCs/>
      <w:sz w:val="18"/>
      <w:szCs w:val="18"/>
      <w:lang w:bidi="en-US"/>
    </w:rPr>
  </w:style>
  <w:style w:type="paragraph" w:styleId="BodyText">
    <w:name w:val="Body Text"/>
    <w:basedOn w:val="Normal"/>
    <w:link w:val="BodyTextChar"/>
    <w:uiPriority w:val="1"/>
    <w:qFormat/>
    <w:rsid w:val="00DB5C97"/>
    <w:pPr>
      <w:widowControl w:val="0"/>
      <w:autoSpaceDE w:val="0"/>
      <w:autoSpaceDN w:val="0"/>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DB5C97"/>
    <w:rPr>
      <w:rFonts w:ascii="Arial" w:eastAsia="Arial" w:hAnsi="Arial" w:cs="Arial"/>
      <w:sz w:val="18"/>
      <w:szCs w:val="18"/>
      <w:lang w:bidi="en-US"/>
    </w:rPr>
  </w:style>
  <w:style w:type="paragraph" w:styleId="ListParagraph">
    <w:name w:val="List Paragraph"/>
    <w:basedOn w:val="Normal"/>
    <w:uiPriority w:val="34"/>
    <w:qFormat/>
    <w:rsid w:val="00DB5C97"/>
    <w:pPr>
      <w:widowControl w:val="0"/>
      <w:autoSpaceDE w:val="0"/>
      <w:autoSpaceDN w:val="0"/>
      <w:ind w:left="104"/>
      <w:jc w:val="both"/>
    </w:pPr>
    <w:rPr>
      <w:rFonts w:ascii="Arial" w:eastAsia="Arial" w:hAnsi="Arial" w:cs="Arial"/>
      <w:sz w:val="22"/>
      <w:szCs w:val="22"/>
      <w:lang w:bidi="en-US"/>
    </w:rPr>
  </w:style>
  <w:style w:type="table" w:styleId="TableGrid">
    <w:name w:val="Table Grid"/>
    <w:basedOn w:val="TableNormal"/>
    <w:uiPriority w:val="39"/>
    <w:rsid w:val="00DB5C97"/>
    <w:pPr>
      <w:widowControl w:val="0"/>
      <w:autoSpaceDE w:val="0"/>
      <w:autoSpaceDN w:val="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B5C97"/>
    <w:pPr>
      <w:tabs>
        <w:tab w:val="center" w:pos="4680"/>
        <w:tab w:val="right" w:pos="9360"/>
      </w:tabs>
    </w:pPr>
  </w:style>
  <w:style w:type="character" w:customStyle="1" w:styleId="FooterChar">
    <w:name w:val="Footer Char"/>
    <w:basedOn w:val="DefaultParagraphFont"/>
    <w:link w:val="Footer"/>
    <w:uiPriority w:val="99"/>
    <w:rsid w:val="00DB5C97"/>
  </w:style>
  <w:style w:type="character" w:styleId="PageNumber">
    <w:name w:val="page number"/>
    <w:rsid w:val="00DB5C97"/>
  </w:style>
  <w:style w:type="paragraph" w:styleId="Header">
    <w:name w:val="header"/>
    <w:basedOn w:val="Normal"/>
    <w:link w:val="HeaderChar"/>
    <w:uiPriority w:val="99"/>
    <w:unhideWhenUsed/>
    <w:rsid w:val="005C6BA9"/>
    <w:pPr>
      <w:tabs>
        <w:tab w:val="center" w:pos="4680"/>
        <w:tab w:val="right" w:pos="9360"/>
      </w:tabs>
    </w:pPr>
  </w:style>
  <w:style w:type="character" w:customStyle="1" w:styleId="HeaderChar">
    <w:name w:val="Header Char"/>
    <w:basedOn w:val="DefaultParagraphFont"/>
    <w:link w:val="Header"/>
    <w:uiPriority w:val="99"/>
    <w:rsid w:val="005C6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2311</Words>
  <Characters>13176</Characters>
  <DocSecurity>0</DocSecurity>
  <Lines>109</Lines>
  <Paragraphs>30</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15457</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