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3500"/>
        <w:spacing w:after="0"/>
        <w:rPr>
          <w:sz w:val="20"/>
          <w:szCs w:val="20"/>
          <w:color w:val="auto"/>
        </w:rPr>
      </w:pPr>
      <w:r>
        <w:rPr>
          <w:rFonts w:ascii="Arial" w:cs="Arial" w:eastAsia="Arial" w:hAnsi="Arial"/>
          <w:sz w:val="52"/>
          <w:szCs w:val="52"/>
          <w:b w:val="1"/>
          <w:bCs w:val="1"/>
          <w:color w:val="auto"/>
        </w:rPr>
        <w:t>Room Rental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-50165</wp:posOffset>
            </wp:positionH>
            <wp:positionV relativeFrom="paragraph">
              <wp:posOffset>-283845</wp:posOffset>
            </wp:positionV>
            <wp:extent cx="2044700" cy="7283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044700" cy="728345"/>
                    </a:xfrm>
                    <a:prstGeom prst="rect">
                      <a:avLst/>
                    </a:prstGeom>
                    <a:noFill/>
                  </pic:spPr>
                </pic:pic>
              </a:graphicData>
            </a:graphic>
          </wp:anchor>
        </w:drawing>
      </w:r>
    </w:p>
    <w:p>
      <w:pPr>
        <w:ind w:left="3500"/>
        <w:spacing w:after="0" w:line="239" w:lineRule="auto"/>
        <w:rPr>
          <w:sz w:val="20"/>
          <w:szCs w:val="20"/>
          <w:color w:val="auto"/>
        </w:rPr>
      </w:pPr>
      <w:r>
        <w:rPr>
          <w:rFonts w:ascii="Arial" w:cs="Arial" w:eastAsia="Arial" w:hAnsi="Arial"/>
          <w:sz w:val="52"/>
          <w:szCs w:val="52"/>
          <w:b w:val="1"/>
          <w:bCs w:val="1"/>
          <w:color w:val="auto"/>
        </w:rPr>
        <w:t>Agreement &amp; Regulations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9" w:lineRule="exact"/>
        <w:rPr>
          <w:sz w:val="24"/>
          <w:szCs w:val="24"/>
          <w:color w:val="auto"/>
        </w:rPr>
      </w:pPr>
    </w:p>
    <w:p>
      <w:pPr>
        <w:spacing w:after="0"/>
        <w:rPr>
          <w:sz w:val="20"/>
          <w:szCs w:val="20"/>
          <w:color w:val="auto"/>
        </w:rPr>
      </w:pPr>
      <w:r>
        <w:rPr>
          <w:rFonts w:ascii="Arial" w:cs="Arial" w:eastAsia="Arial" w:hAnsi="Arial"/>
          <w:sz w:val="42"/>
          <w:szCs w:val="42"/>
          <w:color w:val="auto"/>
        </w:rPr>
        <w:t>Renter Information</w:t>
      </w:r>
      <w:r>
        <w:rPr>
          <w:rFonts w:ascii="Arial" w:cs="Arial" w:eastAsia="Arial" w:hAnsi="Arial"/>
          <w:sz w:val="24"/>
          <w:szCs w:val="24"/>
          <w:color w:val="auto"/>
        </w:rPr>
        <w:t xml:space="preserve"> (Please print)</w:t>
      </w:r>
    </w:p>
    <w:p>
      <w:pPr>
        <w:spacing w:after="0" w:line="147" w:lineRule="exact"/>
        <w:rPr>
          <w:sz w:val="24"/>
          <w:szCs w:val="24"/>
          <w:color w:val="auto"/>
        </w:rPr>
      </w:pPr>
    </w:p>
    <w:p>
      <w:pPr>
        <w:spacing w:after="0"/>
        <w:rPr>
          <w:sz w:val="20"/>
          <w:szCs w:val="20"/>
          <w:color w:val="auto"/>
        </w:rPr>
      </w:pPr>
      <w:r>
        <w:rPr>
          <w:rFonts w:ascii="Arial" w:cs="Arial" w:eastAsia="Arial" w:hAnsi="Arial"/>
          <w:sz w:val="24"/>
          <w:szCs w:val="24"/>
          <w:color w:val="auto"/>
        </w:rPr>
        <w:t>Organization</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901700</wp:posOffset>
                </wp:positionH>
                <wp:positionV relativeFrom="paragraph">
                  <wp:posOffset>-14605</wp:posOffset>
                </wp:positionV>
                <wp:extent cx="59563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563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pt,-1.1499pt" to="540pt,-1.1499pt" o:allowincell="f" strokecolor="#000000" strokeweight="0.5pt"/>
            </w:pict>
          </mc:Fallback>
        </mc:AlternateContent>
      </w:r>
    </w:p>
    <w:p>
      <w:pPr>
        <w:spacing w:after="0" w:line="224" w:lineRule="exact"/>
        <w:rPr>
          <w:sz w:val="24"/>
          <w:szCs w:val="24"/>
          <w:color w:val="auto"/>
        </w:rPr>
      </w:pPr>
    </w:p>
    <w:p>
      <w:pPr>
        <w:spacing w:after="0"/>
        <w:rPr>
          <w:sz w:val="20"/>
          <w:szCs w:val="20"/>
          <w:color w:val="auto"/>
        </w:rPr>
      </w:pPr>
      <w:r>
        <w:rPr>
          <w:rFonts w:ascii="Arial" w:cs="Arial" w:eastAsia="Arial" w:hAnsi="Arial"/>
          <w:sz w:val="24"/>
          <w:szCs w:val="24"/>
          <w:color w:val="auto"/>
        </w:rPr>
        <w:t>Billing contact</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965200</wp:posOffset>
                </wp:positionH>
                <wp:positionV relativeFrom="paragraph">
                  <wp:posOffset>-14605</wp:posOffset>
                </wp:positionV>
                <wp:extent cx="5892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92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pt,-1.1499pt" to="540pt,-1.1499pt" o:allowincell="f" strokecolor="#000000" strokeweight="0.5pt"/>
            </w:pict>
          </mc:Fallback>
        </mc:AlternateContent>
      </w:r>
    </w:p>
    <w:p>
      <w:pPr>
        <w:spacing w:after="0" w:line="224" w:lineRule="exact"/>
        <w:rPr>
          <w:sz w:val="24"/>
          <w:szCs w:val="24"/>
          <w:color w:val="auto"/>
        </w:rPr>
      </w:pPr>
    </w:p>
    <w:p>
      <w:pPr>
        <w:spacing w:after="0"/>
        <w:rPr>
          <w:sz w:val="20"/>
          <w:szCs w:val="20"/>
          <w:color w:val="auto"/>
        </w:rPr>
      </w:pPr>
      <w:r>
        <w:rPr>
          <w:rFonts w:ascii="Arial" w:cs="Arial" w:eastAsia="Arial" w:hAnsi="Arial"/>
          <w:sz w:val="24"/>
          <w:szCs w:val="24"/>
          <w:color w:val="auto"/>
        </w:rPr>
        <w:t>Billing address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990600</wp:posOffset>
                </wp:positionH>
                <wp:positionV relativeFrom="paragraph">
                  <wp:posOffset>-14605</wp:posOffset>
                </wp:positionV>
                <wp:extent cx="58674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674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pt,-1.1499pt" to="540pt,-1.1499pt" o:allowincell="f" strokecolor="#000000" strokeweight="0.5pt"/>
            </w:pict>
          </mc:Fallback>
        </mc:AlternateContent>
      </w:r>
    </w:p>
    <w:p>
      <w:pPr>
        <w:spacing w:after="0" w:line="195" w:lineRule="exact"/>
        <w:rPr>
          <w:sz w:val="24"/>
          <w:szCs w:val="24"/>
          <w:color w:val="auto"/>
        </w:rPr>
      </w:pPr>
    </w:p>
    <w:tbl>
      <w:tblPr>
        <w:tblLayout w:type="fixed"/>
        <w:tblInd w:w="0" w:type="dxa"/>
        <w:tblCellMar>
          <w:top w:w="0" w:type="dxa"/>
          <w:left w:w="0" w:type="dxa"/>
          <w:bottom w:w="0" w:type="dxa"/>
          <w:right w:w="0" w:type="dxa"/>
        </w:tblCellMar>
      </w:tblPr>
      <w:tr>
        <w:trPr>
          <w:trHeight w:val="276"/>
        </w:trPr>
        <w:tc>
          <w:tcPr>
            <w:tcW w:w="1260" w:type="dxa"/>
            <w:vAlign w:val="bottom"/>
          </w:tcPr>
          <w:p>
            <w:pPr>
              <w:spacing w:after="0"/>
              <w:rPr>
                <w:sz w:val="20"/>
                <w:szCs w:val="20"/>
                <w:color w:val="auto"/>
              </w:rPr>
            </w:pPr>
            <w:r>
              <w:rPr>
                <w:rFonts w:ascii="Arial" w:cs="Arial" w:eastAsia="Arial" w:hAnsi="Arial"/>
                <w:sz w:val="24"/>
                <w:szCs w:val="24"/>
                <w:color w:val="auto"/>
                <w:w w:val="98"/>
              </w:rPr>
              <w:t>Postal code</w:t>
            </w:r>
          </w:p>
        </w:tc>
        <w:tc>
          <w:tcPr>
            <w:tcW w:w="3620" w:type="dxa"/>
            <w:vAlign w:val="bottom"/>
            <w:tcBorders>
              <w:bottom w:val="single" w:sz="8" w:color="auto"/>
            </w:tcBorders>
            <w:gridSpan w:val="2"/>
          </w:tcPr>
          <w:p>
            <w:pPr>
              <w:spacing w:after="0"/>
              <w:rPr>
                <w:sz w:val="23"/>
                <w:szCs w:val="23"/>
                <w:color w:val="auto"/>
              </w:rPr>
            </w:pPr>
          </w:p>
        </w:tc>
        <w:tc>
          <w:tcPr>
            <w:tcW w:w="2000" w:type="dxa"/>
            <w:vAlign w:val="bottom"/>
            <w:gridSpan w:val="2"/>
          </w:tcPr>
          <w:p>
            <w:pPr>
              <w:ind w:left="160"/>
              <w:spacing w:after="0"/>
              <w:rPr>
                <w:sz w:val="20"/>
                <w:szCs w:val="20"/>
                <w:color w:val="auto"/>
              </w:rPr>
            </w:pPr>
            <w:r>
              <w:rPr>
                <w:rFonts w:ascii="Arial" w:cs="Arial" w:eastAsia="Arial" w:hAnsi="Arial"/>
                <w:sz w:val="24"/>
                <w:szCs w:val="24"/>
                <w:color w:val="auto"/>
              </w:rPr>
              <w:t>Phone home/cell</w:t>
            </w:r>
          </w:p>
        </w:tc>
        <w:tc>
          <w:tcPr>
            <w:tcW w:w="3940" w:type="dxa"/>
            <w:vAlign w:val="bottom"/>
            <w:tcBorders>
              <w:bottom w:val="single" w:sz="8" w:color="auto"/>
            </w:tcBorders>
          </w:tcPr>
          <w:p>
            <w:pPr>
              <w:spacing w:after="0"/>
              <w:rPr>
                <w:sz w:val="23"/>
                <w:szCs w:val="23"/>
                <w:color w:val="auto"/>
              </w:rPr>
            </w:pPr>
          </w:p>
        </w:tc>
      </w:tr>
      <w:tr>
        <w:trPr>
          <w:trHeight w:val="500"/>
        </w:trPr>
        <w:tc>
          <w:tcPr>
            <w:tcW w:w="1660" w:type="dxa"/>
            <w:vAlign w:val="bottom"/>
            <w:gridSpan w:val="2"/>
          </w:tcPr>
          <w:p>
            <w:pPr>
              <w:spacing w:after="0"/>
              <w:rPr>
                <w:sz w:val="20"/>
                <w:szCs w:val="20"/>
                <w:color w:val="auto"/>
              </w:rPr>
            </w:pPr>
            <w:r>
              <w:rPr>
                <w:rFonts w:ascii="Arial" w:cs="Arial" w:eastAsia="Arial" w:hAnsi="Arial"/>
                <w:sz w:val="24"/>
                <w:szCs w:val="24"/>
                <w:color w:val="auto"/>
                <w:w w:val="96"/>
              </w:rPr>
              <w:t>Business phone</w:t>
            </w:r>
          </w:p>
        </w:tc>
        <w:tc>
          <w:tcPr>
            <w:tcW w:w="3220" w:type="dxa"/>
            <w:vAlign w:val="bottom"/>
            <w:tcBorders>
              <w:bottom w:val="single" w:sz="8" w:color="auto"/>
            </w:tcBorders>
          </w:tcPr>
          <w:p>
            <w:pPr>
              <w:spacing w:after="0"/>
              <w:rPr>
                <w:sz w:val="24"/>
                <w:szCs w:val="24"/>
                <w:color w:val="auto"/>
              </w:rPr>
            </w:pPr>
          </w:p>
        </w:tc>
        <w:tc>
          <w:tcPr>
            <w:tcW w:w="820" w:type="dxa"/>
            <w:vAlign w:val="bottom"/>
          </w:tcPr>
          <w:p>
            <w:pPr>
              <w:ind w:left="160"/>
              <w:spacing w:after="0"/>
              <w:rPr>
                <w:sz w:val="20"/>
                <w:szCs w:val="20"/>
                <w:color w:val="auto"/>
              </w:rPr>
            </w:pPr>
            <w:r>
              <w:rPr>
                <w:rFonts w:ascii="Arial" w:cs="Arial" w:eastAsia="Arial" w:hAnsi="Arial"/>
                <w:sz w:val="24"/>
                <w:szCs w:val="24"/>
                <w:color w:val="auto"/>
              </w:rPr>
              <w:t>Email</w:t>
            </w:r>
          </w:p>
        </w:tc>
        <w:tc>
          <w:tcPr>
            <w:tcW w:w="5100" w:type="dxa"/>
            <w:vAlign w:val="bottom"/>
            <w:tcBorders>
              <w:bottom w:val="single" w:sz="8" w:color="auto"/>
            </w:tcBorders>
            <w:gridSpan w:val="2"/>
          </w:tcPr>
          <w:p>
            <w:pPr>
              <w:spacing w:after="0"/>
              <w:rPr>
                <w:sz w:val="24"/>
                <w:szCs w:val="24"/>
                <w:color w:val="auto"/>
              </w:rPr>
            </w:pPr>
          </w:p>
        </w:tc>
      </w:tr>
    </w:tbl>
    <w:p>
      <w:pPr>
        <w:spacing w:after="0" w:line="200" w:lineRule="exact"/>
        <w:rPr>
          <w:sz w:val="24"/>
          <w:szCs w:val="24"/>
          <w:color w:val="auto"/>
        </w:rPr>
      </w:pPr>
    </w:p>
    <w:p>
      <w:pPr>
        <w:spacing w:after="0" w:line="333" w:lineRule="exact"/>
        <w:rPr>
          <w:sz w:val="24"/>
          <w:szCs w:val="24"/>
          <w:color w:val="auto"/>
        </w:rPr>
      </w:pPr>
    </w:p>
    <w:p>
      <w:pPr>
        <w:spacing w:after="0"/>
        <w:rPr>
          <w:sz w:val="20"/>
          <w:szCs w:val="20"/>
          <w:color w:val="auto"/>
        </w:rPr>
      </w:pPr>
      <w:r>
        <w:rPr>
          <w:rFonts w:ascii="Arial" w:cs="Arial" w:eastAsia="Arial" w:hAnsi="Arial"/>
          <w:sz w:val="42"/>
          <w:szCs w:val="42"/>
          <w:color w:val="auto"/>
        </w:rPr>
        <w:t>Type of Organization</w:t>
      </w:r>
    </w:p>
    <w:p>
      <w:pPr>
        <w:spacing w:after="0" w:line="87" w:lineRule="exact"/>
        <w:rPr>
          <w:sz w:val="24"/>
          <w:szCs w:val="24"/>
          <w:color w:val="auto"/>
        </w:rPr>
      </w:pPr>
    </w:p>
    <w:p>
      <w:pPr>
        <w:ind w:right="2220"/>
        <w:spacing w:after="0" w:line="335" w:lineRule="auto"/>
        <w:tabs>
          <w:tab w:leader="none" w:pos="262" w:val="left"/>
        </w:tabs>
        <w:numPr>
          <w:ilvl w:val="0"/>
          <w:numId w:val="1"/>
        </w:numPr>
        <w:rPr>
          <w:rFonts w:ascii="Wingdings" w:cs="Wingdings" w:eastAsia="Wingdings" w:hAnsi="Wingdings"/>
          <w:sz w:val="24"/>
          <w:szCs w:val="24"/>
          <w:b w:val="1"/>
          <w:bCs w:val="1"/>
          <w:color w:val="auto"/>
        </w:rPr>
      </w:pPr>
      <w:r>
        <w:rPr>
          <w:rFonts w:ascii="Arial" w:cs="Arial" w:eastAsia="Arial" w:hAnsi="Arial"/>
          <w:sz w:val="24"/>
          <w:szCs w:val="24"/>
          <w:color w:val="auto"/>
        </w:rPr>
        <w:t>Community group 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Non-profit 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Commercial 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Government 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Individual Non-profit organization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1676400</wp:posOffset>
                </wp:positionH>
                <wp:positionV relativeFrom="paragraph">
                  <wp:posOffset>-87630</wp:posOffset>
                </wp:positionV>
                <wp:extent cx="51816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816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2pt,-6.8999pt" to="540pt,-6.8999pt" o:allowincell="f" strokecolor="#000000" strokeweight="0.5pt"/>
            </w:pict>
          </mc:Fallback>
        </mc:AlternateContent>
      </w:r>
    </w:p>
    <w:p>
      <w:pPr>
        <w:spacing w:after="0" w:line="380" w:lineRule="exact"/>
        <w:rPr>
          <w:sz w:val="24"/>
          <w:szCs w:val="24"/>
          <w:color w:val="auto"/>
        </w:rPr>
      </w:pPr>
    </w:p>
    <w:p>
      <w:pPr>
        <w:spacing w:after="0"/>
        <w:rPr>
          <w:sz w:val="20"/>
          <w:szCs w:val="20"/>
          <w:color w:val="auto"/>
        </w:rPr>
      </w:pPr>
      <w:r>
        <w:rPr>
          <w:rFonts w:ascii="Arial" w:cs="Arial" w:eastAsia="Arial" w:hAnsi="Arial"/>
          <w:sz w:val="42"/>
          <w:szCs w:val="42"/>
          <w:color w:val="auto"/>
        </w:rPr>
        <w:t>Event Information</w:t>
      </w:r>
    </w:p>
    <w:p>
      <w:pPr>
        <w:spacing w:after="0" w:line="118" w:lineRule="exact"/>
        <w:rPr>
          <w:sz w:val="24"/>
          <w:szCs w:val="24"/>
          <w:color w:val="auto"/>
        </w:rPr>
      </w:pPr>
    </w:p>
    <w:tbl>
      <w:tblPr>
        <w:tblLayout w:type="fixed"/>
        <w:tblInd w:w="0" w:type="dxa"/>
        <w:tblCellMar>
          <w:top w:w="0" w:type="dxa"/>
          <w:left w:w="0" w:type="dxa"/>
          <w:bottom w:w="0" w:type="dxa"/>
          <w:right w:w="0" w:type="dxa"/>
        </w:tblCellMar>
      </w:tblPr>
      <w:tr>
        <w:trPr>
          <w:trHeight w:val="276"/>
        </w:trPr>
        <w:tc>
          <w:tcPr>
            <w:tcW w:w="600" w:type="dxa"/>
            <w:vAlign w:val="bottom"/>
          </w:tcPr>
          <w:p>
            <w:pPr>
              <w:spacing w:after="0"/>
              <w:rPr>
                <w:sz w:val="20"/>
                <w:szCs w:val="20"/>
                <w:color w:val="auto"/>
              </w:rPr>
            </w:pPr>
            <w:r>
              <w:rPr>
                <w:rFonts w:ascii="Arial" w:cs="Arial" w:eastAsia="Arial" w:hAnsi="Arial"/>
                <w:sz w:val="24"/>
                <w:szCs w:val="24"/>
                <w:color w:val="auto"/>
              </w:rPr>
              <w:t>Date</w:t>
            </w:r>
          </w:p>
        </w:tc>
        <w:tc>
          <w:tcPr>
            <w:tcW w:w="3480" w:type="dxa"/>
            <w:vAlign w:val="bottom"/>
            <w:tcBorders>
              <w:bottom w:val="single" w:sz="8" w:color="auto"/>
            </w:tcBorders>
            <w:gridSpan w:val="5"/>
          </w:tcPr>
          <w:p>
            <w:pPr>
              <w:spacing w:after="0"/>
              <w:rPr>
                <w:sz w:val="23"/>
                <w:szCs w:val="23"/>
                <w:color w:val="auto"/>
              </w:rPr>
            </w:pPr>
          </w:p>
        </w:tc>
        <w:tc>
          <w:tcPr>
            <w:tcW w:w="520" w:type="dxa"/>
            <w:vAlign w:val="bottom"/>
            <w:tcBorders>
              <w:bottom w:val="single" w:sz="8" w:color="auto"/>
            </w:tcBorders>
          </w:tcPr>
          <w:p>
            <w:pPr>
              <w:spacing w:after="0"/>
              <w:rPr>
                <w:sz w:val="23"/>
                <w:szCs w:val="23"/>
                <w:color w:val="auto"/>
              </w:rPr>
            </w:pPr>
          </w:p>
        </w:tc>
        <w:tc>
          <w:tcPr>
            <w:tcW w:w="3360" w:type="dxa"/>
            <w:vAlign w:val="bottom"/>
            <w:gridSpan w:val="2"/>
          </w:tcPr>
          <w:p>
            <w:pPr>
              <w:ind w:left="100"/>
              <w:spacing w:after="0"/>
              <w:rPr>
                <w:sz w:val="20"/>
                <w:szCs w:val="20"/>
                <w:color w:val="auto"/>
              </w:rPr>
            </w:pPr>
            <w:r>
              <w:rPr>
                <w:rFonts w:ascii="Arial" w:cs="Arial" w:eastAsia="Arial" w:hAnsi="Arial"/>
                <w:sz w:val="24"/>
                <w:szCs w:val="24"/>
                <w:color w:val="auto"/>
                <w:w w:val="93"/>
              </w:rPr>
              <w:t>Room booking time</w:t>
            </w:r>
            <w:r>
              <w:rPr>
                <w:rFonts w:ascii="Arial" w:cs="Arial" w:eastAsia="Arial" w:hAnsi="Arial"/>
                <w:sz w:val="18"/>
                <w:szCs w:val="18"/>
                <w:color w:val="auto"/>
                <w:w w:val="93"/>
              </w:rPr>
              <w:t xml:space="preserve"> (START / STOP)</w:t>
            </w:r>
          </w:p>
        </w:tc>
        <w:tc>
          <w:tcPr>
            <w:tcW w:w="2840" w:type="dxa"/>
            <w:vAlign w:val="bottom"/>
            <w:tcBorders>
              <w:bottom w:val="single" w:sz="8" w:color="auto"/>
            </w:tcBorders>
            <w:gridSpan w:val="2"/>
          </w:tcPr>
          <w:p>
            <w:pPr>
              <w:spacing w:after="0"/>
              <w:rPr>
                <w:sz w:val="23"/>
                <w:szCs w:val="23"/>
                <w:color w:val="auto"/>
              </w:rPr>
            </w:pPr>
          </w:p>
        </w:tc>
      </w:tr>
      <w:tr>
        <w:trPr>
          <w:trHeight w:val="500"/>
        </w:trPr>
        <w:tc>
          <w:tcPr>
            <w:tcW w:w="1100" w:type="dxa"/>
            <w:vAlign w:val="bottom"/>
            <w:gridSpan w:val="2"/>
          </w:tcPr>
          <w:p>
            <w:pPr>
              <w:spacing w:after="0"/>
              <w:rPr>
                <w:sz w:val="20"/>
                <w:szCs w:val="20"/>
                <w:color w:val="auto"/>
              </w:rPr>
            </w:pPr>
            <w:r>
              <w:rPr>
                <w:rFonts w:ascii="Arial" w:cs="Arial" w:eastAsia="Arial" w:hAnsi="Arial"/>
                <w:sz w:val="24"/>
                <w:szCs w:val="24"/>
                <w:color w:val="auto"/>
              </w:rPr>
              <w:t>Event title</w:t>
            </w:r>
          </w:p>
        </w:tc>
        <w:tc>
          <w:tcPr>
            <w:tcW w:w="2980" w:type="dxa"/>
            <w:vAlign w:val="bottom"/>
            <w:tcBorders>
              <w:bottom w:val="single" w:sz="8" w:color="auto"/>
            </w:tcBorders>
            <w:gridSpan w:val="4"/>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500" w:type="dxa"/>
            <w:vAlign w:val="bottom"/>
            <w:gridSpan w:val="2"/>
          </w:tcPr>
          <w:p>
            <w:pPr>
              <w:ind w:left="160"/>
              <w:spacing w:after="0"/>
              <w:rPr>
                <w:sz w:val="20"/>
                <w:szCs w:val="20"/>
                <w:color w:val="auto"/>
              </w:rPr>
            </w:pPr>
            <w:r>
              <w:rPr>
                <w:rFonts w:ascii="Arial" w:cs="Arial" w:eastAsia="Arial" w:hAnsi="Arial"/>
                <w:sz w:val="24"/>
                <w:szCs w:val="24"/>
                <w:color w:val="auto"/>
                <w:w w:val="91"/>
              </w:rPr>
              <w:t>Event time</w:t>
            </w:r>
            <w:r>
              <w:rPr>
                <w:rFonts w:ascii="Arial" w:cs="Arial" w:eastAsia="Arial" w:hAnsi="Arial"/>
                <w:sz w:val="18"/>
                <w:szCs w:val="18"/>
                <w:color w:val="auto"/>
                <w:w w:val="91"/>
              </w:rPr>
              <w:t xml:space="preserve"> (START / STOP)</w:t>
            </w:r>
          </w:p>
        </w:tc>
        <w:tc>
          <w:tcPr>
            <w:tcW w:w="2720" w:type="dxa"/>
            <w:vAlign w:val="bottom"/>
            <w:tcBorders>
              <w:bottom w:val="single" w:sz="8" w:color="auto"/>
            </w:tcBorders>
          </w:tcPr>
          <w:p>
            <w:pPr>
              <w:spacing w:after="0"/>
              <w:rPr>
                <w:sz w:val="24"/>
                <w:szCs w:val="24"/>
                <w:color w:val="auto"/>
              </w:rPr>
            </w:pPr>
          </w:p>
        </w:tc>
      </w:tr>
      <w:tr>
        <w:trPr>
          <w:trHeight w:val="500"/>
        </w:trPr>
        <w:tc>
          <w:tcPr>
            <w:tcW w:w="3420" w:type="dxa"/>
            <w:vAlign w:val="bottom"/>
            <w:gridSpan w:val="5"/>
          </w:tcPr>
          <w:p>
            <w:pPr>
              <w:spacing w:after="0"/>
              <w:rPr>
                <w:sz w:val="20"/>
                <w:szCs w:val="20"/>
                <w:color w:val="auto"/>
              </w:rPr>
            </w:pPr>
            <w:r>
              <w:rPr>
                <w:rFonts w:ascii="Arial" w:cs="Arial" w:eastAsia="Arial" w:hAnsi="Arial"/>
                <w:sz w:val="24"/>
                <w:szCs w:val="24"/>
                <w:color w:val="auto"/>
                <w:w w:val="99"/>
              </w:rPr>
              <w:t>Event description (content/topic)</w:t>
            </w:r>
          </w:p>
        </w:tc>
        <w:tc>
          <w:tcPr>
            <w:tcW w:w="6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r>
        <w:trPr>
          <w:trHeight w:val="500"/>
        </w:trPr>
        <w:tc>
          <w:tcPr>
            <w:tcW w:w="2300" w:type="dxa"/>
            <w:vAlign w:val="bottom"/>
            <w:gridSpan w:val="4"/>
          </w:tcPr>
          <w:p>
            <w:pPr>
              <w:spacing w:after="0"/>
              <w:rPr>
                <w:sz w:val="20"/>
                <w:szCs w:val="20"/>
                <w:color w:val="auto"/>
              </w:rPr>
            </w:pPr>
            <w:r>
              <w:rPr>
                <w:rFonts w:ascii="Arial" w:cs="Arial" w:eastAsia="Arial" w:hAnsi="Arial"/>
                <w:sz w:val="24"/>
                <w:szCs w:val="24"/>
                <w:color w:val="auto"/>
                <w:w w:val="94"/>
              </w:rPr>
              <w:t>Presenter / Speaker(s)</w:t>
            </w:r>
          </w:p>
        </w:tc>
        <w:tc>
          <w:tcPr>
            <w:tcW w:w="1780" w:type="dxa"/>
            <w:vAlign w:val="bottom"/>
            <w:tcBorders>
              <w:bottom w:val="single" w:sz="8" w:color="auto"/>
            </w:tcBorders>
            <w:gridSpan w:val="2"/>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r>
        <w:trPr>
          <w:trHeight w:val="500"/>
        </w:trPr>
        <w:tc>
          <w:tcPr>
            <w:tcW w:w="1960" w:type="dxa"/>
            <w:vAlign w:val="bottom"/>
            <w:gridSpan w:val="3"/>
          </w:tcPr>
          <w:p>
            <w:pPr>
              <w:spacing w:after="0"/>
              <w:rPr>
                <w:sz w:val="20"/>
                <w:szCs w:val="20"/>
                <w:color w:val="auto"/>
              </w:rPr>
            </w:pPr>
            <w:r>
              <w:rPr>
                <w:rFonts w:ascii="Arial" w:cs="Arial" w:eastAsia="Arial" w:hAnsi="Arial"/>
                <w:sz w:val="24"/>
                <w:szCs w:val="24"/>
                <w:color w:val="auto"/>
              </w:rPr>
              <w:t>Number of people</w:t>
            </w:r>
          </w:p>
        </w:tc>
        <w:tc>
          <w:tcPr>
            <w:tcW w:w="2120" w:type="dxa"/>
            <w:vAlign w:val="bottom"/>
            <w:tcBorders>
              <w:bottom w:val="single" w:sz="8" w:color="auto"/>
            </w:tcBorders>
            <w:gridSpan w:val="3"/>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r>
        <w:trPr>
          <w:trHeight w:val="774"/>
        </w:trPr>
        <w:tc>
          <w:tcPr>
            <w:tcW w:w="4080" w:type="dxa"/>
            <w:vAlign w:val="bottom"/>
            <w:gridSpan w:val="6"/>
          </w:tcPr>
          <w:p>
            <w:pPr>
              <w:spacing w:after="0"/>
              <w:rPr>
                <w:sz w:val="20"/>
                <w:szCs w:val="20"/>
                <w:color w:val="auto"/>
              </w:rPr>
            </w:pPr>
            <w:r>
              <w:rPr>
                <w:rFonts w:ascii="Arial" w:cs="Arial" w:eastAsia="Arial" w:hAnsi="Arial"/>
                <w:sz w:val="24"/>
                <w:szCs w:val="24"/>
                <w:color w:val="auto"/>
                <w:w w:val="81"/>
              </w:rPr>
              <w:t>Is the event open to the public? </w:t>
            </w:r>
            <w:r>
              <w:rPr>
                <w:rFonts w:ascii="Wingdings" w:cs="Wingdings" w:eastAsia="Wingdings" w:hAnsi="Wingdings"/>
                <w:sz w:val="24"/>
                <w:szCs w:val="24"/>
                <w:color w:val="auto"/>
                <w:w w:val="81"/>
              </w:rPr>
              <w:t xml:space="preserve">  </w:t>
            </w:r>
            <w:r>
              <w:rPr>
                <w:rFonts w:ascii="Wingdings" w:cs="Wingdings" w:eastAsia="Wingdings" w:hAnsi="Wingdings"/>
                <w:sz w:val="24"/>
                <w:szCs w:val="24"/>
                <w:b w:val="1"/>
                <w:bCs w:val="1"/>
                <w:color w:val="auto"/>
                <w:w w:val="81"/>
              </w:rPr>
              <w:t></w:t>
            </w:r>
            <w:r>
              <w:rPr>
                <w:rFonts w:ascii="Arial" w:cs="Arial" w:eastAsia="Arial" w:hAnsi="Arial"/>
                <w:sz w:val="24"/>
                <w:szCs w:val="24"/>
                <w:color w:val="auto"/>
                <w:w w:val="81"/>
              </w:rPr>
              <w:t xml:space="preserve"> Yes </w:t>
            </w:r>
          </w:p>
        </w:tc>
        <w:tc>
          <w:tcPr>
            <w:tcW w:w="6720" w:type="dxa"/>
            <w:vAlign w:val="bottom"/>
            <w:gridSpan w:val="5"/>
          </w:tcPr>
          <w:p>
            <w:pPr>
              <w:ind w:left="100"/>
              <w:spacing w:after="0"/>
              <w:rPr>
                <w:sz w:val="20"/>
                <w:szCs w:val="20"/>
                <w:color w:val="auto"/>
              </w:rPr>
            </w:pP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No</w:t>
            </w:r>
          </w:p>
        </w:tc>
      </w:tr>
      <w:tr>
        <w:trPr>
          <w:trHeight w:val="380"/>
        </w:trPr>
        <w:tc>
          <w:tcPr>
            <w:tcW w:w="10800" w:type="dxa"/>
            <w:vAlign w:val="bottom"/>
            <w:gridSpan w:val="11"/>
          </w:tcPr>
          <w:p>
            <w:pPr>
              <w:spacing w:after="0"/>
              <w:rPr>
                <w:sz w:val="20"/>
                <w:szCs w:val="20"/>
                <w:color w:val="auto"/>
              </w:rPr>
            </w:pPr>
            <w:r>
              <w:rPr>
                <w:rFonts w:ascii="Arial" w:cs="Arial" w:eastAsia="Arial" w:hAnsi="Arial"/>
                <w:sz w:val="24"/>
                <w:szCs w:val="24"/>
                <w:color w:val="auto"/>
              </w:rPr>
              <w:t>Is admission to be charged? 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Yes 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No</w:t>
            </w:r>
          </w:p>
        </w:tc>
      </w:tr>
      <w:tr>
        <w:trPr>
          <w:trHeight w:val="380"/>
        </w:trPr>
        <w:tc>
          <w:tcPr>
            <w:tcW w:w="4080" w:type="dxa"/>
            <w:vAlign w:val="bottom"/>
            <w:gridSpan w:val="6"/>
          </w:tcPr>
          <w:p>
            <w:pPr>
              <w:spacing w:after="0"/>
              <w:rPr>
                <w:sz w:val="20"/>
                <w:szCs w:val="20"/>
                <w:color w:val="auto"/>
              </w:rPr>
            </w:pPr>
            <w:r>
              <w:rPr>
                <w:rFonts w:ascii="Arial" w:cs="Arial" w:eastAsia="Arial" w:hAnsi="Arial"/>
                <w:sz w:val="24"/>
                <w:szCs w:val="24"/>
                <w:color w:val="auto"/>
                <w:w w:val="90"/>
              </w:rPr>
              <w:t>Are items going to be available for sale? </w:t>
            </w:r>
          </w:p>
        </w:tc>
        <w:tc>
          <w:tcPr>
            <w:tcW w:w="6720" w:type="dxa"/>
            <w:vAlign w:val="bottom"/>
            <w:gridSpan w:val="5"/>
          </w:tcPr>
          <w:p>
            <w:pPr>
              <w:ind w:left="100"/>
              <w:spacing w:after="0"/>
              <w:rPr>
                <w:sz w:val="20"/>
                <w:szCs w:val="20"/>
                <w:color w:val="auto"/>
              </w:rPr>
            </w:pP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Yes </w:t>
            </w:r>
            <w:r>
              <w:rPr>
                <w:rFonts w:ascii="Wingdings" w:cs="Wingdings" w:eastAsia="Wingdings" w:hAnsi="Wingdings"/>
                <w:sz w:val="24"/>
                <w:szCs w:val="24"/>
                <w:color w:val="auto"/>
              </w:rPr>
              <w:t xml:space="preserve">  </w:t>
            </w:r>
            <w:r>
              <w:rPr>
                <w:rFonts w:ascii="Wingdings" w:cs="Wingdings" w:eastAsia="Wingdings" w:hAnsi="Wingdings"/>
                <w:sz w:val="24"/>
                <w:szCs w:val="24"/>
                <w:b w:val="1"/>
                <w:bCs w:val="1"/>
                <w:color w:val="auto"/>
              </w:rPr>
              <w:t></w:t>
            </w:r>
            <w:r>
              <w:rPr>
                <w:rFonts w:ascii="Arial" w:cs="Arial" w:eastAsia="Arial" w:hAnsi="Arial"/>
                <w:sz w:val="24"/>
                <w:szCs w:val="24"/>
                <w:color w:val="auto"/>
              </w:rPr>
              <w:t xml:space="preserve"> No</w:t>
            </w:r>
          </w:p>
        </w:tc>
      </w:tr>
      <w:tr>
        <w:trPr>
          <w:trHeight w:val="302"/>
        </w:trPr>
        <w:tc>
          <w:tcPr>
            <w:tcW w:w="4080" w:type="dxa"/>
            <w:vAlign w:val="bottom"/>
            <w:gridSpan w:val="6"/>
          </w:tcPr>
          <w:p>
            <w:pPr>
              <w:spacing w:after="0"/>
              <w:rPr>
                <w:sz w:val="20"/>
                <w:szCs w:val="20"/>
                <w:color w:val="auto"/>
              </w:rPr>
            </w:pPr>
            <w:r>
              <w:rPr>
                <w:rFonts w:ascii="Arial" w:cs="Arial" w:eastAsia="Arial" w:hAnsi="Arial"/>
                <w:sz w:val="18"/>
                <w:szCs w:val="18"/>
                <w:color w:val="auto"/>
              </w:rPr>
              <w:t>If yes, please describe:</w:t>
            </w:r>
          </w:p>
        </w:tc>
        <w:tc>
          <w:tcPr>
            <w:tcW w:w="5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3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720" w:type="dxa"/>
            <w:vAlign w:val="bottom"/>
          </w:tcPr>
          <w:p>
            <w:pPr>
              <w:spacing w:after="0"/>
              <w:rPr>
                <w:sz w:val="24"/>
                <w:szCs w:val="24"/>
                <w:color w:val="auto"/>
              </w:rPr>
            </w:pPr>
          </w:p>
        </w:tc>
      </w:tr>
      <w:tr>
        <w:trPr>
          <w:trHeight w:val="484"/>
        </w:trPr>
        <w:tc>
          <w:tcPr>
            <w:tcW w:w="6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r>
        <w:trPr>
          <w:trHeight w:val="484"/>
        </w:trPr>
        <w:tc>
          <w:tcPr>
            <w:tcW w:w="6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r>
        <w:trPr>
          <w:trHeight w:val="484"/>
        </w:trPr>
        <w:tc>
          <w:tcPr>
            <w:tcW w:w="6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r>
        <w:trPr>
          <w:trHeight w:val="484"/>
        </w:trPr>
        <w:tc>
          <w:tcPr>
            <w:tcW w:w="6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r>
    </w:tbl>
    <w:p>
      <w:pPr>
        <w:spacing w:after="0" w:line="200" w:lineRule="exact"/>
        <w:rPr>
          <w:sz w:val="24"/>
          <w:szCs w:val="24"/>
          <w:color w:val="auto"/>
        </w:rPr>
      </w:pPr>
    </w:p>
    <w:p>
      <w:pPr>
        <w:sectPr>
          <w:pgSz w:w="12240" w:h="15840" w:orient="portrait"/>
          <w:cols w:equalWidth="0" w:num="1">
            <w:col w:w="10800"/>
          </w:cols>
          <w:pgMar w:left="720" w:top="536" w:right="720" w:bottom="74" w:gutter="0" w:footer="0" w:header="0"/>
        </w:sectPr>
      </w:pPr>
    </w:p>
    <w:p>
      <w:pPr>
        <w:spacing w:after="0" w:line="53" w:lineRule="exact"/>
        <w:rPr>
          <w:sz w:val="24"/>
          <w:szCs w:val="24"/>
          <w:color w:val="auto"/>
        </w:rPr>
      </w:pPr>
    </w:p>
    <w:p>
      <w:pPr>
        <w:spacing w:after="0"/>
        <w:tabs>
          <w:tab w:leader="none" w:pos="8620" w:val="left"/>
        </w:tabs>
        <w:rPr>
          <w:sz w:val="20"/>
          <w:szCs w:val="20"/>
          <w:color w:val="auto"/>
        </w:rPr>
      </w:pPr>
      <w:r>
        <w:rPr>
          <w:rFonts w:ascii="Arial" w:cs="Arial" w:eastAsia="Arial" w:hAnsi="Arial"/>
          <w:sz w:val="14"/>
          <w:szCs w:val="14"/>
          <w:color w:val="808080"/>
        </w:rPr>
        <w:t>1/3</w:t>
      </w:r>
      <w:r>
        <w:rPr>
          <w:sz w:val="20"/>
          <w:szCs w:val="20"/>
          <w:color w:val="auto"/>
        </w:rPr>
        <w:tab/>
      </w:r>
      <w:r>
        <w:rPr>
          <w:rFonts w:ascii="Arial" w:cs="Arial" w:eastAsia="Arial" w:hAnsi="Arial"/>
          <w:sz w:val="8"/>
          <w:szCs w:val="8"/>
          <w:color w:val="auto"/>
        </w:rPr>
        <w:t>0020_Forms_and_Templates_Room_Rental_Agreement</w:t>
      </w:r>
    </w:p>
    <w:p>
      <w:pPr>
        <w:sectPr>
          <w:pgSz w:w="12240" w:h="15840" w:orient="portrait"/>
          <w:cols w:equalWidth="0" w:num="1">
            <w:col w:w="10800"/>
          </w:cols>
          <w:pgMar w:left="720" w:top="536" w:right="720" w:bottom="74" w:gutter="0" w:footer="0" w:header="0"/>
          <w:type w:val="continuous"/>
        </w:sectPr>
      </w:pPr>
    </w:p>
    <w:bookmarkStart w:id="1" w:name="page2"/>
    <w:bookmarkEnd w:id="1"/>
    <w:p>
      <w:pPr>
        <w:ind w:left="3500"/>
        <w:spacing w:after="0"/>
        <w:rPr>
          <w:sz w:val="20"/>
          <w:szCs w:val="20"/>
          <w:color w:val="auto"/>
        </w:rPr>
      </w:pPr>
      <w:r>
        <w:rPr>
          <w:rFonts w:ascii="Arial" w:cs="Arial" w:eastAsia="Arial" w:hAnsi="Arial"/>
          <w:sz w:val="52"/>
          <w:szCs w:val="52"/>
          <w:b w:val="1"/>
          <w:bCs w:val="1"/>
          <w:color w:val="auto"/>
        </w:rPr>
        <w:t>Room Rental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-50165</wp:posOffset>
            </wp:positionH>
            <wp:positionV relativeFrom="paragraph">
              <wp:posOffset>-283845</wp:posOffset>
            </wp:positionV>
            <wp:extent cx="2044700" cy="7283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044700" cy="728345"/>
                    </a:xfrm>
                    <a:prstGeom prst="rect">
                      <a:avLst/>
                    </a:prstGeom>
                    <a:noFill/>
                  </pic:spPr>
                </pic:pic>
              </a:graphicData>
            </a:graphic>
          </wp:anchor>
        </w:drawing>
      </w:r>
    </w:p>
    <w:p>
      <w:pPr>
        <w:ind w:left="3500"/>
        <w:spacing w:after="0"/>
        <w:rPr>
          <w:sz w:val="20"/>
          <w:szCs w:val="20"/>
          <w:color w:val="auto"/>
        </w:rPr>
      </w:pPr>
      <w:r>
        <w:rPr>
          <w:rFonts w:ascii="Arial" w:cs="Arial" w:eastAsia="Arial" w:hAnsi="Arial"/>
          <w:sz w:val="49"/>
          <w:szCs w:val="49"/>
          <w:b w:val="1"/>
          <w:bCs w:val="1"/>
          <w:color w:val="auto"/>
        </w:rPr>
        <w:t>Agreement &amp; Regulations</w:t>
      </w:r>
    </w:p>
    <w:p>
      <w:pPr>
        <w:sectPr>
          <w:pgSz w:w="12240" w:h="15840" w:orient="portrait"/>
          <w:cols w:equalWidth="0" w:num="1">
            <w:col w:w="10800"/>
          </w:cols>
          <w:pgMar w:left="720" w:top="536" w:right="720" w:bottom="7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rPr>
          <w:sz w:val="20"/>
          <w:szCs w:val="20"/>
          <w:color w:val="auto"/>
        </w:rPr>
      </w:pPr>
      <w:r>
        <w:rPr>
          <w:rFonts w:ascii="Arial" w:cs="Arial" w:eastAsia="Arial" w:hAnsi="Arial"/>
          <w:sz w:val="42"/>
          <w:szCs w:val="42"/>
          <w:color w:val="auto"/>
        </w:rPr>
        <w:t>Location</w:t>
      </w:r>
    </w:p>
    <w:p>
      <w:pPr>
        <w:spacing w:after="0" w:line="149" w:lineRule="exact"/>
        <w:rPr>
          <w:sz w:val="20"/>
          <w:szCs w:val="20"/>
          <w:color w:val="auto"/>
        </w:rPr>
      </w:pPr>
    </w:p>
    <w:p>
      <w:pPr>
        <w:spacing w:after="0"/>
        <w:rPr>
          <w:sz w:val="20"/>
          <w:szCs w:val="20"/>
          <w:color w:val="auto"/>
        </w:rPr>
      </w:pPr>
      <w:r>
        <w:rPr>
          <w:rFonts w:ascii="Arial" w:cs="Arial" w:eastAsia="Arial" w:hAnsi="Arial"/>
          <w:sz w:val="28"/>
          <w:szCs w:val="28"/>
          <w:color w:val="auto"/>
        </w:rPr>
        <w:t>Alice Turner Library</w:t>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color w:val="auto"/>
        </w:rPr>
        <w:t>110 Nelson Rd / 306.975.8127</w:t>
      </w:r>
    </w:p>
    <w:p>
      <w:pPr>
        <w:spacing w:after="0" w:line="55" w:lineRule="exact"/>
        <w:rPr>
          <w:sz w:val="20"/>
          <w:szCs w:val="20"/>
          <w:color w:val="auto"/>
        </w:rPr>
      </w:pPr>
    </w:p>
    <w:p>
      <w:pPr>
        <w:ind w:left="240" w:hanging="240"/>
        <w:spacing w:after="0"/>
        <w:tabs>
          <w:tab w:leader="none" w:pos="240" w:val="left"/>
        </w:tabs>
        <w:numPr>
          <w:ilvl w:val="0"/>
          <w:numId w:val="2"/>
        </w:numPr>
        <w:rPr>
          <w:rFonts w:ascii="Wingdings" w:cs="Wingdings" w:eastAsia="Wingdings" w:hAnsi="Wingdings"/>
          <w:sz w:val="22"/>
          <w:szCs w:val="22"/>
          <w:b w:val="1"/>
          <w:bCs w:val="1"/>
          <w:color w:val="auto"/>
        </w:rPr>
      </w:pPr>
      <w:r>
        <w:rPr>
          <w:rFonts w:ascii="Arial" w:cs="Arial" w:eastAsia="Arial" w:hAnsi="Arial"/>
          <w:sz w:val="22"/>
          <w:szCs w:val="22"/>
          <w:color w:val="auto"/>
        </w:rPr>
        <w:t>Auditorium (capacity 95)</w:t>
      </w:r>
    </w:p>
    <w:p>
      <w:pPr>
        <w:spacing w:after="0" w:line="7" w:lineRule="exact"/>
        <w:rPr>
          <w:rFonts w:ascii="Wingdings" w:cs="Wingdings" w:eastAsia="Wingdings" w:hAnsi="Wingdings"/>
          <w:sz w:val="22"/>
          <w:szCs w:val="22"/>
          <w:b w:val="1"/>
          <w:bCs w:val="1"/>
          <w:color w:val="auto"/>
        </w:rPr>
      </w:pPr>
    </w:p>
    <w:p>
      <w:pPr>
        <w:ind w:left="240" w:hanging="240"/>
        <w:spacing w:after="0"/>
        <w:tabs>
          <w:tab w:leader="none" w:pos="240" w:val="left"/>
        </w:tabs>
        <w:numPr>
          <w:ilvl w:val="0"/>
          <w:numId w:val="2"/>
        </w:numPr>
        <w:rPr>
          <w:rFonts w:ascii="Wingdings" w:cs="Wingdings" w:eastAsia="Wingdings" w:hAnsi="Wingdings"/>
          <w:sz w:val="22"/>
          <w:szCs w:val="22"/>
          <w:b w:val="1"/>
          <w:bCs w:val="1"/>
          <w:color w:val="auto"/>
        </w:rPr>
      </w:pPr>
      <w:r>
        <w:rPr>
          <w:rFonts w:ascii="Arial" w:cs="Arial" w:eastAsia="Arial" w:hAnsi="Arial"/>
          <w:sz w:val="22"/>
          <w:szCs w:val="22"/>
          <w:color w:val="auto"/>
        </w:rPr>
        <w:t>Meeting Room (capacity 60)</w:t>
      </w:r>
    </w:p>
    <w:p>
      <w:pPr>
        <w:spacing w:after="0" w:line="131" w:lineRule="exact"/>
        <w:rPr>
          <w:sz w:val="20"/>
          <w:szCs w:val="20"/>
          <w:color w:val="auto"/>
        </w:rPr>
      </w:pPr>
    </w:p>
    <w:p>
      <w:pPr>
        <w:spacing w:after="0"/>
        <w:rPr>
          <w:sz w:val="20"/>
          <w:szCs w:val="20"/>
          <w:color w:val="auto"/>
        </w:rPr>
      </w:pPr>
      <w:r>
        <w:rPr>
          <w:rFonts w:ascii="Arial" w:cs="Arial" w:eastAsia="Arial" w:hAnsi="Arial"/>
          <w:sz w:val="28"/>
          <w:szCs w:val="28"/>
          <w:color w:val="auto"/>
        </w:rPr>
        <w:t>Cliff Wright Library</w:t>
      </w:r>
    </w:p>
    <w:p>
      <w:pPr>
        <w:spacing w:after="0" w:line="12" w:lineRule="exact"/>
        <w:rPr>
          <w:sz w:val="20"/>
          <w:szCs w:val="20"/>
          <w:color w:val="auto"/>
        </w:rPr>
      </w:pPr>
    </w:p>
    <w:p>
      <w:pPr>
        <w:spacing w:after="0"/>
        <w:rPr>
          <w:sz w:val="20"/>
          <w:szCs w:val="20"/>
          <w:color w:val="auto"/>
        </w:rPr>
      </w:pPr>
      <w:r>
        <w:rPr>
          <w:rFonts w:ascii="Arial" w:cs="Arial" w:eastAsia="Arial" w:hAnsi="Arial"/>
          <w:sz w:val="17"/>
          <w:szCs w:val="17"/>
          <w:color w:val="auto"/>
        </w:rPr>
        <w:t>1635 McKercher Dr – Lakewood Civic Centre / 306.975.7550</w:t>
      </w:r>
    </w:p>
    <w:p>
      <w:pPr>
        <w:spacing w:after="0" w:line="67" w:lineRule="exact"/>
        <w:rPr>
          <w:sz w:val="20"/>
          <w:szCs w:val="20"/>
          <w:color w:val="auto"/>
        </w:rPr>
      </w:pPr>
    </w:p>
    <w:p>
      <w:pPr>
        <w:ind w:left="240" w:hanging="240"/>
        <w:spacing w:after="0"/>
        <w:tabs>
          <w:tab w:leader="none" w:pos="240" w:val="left"/>
        </w:tabs>
        <w:numPr>
          <w:ilvl w:val="0"/>
          <w:numId w:val="3"/>
        </w:numPr>
        <w:rPr>
          <w:rFonts w:ascii="Wingdings" w:cs="Wingdings" w:eastAsia="Wingdings" w:hAnsi="Wingdings"/>
          <w:sz w:val="22"/>
          <w:szCs w:val="22"/>
          <w:b w:val="1"/>
          <w:bCs w:val="1"/>
          <w:color w:val="auto"/>
        </w:rPr>
      </w:pPr>
      <w:r>
        <w:rPr>
          <w:rFonts w:ascii="Arial" w:cs="Arial" w:eastAsia="Arial" w:hAnsi="Arial"/>
          <w:sz w:val="22"/>
          <w:szCs w:val="22"/>
          <w:color w:val="auto"/>
        </w:rPr>
        <w:t>Auditorium (capacity 100)</w:t>
      </w:r>
    </w:p>
    <w:p>
      <w:pPr>
        <w:spacing w:after="0" w:line="7" w:lineRule="exact"/>
        <w:rPr>
          <w:rFonts w:ascii="Wingdings" w:cs="Wingdings" w:eastAsia="Wingdings" w:hAnsi="Wingdings"/>
          <w:sz w:val="22"/>
          <w:szCs w:val="22"/>
          <w:b w:val="1"/>
          <w:bCs w:val="1"/>
          <w:color w:val="auto"/>
        </w:rPr>
      </w:pPr>
    </w:p>
    <w:p>
      <w:pPr>
        <w:ind w:left="240" w:hanging="240"/>
        <w:spacing w:after="0"/>
        <w:tabs>
          <w:tab w:leader="none" w:pos="240" w:val="left"/>
        </w:tabs>
        <w:numPr>
          <w:ilvl w:val="0"/>
          <w:numId w:val="3"/>
        </w:numPr>
        <w:rPr>
          <w:rFonts w:ascii="Wingdings" w:cs="Wingdings" w:eastAsia="Wingdings" w:hAnsi="Wingdings"/>
          <w:sz w:val="22"/>
          <w:szCs w:val="22"/>
          <w:b w:val="1"/>
          <w:bCs w:val="1"/>
          <w:color w:val="auto"/>
        </w:rPr>
      </w:pPr>
      <w:r>
        <w:rPr>
          <w:rFonts w:ascii="Arial" w:cs="Arial" w:eastAsia="Arial" w:hAnsi="Arial"/>
          <w:sz w:val="22"/>
          <w:szCs w:val="22"/>
          <w:color w:val="auto"/>
        </w:rPr>
        <w:t>Meeting Room (capacity 30)</w:t>
      </w:r>
    </w:p>
    <w:p>
      <w:pPr>
        <w:spacing w:after="0" w:line="131" w:lineRule="exact"/>
        <w:rPr>
          <w:sz w:val="20"/>
          <w:szCs w:val="20"/>
          <w:color w:val="auto"/>
        </w:rPr>
      </w:pPr>
    </w:p>
    <w:p>
      <w:pPr>
        <w:spacing w:after="0"/>
        <w:rPr>
          <w:sz w:val="20"/>
          <w:szCs w:val="20"/>
          <w:color w:val="auto"/>
        </w:rPr>
      </w:pPr>
      <w:r>
        <w:rPr>
          <w:rFonts w:ascii="Arial" w:cs="Arial" w:eastAsia="Arial" w:hAnsi="Arial"/>
          <w:sz w:val="28"/>
          <w:szCs w:val="28"/>
          <w:color w:val="auto"/>
        </w:rPr>
        <w:t>Dr. Freda Ahenakew Library</w:t>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color w:val="auto"/>
        </w:rPr>
        <w:t>100 – 219 Ave K S / 306.975.7508</w:t>
      </w:r>
    </w:p>
    <w:p>
      <w:pPr>
        <w:spacing w:after="0" w:line="55" w:lineRule="exact"/>
        <w:rPr>
          <w:sz w:val="20"/>
          <w:szCs w:val="20"/>
          <w:color w:val="auto"/>
        </w:rPr>
      </w:pPr>
    </w:p>
    <w:p>
      <w:pPr>
        <w:ind w:left="240" w:hanging="240"/>
        <w:spacing w:after="0"/>
        <w:tabs>
          <w:tab w:leader="none" w:pos="240" w:val="left"/>
        </w:tabs>
        <w:numPr>
          <w:ilvl w:val="0"/>
          <w:numId w:val="4"/>
        </w:numPr>
        <w:rPr>
          <w:rFonts w:ascii="Wingdings" w:cs="Wingdings" w:eastAsia="Wingdings" w:hAnsi="Wingdings"/>
          <w:sz w:val="22"/>
          <w:szCs w:val="22"/>
          <w:b w:val="1"/>
          <w:bCs w:val="1"/>
          <w:color w:val="auto"/>
        </w:rPr>
      </w:pPr>
      <w:r>
        <w:rPr>
          <w:rFonts w:ascii="Arial" w:cs="Arial" w:eastAsia="Arial" w:hAnsi="Arial"/>
          <w:sz w:val="22"/>
          <w:szCs w:val="22"/>
          <w:color w:val="auto"/>
        </w:rPr>
        <w:t>Meeting Room (capacity 45)</w:t>
      </w:r>
    </w:p>
    <w:p>
      <w:pPr>
        <w:spacing w:after="0" w:line="131" w:lineRule="exact"/>
        <w:rPr>
          <w:sz w:val="20"/>
          <w:szCs w:val="20"/>
          <w:color w:val="auto"/>
        </w:rPr>
      </w:pPr>
    </w:p>
    <w:p>
      <w:pPr>
        <w:spacing w:after="0"/>
        <w:rPr>
          <w:sz w:val="20"/>
          <w:szCs w:val="20"/>
          <w:color w:val="auto"/>
        </w:rPr>
      </w:pPr>
      <w:r>
        <w:rPr>
          <w:rFonts w:ascii="Arial" w:cs="Arial" w:eastAsia="Arial" w:hAnsi="Arial"/>
          <w:sz w:val="28"/>
          <w:szCs w:val="28"/>
          <w:color w:val="auto"/>
        </w:rPr>
        <w:t>Frances Morrison Central Library</w:t>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color w:val="auto"/>
        </w:rPr>
        <w:t>311  23rd St E / 306.975.7558</w:t>
      </w:r>
    </w:p>
    <w:p>
      <w:pPr>
        <w:spacing w:after="0" w:line="55" w:lineRule="exact"/>
        <w:rPr>
          <w:sz w:val="20"/>
          <w:szCs w:val="20"/>
          <w:color w:val="auto"/>
        </w:rPr>
      </w:pPr>
    </w:p>
    <w:p>
      <w:pPr>
        <w:ind w:left="240" w:hanging="240"/>
        <w:spacing w:after="0"/>
        <w:tabs>
          <w:tab w:leader="none" w:pos="240" w:val="left"/>
        </w:tabs>
        <w:numPr>
          <w:ilvl w:val="0"/>
          <w:numId w:val="5"/>
        </w:numPr>
        <w:rPr>
          <w:rFonts w:ascii="Wingdings" w:cs="Wingdings" w:eastAsia="Wingdings" w:hAnsi="Wingdings"/>
          <w:sz w:val="22"/>
          <w:szCs w:val="22"/>
          <w:b w:val="1"/>
          <w:bCs w:val="1"/>
          <w:color w:val="auto"/>
        </w:rPr>
      </w:pPr>
      <w:r>
        <w:rPr>
          <w:rFonts w:ascii="Arial" w:cs="Arial" w:eastAsia="Arial" w:hAnsi="Arial"/>
          <w:sz w:val="22"/>
          <w:szCs w:val="22"/>
          <w:color w:val="auto"/>
        </w:rPr>
        <w:t>Theatre (capacity 192)</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Arial" w:cs="Arial" w:eastAsia="Arial" w:hAnsi="Arial"/>
          <w:sz w:val="28"/>
          <w:szCs w:val="28"/>
          <w:color w:val="auto"/>
        </w:rPr>
        <w:t>J.S. Wood Library</w:t>
      </w:r>
      <w:r>
        <w:rPr>
          <w:rFonts w:ascii="Arial" w:cs="Arial" w:eastAsia="Arial" w:hAnsi="Arial"/>
          <w:sz w:val="16"/>
          <w:szCs w:val="16"/>
          <w:color w:val="auto"/>
        </w:rPr>
        <w:t>*</w:t>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color w:val="auto"/>
        </w:rPr>
        <w:t>1801 Lansdowne Ave / 306.975.7590</w:t>
      </w:r>
    </w:p>
    <w:p>
      <w:pPr>
        <w:spacing w:after="0" w:line="55" w:lineRule="exact"/>
        <w:rPr>
          <w:sz w:val="20"/>
          <w:szCs w:val="20"/>
          <w:color w:val="auto"/>
        </w:rPr>
      </w:pPr>
    </w:p>
    <w:p>
      <w:pPr>
        <w:ind w:left="240" w:hanging="240"/>
        <w:spacing w:after="0"/>
        <w:tabs>
          <w:tab w:leader="none" w:pos="240" w:val="left"/>
        </w:tabs>
        <w:numPr>
          <w:ilvl w:val="0"/>
          <w:numId w:val="6"/>
        </w:numPr>
        <w:rPr>
          <w:rFonts w:ascii="Wingdings" w:cs="Wingdings" w:eastAsia="Wingdings" w:hAnsi="Wingdings"/>
          <w:sz w:val="22"/>
          <w:szCs w:val="22"/>
          <w:b w:val="1"/>
          <w:bCs w:val="1"/>
          <w:color w:val="auto"/>
        </w:rPr>
      </w:pPr>
      <w:r>
        <w:rPr>
          <w:rFonts w:ascii="Arial" w:cs="Arial" w:eastAsia="Arial" w:hAnsi="Arial"/>
          <w:sz w:val="22"/>
          <w:szCs w:val="22"/>
          <w:color w:val="auto"/>
        </w:rPr>
        <w:t>Auditorium (capacity 70)</w:t>
      </w:r>
    </w:p>
    <w:p>
      <w:pPr>
        <w:spacing w:after="0" w:line="83" w:lineRule="exact"/>
        <w:rPr>
          <w:sz w:val="20"/>
          <w:szCs w:val="20"/>
          <w:color w:val="auto"/>
        </w:rPr>
      </w:pPr>
    </w:p>
    <w:p>
      <w:pPr>
        <w:spacing w:after="0"/>
        <w:rPr>
          <w:sz w:val="20"/>
          <w:szCs w:val="20"/>
          <w:color w:val="auto"/>
        </w:rPr>
      </w:pPr>
      <w:r>
        <w:rPr>
          <w:rFonts w:ascii="Arial" w:cs="Arial" w:eastAsia="Arial" w:hAnsi="Arial"/>
          <w:sz w:val="14"/>
          <w:szCs w:val="14"/>
          <w:color w:val="auto"/>
        </w:rPr>
        <w:t>*Auditorium and washrooms are not wheelchair accessible.</w:t>
      </w:r>
    </w:p>
    <w:p>
      <w:pPr>
        <w:spacing w:after="0" w:line="39" w:lineRule="exact"/>
        <w:rPr>
          <w:sz w:val="20"/>
          <w:szCs w:val="20"/>
          <w:color w:val="auto"/>
        </w:rPr>
      </w:pPr>
    </w:p>
    <w:p>
      <w:pPr>
        <w:spacing w:after="0"/>
        <w:rPr>
          <w:sz w:val="20"/>
          <w:szCs w:val="20"/>
          <w:color w:val="auto"/>
        </w:rPr>
      </w:pPr>
      <w:r>
        <w:rPr>
          <w:rFonts w:ascii="Arial" w:cs="Arial" w:eastAsia="Arial" w:hAnsi="Arial"/>
          <w:sz w:val="14"/>
          <w:szCs w:val="14"/>
          <w:color w:val="auto"/>
        </w:rPr>
        <w:t>* No microphone available at this location</w:t>
      </w:r>
    </w:p>
    <w:p>
      <w:pPr>
        <w:spacing w:after="0" w:line="147" w:lineRule="exact"/>
        <w:rPr>
          <w:sz w:val="20"/>
          <w:szCs w:val="20"/>
          <w:color w:val="auto"/>
        </w:rPr>
      </w:pPr>
    </w:p>
    <w:p>
      <w:pPr>
        <w:spacing w:after="0"/>
        <w:rPr>
          <w:sz w:val="20"/>
          <w:szCs w:val="20"/>
          <w:color w:val="auto"/>
        </w:rPr>
      </w:pPr>
      <w:r>
        <w:rPr>
          <w:rFonts w:ascii="Arial" w:cs="Arial" w:eastAsia="Arial" w:hAnsi="Arial"/>
          <w:sz w:val="28"/>
          <w:szCs w:val="28"/>
          <w:color w:val="auto"/>
        </w:rPr>
        <w:t>Mayfair Library</w:t>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color w:val="auto"/>
        </w:rPr>
        <w:t>602 – 33rd St W / 306.975.7591</w:t>
      </w:r>
    </w:p>
    <w:p>
      <w:pPr>
        <w:spacing w:after="0" w:line="55" w:lineRule="exact"/>
        <w:rPr>
          <w:sz w:val="20"/>
          <w:szCs w:val="20"/>
          <w:color w:val="auto"/>
        </w:rPr>
      </w:pPr>
    </w:p>
    <w:p>
      <w:pPr>
        <w:ind w:left="240" w:hanging="240"/>
        <w:spacing w:after="0"/>
        <w:tabs>
          <w:tab w:leader="none" w:pos="240" w:val="left"/>
        </w:tabs>
        <w:numPr>
          <w:ilvl w:val="0"/>
          <w:numId w:val="7"/>
        </w:numPr>
        <w:rPr>
          <w:rFonts w:ascii="Wingdings" w:cs="Wingdings" w:eastAsia="Wingdings" w:hAnsi="Wingdings"/>
          <w:sz w:val="22"/>
          <w:szCs w:val="22"/>
          <w:b w:val="1"/>
          <w:bCs w:val="1"/>
          <w:color w:val="auto"/>
        </w:rPr>
      </w:pPr>
      <w:r>
        <w:rPr>
          <w:rFonts w:ascii="Arial" w:cs="Arial" w:eastAsia="Arial" w:hAnsi="Arial"/>
          <w:sz w:val="22"/>
          <w:szCs w:val="22"/>
          <w:color w:val="auto"/>
        </w:rPr>
        <w:t>Community Room (capacity 42)</w:t>
      </w:r>
    </w:p>
    <w:p>
      <w:pPr>
        <w:spacing w:after="0" w:line="131" w:lineRule="exact"/>
        <w:rPr>
          <w:sz w:val="20"/>
          <w:szCs w:val="20"/>
          <w:color w:val="auto"/>
        </w:rPr>
      </w:pPr>
    </w:p>
    <w:p>
      <w:pPr>
        <w:spacing w:after="0"/>
        <w:rPr>
          <w:sz w:val="20"/>
          <w:szCs w:val="20"/>
          <w:color w:val="auto"/>
        </w:rPr>
      </w:pPr>
      <w:r>
        <w:rPr>
          <w:rFonts w:ascii="Arial" w:cs="Arial" w:eastAsia="Arial" w:hAnsi="Arial"/>
          <w:sz w:val="28"/>
          <w:szCs w:val="28"/>
          <w:color w:val="auto"/>
        </w:rPr>
        <w:t>Round Prairie Library</w:t>
      </w:r>
    </w:p>
    <w:p>
      <w:pPr>
        <w:spacing w:after="0" w:line="12" w:lineRule="exact"/>
        <w:rPr>
          <w:sz w:val="20"/>
          <w:szCs w:val="20"/>
          <w:color w:val="auto"/>
        </w:rPr>
      </w:pPr>
    </w:p>
    <w:p>
      <w:pPr>
        <w:spacing w:after="0"/>
        <w:rPr>
          <w:sz w:val="20"/>
          <w:szCs w:val="20"/>
          <w:color w:val="auto"/>
        </w:rPr>
      </w:pPr>
      <w:r>
        <w:rPr>
          <w:rFonts w:ascii="Arial" w:cs="Arial" w:eastAsia="Arial" w:hAnsi="Arial"/>
          <w:sz w:val="18"/>
          <w:szCs w:val="18"/>
          <w:color w:val="auto"/>
        </w:rPr>
        <w:t>170 –250 Hunter Rd / 306.986.9700</w:t>
      </w:r>
    </w:p>
    <w:p>
      <w:pPr>
        <w:spacing w:after="0" w:line="55" w:lineRule="exact"/>
        <w:rPr>
          <w:sz w:val="20"/>
          <w:szCs w:val="20"/>
          <w:color w:val="auto"/>
        </w:rPr>
      </w:pPr>
    </w:p>
    <w:p>
      <w:pPr>
        <w:ind w:left="240" w:hanging="240"/>
        <w:spacing w:after="0"/>
        <w:tabs>
          <w:tab w:leader="none" w:pos="240" w:val="left"/>
        </w:tabs>
        <w:numPr>
          <w:ilvl w:val="0"/>
          <w:numId w:val="8"/>
        </w:numPr>
        <w:rPr>
          <w:rFonts w:ascii="Wingdings" w:cs="Wingdings" w:eastAsia="Wingdings" w:hAnsi="Wingdings"/>
          <w:sz w:val="22"/>
          <w:szCs w:val="22"/>
          <w:b w:val="1"/>
          <w:bCs w:val="1"/>
          <w:color w:val="auto"/>
        </w:rPr>
      </w:pPr>
      <w:r>
        <w:rPr>
          <w:rFonts w:ascii="Arial" w:cs="Arial" w:eastAsia="Arial" w:hAnsi="Arial"/>
          <w:sz w:val="22"/>
          <w:szCs w:val="22"/>
          <w:color w:val="auto"/>
        </w:rPr>
        <w:t>Meeting Room (capacity 40)</w:t>
      </w:r>
    </w:p>
    <w:p>
      <w:pPr>
        <w:spacing w:after="0" w:line="131" w:lineRule="exact"/>
        <w:rPr>
          <w:sz w:val="20"/>
          <w:szCs w:val="20"/>
          <w:color w:val="auto"/>
        </w:rPr>
      </w:pPr>
    </w:p>
    <w:p>
      <w:pPr>
        <w:spacing w:after="0"/>
        <w:rPr>
          <w:sz w:val="20"/>
          <w:szCs w:val="20"/>
          <w:color w:val="auto"/>
        </w:rPr>
      </w:pPr>
      <w:r>
        <w:rPr>
          <w:rFonts w:ascii="Arial" w:cs="Arial" w:eastAsia="Arial" w:hAnsi="Arial"/>
          <w:sz w:val="28"/>
          <w:szCs w:val="28"/>
          <w:color w:val="auto"/>
        </w:rPr>
        <w:t>Rusty Macdonald Library</w:t>
      </w:r>
    </w:p>
    <w:p>
      <w:pPr>
        <w:spacing w:after="0" w:line="12" w:lineRule="exact"/>
        <w:rPr>
          <w:sz w:val="20"/>
          <w:szCs w:val="20"/>
          <w:color w:val="auto"/>
        </w:rPr>
      </w:pPr>
    </w:p>
    <w:p>
      <w:pPr>
        <w:jc w:val="center"/>
        <w:ind w:right="1060"/>
        <w:spacing w:after="0"/>
        <w:rPr>
          <w:sz w:val="20"/>
          <w:szCs w:val="20"/>
          <w:color w:val="auto"/>
        </w:rPr>
      </w:pPr>
      <w:r>
        <w:rPr>
          <w:rFonts w:ascii="Arial" w:cs="Arial" w:eastAsia="Arial" w:hAnsi="Arial"/>
          <w:sz w:val="16"/>
          <w:szCs w:val="16"/>
          <w:color w:val="auto"/>
        </w:rPr>
        <w:t>225 Primrose Dr – Lawson Civic Centre / 306.975.7600</w:t>
      </w:r>
    </w:p>
    <w:p>
      <w:pPr>
        <w:spacing w:after="0" w:line="78" w:lineRule="exact"/>
        <w:rPr>
          <w:sz w:val="20"/>
          <w:szCs w:val="20"/>
          <w:color w:val="auto"/>
        </w:rPr>
      </w:pPr>
    </w:p>
    <w:p>
      <w:pPr>
        <w:ind w:left="240" w:hanging="240"/>
        <w:spacing w:after="0"/>
        <w:tabs>
          <w:tab w:leader="none" w:pos="240" w:val="left"/>
        </w:tabs>
        <w:numPr>
          <w:ilvl w:val="0"/>
          <w:numId w:val="9"/>
        </w:numPr>
        <w:rPr>
          <w:rFonts w:ascii="Wingdings" w:cs="Wingdings" w:eastAsia="Wingdings" w:hAnsi="Wingdings"/>
          <w:sz w:val="22"/>
          <w:szCs w:val="22"/>
          <w:b w:val="1"/>
          <w:bCs w:val="1"/>
          <w:color w:val="auto"/>
        </w:rPr>
      </w:pPr>
      <w:r>
        <w:rPr>
          <w:rFonts w:ascii="Arial" w:cs="Arial" w:eastAsia="Arial" w:hAnsi="Arial"/>
          <w:sz w:val="22"/>
          <w:szCs w:val="22"/>
          <w:color w:val="auto"/>
        </w:rPr>
        <w:t>Meeting Room (capacity 40)</w:t>
      </w:r>
    </w:p>
    <w:p>
      <w:pPr>
        <w:spacing w:after="0" w:line="7" w:lineRule="exact"/>
        <w:rPr>
          <w:rFonts w:ascii="Wingdings" w:cs="Wingdings" w:eastAsia="Wingdings" w:hAnsi="Wingdings"/>
          <w:sz w:val="22"/>
          <w:szCs w:val="22"/>
          <w:b w:val="1"/>
          <w:bCs w:val="1"/>
          <w:color w:val="auto"/>
        </w:rPr>
      </w:pPr>
    </w:p>
    <w:p>
      <w:pPr>
        <w:ind w:left="240" w:hanging="240"/>
        <w:spacing w:after="0"/>
        <w:tabs>
          <w:tab w:leader="none" w:pos="240" w:val="left"/>
        </w:tabs>
        <w:numPr>
          <w:ilvl w:val="0"/>
          <w:numId w:val="9"/>
        </w:numPr>
        <w:rPr>
          <w:rFonts w:ascii="Wingdings" w:cs="Wingdings" w:eastAsia="Wingdings" w:hAnsi="Wingdings"/>
          <w:sz w:val="22"/>
          <w:szCs w:val="22"/>
          <w:b w:val="1"/>
          <w:bCs w:val="1"/>
          <w:color w:val="auto"/>
        </w:rPr>
      </w:pPr>
      <w:r>
        <w:rPr>
          <w:rFonts w:ascii="Arial" w:cs="Arial" w:eastAsia="Arial" w:hAnsi="Arial"/>
          <w:sz w:val="22"/>
          <w:szCs w:val="22"/>
          <w:color w:val="auto"/>
        </w:rPr>
        <w:t>Auditorium (capacity 100)</w:t>
      </w:r>
    </w:p>
    <w:p>
      <w:pPr>
        <w:spacing w:after="0" w:line="200" w:lineRule="exact"/>
        <w:rPr>
          <w:sz w:val="20"/>
          <w:szCs w:val="20"/>
          <w:color w:val="auto"/>
        </w:rPr>
      </w:pPr>
    </w:p>
    <w:p>
      <w:pPr>
        <w:sectPr>
          <w:pgSz w:w="12240" w:h="15840" w:orient="portrait"/>
          <w:cols w:equalWidth="0" w:num="2">
            <w:col w:w="4860" w:space="720"/>
            <w:col w:w="5220"/>
          </w:cols>
          <w:pgMar w:left="720" w:top="536" w:right="720" w:bottom="74" w:gutter="0" w:footer="0" w:header="0"/>
          <w:type w:val="continuous"/>
        </w:sectPr>
      </w:pPr>
    </w:p>
    <w:p>
      <w:pPr>
        <w:spacing w:after="0" w:line="97" w:lineRule="exact"/>
        <w:rPr>
          <w:sz w:val="20"/>
          <w:szCs w:val="20"/>
          <w:color w:val="auto"/>
        </w:rPr>
      </w:pPr>
    </w:p>
    <w:p>
      <w:pPr>
        <w:spacing w:after="0"/>
        <w:rPr>
          <w:sz w:val="20"/>
          <w:szCs w:val="20"/>
          <w:color w:val="auto"/>
        </w:rPr>
      </w:pPr>
      <w:r>
        <w:rPr>
          <w:rFonts w:ascii="Arial" w:cs="Arial" w:eastAsia="Arial" w:hAnsi="Arial"/>
          <w:sz w:val="42"/>
          <w:szCs w:val="42"/>
          <w:color w:val="auto"/>
        </w:rPr>
        <w:t>Room Set-up &amp; Amenities</w:t>
      </w:r>
    </w:p>
    <w:p>
      <w:pPr>
        <w:spacing w:after="0" w:line="86" w:lineRule="exact"/>
        <w:rPr>
          <w:sz w:val="20"/>
          <w:szCs w:val="20"/>
          <w:color w:val="auto"/>
        </w:rPr>
      </w:pPr>
    </w:p>
    <w:p>
      <w:pPr>
        <w:spacing w:after="0"/>
        <w:tabs>
          <w:tab w:leader="none" w:pos="2780" w:val="left"/>
          <w:tab w:leader="none" w:pos="5560" w:val="left"/>
          <w:tab w:leader="none" w:pos="8360" w:val="left"/>
        </w:tabs>
        <w:rPr>
          <w:sz w:val="20"/>
          <w:szCs w:val="20"/>
          <w:color w:val="auto"/>
        </w:rPr>
      </w:pPr>
      <w:r>
        <w:rPr>
          <w:rFonts w:ascii="Wingdings" w:cs="Wingdings" w:eastAsia="Wingdings" w:hAnsi="Wingdings"/>
          <w:sz w:val="22"/>
          <w:szCs w:val="22"/>
          <w:b w:val="1"/>
          <w:bCs w:val="1"/>
          <w:color w:val="auto"/>
        </w:rPr>
        <w:t></w:t>
      </w:r>
      <w:r>
        <w:rPr>
          <w:rFonts w:ascii="Arial" w:cs="Arial" w:eastAsia="Arial" w:hAnsi="Arial"/>
          <w:sz w:val="22"/>
          <w:szCs w:val="22"/>
          <w:color w:val="auto"/>
        </w:rPr>
        <w:t xml:space="preserve"> Lecture</w:t>
      </w:r>
      <w:r>
        <w:rPr>
          <w:sz w:val="20"/>
          <w:szCs w:val="20"/>
          <w:color w:val="auto"/>
        </w:rPr>
        <w:tab/>
      </w:r>
      <w:r>
        <w:rPr>
          <w:rFonts w:ascii="Wingdings" w:cs="Wingdings" w:eastAsia="Wingdings" w:hAnsi="Wingdings"/>
          <w:sz w:val="22"/>
          <w:szCs w:val="22"/>
          <w:b w:val="1"/>
          <w:bCs w:val="1"/>
          <w:color w:val="auto"/>
        </w:rPr>
        <w:t></w:t>
      </w:r>
      <w:r>
        <w:rPr>
          <w:rFonts w:ascii="Arial" w:cs="Arial" w:eastAsia="Arial" w:hAnsi="Arial"/>
          <w:sz w:val="22"/>
          <w:szCs w:val="22"/>
          <w:color w:val="auto"/>
        </w:rPr>
        <w:t xml:space="preserve"> U-shape</w:t>
      </w:r>
      <w:r>
        <w:rPr>
          <w:sz w:val="20"/>
          <w:szCs w:val="20"/>
          <w:color w:val="auto"/>
        </w:rPr>
        <w:tab/>
      </w:r>
      <w:r>
        <w:rPr>
          <w:rFonts w:ascii="Wingdings" w:cs="Wingdings" w:eastAsia="Wingdings" w:hAnsi="Wingdings"/>
          <w:sz w:val="22"/>
          <w:szCs w:val="22"/>
          <w:b w:val="1"/>
          <w:bCs w:val="1"/>
          <w:color w:val="auto"/>
        </w:rPr>
        <w:t></w:t>
      </w:r>
      <w:r>
        <w:rPr>
          <w:rFonts w:ascii="Arial" w:cs="Arial" w:eastAsia="Arial" w:hAnsi="Arial"/>
          <w:sz w:val="22"/>
          <w:szCs w:val="22"/>
          <w:color w:val="auto"/>
        </w:rPr>
        <w:t xml:space="preserve"> Boardroom</w:t>
      </w:r>
      <w:r>
        <w:rPr>
          <w:sz w:val="20"/>
          <w:szCs w:val="20"/>
          <w:color w:val="auto"/>
        </w:rPr>
        <w:tab/>
      </w:r>
      <w:r>
        <w:rPr>
          <w:rFonts w:ascii="Wingdings" w:cs="Wingdings" w:eastAsia="Wingdings" w:hAnsi="Wingdings"/>
          <w:sz w:val="20"/>
          <w:szCs w:val="20"/>
          <w:b w:val="1"/>
          <w:bCs w:val="1"/>
          <w:color w:val="auto"/>
        </w:rPr>
        <w:t></w:t>
      </w:r>
      <w:r>
        <w:rPr>
          <w:rFonts w:ascii="Arial" w:cs="Arial" w:eastAsia="Arial" w:hAnsi="Arial"/>
          <w:sz w:val="20"/>
          <w:szCs w:val="20"/>
          <w:color w:val="auto"/>
        </w:rPr>
        <w:t xml:space="preserve"> Classroom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-5715</wp:posOffset>
            </wp:positionH>
            <wp:positionV relativeFrom="paragraph">
              <wp:posOffset>76835</wp:posOffset>
            </wp:positionV>
            <wp:extent cx="6870700" cy="13690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870700" cy="13690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Wingdings" w:cs="Wingdings" w:eastAsia="Wingdings" w:hAnsi="Wingdings"/>
          <w:sz w:val="19"/>
          <w:szCs w:val="19"/>
          <w:b w:val="1"/>
          <w:bCs w:val="1"/>
          <w:color w:val="auto"/>
        </w:rPr>
        <w:t></w:t>
      </w:r>
      <w:r>
        <w:rPr>
          <w:rFonts w:ascii="Arial" w:cs="Arial" w:eastAsia="Arial" w:hAnsi="Arial"/>
          <w:sz w:val="19"/>
          <w:szCs w:val="19"/>
          <w:color w:val="auto"/>
        </w:rPr>
        <w:t xml:space="preserve"> Coffee maker</w:t>
      </w:r>
      <w:r>
        <w:rPr>
          <w:rFonts w:ascii="Arial" w:cs="Arial" w:eastAsia="Arial" w:hAnsi="Arial"/>
          <w:sz w:val="14"/>
          <w:szCs w:val="14"/>
          <w:color w:val="auto"/>
        </w:rPr>
        <w:t xml:space="preserve"> (supplies not included)</w:t>
      </w:r>
      <w:r>
        <w:rPr>
          <w:rFonts w:ascii="Arial" w:cs="Arial" w:eastAsia="Arial" w:hAnsi="Arial"/>
          <w:sz w:val="19"/>
          <w:szCs w:val="19"/>
          <w:color w:val="auto"/>
        </w:rPr>
        <w:t xml:space="preserve"> </w:t>
      </w:r>
      <w:r>
        <w:rPr>
          <w:rFonts w:ascii="Wingdings" w:cs="Wingdings" w:eastAsia="Wingdings" w:hAnsi="Wingdings"/>
          <w:sz w:val="19"/>
          <w:szCs w:val="19"/>
          <w:color w:val="auto"/>
        </w:rPr>
        <w:t xml:space="preserve">  </w:t>
      </w:r>
      <w:r>
        <w:rPr>
          <w:rFonts w:ascii="Wingdings" w:cs="Wingdings" w:eastAsia="Wingdings" w:hAnsi="Wingdings"/>
          <w:sz w:val="19"/>
          <w:szCs w:val="19"/>
          <w:b w:val="1"/>
          <w:bCs w:val="1"/>
          <w:color w:val="auto"/>
        </w:rPr>
        <w:t></w:t>
      </w:r>
      <w:r>
        <w:rPr>
          <w:rFonts w:ascii="Arial" w:cs="Arial" w:eastAsia="Arial" w:hAnsi="Arial"/>
          <w:sz w:val="19"/>
          <w:szCs w:val="19"/>
          <w:color w:val="auto"/>
        </w:rPr>
        <w:t xml:space="preserve"> Podium </w:t>
      </w:r>
      <w:r>
        <w:rPr>
          <w:rFonts w:ascii="Wingdings" w:cs="Wingdings" w:eastAsia="Wingdings" w:hAnsi="Wingdings"/>
          <w:sz w:val="19"/>
          <w:szCs w:val="19"/>
          <w:color w:val="auto"/>
        </w:rPr>
        <w:t xml:space="preserve">  </w:t>
      </w:r>
      <w:r>
        <w:rPr>
          <w:rFonts w:ascii="Wingdings" w:cs="Wingdings" w:eastAsia="Wingdings" w:hAnsi="Wingdings"/>
          <w:sz w:val="19"/>
          <w:szCs w:val="19"/>
          <w:b w:val="1"/>
          <w:bCs w:val="1"/>
          <w:color w:val="auto"/>
        </w:rPr>
        <w:t></w:t>
      </w:r>
      <w:r>
        <w:rPr>
          <w:rFonts w:ascii="Arial" w:cs="Arial" w:eastAsia="Arial" w:hAnsi="Arial"/>
          <w:sz w:val="19"/>
          <w:szCs w:val="19"/>
          <w:color w:val="auto"/>
        </w:rPr>
        <w:t xml:space="preserve"> Screen </w:t>
      </w:r>
      <w:r>
        <w:rPr>
          <w:rFonts w:ascii="Wingdings" w:cs="Wingdings" w:eastAsia="Wingdings" w:hAnsi="Wingdings"/>
          <w:sz w:val="19"/>
          <w:szCs w:val="19"/>
          <w:color w:val="auto"/>
        </w:rPr>
        <w:t xml:space="preserve">  </w:t>
      </w:r>
      <w:r>
        <w:rPr>
          <w:rFonts w:ascii="Wingdings" w:cs="Wingdings" w:eastAsia="Wingdings" w:hAnsi="Wingdings"/>
          <w:sz w:val="19"/>
          <w:szCs w:val="19"/>
          <w:b w:val="1"/>
          <w:bCs w:val="1"/>
          <w:color w:val="auto"/>
        </w:rPr>
        <w:t></w:t>
      </w:r>
      <w:r>
        <w:rPr>
          <w:rFonts w:ascii="Arial" w:cs="Arial" w:eastAsia="Arial" w:hAnsi="Arial"/>
          <w:sz w:val="19"/>
          <w:szCs w:val="19"/>
          <w:color w:val="auto"/>
        </w:rPr>
        <w:t xml:space="preserve"> Microphone</w:t>
      </w:r>
      <w:r>
        <w:rPr>
          <w:rFonts w:ascii="Arial" w:cs="Arial" w:eastAsia="Arial" w:hAnsi="Arial"/>
          <w:sz w:val="14"/>
          <w:szCs w:val="14"/>
          <w:color w:val="auto"/>
        </w:rPr>
        <w:t xml:space="preserve"> (not at J.S. Wood)</w:t>
      </w:r>
      <w:r>
        <w:rPr>
          <w:rFonts w:ascii="Arial" w:cs="Arial" w:eastAsia="Arial" w:hAnsi="Arial"/>
          <w:sz w:val="19"/>
          <w:szCs w:val="19"/>
          <w:color w:val="auto"/>
        </w:rPr>
        <w:t xml:space="preserve"> </w:t>
      </w:r>
      <w:r>
        <w:rPr>
          <w:rFonts w:ascii="Wingdings" w:cs="Wingdings" w:eastAsia="Wingdings" w:hAnsi="Wingdings"/>
          <w:sz w:val="19"/>
          <w:szCs w:val="19"/>
          <w:color w:val="auto"/>
        </w:rPr>
        <w:t xml:space="preserve">  </w:t>
      </w:r>
      <w:r>
        <w:rPr>
          <w:rFonts w:ascii="Wingdings" w:cs="Wingdings" w:eastAsia="Wingdings" w:hAnsi="Wingdings"/>
          <w:sz w:val="19"/>
          <w:szCs w:val="19"/>
          <w:b w:val="1"/>
          <w:bCs w:val="1"/>
          <w:color w:val="auto"/>
        </w:rPr>
        <w:t></w:t>
      </w:r>
      <w:r>
        <w:rPr>
          <w:rFonts w:ascii="Arial" w:cs="Arial" w:eastAsia="Arial" w:hAnsi="Arial"/>
          <w:sz w:val="19"/>
          <w:szCs w:val="19"/>
          <w:color w:val="auto"/>
        </w:rPr>
        <w:t xml:space="preserve"> Piano</w:t>
      </w:r>
      <w:r>
        <w:rPr>
          <w:rFonts w:ascii="Arial" w:cs="Arial" w:eastAsia="Arial" w:hAnsi="Arial"/>
          <w:sz w:val="14"/>
          <w:szCs w:val="14"/>
          <w:color w:val="auto"/>
        </w:rPr>
        <w:t xml:space="preserve"> (only at FMCL)</w:t>
      </w:r>
    </w:p>
    <w:p>
      <w:pPr>
        <w:spacing w:after="0" w:line="102" w:lineRule="exact"/>
        <w:rPr>
          <w:sz w:val="20"/>
          <w:szCs w:val="20"/>
          <w:color w:val="auto"/>
        </w:rPr>
      </w:pPr>
    </w:p>
    <w:p>
      <w:pPr>
        <w:spacing w:after="0"/>
        <w:rPr>
          <w:sz w:val="20"/>
          <w:szCs w:val="20"/>
          <w:color w:val="auto"/>
        </w:rPr>
      </w:pPr>
      <w:r>
        <w:rPr>
          <w:rFonts w:ascii="Arial" w:cs="Arial" w:eastAsia="Arial" w:hAnsi="Arial"/>
          <w:sz w:val="22"/>
          <w:szCs w:val="22"/>
          <w:color w:val="auto"/>
        </w:rPr>
        <w:t>All facilities include WiFi.</w:t>
      </w:r>
    </w:p>
    <w:p>
      <w:pPr>
        <w:spacing w:after="0" w:line="398" w:lineRule="exact"/>
        <w:rPr>
          <w:sz w:val="20"/>
          <w:szCs w:val="20"/>
          <w:color w:val="auto"/>
        </w:rPr>
      </w:pPr>
    </w:p>
    <w:p>
      <w:pPr>
        <w:ind w:right="180"/>
        <w:spacing w:after="0" w:line="226" w:lineRule="auto"/>
        <w:rPr>
          <w:sz w:val="20"/>
          <w:szCs w:val="20"/>
          <w:color w:val="auto"/>
        </w:rPr>
      </w:pPr>
      <w:r>
        <w:rPr>
          <w:rFonts w:ascii="Arial" w:cs="Arial" w:eastAsia="Arial" w:hAnsi="Arial"/>
          <w:sz w:val="42"/>
          <w:szCs w:val="42"/>
          <w:color w:val="auto"/>
        </w:rPr>
        <w:t>Payment Details</w:t>
      </w:r>
      <w:r>
        <w:rPr>
          <w:rFonts w:ascii="Arial" w:cs="Arial" w:eastAsia="Arial" w:hAnsi="Arial"/>
          <w:sz w:val="24"/>
          <w:szCs w:val="24"/>
          <w:color w:val="auto"/>
        </w:rPr>
        <w:t xml:space="preserve"> (Please refer to saskatoonlibrary.ca/services/room-rentals/ for current rates) Rate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355600</wp:posOffset>
                </wp:positionH>
                <wp:positionV relativeFrom="paragraph">
                  <wp:posOffset>-17145</wp:posOffset>
                </wp:positionV>
                <wp:extent cx="650240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5024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pt,-1.3499pt" to="540pt,-1.3499pt" o:allowincell="f" strokecolor="#000000" strokeweight="0.5pt"/>
            </w:pict>
          </mc:Fallback>
        </mc:AlternateConten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1000" w:type="dxa"/>
            <w:vAlign w:val="bottom"/>
            <w:gridSpan w:val="2"/>
          </w:tcPr>
          <w:p>
            <w:pPr>
              <w:spacing w:after="0"/>
              <w:rPr>
                <w:sz w:val="20"/>
                <w:szCs w:val="20"/>
                <w:color w:val="auto"/>
              </w:rPr>
            </w:pPr>
            <w:r>
              <w:rPr>
                <w:rFonts w:ascii="Arial" w:cs="Arial" w:eastAsia="Arial" w:hAnsi="Arial"/>
                <w:sz w:val="24"/>
                <w:szCs w:val="24"/>
                <w:color w:val="auto"/>
                <w:w w:val="91"/>
              </w:rPr>
              <w:t>GST (5%)</w:t>
            </w:r>
          </w:p>
        </w:tc>
        <w:tc>
          <w:tcPr>
            <w:tcW w:w="680" w:type="dxa"/>
            <w:vAlign w:val="bottom"/>
            <w:tcBorders>
              <w:bottom w:val="single" w:sz="8" w:color="auto"/>
            </w:tcBorders>
          </w:tcPr>
          <w:p>
            <w:pPr>
              <w:spacing w:after="0"/>
              <w:rPr>
                <w:sz w:val="23"/>
                <w:szCs w:val="23"/>
                <w:color w:val="auto"/>
              </w:rPr>
            </w:pPr>
          </w:p>
        </w:tc>
        <w:tc>
          <w:tcPr>
            <w:tcW w:w="2480" w:type="dxa"/>
            <w:vAlign w:val="bottom"/>
            <w:tcBorders>
              <w:bottom w:val="single" w:sz="8" w:color="auto"/>
            </w:tcBorders>
          </w:tcPr>
          <w:p>
            <w:pPr>
              <w:spacing w:after="0"/>
              <w:rPr>
                <w:sz w:val="23"/>
                <w:szCs w:val="23"/>
                <w:color w:val="auto"/>
              </w:rPr>
            </w:pPr>
          </w:p>
        </w:tc>
        <w:tc>
          <w:tcPr>
            <w:tcW w:w="1120" w:type="dxa"/>
            <w:vAlign w:val="bottom"/>
          </w:tcPr>
          <w:p>
            <w:pPr>
              <w:ind w:left="160"/>
              <w:spacing w:after="0"/>
              <w:rPr>
                <w:sz w:val="20"/>
                <w:szCs w:val="20"/>
                <w:color w:val="auto"/>
              </w:rPr>
            </w:pPr>
            <w:r>
              <w:rPr>
                <w:rFonts w:ascii="Arial" w:cs="Arial" w:eastAsia="Arial" w:hAnsi="Arial"/>
                <w:sz w:val="24"/>
                <w:szCs w:val="24"/>
                <w:color w:val="auto"/>
                <w:w w:val="90"/>
              </w:rPr>
              <w:t>PST (6%)</w:t>
            </w:r>
          </w:p>
        </w:tc>
        <w:tc>
          <w:tcPr>
            <w:tcW w:w="2900" w:type="dxa"/>
            <w:vAlign w:val="bottom"/>
            <w:tcBorders>
              <w:bottom w:val="single" w:sz="8" w:color="auto"/>
            </w:tcBorders>
          </w:tcPr>
          <w:p>
            <w:pPr>
              <w:spacing w:after="0"/>
              <w:rPr>
                <w:sz w:val="23"/>
                <w:szCs w:val="23"/>
                <w:color w:val="auto"/>
              </w:rPr>
            </w:pPr>
          </w:p>
        </w:tc>
        <w:tc>
          <w:tcPr>
            <w:tcW w:w="2640" w:type="dxa"/>
            <w:vAlign w:val="bottom"/>
          </w:tcPr>
          <w:p>
            <w:pPr>
              <w:ind w:left="120"/>
              <w:spacing w:after="0"/>
              <w:rPr>
                <w:sz w:val="20"/>
                <w:szCs w:val="20"/>
                <w:color w:val="auto"/>
              </w:rPr>
            </w:pPr>
            <w:r>
              <w:rPr>
                <w:rFonts w:ascii="Arial" w:cs="Arial" w:eastAsia="Arial" w:hAnsi="Arial"/>
                <w:sz w:val="18"/>
                <w:szCs w:val="18"/>
                <w:color w:val="auto"/>
              </w:rPr>
              <w:t>GST registration #119415123</w:t>
            </w:r>
          </w:p>
        </w:tc>
      </w:tr>
      <w:tr>
        <w:trPr>
          <w:trHeight w:val="500"/>
        </w:trPr>
        <w:tc>
          <w:tcPr>
            <w:tcW w:w="740" w:type="dxa"/>
            <w:vAlign w:val="bottom"/>
          </w:tcPr>
          <w:p>
            <w:pPr>
              <w:spacing w:after="0"/>
              <w:rPr>
                <w:sz w:val="20"/>
                <w:szCs w:val="20"/>
                <w:color w:val="auto"/>
              </w:rPr>
            </w:pPr>
            <w:r>
              <w:rPr>
                <w:rFonts w:ascii="Arial" w:cs="Arial" w:eastAsia="Arial" w:hAnsi="Arial"/>
                <w:sz w:val="24"/>
                <w:szCs w:val="24"/>
                <w:color w:val="auto"/>
                <w:w w:val="93"/>
              </w:rPr>
              <w:t>TOTAL</w:t>
            </w:r>
          </w:p>
        </w:tc>
        <w:tc>
          <w:tcPr>
            <w:tcW w:w="940" w:type="dxa"/>
            <w:vAlign w:val="bottom"/>
            <w:tcBorders>
              <w:bottom w:val="single" w:sz="8" w:color="auto"/>
            </w:tcBorders>
            <w:gridSpan w:val="2"/>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tcPr>
          <w:p>
            <w:pPr>
              <w:spacing w:after="0"/>
              <w:rPr>
                <w:sz w:val="24"/>
                <w:szCs w:val="24"/>
                <w:color w:val="auto"/>
              </w:rPr>
            </w:pPr>
          </w:p>
        </w:tc>
      </w:tr>
      <w:tr>
        <w:trPr>
          <w:trHeight w:val="530"/>
        </w:trPr>
        <w:tc>
          <w:tcPr>
            <w:tcW w:w="1680" w:type="dxa"/>
            <w:vAlign w:val="bottom"/>
            <w:gridSpan w:val="3"/>
          </w:tcPr>
          <w:p>
            <w:pPr>
              <w:spacing w:after="0"/>
              <w:rPr>
                <w:sz w:val="20"/>
                <w:szCs w:val="20"/>
                <w:color w:val="auto"/>
              </w:rPr>
            </w:pPr>
            <w:r>
              <w:rPr>
                <w:rFonts w:ascii="Arial" w:cs="Arial" w:eastAsia="Arial" w:hAnsi="Arial"/>
                <w:sz w:val="22"/>
                <w:szCs w:val="22"/>
                <w:color w:val="auto"/>
                <w:w w:val="88"/>
              </w:rPr>
              <w:t>Payment method </w:t>
            </w:r>
          </w:p>
        </w:tc>
        <w:tc>
          <w:tcPr>
            <w:tcW w:w="6500" w:type="dxa"/>
            <w:vAlign w:val="bottom"/>
            <w:gridSpan w:val="3"/>
          </w:tcPr>
          <w:p>
            <w:pPr>
              <w:ind w:left="100"/>
              <w:spacing w:after="0"/>
              <w:rPr>
                <w:sz w:val="20"/>
                <w:szCs w:val="20"/>
                <w:color w:val="auto"/>
              </w:rPr>
            </w:pPr>
            <w:r>
              <w:rPr>
                <w:rFonts w:ascii="Wingdings" w:cs="Wingdings" w:eastAsia="Wingdings" w:hAnsi="Wingdings"/>
                <w:sz w:val="22"/>
                <w:szCs w:val="22"/>
                <w:b w:val="1"/>
                <w:bCs w:val="1"/>
                <w:color w:val="auto"/>
                <w:w w:val="90"/>
              </w:rPr>
              <w:t></w:t>
            </w:r>
            <w:r>
              <w:rPr>
                <w:rFonts w:ascii="Arial" w:cs="Arial" w:eastAsia="Arial" w:hAnsi="Arial"/>
                <w:sz w:val="22"/>
                <w:szCs w:val="22"/>
                <w:color w:val="auto"/>
                <w:w w:val="90"/>
              </w:rPr>
              <w:t xml:space="preserve"> Cash </w:t>
            </w:r>
            <w:r>
              <w:rPr>
                <w:rFonts w:ascii="Wingdings" w:cs="Wingdings" w:eastAsia="Wingdings" w:hAnsi="Wingdings"/>
                <w:sz w:val="22"/>
                <w:szCs w:val="22"/>
                <w:color w:val="auto"/>
                <w:w w:val="90"/>
              </w:rPr>
              <w:t xml:space="preserve">  </w:t>
            </w:r>
            <w:r>
              <w:rPr>
                <w:rFonts w:ascii="Wingdings" w:cs="Wingdings" w:eastAsia="Wingdings" w:hAnsi="Wingdings"/>
                <w:sz w:val="22"/>
                <w:szCs w:val="22"/>
                <w:b w:val="1"/>
                <w:bCs w:val="1"/>
                <w:color w:val="auto"/>
                <w:w w:val="90"/>
              </w:rPr>
              <w:t></w:t>
            </w:r>
            <w:r>
              <w:rPr>
                <w:rFonts w:ascii="Arial" w:cs="Arial" w:eastAsia="Arial" w:hAnsi="Arial"/>
                <w:sz w:val="22"/>
                <w:szCs w:val="22"/>
                <w:color w:val="auto"/>
                <w:w w:val="90"/>
              </w:rPr>
              <w:t xml:space="preserve"> Debit </w:t>
            </w:r>
            <w:r>
              <w:rPr>
                <w:rFonts w:ascii="Wingdings" w:cs="Wingdings" w:eastAsia="Wingdings" w:hAnsi="Wingdings"/>
                <w:sz w:val="22"/>
                <w:szCs w:val="22"/>
                <w:color w:val="auto"/>
                <w:w w:val="90"/>
              </w:rPr>
              <w:t xml:space="preserve">  </w:t>
            </w:r>
            <w:r>
              <w:rPr>
                <w:rFonts w:ascii="Wingdings" w:cs="Wingdings" w:eastAsia="Wingdings" w:hAnsi="Wingdings"/>
                <w:sz w:val="22"/>
                <w:szCs w:val="22"/>
                <w:b w:val="1"/>
                <w:bCs w:val="1"/>
                <w:color w:val="auto"/>
                <w:w w:val="90"/>
              </w:rPr>
              <w:t></w:t>
            </w:r>
            <w:r>
              <w:rPr>
                <w:rFonts w:ascii="Arial" w:cs="Arial" w:eastAsia="Arial" w:hAnsi="Arial"/>
                <w:sz w:val="22"/>
                <w:szCs w:val="22"/>
                <w:color w:val="auto"/>
                <w:w w:val="90"/>
              </w:rPr>
              <w:t xml:space="preserve"> Cheque</w:t>
            </w:r>
            <w:r>
              <w:rPr>
                <w:rFonts w:ascii="Arial" w:cs="Arial" w:eastAsia="Arial" w:hAnsi="Arial"/>
                <w:sz w:val="16"/>
                <w:szCs w:val="16"/>
                <w:color w:val="auto"/>
                <w:w w:val="90"/>
              </w:rPr>
              <w:t xml:space="preserve"> (Make payable to: Saskatoon Public Library)</w:t>
            </w:r>
          </w:p>
        </w:tc>
        <w:tc>
          <w:tcPr>
            <w:tcW w:w="2640" w:type="dxa"/>
            <w:vAlign w:val="bottom"/>
          </w:tcPr>
          <w:p>
            <w:pPr>
              <w:spacing w:after="0"/>
              <w:rPr>
                <w:sz w:val="24"/>
                <w:szCs w:val="24"/>
                <w:color w:val="auto"/>
              </w:rPr>
            </w:pPr>
          </w:p>
        </w:tc>
      </w:tr>
    </w:tbl>
    <w:p>
      <w:pPr>
        <w:spacing w:after="0" w:line="200" w:lineRule="exact"/>
        <w:rPr>
          <w:sz w:val="20"/>
          <w:szCs w:val="20"/>
          <w:color w:val="auto"/>
        </w:rPr>
      </w:pPr>
    </w:p>
    <w:p>
      <w:pPr>
        <w:sectPr>
          <w:pgSz w:w="12240" w:h="15840" w:orient="portrait"/>
          <w:cols w:equalWidth="0" w:num="1">
            <w:col w:w="10800"/>
          </w:cols>
          <w:pgMar w:left="720" w:top="536" w:right="720" w:bottom="74" w:gutter="0" w:footer="0" w:header="0"/>
          <w:type w:val="continuous"/>
        </w:sectPr>
      </w:pPr>
    </w:p>
    <w:p>
      <w:pPr>
        <w:spacing w:after="0" w:line="27" w:lineRule="exact"/>
        <w:rPr>
          <w:sz w:val="20"/>
          <w:szCs w:val="20"/>
          <w:color w:val="auto"/>
        </w:rPr>
      </w:pPr>
    </w:p>
    <w:p>
      <w:pPr>
        <w:spacing w:after="0"/>
        <w:tabs>
          <w:tab w:leader="none" w:pos="8620" w:val="left"/>
        </w:tabs>
        <w:rPr>
          <w:sz w:val="20"/>
          <w:szCs w:val="20"/>
          <w:color w:val="auto"/>
        </w:rPr>
      </w:pPr>
      <w:r>
        <w:rPr>
          <w:rFonts w:ascii="Arial" w:cs="Arial" w:eastAsia="Arial" w:hAnsi="Arial"/>
          <w:sz w:val="14"/>
          <w:szCs w:val="14"/>
          <w:color w:val="808080"/>
        </w:rPr>
        <w:t>2/3</w:t>
      </w:r>
      <w:r>
        <w:rPr>
          <w:sz w:val="20"/>
          <w:szCs w:val="20"/>
          <w:color w:val="auto"/>
        </w:rPr>
        <w:tab/>
      </w:r>
      <w:r>
        <w:rPr>
          <w:rFonts w:ascii="Arial" w:cs="Arial" w:eastAsia="Arial" w:hAnsi="Arial"/>
          <w:sz w:val="8"/>
          <w:szCs w:val="8"/>
          <w:color w:val="auto"/>
        </w:rPr>
        <w:t>0020_Forms_and_Templates_Room_Rental_Agreement</w:t>
      </w:r>
    </w:p>
    <w:p>
      <w:pPr>
        <w:sectPr>
          <w:pgSz w:w="12240" w:h="15840" w:orient="portrait"/>
          <w:cols w:equalWidth="0" w:num="1">
            <w:col w:w="10800"/>
          </w:cols>
          <w:pgMar w:left="720" w:top="536" w:right="720" w:bottom="74" w:gutter="0" w:footer="0" w:header="0"/>
          <w:type w:val="continuous"/>
        </w:sectPr>
      </w:pPr>
    </w:p>
    <w:bookmarkStart w:id="2" w:name="page3"/>
    <w:bookmarkEnd w:id="2"/>
    <w:p>
      <w:pPr>
        <w:ind w:left="3500"/>
        <w:spacing w:after="0"/>
        <w:rPr>
          <w:sz w:val="20"/>
          <w:szCs w:val="20"/>
          <w:color w:val="auto"/>
        </w:rPr>
      </w:pPr>
      <w:r>
        <w:rPr>
          <w:rFonts w:ascii="Arial" w:cs="Arial" w:eastAsia="Arial" w:hAnsi="Arial"/>
          <w:sz w:val="52"/>
          <w:szCs w:val="52"/>
          <w:b w:val="1"/>
          <w:bCs w:val="1"/>
          <w:color w:val="auto"/>
        </w:rPr>
        <w:t>Room Rental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-50165</wp:posOffset>
            </wp:positionH>
            <wp:positionV relativeFrom="paragraph">
              <wp:posOffset>-283845</wp:posOffset>
            </wp:positionV>
            <wp:extent cx="2044700" cy="7283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extLst>
                    </a:blip>
                    <a:srcRect/>
                    <a:stretch>
                      <a:fillRect/>
                    </a:stretch>
                  </pic:blipFill>
                  <pic:spPr bwMode="auto">
                    <a:xfrm>
                      <a:off x="0" y="0"/>
                      <a:ext cx="2044700" cy="728345"/>
                    </a:xfrm>
                    <a:prstGeom prst="rect">
                      <a:avLst/>
                    </a:prstGeom>
                    <a:noFill/>
                  </pic:spPr>
                </pic:pic>
              </a:graphicData>
            </a:graphic>
          </wp:anchor>
        </w:drawing>
      </w:r>
    </w:p>
    <w:p>
      <w:pPr>
        <w:ind w:left="3500"/>
        <w:spacing w:after="0"/>
        <w:rPr>
          <w:sz w:val="20"/>
          <w:szCs w:val="20"/>
          <w:color w:val="auto"/>
        </w:rPr>
      </w:pPr>
      <w:r>
        <w:rPr>
          <w:rFonts w:ascii="Arial" w:cs="Arial" w:eastAsia="Arial" w:hAnsi="Arial"/>
          <w:sz w:val="49"/>
          <w:szCs w:val="49"/>
          <w:b w:val="1"/>
          <w:bCs w:val="1"/>
          <w:color w:val="auto"/>
        </w:rPr>
        <w:t>Agreement &amp; Regulations</w:t>
      </w:r>
    </w:p>
    <w:p>
      <w:pPr>
        <w:sectPr>
          <w:pgSz w:w="12240" w:h="15840" w:orient="portrait"/>
          <w:cols w:equalWidth="0" w:num="1">
            <w:col w:w="10800"/>
          </w:cols>
          <w:pgMar w:left="720" w:top="536" w:right="720" w:bottom="7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360" w:right="440" w:hanging="360"/>
        <w:spacing w:after="0" w:line="241" w:lineRule="auto"/>
        <w:tabs>
          <w:tab w:leader="none" w:pos="360" w:val="left"/>
        </w:tabs>
        <w:numPr>
          <w:ilvl w:val="0"/>
          <w:numId w:val="10"/>
        </w:numPr>
        <w:rPr>
          <w:rFonts w:ascii="Arial" w:cs="Arial" w:eastAsia="Arial" w:hAnsi="Arial"/>
          <w:sz w:val="19"/>
          <w:szCs w:val="19"/>
          <w:color w:val="auto"/>
        </w:rPr>
      </w:pPr>
      <w:r>
        <w:rPr>
          <w:rFonts w:ascii="Arial" w:cs="Arial" w:eastAsia="Arial" w:hAnsi="Arial"/>
          <w:sz w:val="19"/>
          <w:szCs w:val="19"/>
          <w:color w:val="auto"/>
        </w:rPr>
        <w:t xml:space="preserve">All meetings and events must be conducted in a manner consistent with SPL’s </w:t>
      </w:r>
      <w:r>
        <w:rPr>
          <w:rFonts w:ascii="Arial" w:cs="Arial" w:eastAsia="Arial" w:hAnsi="Arial"/>
          <w:sz w:val="19"/>
          <w:szCs w:val="19"/>
          <w:i w:val="1"/>
          <w:iCs w:val="1"/>
          <w:color w:val="auto"/>
        </w:rPr>
        <w:t>Safe Use &amp; Conduct Bylaw</w:t>
      </w:r>
      <w:r>
        <w:rPr>
          <w:rFonts w:ascii="Arial" w:cs="Arial" w:eastAsia="Arial" w:hAnsi="Arial"/>
          <w:sz w:val="19"/>
          <w:szCs w:val="19"/>
          <w:color w:val="auto"/>
        </w:rPr>
        <w:t>.</w:t>
      </w:r>
    </w:p>
    <w:p>
      <w:pPr>
        <w:spacing w:after="0" w:line="82" w:lineRule="exact"/>
        <w:rPr>
          <w:rFonts w:ascii="Arial" w:cs="Arial" w:eastAsia="Arial" w:hAnsi="Arial"/>
          <w:sz w:val="19"/>
          <w:szCs w:val="19"/>
          <w:color w:val="auto"/>
        </w:rPr>
      </w:pPr>
    </w:p>
    <w:p>
      <w:pPr>
        <w:ind w:left="360" w:right="440" w:hanging="360"/>
        <w:spacing w:after="0" w:line="230" w:lineRule="auto"/>
        <w:tabs>
          <w:tab w:leader="none" w:pos="360" w:val="left"/>
        </w:tabs>
        <w:numPr>
          <w:ilvl w:val="0"/>
          <w:numId w:val="10"/>
        </w:numPr>
        <w:rPr>
          <w:rFonts w:ascii="Arial" w:cs="Arial" w:eastAsia="Arial" w:hAnsi="Arial"/>
          <w:sz w:val="19"/>
          <w:szCs w:val="19"/>
          <w:color w:val="auto"/>
        </w:rPr>
      </w:pPr>
      <w:r>
        <w:rPr>
          <w:rFonts w:ascii="Arial" w:cs="Arial" w:eastAsia="Arial" w:hAnsi="Arial"/>
          <w:sz w:val="19"/>
          <w:szCs w:val="19"/>
          <w:color w:val="auto"/>
        </w:rPr>
        <w:t>SPL will not knowingly permit a renter to use the Library</w:t>
      </w:r>
    </w:p>
    <w:p>
      <w:pPr>
        <w:spacing w:after="0" w:line="1" w:lineRule="exact"/>
        <w:rPr>
          <w:rFonts w:ascii="Arial" w:cs="Arial" w:eastAsia="Arial" w:hAnsi="Arial"/>
          <w:sz w:val="19"/>
          <w:szCs w:val="19"/>
          <w:color w:val="auto"/>
        </w:rPr>
      </w:pPr>
    </w:p>
    <w:p>
      <w:pPr>
        <w:ind w:left="360" w:right="720"/>
        <w:spacing w:after="0" w:line="261" w:lineRule="auto"/>
        <w:rPr>
          <w:rFonts w:ascii="Arial" w:cs="Arial" w:eastAsia="Arial" w:hAnsi="Arial"/>
          <w:sz w:val="19"/>
          <w:szCs w:val="19"/>
          <w:color w:val="auto"/>
        </w:rPr>
      </w:pPr>
      <w:r>
        <w:rPr>
          <w:rFonts w:ascii="Arial" w:cs="Arial" w:eastAsia="Arial" w:hAnsi="Arial"/>
          <w:sz w:val="19"/>
          <w:szCs w:val="19"/>
          <w:color w:val="auto"/>
        </w:rPr>
        <w:t xml:space="preserve">in contravention of the </w:t>
      </w:r>
      <w:r>
        <w:rPr>
          <w:rFonts w:ascii="Arial" w:cs="Arial" w:eastAsia="Arial" w:hAnsi="Arial"/>
          <w:sz w:val="19"/>
          <w:szCs w:val="19"/>
          <w:i w:val="1"/>
          <w:iCs w:val="1"/>
          <w:color w:val="auto"/>
        </w:rPr>
        <w:t>Criminal Code of Canada</w:t>
      </w:r>
      <w:r>
        <w:rPr>
          <w:rFonts w:ascii="Arial" w:cs="Arial" w:eastAsia="Arial" w:hAnsi="Arial"/>
          <w:sz w:val="19"/>
          <w:szCs w:val="19"/>
          <w:color w:val="auto"/>
        </w:rPr>
        <w:t>.</w:t>
      </w:r>
    </w:p>
    <w:p>
      <w:pPr>
        <w:spacing w:after="0" w:line="64" w:lineRule="exact"/>
        <w:rPr>
          <w:rFonts w:ascii="Arial" w:cs="Arial" w:eastAsia="Arial" w:hAnsi="Arial"/>
          <w:sz w:val="19"/>
          <w:szCs w:val="19"/>
          <w:color w:val="auto"/>
        </w:rPr>
      </w:pPr>
    </w:p>
    <w:p>
      <w:pPr>
        <w:ind w:left="360" w:hanging="360"/>
        <w:spacing w:after="0" w:line="230" w:lineRule="auto"/>
        <w:tabs>
          <w:tab w:leader="none" w:pos="360" w:val="left"/>
        </w:tabs>
        <w:numPr>
          <w:ilvl w:val="0"/>
          <w:numId w:val="10"/>
        </w:numPr>
        <w:rPr>
          <w:rFonts w:ascii="Arial" w:cs="Arial" w:eastAsia="Arial" w:hAnsi="Arial"/>
          <w:sz w:val="19"/>
          <w:szCs w:val="19"/>
          <w:color w:val="auto"/>
        </w:rPr>
      </w:pPr>
      <w:r>
        <w:rPr>
          <w:rFonts w:ascii="Arial" w:cs="Arial" w:eastAsia="Arial" w:hAnsi="Arial"/>
          <w:sz w:val="19"/>
          <w:szCs w:val="19"/>
          <w:color w:val="auto"/>
        </w:rPr>
        <w:t>Rentals will be denied where there is deemed to be a likelihood of physical hazard to participants or audiences, misuse of premises or equipment, disruption in</w:t>
      </w:r>
    </w:p>
    <w:p>
      <w:pPr>
        <w:spacing w:after="0" w:line="3" w:lineRule="exact"/>
        <w:rPr>
          <w:rFonts w:ascii="Arial" w:cs="Arial" w:eastAsia="Arial" w:hAnsi="Arial"/>
          <w:sz w:val="19"/>
          <w:szCs w:val="19"/>
          <w:color w:val="auto"/>
        </w:rPr>
      </w:pPr>
    </w:p>
    <w:p>
      <w:pPr>
        <w:ind w:left="360" w:right="420"/>
        <w:spacing w:after="0" w:line="237" w:lineRule="auto"/>
        <w:rPr>
          <w:rFonts w:ascii="Arial" w:cs="Arial" w:eastAsia="Arial" w:hAnsi="Arial"/>
          <w:sz w:val="19"/>
          <w:szCs w:val="19"/>
          <w:color w:val="auto"/>
        </w:rPr>
      </w:pPr>
      <w:r>
        <w:rPr>
          <w:rFonts w:ascii="Arial" w:cs="Arial" w:eastAsia="Arial" w:hAnsi="Arial"/>
          <w:sz w:val="19"/>
          <w:szCs w:val="19"/>
          <w:color w:val="auto"/>
        </w:rPr>
        <w:t>the Library’s ability to provide service, or interference with patrons using the Library. Past misuse or non-payment of fees is sufficient grounds for denial of an application.</w:t>
      </w:r>
    </w:p>
    <w:p>
      <w:pPr>
        <w:spacing w:after="0" w:line="85" w:lineRule="exact"/>
        <w:rPr>
          <w:rFonts w:ascii="Arial" w:cs="Arial" w:eastAsia="Arial" w:hAnsi="Arial"/>
          <w:sz w:val="19"/>
          <w:szCs w:val="19"/>
          <w:color w:val="auto"/>
        </w:rPr>
      </w:pPr>
    </w:p>
    <w:p>
      <w:pPr>
        <w:ind w:left="360" w:right="280" w:hanging="360"/>
        <w:spacing w:after="0" w:line="228" w:lineRule="auto"/>
        <w:tabs>
          <w:tab w:leader="none" w:pos="360" w:val="left"/>
        </w:tabs>
        <w:numPr>
          <w:ilvl w:val="0"/>
          <w:numId w:val="10"/>
        </w:numPr>
        <w:rPr>
          <w:rFonts w:ascii="Arial" w:cs="Arial" w:eastAsia="Arial" w:hAnsi="Arial"/>
          <w:sz w:val="20"/>
          <w:szCs w:val="20"/>
          <w:color w:val="auto"/>
        </w:rPr>
      </w:pPr>
      <w:r>
        <w:rPr>
          <w:rFonts w:ascii="Arial" w:cs="Arial" w:eastAsia="Arial" w:hAnsi="Arial"/>
          <w:sz w:val="20"/>
          <w:szCs w:val="20"/>
          <w:color w:val="auto"/>
        </w:rPr>
        <w:t>Renters must adhere to legislated fire and safety codes as posted in the rooms. Open flame is not permitted.</w:t>
      </w:r>
    </w:p>
    <w:p>
      <w:pPr>
        <w:spacing w:after="0" w:line="85" w:lineRule="exact"/>
        <w:rPr>
          <w:rFonts w:ascii="Arial" w:cs="Arial" w:eastAsia="Arial" w:hAnsi="Arial"/>
          <w:sz w:val="20"/>
          <w:szCs w:val="20"/>
          <w:color w:val="auto"/>
        </w:rPr>
      </w:pPr>
    </w:p>
    <w:p>
      <w:pPr>
        <w:ind w:left="360" w:right="280" w:hanging="360"/>
        <w:spacing w:after="0" w:line="238" w:lineRule="auto"/>
        <w:tabs>
          <w:tab w:leader="none" w:pos="360" w:val="left"/>
        </w:tabs>
        <w:numPr>
          <w:ilvl w:val="0"/>
          <w:numId w:val="10"/>
        </w:numPr>
        <w:rPr>
          <w:rFonts w:ascii="Arial" w:cs="Arial" w:eastAsia="Arial" w:hAnsi="Arial"/>
          <w:sz w:val="19"/>
          <w:szCs w:val="19"/>
          <w:color w:val="auto"/>
        </w:rPr>
      </w:pPr>
      <w:r>
        <w:rPr>
          <w:rFonts w:ascii="Arial" w:cs="Arial" w:eastAsia="Arial" w:hAnsi="Arial"/>
          <w:sz w:val="19"/>
          <w:szCs w:val="19"/>
          <w:color w:val="auto"/>
        </w:rPr>
        <w:t>Smoking, vaping and alcoholic beverages are not allowed in the Library. Food is not allowed in the Theatre at Frances Morrison Central Library.</w:t>
      </w:r>
    </w:p>
    <w:p>
      <w:pPr>
        <w:spacing w:after="0" w:line="86" w:lineRule="exact"/>
        <w:rPr>
          <w:rFonts w:ascii="Arial" w:cs="Arial" w:eastAsia="Arial" w:hAnsi="Arial"/>
          <w:sz w:val="19"/>
          <w:szCs w:val="19"/>
          <w:color w:val="auto"/>
        </w:rPr>
      </w:pPr>
    </w:p>
    <w:p>
      <w:pPr>
        <w:ind w:left="360" w:right="160" w:hanging="360"/>
        <w:spacing w:after="0" w:line="230" w:lineRule="auto"/>
        <w:tabs>
          <w:tab w:leader="none" w:pos="360" w:val="left"/>
        </w:tabs>
        <w:numPr>
          <w:ilvl w:val="0"/>
          <w:numId w:val="10"/>
        </w:numPr>
        <w:rPr>
          <w:rFonts w:ascii="Arial" w:cs="Arial" w:eastAsia="Arial" w:hAnsi="Arial"/>
          <w:sz w:val="19"/>
          <w:szCs w:val="19"/>
          <w:color w:val="auto"/>
        </w:rPr>
      </w:pPr>
      <w:r>
        <w:rPr>
          <w:rFonts w:ascii="Arial" w:cs="Arial" w:eastAsia="Arial" w:hAnsi="Arial"/>
          <w:sz w:val="19"/>
          <w:szCs w:val="19"/>
          <w:color w:val="auto"/>
        </w:rPr>
        <w:t>All materials brought into the Library are the sole responsibility of the renter. SPL assumes no responsibility for the theft, damage, removal or any</w:t>
      </w:r>
    </w:p>
    <w:p>
      <w:pPr>
        <w:spacing w:after="0" w:line="3" w:lineRule="exact"/>
        <w:rPr>
          <w:rFonts w:ascii="Arial" w:cs="Arial" w:eastAsia="Arial" w:hAnsi="Arial"/>
          <w:sz w:val="19"/>
          <w:szCs w:val="19"/>
          <w:color w:val="auto"/>
        </w:rPr>
      </w:pPr>
    </w:p>
    <w:p>
      <w:pPr>
        <w:ind w:left="360" w:right="660"/>
        <w:spacing w:after="0" w:line="261" w:lineRule="auto"/>
        <w:rPr>
          <w:rFonts w:ascii="Arial" w:cs="Arial" w:eastAsia="Arial" w:hAnsi="Arial"/>
          <w:sz w:val="19"/>
          <w:szCs w:val="19"/>
          <w:color w:val="auto"/>
        </w:rPr>
      </w:pPr>
      <w:r>
        <w:rPr>
          <w:rFonts w:ascii="Arial" w:cs="Arial" w:eastAsia="Arial" w:hAnsi="Arial"/>
          <w:sz w:val="19"/>
          <w:szCs w:val="19"/>
          <w:color w:val="auto"/>
        </w:rPr>
        <w:t>other occurrence involving the renter’s property.</w:t>
      </w:r>
    </w:p>
    <w:p>
      <w:pPr>
        <w:spacing w:after="0" w:line="64" w:lineRule="exact"/>
        <w:rPr>
          <w:rFonts w:ascii="Arial" w:cs="Arial" w:eastAsia="Arial" w:hAnsi="Arial"/>
          <w:sz w:val="19"/>
          <w:szCs w:val="19"/>
          <w:color w:val="auto"/>
        </w:rPr>
      </w:pPr>
    </w:p>
    <w:p>
      <w:pPr>
        <w:ind w:left="360" w:right="260" w:hanging="360"/>
        <w:spacing w:after="0" w:line="236" w:lineRule="auto"/>
        <w:tabs>
          <w:tab w:leader="none" w:pos="360" w:val="left"/>
        </w:tabs>
        <w:numPr>
          <w:ilvl w:val="0"/>
          <w:numId w:val="10"/>
        </w:numPr>
        <w:rPr>
          <w:rFonts w:ascii="Arial" w:cs="Arial" w:eastAsia="Arial" w:hAnsi="Arial"/>
          <w:sz w:val="19"/>
          <w:szCs w:val="19"/>
          <w:color w:val="auto"/>
        </w:rPr>
      </w:pPr>
      <w:r>
        <w:rPr>
          <w:rFonts w:ascii="Arial" w:cs="Arial" w:eastAsia="Arial" w:hAnsi="Arial"/>
          <w:sz w:val="19"/>
          <w:szCs w:val="19"/>
          <w:color w:val="auto"/>
        </w:rPr>
        <w:t>The renter assumes all risks associated with the premises. The renter will at all times save, defend, hold harmless and fully indemnify the Library against any claim of personal injury or property damage suffered on</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left="356" w:right="120"/>
        <w:spacing w:after="0" w:line="224" w:lineRule="auto"/>
        <w:rPr>
          <w:sz w:val="20"/>
          <w:szCs w:val="20"/>
          <w:color w:val="auto"/>
        </w:rPr>
      </w:pPr>
      <w:r>
        <w:rPr>
          <w:rFonts w:ascii="Arial" w:cs="Arial" w:eastAsia="Arial" w:hAnsi="Arial"/>
          <w:sz w:val="20"/>
          <w:szCs w:val="20"/>
          <w:color w:val="auto"/>
        </w:rPr>
        <w:t>or about the premises made by the renter; the renter’s servants, agents, employees or members; or by any guest, patron, participant or any other third party permitted on or about the premises by the renter.</w:t>
      </w:r>
    </w:p>
    <w:p>
      <w:pPr>
        <w:spacing w:after="0" w:line="87" w:lineRule="exact"/>
        <w:rPr>
          <w:sz w:val="20"/>
          <w:szCs w:val="20"/>
          <w:color w:val="auto"/>
        </w:rPr>
      </w:pPr>
    </w:p>
    <w:p>
      <w:pPr>
        <w:ind w:left="356" w:right="100" w:hanging="356"/>
        <w:spacing w:after="0" w:line="234" w:lineRule="auto"/>
        <w:tabs>
          <w:tab w:leader="none" w:pos="356" w:val="left"/>
        </w:tabs>
        <w:numPr>
          <w:ilvl w:val="0"/>
          <w:numId w:val="11"/>
        </w:numPr>
        <w:rPr>
          <w:rFonts w:ascii="Arial" w:cs="Arial" w:eastAsia="Arial" w:hAnsi="Arial"/>
          <w:sz w:val="19"/>
          <w:szCs w:val="19"/>
          <w:color w:val="auto"/>
        </w:rPr>
      </w:pPr>
      <w:r>
        <w:rPr>
          <w:rFonts w:ascii="Arial" w:cs="Arial" w:eastAsia="Arial" w:hAnsi="Arial"/>
          <w:sz w:val="19"/>
          <w:szCs w:val="19"/>
          <w:color w:val="auto"/>
        </w:rPr>
        <w:t>SPL requires prepayment of room rental charges. The Library renting the room must receive the application and the accompanying rental fee within seven Library-open business days of the booking. If the application and prepayment have not been received during that time, the booking will be cancelled. See SPL’s website for current rates.</w:t>
      </w:r>
    </w:p>
    <w:p>
      <w:pPr>
        <w:spacing w:after="0" w:line="86" w:lineRule="exact"/>
        <w:rPr>
          <w:rFonts w:ascii="Arial" w:cs="Arial" w:eastAsia="Arial" w:hAnsi="Arial"/>
          <w:sz w:val="19"/>
          <w:szCs w:val="19"/>
          <w:color w:val="auto"/>
        </w:rPr>
      </w:pPr>
    </w:p>
    <w:p>
      <w:pPr>
        <w:ind w:left="356" w:right="140" w:hanging="356"/>
        <w:spacing w:after="0" w:line="230" w:lineRule="auto"/>
        <w:tabs>
          <w:tab w:leader="none" w:pos="356" w:val="left"/>
        </w:tabs>
        <w:numPr>
          <w:ilvl w:val="0"/>
          <w:numId w:val="11"/>
        </w:numPr>
        <w:rPr>
          <w:rFonts w:ascii="Arial" w:cs="Arial" w:eastAsia="Arial" w:hAnsi="Arial"/>
          <w:sz w:val="19"/>
          <w:szCs w:val="19"/>
          <w:color w:val="auto"/>
        </w:rPr>
      </w:pPr>
      <w:r>
        <w:rPr>
          <w:rFonts w:ascii="Arial" w:cs="Arial" w:eastAsia="Arial" w:hAnsi="Arial"/>
          <w:sz w:val="19"/>
          <w:szCs w:val="19"/>
          <w:color w:val="auto"/>
        </w:rPr>
        <w:t>Renters can cancel their booking up to one week in advance with a full refund. Refunds may not be issued if the booking</w:t>
      </w:r>
    </w:p>
    <w:p>
      <w:pPr>
        <w:spacing w:after="0" w:line="2" w:lineRule="exact"/>
        <w:rPr>
          <w:rFonts w:ascii="Arial" w:cs="Arial" w:eastAsia="Arial" w:hAnsi="Arial"/>
          <w:sz w:val="19"/>
          <w:szCs w:val="19"/>
          <w:color w:val="auto"/>
        </w:rPr>
      </w:pPr>
    </w:p>
    <w:p>
      <w:pPr>
        <w:ind w:left="356" w:right="480"/>
        <w:spacing w:after="0" w:line="261" w:lineRule="auto"/>
        <w:rPr>
          <w:rFonts w:ascii="Arial" w:cs="Arial" w:eastAsia="Arial" w:hAnsi="Arial"/>
          <w:sz w:val="19"/>
          <w:szCs w:val="19"/>
          <w:color w:val="auto"/>
        </w:rPr>
      </w:pPr>
      <w:r>
        <w:rPr>
          <w:rFonts w:ascii="Arial" w:cs="Arial" w:eastAsia="Arial" w:hAnsi="Arial"/>
          <w:sz w:val="19"/>
          <w:szCs w:val="19"/>
          <w:color w:val="auto"/>
        </w:rPr>
        <w:t>is cancelled within one week of the scheduled event.</w:t>
      </w:r>
    </w:p>
    <w:p>
      <w:pPr>
        <w:spacing w:after="0" w:line="64" w:lineRule="exact"/>
        <w:rPr>
          <w:rFonts w:ascii="Arial" w:cs="Arial" w:eastAsia="Arial" w:hAnsi="Arial"/>
          <w:sz w:val="19"/>
          <w:szCs w:val="19"/>
          <w:color w:val="auto"/>
        </w:rPr>
      </w:pPr>
    </w:p>
    <w:p>
      <w:pPr>
        <w:ind w:left="356" w:right="520" w:hanging="356"/>
        <w:spacing w:after="0" w:line="261" w:lineRule="auto"/>
        <w:tabs>
          <w:tab w:leader="none" w:pos="356" w:val="left"/>
        </w:tabs>
        <w:numPr>
          <w:ilvl w:val="0"/>
          <w:numId w:val="11"/>
        </w:numPr>
        <w:rPr>
          <w:rFonts w:ascii="Arial" w:cs="Arial" w:eastAsia="Arial" w:hAnsi="Arial"/>
          <w:sz w:val="19"/>
          <w:szCs w:val="19"/>
          <w:color w:val="auto"/>
        </w:rPr>
      </w:pPr>
      <w:r>
        <w:rPr>
          <w:rFonts w:ascii="Arial" w:cs="Arial" w:eastAsia="Arial" w:hAnsi="Arial"/>
          <w:sz w:val="19"/>
          <w:szCs w:val="19"/>
          <w:color w:val="auto"/>
        </w:rPr>
        <w:t>Rooms can be booked up to three months in advance.</w:t>
      </w:r>
    </w:p>
    <w:p>
      <w:pPr>
        <w:spacing w:after="0" w:line="64" w:lineRule="exact"/>
        <w:rPr>
          <w:rFonts w:ascii="Arial" w:cs="Arial" w:eastAsia="Arial" w:hAnsi="Arial"/>
          <w:sz w:val="19"/>
          <w:szCs w:val="19"/>
          <w:color w:val="auto"/>
        </w:rPr>
      </w:pPr>
    </w:p>
    <w:p>
      <w:pPr>
        <w:ind w:left="356" w:right="360" w:hanging="356"/>
        <w:spacing w:after="0" w:line="261" w:lineRule="auto"/>
        <w:tabs>
          <w:tab w:leader="none" w:pos="356" w:val="left"/>
        </w:tabs>
        <w:numPr>
          <w:ilvl w:val="0"/>
          <w:numId w:val="11"/>
        </w:numPr>
        <w:rPr>
          <w:rFonts w:ascii="Arial" w:cs="Arial" w:eastAsia="Arial" w:hAnsi="Arial"/>
          <w:sz w:val="19"/>
          <w:szCs w:val="19"/>
          <w:color w:val="auto"/>
        </w:rPr>
      </w:pPr>
      <w:r>
        <w:rPr>
          <w:rFonts w:ascii="Arial" w:cs="Arial" w:eastAsia="Arial" w:hAnsi="Arial"/>
          <w:sz w:val="19"/>
          <w:szCs w:val="19"/>
          <w:color w:val="auto"/>
        </w:rPr>
        <w:t>Rates charged are flat rates for any portion of the time used.</w:t>
      </w:r>
    </w:p>
    <w:p>
      <w:pPr>
        <w:spacing w:after="0" w:line="64" w:lineRule="exact"/>
        <w:rPr>
          <w:rFonts w:ascii="Arial" w:cs="Arial" w:eastAsia="Arial" w:hAnsi="Arial"/>
          <w:sz w:val="19"/>
          <w:szCs w:val="19"/>
          <w:color w:val="auto"/>
        </w:rPr>
      </w:pPr>
    </w:p>
    <w:p>
      <w:pPr>
        <w:ind w:left="356" w:right="280" w:hanging="356"/>
        <w:spacing w:after="0" w:line="238" w:lineRule="auto"/>
        <w:tabs>
          <w:tab w:leader="none" w:pos="356" w:val="left"/>
        </w:tabs>
        <w:numPr>
          <w:ilvl w:val="0"/>
          <w:numId w:val="11"/>
        </w:numPr>
        <w:rPr>
          <w:rFonts w:ascii="Arial" w:cs="Arial" w:eastAsia="Arial" w:hAnsi="Arial"/>
          <w:sz w:val="19"/>
          <w:szCs w:val="19"/>
          <w:color w:val="auto"/>
        </w:rPr>
      </w:pPr>
      <w:r>
        <w:rPr>
          <w:rFonts w:ascii="Arial" w:cs="Arial" w:eastAsia="Arial" w:hAnsi="Arial"/>
          <w:sz w:val="19"/>
          <w:szCs w:val="19"/>
          <w:color w:val="auto"/>
        </w:rPr>
        <w:t>Access to the rooms will be granted at the beginning of the time specified in the contract and can be occupied up until the specified end time.</w:t>
      </w:r>
    </w:p>
    <w:p>
      <w:pPr>
        <w:spacing w:after="0" w:line="86" w:lineRule="exact"/>
        <w:rPr>
          <w:rFonts w:ascii="Arial" w:cs="Arial" w:eastAsia="Arial" w:hAnsi="Arial"/>
          <w:sz w:val="19"/>
          <w:szCs w:val="19"/>
          <w:color w:val="auto"/>
        </w:rPr>
      </w:pPr>
    </w:p>
    <w:p>
      <w:pPr>
        <w:ind w:left="356" w:right="300" w:hanging="356"/>
        <w:spacing w:after="0" w:line="258" w:lineRule="auto"/>
        <w:tabs>
          <w:tab w:leader="none" w:pos="356" w:val="left"/>
        </w:tabs>
        <w:numPr>
          <w:ilvl w:val="0"/>
          <w:numId w:val="11"/>
        </w:numPr>
        <w:rPr>
          <w:rFonts w:ascii="Arial" w:cs="Arial" w:eastAsia="Arial" w:hAnsi="Arial"/>
          <w:sz w:val="18"/>
          <w:szCs w:val="18"/>
          <w:color w:val="auto"/>
        </w:rPr>
      </w:pPr>
      <w:r>
        <w:rPr>
          <w:rFonts w:ascii="Arial" w:cs="Arial" w:eastAsia="Arial" w:hAnsi="Arial"/>
          <w:sz w:val="18"/>
          <w:szCs w:val="18"/>
          <w:color w:val="auto"/>
        </w:rPr>
        <w:t>SPL will charge for any damage to the rented rooms and any other Library rooms or spaces associated with the rental.</w:t>
      </w:r>
    </w:p>
    <w:p>
      <w:pPr>
        <w:spacing w:after="0" w:line="69" w:lineRule="exact"/>
        <w:rPr>
          <w:rFonts w:ascii="Arial" w:cs="Arial" w:eastAsia="Arial" w:hAnsi="Arial"/>
          <w:sz w:val="18"/>
          <w:szCs w:val="18"/>
          <w:color w:val="auto"/>
        </w:rPr>
      </w:pPr>
    </w:p>
    <w:p>
      <w:pPr>
        <w:ind w:left="356" w:hanging="356"/>
        <w:spacing w:after="0" w:line="238" w:lineRule="auto"/>
        <w:tabs>
          <w:tab w:leader="none" w:pos="356" w:val="left"/>
        </w:tabs>
        <w:numPr>
          <w:ilvl w:val="0"/>
          <w:numId w:val="11"/>
        </w:numPr>
        <w:rPr>
          <w:rFonts w:ascii="Arial" w:cs="Arial" w:eastAsia="Arial" w:hAnsi="Arial"/>
          <w:sz w:val="19"/>
          <w:szCs w:val="19"/>
          <w:color w:val="auto"/>
        </w:rPr>
      </w:pPr>
      <w:r>
        <w:rPr>
          <w:rFonts w:ascii="Arial" w:cs="Arial" w:eastAsia="Arial" w:hAnsi="Arial"/>
          <w:sz w:val="19"/>
          <w:szCs w:val="19"/>
          <w:color w:val="auto"/>
        </w:rPr>
        <w:t>Renters must leave the room in the condition in which it was rented. If the room needs to be cleaned after an event, the renter will be charged for the cleanup costs.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353" w:right="540" w:hanging="353"/>
        <w:spacing w:after="0" w:line="261" w:lineRule="auto"/>
        <w:tabs>
          <w:tab w:leader="none" w:pos="353" w:val="left"/>
        </w:tabs>
        <w:numPr>
          <w:ilvl w:val="0"/>
          <w:numId w:val="12"/>
        </w:numPr>
        <w:rPr>
          <w:rFonts w:ascii="Arial" w:cs="Arial" w:eastAsia="Arial" w:hAnsi="Arial"/>
          <w:sz w:val="19"/>
          <w:szCs w:val="19"/>
          <w:color w:val="auto"/>
        </w:rPr>
      </w:pPr>
      <w:r>
        <w:rPr>
          <w:rFonts w:ascii="Arial" w:cs="Arial" w:eastAsia="Arial" w:hAnsi="Arial"/>
          <w:sz w:val="19"/>
          <w:szCs w:val="19"/>
          <w:color w:val="auto"/>
        </w:rPr>
        <w:t>If there are costs for security, the renter will pay them.</w:t>
      </w:r>
    </w:p>
    <w:p>
      <w:pPr>
        <w:spacing w:after="0" w:line="64" w:lineRule="exact"/>
        <w:rPr>
          <w:rFonts w:ascii="Arial" w:cs="Arial" w:eastAsia="Arial" w:hAnsi="Arial"/>
          <w:sz w:val="19"/>
          <w:szCs w:val="19"/>
          <w:color w:val="auto"/>
        </w:rPr>
      </w:pPr>
    </w:p>
    <w:p>
      <w:pPr>
        <w:ind w:left="353" w:right="280" w:hanging="353"/>
        <w:spacing w:after="0" w:line="234" w:lineRule="auto"/>
        <w:tabs>
          <w:tab w:leader="none" w:pos="353" w:val="left"/>
        </w:tabs>
        <w:numPr>
          <w:ilvl w:val="0"/>
          <w:numId w:val="12"/>
        </w:numPr>
        <w:rPr>
          <w:rFonts w:ascii="Arial" w:cs="Arial" w:eastAsia="Arial" w:hAnsi="Arial"/>
          <w:sz w:val="19"/>
          <w:szCs w:val="19"/>
          <w:color w:val="auto"/>
        </w:rPr>
      </w:pPr>
      <w:r>
        <w:rPr>
          <w:rFonts w:ascii="Arial" w:cs="Arial" w:eastAsia="Arial" w:hAnsi="Arial"/>
          <w:sz w:val="19"/>
          <w:szCs w:val="19"/>
          <w:color w:val="auto"/>
        </w:rPr>
        <w:t>The nature of the event, topics for discussion, names of speakers and their organization affiliations, and items for sale, including fundraising items, must be disclosed at the time of the booking. If changes are made to the event after the booking is made, the Library must be advised.</w:t>
      </w:r>
    </w:p>
    <w:p>
      <w:pPr>
        <w:spacing w:after="0" w:line="89" w:lineRule="exact"/>
        <w:rPr>
          <w:rFonts w:ascii="Arial" w:cs="Arial" w:eastAsia="Arial" w:hAnsi="Arial"/>
          <w:sz w:val="19"/>
          <w:szCs w:val="19"/>
          <w:color w:val="auto"/>
        </w:rPr>
      </w:pPr>
    </w:p>
    <w:p>
      <w:pPr>
        <w:ind w:left="353" w:hanging="353"/>
        <w:spacing w:after="0" w:line="246" w:lineRule="auto"/>
        <w:tabs>
          <w:tab w:leader="none" w:pos="353" w:val="left"/>
        </w:tabs>
        <w:numPr>
          <w:ilvl w:val="0"/>
          <w:numId w:val="12"/>
        </w:numPr>
        <w:rPr>
          <w:rFonts w:ascii="Arial" w:cs="Arial" w:eastAsia="Arial" w:hAnsi="Arial"/>
          <w:sz w:val="19"/>
          <w:szCs w:val="19"/>
          <w:color w:val="auto"/>
        </w:rPr>
      </w:pPr>
      <w:r>
        <w:rPr>
          <w:rFonts w:ascii="Arial" w:cs="Arial" w:eastAsia="Arial" w:hAnsi="Arial"/>
          <w:sz w:val="19"/>
          <w:szCs w:val="19"/>
          <w:color w:val="auto"/>
        </w:rPr>
        <w:t>Use will be denied where there is deemed to be a misrepresentation of the nature of the event.</w:t>
      </w:r>
    </w:p>
    <w:p>
      <w:pPr>
        <w:spacing w:after="0" w:line="78" w:lineRule="exact"/>
        <w:rPr>
          <w:rFonts w:ascii="Arial" w:cs="Arial" w:eastAsia="Arial" w:hAnsi="Arial"/>
          <w:sz w:val="19"/>
          <w:szCs w:val="19"/>
          <w:color w:val="auto"/>
        </w:rPr>
      </w:pPr>
    </w:p>
    <w:p>
      <w:pPr>
        <w:ind w:left="353" w:right="60" w:hanging="353"/>
        <w:spacing w:after="0" w:line="238" w:lineRule="auto"/>
        <w:tabs>
          <w:tab w:leader="none" w:pos="353" w:val="left"/>
        </w:tabs>
        <w:numPr>
          <w:ilvl w:val="0"/>
          <w:numId w:val="12"/>
        </w:numPr>
        <w:rPr>
          <w:rFonts w:ascii="Arial" w:cs="Arial" w:eastAsia="Arial" w:hAnsi="Arial"/>
          <w:sz w:val="20"/>
          <w:szCs w:val="20"/>
          <w:color w:val="auto"/>
        </w:rPr>
      </w:pPr>
      <w:r>
        <w:rPr>
          <w:rFonts w:ascii="Arial" w:cs="Arial" w:eastAsia="Arial" w:hAnsi="Arial"/>
          <w:sz w:val="20"/>
          <w:szCs w:val="20"/>
          <w:color w:val="auto"/>
        </w:rPr>
        <w:t>Rooms cannot be booked for the purpose of political campaigning.</w:t>
      </w:r>
    </w:p>
    <w:p>
      <w:pPr>
        <w:spacing w:after="0" w:line="83" w:lineRule="exact"/>
        <w:rPr>
          <w:rFonts w:ascii="Arial" w:cs="Arial" w:eastAsia="Arial" w:hAnsi="Arial"/>
          <w:sz w:val="20"/>
          <w:szCs w:val="20"/>
          <w:color w:val="auto"/>
        </w:rPr>
      </w:pPr>
    </w:p>
    <w:p>
      <w:pPr>
        <w:ind w:left="353" w:right="380" w:hanging="353"/>
        <w:spacing w:after="0" w:line="241" w:lineRule="auto"/>
        <w:tabs>
          <w:tab w:leader="none" w:pos="353" w:val="left"/>
        </w:tabs>
        <w:numPr>
          <w:ilvl w:val="0"/>
          <w:numId w:val="12"/>
        </w:numPr>
        <w:rPr>
          <w:rFonts w:ascii="Arial" w:cs="Arial" w:eastAsia="Arial" w:hAnsi="Arial"/>
          <w:sz w:val="19"/>
          <w:szCs w:val="19"/>
          <w:color w:val="auto"/>
        </w:rPr>
      </w:pPr>
      <w:r>
        <w:rPr>
          <w:rFonts w:ascii="Arial" w:cs="Arial" w:eastAsia="Arial" w:hAnsi="Arial"/>
          <w:sz w:val="19"/>
          <w:szCs w:val="19"/>
          <w:color w:val="auto"/>
        </w:rPr>
        <w:t>SPL does not endorse the views represented by a renter. Promotional materials must not imply SPL sponsorship.</w:t>
      </w:r>
    </w:p>
    <w:p>
      <w:pPr>
        <w:spacing w:after="0" w:line="82" w:lineRule="exact"/>
        <w:rPr>
          <w:rFonts w:ascii="Arial" w:cs="Arial" w:eastAsia="Arial" w:hAnsi="Arial"/>
          <w:sz w:val="19"/>
          <w:szCs w:val="19"/>
          <w:color w:val="auto"/>
        </w:rPr>
      </w:pPr>
    </w:p>
    <w:p>
      <w:pPr>
        <w:ind w:left="353" w:right="40" w:hanging="353"/>
        <w:spacing w:after="0" w:line="236" w:lineRule="auto"/>
        <w:tabs>
          <w:tab w:leader="none" w:pos="353" w:val="left"/>
        </w:tabs>
        <w:numPr>
          <w:ilvl w:val="0"/>
          <w:numId w:val="12"/>
        </w:numPr>
        <w:rPr>
          <w:rFonts w:ascii="Arial" w:cs="Arial" w:eastAsia="Arial" w:hAnsi="Arial"/>
          <w:sz w:val="19"/>
          <w:szCs w:val="19"/>
          <w:color w:val="auto"/>
        </w:rPr>
      </w:pPr>
      <w:r>
        <w:rPr>
          <w:rFonts w:ascii="Arial" w:cs="Arial" w:eastAsia="Arial" w:hAnsi="Arial"/>
          <w:sz w:val="19"/>
          <w:szCs w:val="19"/>
          <w:color w:val="auto"/>
        </w:rPr>
        <w:t>Advertising or promotional material for the event must include the Library’s proper name, Saskatoon Public Library, as well as the name of the branch and its proper municipal address. The renter cannot use SPL’s logo.</w:t>
      </w:r>
    </w:p>
    <w:p>
      <w:pPr>
        <w:spacing w:after="0" w:line="85" w:lineRule="exact"/>
        <w:rPr>
          <w:rFonts w:ascii="Arial" w:cs="Arial" w:eastAsia="Arial" w:hAnsi="Arial"/>
          <w:sz w:val="19"/>
          <w:szCs w:val="19"/>
          <w:color w:val="auto"/>
        </w:rPr>
      </w:pPr>
    </w:p>
    <w:p>
      <w:pPr>
        <w:ind w:left="353" w:right="340" w:hanging="353"/>
        <w:spacing w:after="0" w:line="237" w:lineRule="auto"/>
        <w:tabs>
          <w:tab w:leader="none" w:pos="353" w:val="left"/>
        </w:tabs>
        <w:numPr>
          <w:ilvl w:val="0"/>
          <w:numId w:val="12"/>
        </w:numPr>
        <w:rPr>
          <w:rFonts w:ascii="Arial" w:cs="Arial" w:eastAsia="Arial" w:hAnsi="Arial"/>
          <w:sz w:val="19"/>
          <w:szCs w:val="19"/>
          <w:color w:val="auto"/>
        </w:rPr>
      </w:pPr>
      <w:r>
        <w:rPr>
          <w:rFonts w:ascii="Arial" w:cs="Arial" w:eastAsia="Arial" w:hAnsi="Arial"/>
          <w:sz w:val="19"/>
          <w:szCs w:val="19"/>
          <w:color w:val="auto"/>
        </w:rPr>
        <w:t>The renter must get SPL’s permission to post a notice of the event in the Library. Permission will not be granted if the renter charges admission or fees for the event.</w:t>
      </w:r>
    </w:p>
    <w:p>
      <w:pPr>
        <w:spacing w:after="0" w:line="85" w:lineRule="exact"/>
        <w:rPr>
          <w:rFonts w:ascii="Arial" w:cs="Arial" w:eastAsia="Arial" w:hAnsi="Arial"/>
          <w:sz w:val="19"/>
          <w:szCs w:val="19"/>
          <w:color w:val="auto"/>
        </w:rPr>
      </w:pPr>
    </w:p>
    <w:p>
      <w:pPr>
        <w:ind w:left="353" w:right="920" w:hanging="353"/>
        <w:spacing w:after="0" w:line="227" w:lineRule="auto"/>
        <w:tabs>
          <w:tab w:leader="none" w:pos="353" w:val="left"/>
        </w:tabs>
        <w:numPr>
          <w:ilvl w:val="0"/>
          <w:numId w:val="12"/>
        </w:numPr>
        <w:rPr>
          <w:rFonts w:ascii="Arial" w:cs="Arial" w:eastAsia="Arial" w:hAnsi="Arial"/>
          <w:sz w:val="21"/>
          <w:szCs w:val="21"/>
          <w:color w:val="auto"/>
        </w:rPr>
      </w:pPr>
      <w:r>
        <w:rPr>
          <w:rFonts w:ascii="Arial" w:cs="Arial" w:eastAsia="Arial" w:hAnsi="Arial"/>
          <w:sz w:val="21"/>
          <w:szCs w:val="21"/>
          <w:color w:val="auto"/>
        </w:rPr>
        <w:t>SPL reserves the right to cancel a booking.</w:t>
      </w:r>
    </w:p>
    <w:p>
      <w:pPr>
        <w:spacing w:after="0" w:line="1457" w:lineRule="exact"/>
        <w:rPr>
          <w:sz w:val="20"/>
          <w:szCs w:val="20"/>
          <w:color w:val="auto"/>
        </w:rPr>
      </w:pPr>
    </w:p>
    <w:p>
      <w:pPr>
        <w:sectPr>
          <w:pgSz w:w="12240" w:h="15840" w:orient="portrait"/>
          <w:cols w:equalWidth="0" w:num="3">
            <w:col w:w="3340" w:space="384"/>
            <w:col w:w="3336" w:space="387"/>
            <w:col w:w="3353"/>
          </w:cols>
          <w:pgMar w:left="720" w:top="536" w:right="720" w:bottom="74" w:gutter="0" w:footer="0" w:header="0"/>
          <w:type w:val="continuous"/>
        </w:sectPr>
      </w:pPr>
    </w:p>
    <w:p>
      <w:pPr>
        <w:spacing w:after="0" w:line="378" w:lineRule="exact"/>
        <w:rPr>
          <w:sz w:val="20"/>
          <w:szCs w:val="20"/>
          <w:color w:val="auto"/>
        </w:rPr>
      </w:pPr>
    </w:p>
    <w:p>
      <w:pPr>
        <w:spacing w:after="0"/>
        <w:tabs>
          <w:tab w:leader="none" w:pos="5740" w:val="left"/>
        </w:tabs>
        <w:rPr>
          <w:sz w:val="20"/>
          <w:szCs w:val="20"/>
          <w:color w:val="auto"/>
        </w:rPr>
      </w:pPr>
      <w:r>
        <w:rPr>
          <w:rFonts w:ascii="Arial" w:cs="Arial" w:eastAsia="Arial" w:hAnsi="Arial"/>
          <w:sz w:val="22"/>
          <w:szCs w:val="22"/>
          <w:color w:val="auto"/>
        </w:rPr>
        <w:t>Signature</w:t>
      </w:r>
      <w:r>
        <w:rPr>
          <w:sz w:val="20"/>
          <w:szCs w:val="20"/>
          <w:color w:val="auto"/>
        </w:rPr>
        <w:tab/>
      </w:r>
      <w:r>
        <w:rPr>
          <w:rFonts w:ascii="Arial" w:cs="Arial" w:eastAsia="Arial" w:hAnsi="Arial"/>
          <w:sz w:val="22"/>
          <w:szCs w:val="22"/>
          <w:color w:val="auto"/>
        </w:rPr>
        <w:t>Date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4038600</wp:posOffset>
                </wp:positionH>
                <wp:positionV relativeFrom="paragraph">
                  <wp:posOffset>0</wp:posOffset>
                </wp:positionV>
                <wp:extent cx="281940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8194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pt,0pt" to="540pt,0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685800</wp:posOffset>
                </wp:positionH>
                <wp:positionV relativeFrom="paragraph">
                  <wp:posOffset>0</wp:posOffset>
                </wp:positionV>
                <wp:extent cx="287020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87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0pt" to="280pt,0pt" o:allowincell="f" strokecolor="#000000" strokeweight="0.5pt"/>
            </w:pict>
          </mc:Fallback>
        </mc:AlternateContent>
        <w:drawing>
          <wp:anchor simplePos="0" relativeHeight="251657728" behindDoc="1" locked="0" layoutInCell="0" allowOverlap="1">
            <wp:simplePos x="0" y="0"/>
            <wp:positionH relativeFrom="column">
              <wp:posOffset>44450</wp:posOffset>
            </wp:positionH>
            <wp:positionV relativeFrom="paragraph">
              <wp:posOffset>346710</wp:posOffset>
            </wp:positionV>
            <wp:extent cx="6788150" cy="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extLst>
                    </a:blip>
                    <a:srcRect/>
                    <a:stretch>
                      <a:fillRect/>
                    </a:stretch>
                  </pic:blipFill>
                  <pic:spPr bwMode="auto">
                    <a:xfrm>
                      <a:off x="0" y="0"/>
                      <a:ext cx="6788150" cy="12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28"/>
          <w:szCs w:val="28"/>
          <w:color w:val="auto"/>
        </w:rPr>
        <w:t>LIBRARY USE</w:t>
      </w:r>
    </w:p>
    <w:p>
      <w:pPr>
        <w:spacing w:after="0"/>
        <w:rPr>
          <w:sz w:val="20"/>
          <w:szCs w:val="20"/>
          <w:color w:val="auto"/>
        </w:rPr>
      </w:pPr>
      <w:r>
        <w:rPr>
          <w:rFonts w:ascii="Arial" w:cs="Arial" w:eastAsia="Arial" w:hAnsi="Arial"/>
          <w:sz w:val="18"/>
          <w:szCs w:val="18"/>
          <w:color w:val="auto"/>
        </w:rPr>
        <w:t>SPL employee received:</w:t>
      </w:r>
    </w:p>
    <w:p>
      <w:pPr>
        <w:spacing w:after="0" w:line="76" w:lineRule="exact"/>
        <w:rPr>
          <w:sz w:val="20"/>
          <w:szCs w:val="20"/>
          <w:color w:val="auto"/>
        </w:rPr>
      </w:pPr>
    </w:p>
    <w:p>
      <w:pPr>
        <w:spacing w:after="0"/>
        <w:tabs>
          <w:tab w:leader="none" w:pos="5740" w:val="left"/>
        </w:tabs>
        <w:rPr>
          <w:sz w:val="20"/>
          <w:szCs w:val="20"/>
          <w:color w:val="auto"/>
        </w:rPr>
      </w:pPr>
      <w:r>
        <w:rPr>
          <w:rFonts w:ascii="Arial" w:cs="Arial" w:eastAsia="Arial" w:hAnsi="Arial"/>
          <w:sz w:val="22"/>
          <w:szCs w:val="22"/>
          <w:color w:val="auto"/>
        </w:rPr>
        <w:t>Signature</w:t>
      </w:r>
      <w:r>
        <w:rPr>
          <w:sz w:val="20"/>
          <w:szCs w:val="20"/>
          <w:color w:val="auto"/>
        </w:rPr>
        <w:tab/>
      </w:r>
      <w:r>
        <w:rPr>
          <w:rFonts w:ascii="Arial" w:cs="Arial" w:eastAsia="Arial" w:hAnsi="Arial"/>
          <w:sz w:val="22"/>
          <w:szCs w:val="22"/>
          <w:color w:val="auto"/>
        </w:rPr>
        <w:t>Date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4038600</wp:posOffset>
                </wp:positionH>
                <wp:positionV relativeFrom="paragraph">
                  <wp:posOffset>0</wp:posOffset>
                </wp:positionV>
                <wp:extent cx="281940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8194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pt,0pt" to="540pt,0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685800</wp:posOffset>
                </wp:positionH>
                <wp:positionV relativeFrom="paragraph">
                  <wp:posOffset>0</wp:posOffset>
                </wp:positionV>
                <wp:extent cx="287020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8702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0pt" to="280pt,0pt" o:allowincell="f" strokecolor="#000000" strokeweight="0.5pt"/>
            </w:pict>
          </mc:Fallback>
        </mc:AlternateContent>
      </w:r>
    </w:p>
    <w:p>
      <w:pPr>
        <w:sectPr>
          <w:pgSz w:w="12240" w:h="15840" w:orient="portrait"/>
          <w:cols w:equalWidth="0" w:num="1">
            <w:col w:w="10800"/>
          </w:cols>
          <w:pgMar w:left="720" w:top="536" w:right="720" w:bottom="74" w:gutter="0" w:footer="0" w:header="0"/>
          <w:type w:val="continuous"/>
        </w:sectPr>
      </w:pPr>
    </w:p>
    <w:p>
      <w:pPr>
        <w:spacing w:after="0" w:line="135" w:lineRule="exact"/>
        <w:rPr>
          <w:sz w:val="20"/>
          <w:szCs w:val="20"/>
          <w:color w:val="auto"/>
        </w:rPr>
      </w:pPr>
    </w:p>
    <w:p>
      <w:pPr>
        <w:spacing w:after="0"/>
        <w:tabs>
          <w:tab w:leader="none" w:pos="8620" w:val="left"/>
        </w:tabs>
        <w:rPr>
          <w:sz w:val="20"/>
          <w:szCs w:val="20"/>
          <w:color w:val="auto"/>
        </w:rPr>
      </w:pPr>
      <w:r>
        <w:rPr>
          <w:rFonts w:ascii="Arial" w:cs="Arial" w:eastAsia="Arial" w:hAnsi="Arial"/>
          <w:sz w:val="14"/>
          <w:szCs w:val="14"/>
          <w:color w:val="808080"/>
        </w:rPr>
        <w:t>3/3</w:t>
      </w:r>
      <w:r>
        <w:rPr>
          <w:sz w:val="20"/>
          <w:szCs w:val="20"/>
          <w:color w:val="auto"/>
        </w:rPr>
        <w:tab/>
      </w:r>
      <w:r>
        <w:rPr>
          <w:rFonts w:ascii="Arial" w:cs="Arial" w:eastAsia="Arial" w:hAnsi="Arial"/>
          <w:sz w:val="8"/>
          <w:szCs w:val="8"/>
          <w:color w:val="auto"/>
        </w:rPr>
        <w:t>0020_Forms_and_Templates_Room_Rental_Agreement</w:t>
      </w:r>
    </w:p>
    <w:sectPr>
      <w:pgSz w:w="12240" w:h="15840" w:orient="portrait"/>
      <w:cols w:equalWidth="0" w:num="1">
        <w:col w:w="10800"/>
      </w:cols>
      <w:pgMar w:left="720" w:top="536" w:right="720" w:bottom="74"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abstractNum>
  <w:abstractNum w:abstractNumId="2">
    <w:nsid w:val="79E2A9E3"/>
    <w:multiLevelType w:val="hybridMultilevel"/>
    <w:lvl w:ilvl="0">
      <w:lvlJc w:val="left"/>
      <w:lvlText w:val=""/>
      <w:numFmt w:val="bullet"/>
      <w:start w:val="1"/>
    </w:lvl>
  </w:abstractNum>
  <w:abstractNum w:abstractNumId="3">
    <w:nsid w:val="7545E146"/>
    <w:multiLevelType w:val="hybridMultilevel"/>
    <w:lvl w:ilvl="0">
      <w:lvlJc w:val="left"/>
      <w:lvlText w:val=""/>
      <w:numFmt w:val="bullet"/>
      <w:start w:val="1"/>
    </w:lvl>
  </w:abstractNum>
  <w:abstractNum w:abstractNumId="4">
    <w:nsid w:val="515F007C"/>
    <w:multiLevelType w:val="hybridMultilevel"/>
    <w:lvl w:ilvl="0">
      <w:lvlJc w:val="left"/>
      <w:lvlText w:val=""/>
      <w:numFmt w:val="bullet"/>
      <w:start w:val="1"/>
    </w:lvl>
  </w:abstractNum>
  <w:abstractNum w:abstractNumId="5">
    <w:nsid w:val="5BD062C2"/>
    <w:multiLevelType w:val="hybridMultilevel"/>
    <w:lvl w:ilvl="0">
      <w:lvlJc w:val="left"/>
      <w:lvlText w:val=""/>
      <w:numFmt w:val="bullet"/>
      <w:start w:val="1"/>
    </w:lvl>
  </w:abstractNum>
  <w:abstractNum w:abstractNumId="6">
    <w:nsid w:val="12200854"/>
    <w:multiLevelType w:val="hybridMultilevel"/>
    <w:lvl w:ilvl="0">
      <w:lvlJc w:val="left"/>
      <w:lvlText w:val=""/>
      <w:numFmt w:val="bullet"/>
      <w:start w:val="1"/>
    </w:lvl>
  </w:abstractNum>
  <w:abstractNum w:abstractNumId="7">
    <w:nsid w:val="4DB127F8"/>
    <w:multiLevelType w:val="hybridMultilevel"/>
    <w:lvl w:ilvl="0">
      <w:lvlJc w:val="left"/>
      <w:lvlText w:val=""/>
      <w:numFmt w:val="bullet"/>
      <w:start w:val="1"/>
    </w:lvl>
  </w:abstractNum>
  <w:abstractNum w:abstractNumId="8">
    <w:nsid w:val="216231B"/>
    <w:multiLevelType w:val="hybridMultilevel"/>
    <w:lvl w:ilvl="0">
      <w:lvlJc w:val="left"/>
      <w:lvlText w:val=""/>
      <w:numFmt w:val="bullet"/>
      <w:start w:val="1"/>
    </w:lvl>
  </w:abstractNum>
  <w:abstractNum w:abstractNumId="9">
    <w:nsid w:val="1F16E9E8"/>
    <w:multiLevelType w:val="hybridMultilevel"/>
    <w:lvl w:ilvl="0">
      <w:lvlJc w:val="left"/>
      <w:lvlText w:val="%1."/>
      <w:numFmt w:val="decimal"/>
      <w:start w:val="1"/>
    </w:lvl>
  </w:abstractNum>
  <w:abstractNum w:abstractNumId="10">
    <w:nsid w:val="1190CDE7"/>
    <w:multiLevelType w:val="hybridMultilevel"/>
    <w:lvl w:ilvl="0">
      <w:lvlJc w:val="left"/>
      <w:lvlText w:val="%1."/>
      <w:numFmt w:val="decimal"/>
      <w:start w:val="8"/>
    </w:lvl>
  </w:abstractNum>
  <w:abstractNum w:abstractNumId="11">
    <w:nsid w:val="66EF438D"/>
    <w:multiLevelType w:val="hybridMultilevel"/>
    <w:lvl w:ilvl="0">
      <w:lvlJc w:val="left"/>
      <w:lvlText w:val="%1."/>
      <w:numFmt w:val="decimal"/>
      <w:start w:val="1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