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left="2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72"/>
          <w:szCs w:val="72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685800</wp:posOffset>
            </wp:positionH>
            <wp:positionV relativeFrom="page">
              <wp:posOffset>457200</wp:posOffset>
            </wp:positionV>
            <wp:extent cx="1301750" cy="11049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Room Rental Agreement</w:t>
      </w:r>
    </w:p>
    <w:p>
      <w:pPr>
        <w:spacing w:after="0" w:line="80" w:lineRule="exact"/>
        <w:rPr>
          <w:sz w:val="24"/>
          <w:szCs w:val="24"/>
          <w:color w:val="auto"/>
        </w:rPr>
      </w:pPr>
    </w:p>
    <w:p>
      <w:pPr>
        <w:jc w:val="center"/>
        <w:ind w:left="2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6"/>
          <w:szCs w:val="36"/>
          <w:b w:val="1"/>
          <w:bCs w:val="1"/>
          <w:color w:val="auto"/>
        </w:rPr>
        <w:t>Wheatsville Food Co-op, Community Room</w:t>
      </w:r>
    </w:p>
    <w:p>
      <w:pPr>
        <w:jc w:val="center"/>
        <w:ind w:left="2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6"/>
          <w:szCs w:val="36"/>
          <w:b w:val="1"/>
          <w:bCs w:val="1"/>
          <w:color w:val="auto"/>
        </w:rPr>
        <w:t>4001 South Lamar, Austin, TX 78704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b w:val="1"/>
          <w:bCs w:val="1"/>
          <w:color w:val="auto"/>
        </w:rPr>
        <w:t>Date of Event:</w:t>
      </w:r>
      <w:r>
        <w:rPr>
          <w:rFonts w:ascii="Century Gothic" w:cs="Century Gothic" w:eastAsia="Century Gothic" w:hAnsi="Century Gothic"/>
          <w:sz w:val="18"/>
          <w:szCs w:val="18"/>
          <w:color w:val="auto"/>
        </w:rPr>
        <w:t>________________________________________________________________________________</w:t>
      </w:r>
    </w:p>
    <w:p>
      <w:pPr>
        <w:spacing w:after="0" w:line="31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b w:val="1"/>
          <w:bCs w:val="1"/>
          <w:color w:val="auto"/>
        </w:rPr>
        <w:t>Time of Event:</w:t>
      </w:r>
      <w:r>
        <w:rPr>
          <w:rFonts w:ascii="Century Gothic" w:cs="Century Gothic" w:eastAsia="Century Gothic" w:hAnsi="Century Gothic"/>
          <w:sz w:val="18"/>
          <w:szCs w:val="18"/>
          <w:color w:val="auto"/>
        </w:rPr>
        <w:t xml:space="preserve"> ________________________________________________________________________________</w:t>
      </w:r>
    </w:p>
    <w:p>
      <w:pPr>
        <w:spacing w:after="0" w:line="31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b w:val="1"/>
          <w:bCs w:val="1"/>
          <w:color w:val="auto"/>
        </w:rPr>
        <w:t>Name of Renter:</w:t>
      </w:r>
      <w:r>
        <w:rPr>
          <w:rFonts w:ascii="Century Gothic" w:cs="Century Gothic" w:eastAsia="Century Gothic" w:hAnsi="Century Gothic"/>
          <w:sz w:val="18"/>
          <w:szCs w:val="18"/>
          <w:color w:val="auto"/>
        </w:rPr>
        <w:t xml:space="preserve"> _____________________________________________________________________________</w:t>
      </w:r>
    </w:p>
    <w:p>
      <w:pPr>
        <w:spacing w:after="0" w:line="31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b w:val="1"/>
          <w:bCs w:val="1"/>
          <w:color w:val="auto"/>
        </w:rPr>
        <w:t>Organization: ________________________________________________________________________________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b w:val="1"/>
          <w:bCs w:val="1"/>
          <w:color w:val="auto"/>
        </w:rPr>
        <w:t>Included in the rental:</w:t>
      </w:r>
    </w:p>
    <w:p>
      <w:pPr>
        <w:spacing w:after="0" w:line="67" w:lineRule="exact"/>
        <w:rPr>
          <w:sz w:val="24"/>
          <w:szCs w:val="24"/>
          <w:color w:val="auto"/>
        </w:rPr>
      </w:pPr>
    </w:p>
    <w:p>
      <w:pPr>
        <w:ind w:left="380"/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color w:val="auto"/>
        </w:rPr>
        <w:t>• Privacy door rolled down 15 minutes prior to start time</w:t>
      </w:r>
    </w:p>
    <w:p>
      <w:pPr>
        <w:spacing w:after="0" w:line="99" w:lineRule="exact"/>
        <w:rPr>
          <w:sz w:val="24"/>
          <w:szCs w:val="24"/>
          <w:color w:val="auto"/>
        </w:rPr>
      </w:pPr>
    </w:p>
    <w:p>
      <w:pPr>
        <w:ind w:left="380"/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color w:val="auto"/>
        </w:rPr>
        <w:t>• 9 tables (seat 4 people each)</w:t>
      </w:r>
    </w:p>
    <w:p>
      <w:pPr>
        <w:spacing w:after="0" w:line="99" w:lineRule="exact"/>
        <w:rPr>
          <w:sz w:val="24"/>
          <w:szCs w:val="24"/>
          <w:color w:val="auto"/>
        </w:rPr>
      </w:pPr>
    </w:p>
    <w:p>
      <w:pPr>
        <w:ind w:left="380"/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color w:val="auto"/>
        </w:rPr>
        <w:t>• 36 chairs</w:t>
      </w:r>
    </w:p>
    <w:p>
      <w:pPr>
        <w:spacing w:after="0" w:line="99" w:lineRule="exact"/>
        <w:rPr>
          <w:sz w:val="24"/>
          <w:szCs w:val="24"/>
          <w:color w:val="auto"/>
        </w:rPr>
      </w:pPr>
    </w:p>
    <w:p>
      <w:pPr>
        <w:ind w:left="380"/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color w:val="auto"/>
        </w:rPr>
        <w:t>• ADA entrance and restroom facilities</w:t>
      </w:r>
    </w:p>
    <w:p>
      <w:pPr>
        <w:spacing w:after="0" w:line="99" w:lineRule="exact"/>
        <w:rPr>
          <w:sz w:val="24"/>
          <w:szCs w:val="24"/>
          <w:color w:val="auto"/>
        </w:rPr>
      </w:pPr>
    </w:p>
    <w:p>
      <w:pPr>
        <w:ind w:left="380"/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color w:val="auto"/>
        </w:rPr>
        <w:t>• Recycling, compost and waste bins</w:t>
      </w:r>
    </w:p>
    <w:p>
      <w:pPr>
        <w:spacing w:after="0" w:line="99" w:lineRule="exact"/>
        <w:rPr>
          <w:sz w:val="24"/>
          <w:szCs w:val="24"/>
          <w:color w:val="auto"/>
        </w:rPr>
      </w:pPr>
    </w:p>
    <w:p>
      <w:pPr>
        <w:ind w:left="380"/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color w:val="auto"/>
        </w:rPr>
        <w:t>• Cleaning supplies: cleaning spray, towels, broom, sponge, soap</w:t>
      </w:r>
    </w:p>
    <w:p>
      <w:pPr>
        <w:spacing w:after="0" w:line="92" w:lineRule="exact"/>
        <w:rPr>
          <w:sz w:val="24"/>
          <w:szCs w:val="24"/>
          <w:color w:val="auto"/>
        </w:rPr>
      </w:pPr>
    </w:p>
    <w:p>
      <w:pPr>
        <w:ind w:left="380"/>
        <w:spacing w:after="0"/>
        <w:tabs>
          <w:tab w:leader="none" w:pos="4260" w:val="left"/>
        </w:tabs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color w:val="auto"/>
        </w:rPr>
        <w:t>• Kitchen Use Permitted (Yes or No)</w:t>
      </w:r>
      <w:r>
        <w:rPr>
          <w:sz w:val="20"/>
          <w:szCs w:val="20"/>
          <w:color w:val="auto"/>
        </w:rPr>
        <w:tab/>
      </w:r>
      <w:r>
        <w:rPr>
          <w:rFonts w:ascii="Century Gothic" w:cs="Century Gothic" w:eastAsia="Century Gothic" w:hAnsi="Century Gothic"/>
          <w:sz w:val="17"/>
          <w:szCs w:val="17"/>
          <w:b w:val="1"/>
          <w:bCs w:val="1"/>
          <w:color w:val="auto"/>
        </w:rPr>
        <w:t>Authorized Signature:</w:t>
      </w:r>
      <w:r>
        <w:rPr>
          <w:rFonts w:ascii="Century Gothic" w:cs="Century Gothic" w:eastAsia="Century Gothic" w:hAnsi="Century Gothic"/>
          <w:sz w:val="17"/>
          <w:szCs w:val="17"/>
          <w:color w:val="auto"/>
        </w:rPr>
        <w:t xml:space="preserve"> __________________________________________</w:t>
      </w:r>
    </w:p>
    <w:p>
      <w:pPr>
        <w:spacing w:after="0" w:line="127" w:lineRule="exact"/>
        <w:rPr>
          <w:sz w:val="24"/>
          <w:szCs w:val="24"/>
          <w:color w:val="auto"/>
        </w:rPr>
      </w:pPr>
    </w:p>
    <w:p>
      <w:pPr>
        <w:ind w:left="380"/>
        <w:spacing w:after="0"/>
        <w:tabs>
          <w:tab w:leader="none" w:pos="3480" w:val="left"/>
        </w:tabs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color w:val="auto"/>
        </w:rPr>
        <w:t>• Check all that apply: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 q</w:t>
      </w:r>
      <w:r>
        <w:rPr>
          <w:rFonts w:ascii="Century Gothic" w:cs="Century Gothic" w:eastAsia="Century Gothic" w:hAnsi="Century Gothic"/>
          <w:sz w:val="18"/>
          <w:szCs w:val="18"/>
          <w:color w:val="auto"/>
        </w:rPr>
        <w:t xml:space="preserve"> Fridge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4"/>
          <w:szCs w:val="24"/>
          <w:color w:val="auto"/>
        </w:rPr>
        <w:t>q</w:t>
      </w:r>
      <w:r>
        <w:rPr>
          <w:rFonts w:ascii="Century Gothic" w:cs="Century Gothic" w:eastAsia="Century Gothic" w:hAnsi="Century Gothic"/>
          <w:sz w:val="18"/>
          <w:szCs w:val="18"/>
          <w:color w:val="auto"/>
        </w:rPr>
        <w:t xml:space="preserve"> Stovetop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  q</w:t>
      </w:r>
      <w:r>
        <w:rPr>
          <w:rFonts w:ascii="Century Gothic" w:cs="Century Gothic" w:eastAsia="Century Gothic" w:hAnsi="Century Gothic"/>
          <w:sz w:val="18"/>
          <w:szCs w:val="18"/>
          <w:color w:val="auto"/>
        </w:rPr>
        <w:t xml:space="preserve"> Oven</w:t>
      </w:r>
    </w:p>
    <w:p>
      <w:pPr>
        <w:spacing w:after="0" w:line="9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b w:val="1"/>
          <w:bCs w:val="1"/>
          <w:color w:val="auto"/>
        </w:rPr>
        <w:t>You may:</w:t>
      </w:r>
    </w:p>
    <w:p>
      <w:pPr>
        <w:spacing w:after="0" w:line="67" w:lineRule="exact"/>
        <w:rPr>
          <w:sz w:val="24"/>
          <w:szCs w:val="24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color w:val="auto"/>
        </w:rPr>
        <w:t>• Serve food and drinks bought from Wheatsville</w:t>
      </w:r>
    </w:p>
    <w:p>
      <w:pPr>
        <w:spacing w:after="0" w:line="59" w:lineRule="exact"/>
        <w:rPr>
          <w:sz w:val="24"/>
          <w:szCs w:val="24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color w:val="auto"/>
        </w:rPr>
        <w:t>• Bring your own presentation equipment</w:t>
      </w:r>
    </w:p>
    <w:p>
      <w:pPr>
        <w:spacing w:after="0" w:line="59" w:lineRule="exact"/>
        <w:rPr>
          <w:sz w:val="24"/>
          <w:szCs w:val="24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color w:val="auto"/>
        </w:rPr>
        <w:t>• Bring your own music or audio equipment</w:t>
      </w:r>
    </w:p>
    <w:p>
      <w:pPr>
        <w:spacing w:after="0" w:line="59" w:lineRule="exact"/>
        <w:rPr>
          <w:sz w:val="24"/>
          <w:szCs w:val="24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color w:val="auto"/>
        </w:rPr>
        <w:t>• Move tables and chairs around</w:t>
      </w:r>
    </w:p>
    <w:p>
      <w:pPr>
        <w:spacing w:after="0" w:line="20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b w:val="1"/>
          <w:bCs w:val="1"/>
          <w:color w:val="auto"/>
        </w:rPr>
        <w:t>You may not:</w:t>
      </w:r>
    </w:p>
    <w:p>
      <w:pPr>
        <w:spacing w:after="0" w:line="67" w:lineRule="exact"/>
        <w:rPr>
          <w:sz w:val="24"/>
          <w:szCs w:val="24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color w:val="auto"/>
        </w:rPr>
        <w:t>• Drink beer, wine or any other alcohol on-site</w:t>
      </w:r>
    </w:p>
    <w:p>
      <w:pPr>
        <w:spacing w:after="0" w:line="59" w:lineRule="exact"/>
        <w:rPr>
          <w:sz w:val="24"/>
          <w:szCs w:val="24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color w:val="auto"/>
        </w:rPr>
        <w:t>• Bring food or drinks in from outside vendors</w:t>
      </w:r>
    </w:p>
    <w:p>
      <w:pPr>
        <w:spacing w:after="0" w:line="59" w:lineRule="exact"/>
        <w:rPr>
          <w:sz w:val="24"/>
          <w:szCs w:val="24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color w:val="auto"/>
        </w:rPr>
        <w:t>• Use tape or nails on the walls</w:t>
      </w:r>
    </w:p>
    <w:p>
      <w:pPr>
        <w:spacing w:after="0" w:line="59" w:lineRule="exact"/>
        <w:rPr>
          <w:sz w:val="24"/>
          <w:szCs w:val="24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color w:val="auto"/>
        </w:rPr>
        <w:t>• Use the kitchen unless given prior permission by Wheatsville</w:t>
      </w:r>
    </w:p>
    <w:p>
      <w:pPr>
        <w:spacing w:after="0" w:line="59" w:lineRule="exact"/>
        <w:rPr>
          <w:sz w:val="24"/>
          <w:szCs w:val="24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color w:val="auto"/>
        </w:rPr>
        <w:t>• Smoke or vape within 15 feet of any entrance</w:t>
      </w:r>
    </w:p>
    <w:p>
      <w:pPr>
        <w:spacing w:after="0" w:line="20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b w:val="1"/>
          <w:bCs w:val="1"/>
          <w:color w:val="auto"/>
        </w:rPr>
        <w:t>Cleaning</w:t>
      </w:r>
    </w:p>
    <w:p>
      <w:pPr>
        <w:spacing w:after="0" w:line="43" w:lineRule="exact"/>
        <w:rPr>
          <w:sz w:val="24"/>
          <w:szCs w:val="24"/>
          <w:color w:val="auto"/>
        </w:rPr>
      </w:pPr>
    </w:p>
    <w:p>
      <w:pPr>
        <w:ind w:right="380"/>
        <w:spacing w:after="0" w:line="456" w:lineRule="auto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color w:val="auto"/>
        </w:rPr>
        <w:t>The room must be picked up, tables and chairs returned to original spots, and returned to Wheatsville in usable condition. Any damage to the room will be billed to you.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right="160"/>
        <w:spacing w:after="0" w:line="357" w:lineRule="auto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b w:val="1"/>
          <w:bCs w:val="1"/>
          <w:color w:val="auto"/>
        </w:rPr>
        <w:t>I agree to the above room usage rules as outlined above and I will be responsible for any damage done to the room during my rental usage time. I understand that cancellations made less than 48 hours from the start of event will be subject to a $50 cancellation fee.</w:t>
      </w:r>
    </w:p>
    <w:p>
      <w:pPr>
        <w:spacing w:after="0" w:line="79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5240" w:val="left"/>
        </w:tabs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b w:val="1"/>
          <w:bCs w:val="1"/>
          <w:color w:val="auto"/>
        </w:rPr>
        <w:t>Signature:</w:t>
      </w:r>
      <w:r>
        <w:rPr>
          <w:rFonts w:ascii="Century Gothic" w:cs="Century Gothic" w:eastAsia="Century Gothic" w:hAnsi="Century Gothic"/>
          <w:sz w:val="18"/>
          <w:szCs w:val="18"/>
          <w:color w:val="auto"/>
        </w:rPr>
        <w:t xml:space="preserve"> ______________________________________________</w:t>
      </w:r>
      <w:r>
        <w:rPr>
          <w:rFonts w:ascii="Century Gothic" w:cs="Century Gothic" w:eastAsia="Century Gothic" w:hAnsi="Century Gothic"/>
          <w:sz w:val="18"/>
          <w:szCs w:val="18"/>
          <w:b w:val="1"/>
          <w:bCs w:val="1"/>
          <w:color w:val="auto"/>
        </w:rPr>
        <w:tab/>
        <w:t>DATE:</w:t>
      </w:r>
      <w:r>
        <w:rPr>
          <w:rFonts w:ascii="Century Gothic" w:cs="Century Gothic" w:eastAsia="Century Gothic" w:hAnsi="Century Gothic"/>
          <w:sz w:val="18"/>
          <w:szCs w:val="18"/>
          <w:color w:val="auto"/>
        </w:rPr>
        <w:t xml:space="preserve"> _____________________________________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b w:val="1"/>
          <w:bCs w:val="1"/>
          <w:color w:val="auto"/>
        </w:rPr>
        <w:t>PRINT NAME:</w:t>
      </w:r>
      <w:r>
        <w:rPr>
          <w:rFonts w:ascii="Century Gothic" w:cs="Century Gothic" w:eastAsia="Century Gothic" w:hAnsi="Century Gothic"/>
          <w:sz w:val="18"/>
          <w:szCs w:val="18"/>
          <w:color w:val="auto"/>
        </w:rPr>
        <w:t xml:space="preserve"> ____________________________________________</w:t>
      </w:r>
    </w:p>
    <w:p>
      <w:pPr>
        <w:spacing w:after="0" w:line="20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8"/>
          <w:szCs w:val="18"/>
          <w:color w:val="auto"/>
        </w:rPr>
        <w:t>Mail or deliver this form with your payment to Wheatsville Food Co-op, 3101 Guadalupe, Austin TX 78705.</w:t>
      </w:r>
    </w:p>
    <w:sectPr>
      <w:pgSz w:w="12240" w:h="15840" w:orient="portrait"/>
      <w:cols w:equalWidth="0" w:num="1">
        <w:col w:w="10000"/>
      </w:cols>
      <w:pgMar w:left="1080" w:top="722" w:right="1160" w:bottom="338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ettings.xml" Type="http://schemas.openxmlformats.org/officeDocument/2006/relationships/settings"/>
<Relationship Id="rId12" Target="media/image1.jpeg" Type="http://schemas.openxmlformats.org/officeDocument/2006/relationships/image"/>
<Relationship Id="rId2" Target="styles.xml" Type="http://schemas.openxmlformats.org/officeDocument/2006/relationships/styles"/>
<Relationship Id="rId3" Target="fontTable.xml" Type="http://schemas.openxmlformats.org/officeDocument/2006/relationships/fontTable"/>
<Relationship Id="rId4" Target="webSettings.xml" Type="http://schemas.openxmlformats.org/officeDocument/2006/relationships/webSettings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