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C7" w:rsidRPr="009C4AC7" w:rsidRDefault="009C4AC7" w:rsidP="006D1C88">
      <w:pPr>
        <w:tabs>
          <w:tab w:val="left" w:pos="6648"/>
        </w:tabs>
        <w:rPr>
          <w:color w:val="5F497A" w:themeColor="accent4" w:themeShade="BF"/>
          <w:sz w:val="28"/>
          <w:szCs w:val="28"/>
        </w:rPr>
      </w:pPr>
      <w:bookmarkStart w:id="0" w:name="_GoBack"/>
      <w:r w:rsidRPr="009C4AC7">
        <w:rPr>
          <w:color w:val="5F497A" w:themeColor="accent4" w:themeShade="BF"/>
          <w:sz w:val="28"/>
          <w:szCs w:val="28"/>
        </w:rPr>
        <w:t>Credit Approval Letter</w:t>
      </w:r>
    </w:p>
    <w:bookmarkEnd w:id="0"/>
    <w:p w:rsidR="009C4AC7" w:rsidRDefault="009C4AC7" w:rsidP="006D1C88">
      <w:pPr>
        <w:tabs>
          <w:tab w:val="left" w:pos="6648"/>
        </w:tabs>
        <w:rPr>
          <w:sz w:val="22"/>
          <w:szCs w:val="22"/>
        </w:rPr>
      </w:pPr>
    </w:p>
    <w:p w:rsidR="001C28EA" w:rsidRPr="0065145A" w:rsidRDefault="004E0469" w:rsidP="006D1C88">
      <w:pPr>
        <w:tabs>
          <w:tab w:val="left" w:pos="6648"/>
        </w:tabs>
        <w:rPr>
          <w:sz w:val="22"/>
          <w:szCs w:val="22"/>
        </w:rPr>
      </w:pPr>
      <w:r>
        <w:rPr>
          <w:sz w:val="22"/>
          <w:szCs w:val="22"/>
        </w:rPr>
        <w:t>January 19, 2016</w:t>
      </w:r>
      <w:r w:rsidR="006D1C88">
        <w:rPr>
          <w:sz w:val="22"/>
          <w:szCs w:val="22"/>
        </w:rPr>
        <w:tab/>
      </w:r>
      <w:r w:rsidR="006D1C88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71A19C2" wp14:editId="7F5B0A27">
            <wp:simplePos x="0" y="0"/>
            <wp:positionH relativeFrom="column">
              <wp:posOffset>3398520</wp:posOffset>
            </wp:positionH>
            <wp:positionV relativeFrom="paragraph">
              <wp:posOffset>-1217930</wp:posOffset>
            </wp:positionV>
            <wp:extent cx="1692910" cy="21094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56" b="7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8EA" w:rsidRDefault="001C28EA">
      <w:pPr>
        <w:rPr>
          <w:b/>
          <w:sz w:val="22"/>
          <w:szCs w:val="22"/>
        </w:rPr>
      </w:pPr>
    </w:p>
    <w:p w:rsidR="000A51AF" w:rsidRDefault="000A51AF">
      <w:pPr>
        <w:rPr>
          <w:b/>
          <w:sz w:val="22"/>
          <w:szCs w:val="22"/>
        </w:rPr>
      </w:pPr>
    </w:p>
    <w:p w:rsidR="000A51AF" w:rsidRPr="0065145A" w:rsidRDefault="000A51AF">
      <w:pPr>
        <w:rPr>
          <w:b/>
          <w:sz w:val="22"/>
          <w:szCs w:val="22"/>
        </w:rPr>
      </w:pPr>
    </w:p>
    <w:p w:rsidR="00FC0409" w:rsidRDefault="006726EA">
      <w:pPr>
        <w:rPr>
          <w:sz w:val="22"/>
          <w:szCs w:val="22"/>
        </w:rPr>
      </w:pPr>
      <w:r>
        <w:rPr>
          <w:sz w:val="22"/>
          <w:szCs w:val="22"/>
        </w:rPr>
        <w:t>Kim Olson</w:t>
      </w:r>
    </w:p>
    <w:p w:rsidR="006726EA" w:rsidRDefault="00F867F6">
      <w:pPr>
        <w:rPr>
          <w:sz w:val="22"/>
          <w:szCs w:val="22"/>
        </w:rPr>
      </w:pPr>
      <w:r>
        <w:rPr>
          <w:sz w:val="22"/>
          <w:szCs w:val="22"/>
        </w:rPr>
        <w:t>Commission on Adult Basic Education</w:t>
      </w:r>
    </w:p>
    <w:p w:rsidR="006726EA" w:rsidRDefault="006726EA">
      <w:pPr>
        <w:rPr>
          <w:sz w:val="22"/>
          <w:szCs w:val="22"/>
        </w:rPr>
      </w:pPr>
      <w:r>
        <w:rPr>
          <w:sz w:val="22"/>
          <w:szCs w:val="22"/>
        </w:rPr>
        <w:t>33 3</w:t>
      </w:r>
      <w:r w:rsidRPr="006726E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St SE, Suite 202</w:t>
      </w:r>
    </w:p>
    <w:p w:rsidR="006726EA" w:rsidRPr="0065145A" w:rsidRDefault="006726EA">
      <w:pPr>
        <w:rPr>
          <w:sz w:val="22"/>
          <w:szCs w:val="22"/>
        </w:rPr>
      </w:pPr>
      <w:r>
        <w:rPr>
          <w:sz w:val="22"/>
          <w:szCs w:val="22"/>
        </w:rPr>
        <w:t>Huron, SD 57350</w:t>
      </w:r>
    </w:p>
    <w:p w:rsidR="001C28EA" w:rsidRPr="0065145A" w:rsidRDefault="001C28EA">
      <w:pPr>
        <w:rPr>
          <w:sz w:val="22"/>
          <w:szCs w:val="22"/>
        </w:rPr>
      </w:pPr>
    </w:p>
    <w:p w:rsidR="001C28EA" w:rsidRPr="0065145A" w:rsidRDefault="006726EA">
      <w:pPr>
        <w:rPr>
          <w:sz w:val="22"/>
          <w:szCs w:val="22"/>
        </w:rPr>
      </w:pPr>
      <w:r>
        <w:rPr>
          <w:sz w:val="22"/>
          <w:szCs w:val="22"/>
        </w:rPr>
        <w:t>Dear Kim:</w:t>
      </w:r>
    </w:p>
    <w:p w:rsidR="001C28EA" w:rsidRPr="0065145A" w:rsidRDefault="001C28EA">
      <w:pPr>
        <w:rPr>
          <w:sz w:val="22"/>
          <w:szCs w:val="22"/>
        </w:rPr>
      </w:pPr>
    </w:p>
    <w:p w:rsidR="005A0746" w:rsidRPr="0034567A" w:rsidRDefault="005A0746" w:rsidP="005A0746">
      <w:pPr>
        <w:pStyle w:val="BodyText2"/>
        <w:rPr>
          <w:sz w:val="22"/>
          <w:szCs w:val="22"/>
        </w:rPr>
      </w:pPr>
      <w:r w:rsidRPr="0034567A">
        <w:rPr>
          <w:sz w:val="22"/>
          <w:szCs w:val="22"/>
        </w:rPr>
        <w:t xml:space="preserve">The following </w:t>
      </w:r>
      <w:r>
        <w:rPr>
          <w:sz w:val="22"/>
          <w:szCs w:val="22"/>
        </w:rPr>
        <w:t xml:space="preserve">workshop has </w:t>
      </w:r>
      <w:r w:rsidRPr="0034567A">
        <w:rPr>
          <w:sz w:val="22"/>
          <w:szCs w:val="22"/>
        </w:rPr>
        <w:t>been approved for graduate credit through the Univ</w:t>
      </w:r>
      <w:r>
        <w:rPr>
          <w:sz w:val="22"/>
          <w:szCs w:val="22"/>
        </w:rPr>
        <w:t xml:space="preserve">ersity of Sioux Falls for </w:t>
      </w:r>
      <w:r w:rsidR="004E0469">
        <w:rPr>
          <w:sz w:val="22"/>
          <w:szCs w:val="22"/>
        </w:rPr>
        <w:t>spring 2016</w:t>
      </w:r>
      <w:r w:rsidR="0099670B">
        <w:rPr>
          <w:sz w:val="22"/>
          <w:szCs w:val="22"/>
        </w:rPr>
        <w:t>:</w:t>
      </w:r>
    </w:p>
    <w:p w:rsidR="005A0746" w:rsidRDefault="005A0746" w:rsidP="005A0746">
      <w:pPr>
        <w:jc w:val="both"/>
        <w:rPr>
          <w:sz w:val="22"/>
          <w:szCs w:val="22"/>
        </w:rPr>
      </w:pPr>
    </w:p>
    <w:p w:rsidR="005A0746" w:rsidRDefault="004E0469" w:rsidP="005A0746">
      <w:pPr>
        <w:tabs>
          <w:tab w:val="left" w:pos="7200"/>
        </w:tabs>
        <w:ind w:left="7252" w:hanging="72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EDU_</w:t>
      </w:r>
      <w:r w:rsidR="00F867F6">
        <w:rPr>
          <w:b/>
          <w:sz w:val="22"/>
          <w:szCs w:val="22"/>
        </w:rPr>
        <w:t>COABE.1 COABE/TALAE National Conference</w:t>
      </w:r>
    </w:p>
    <w:p w:rsidR="005A0746" w:rsidRDefault="00F867F6" w:rsidP="005A0746">
      <w:pPr>
        <w:tabs>
          <w:tab w:val="left" w:pos="7200"/>
        </w:tabs>
        <w:ind w:left="7253" w:hanging="7253"/>
        <w:jc w:val="both"/>
        <w:rPr>
          <w:sz w:val="22"/>
          <w:szCs w:val="22"/>
        </w:rPr>
      </w:pPr>
      <w:r>
        <w:rPr>
          <w:sz w:val="22"/>
          <w:szCs w:val="22"/>
        </w:rPr>
        <w:t>Section EDU 545C</w:t>
      </w:r>
      <w:r w:rsidR="005E757C">
        <w:rPr>
          <w:sz w:val="22"/>
          <w:szCs w:val="22"/>
        </w:rPr>
        <w:t>.1</w:t>
      </w:r>
      <w:r w:rsidR="005A0746">
        <w:rPr>
          <w:sz w:val="22"/>
          <w:szCs w:val="22"/>
        </w:rPr>
        <w:t xml:space="preserve"> </w:t>
      </w:r>
      <w:r w:rsidR="005A0746">
        <w:rPr>
          <w:i/>
          <w:sz w:val="22"/>
          <w:szCs w:val="22"/>
        </w:rPr>
        <w:t xml:space="preserve">- </w:t>
      </w:r>
      <w:r w:rsidR="005A0746">
        <w:rPr>
          <w:sz w:val="22"/>
          <w:szCs w:val="22"/>
          <w:highlight w:val="yellow"/>
        </w:rPr>
        <w:t>registration deadline</w:t>
      </w:r>
      <w:r w:rsidR="005A0746" w:rsidRPr="00D278FA">
        <w:rPr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4/13</w:t>
      </w:r>
      <w:r w:rsidR="005A0746" w:rsidRPr="00D278FA">
        <w:rPr>
          <w:sz w:val="22"/>
          <w:szCs w:val="22"/>
          <w:highlight w:val="yellow"/>
        </w:rPr>
        <w:t>/201</w:t>
      </w:r>
      <w:r w:rsidRPr="00F867F6">
        <w:rPr>
          <w:sz w:val="22"/>
          <w:szCs w:val="22"/>
          <w:highlight w:val="yellow"/>
        </w:rPr>
        <w:t>6</w:t>
      </w:r>
      <w:r w:rsidR="005A0746">
        <w:rPr>
          <w:sz w:val="22"/>
          <w:szCs w:val="22"/>
        </w:rPr>
        <w:tab/>
        <w:t xml:space="preserve">1 </w:t>
      </w:r>
      <w:proofErr w:type="spellStart"/>
      <w:r w:rsidR="005A0746">
        <w:rPr>
          <w:sz w:val="22"/>
          <w:szCs w:val="22"/>
        </w:rPr>
        <w:t>s.h</w:t>
      </w:r>
      <w:proofErr w:type="spellEnd"/>
      <w:r w:rsidR="005A0746">
        <w:rPr>
          <w:sz w:val="22"/>
          <w:szCs w:val="22"/>
        </w:rPr>
        <w:t>.</w:t>
      </w:r>
    </w:p>
    <w:p w:rsidR="005A0746" w:rsidRDefault="005A0746" w:rsidP="005A0746">
      <w:pPr>
        <w:tabs>
          <w:tab w:val="left" w:pos="7200"/>
        </w:tabs>
        <w:ind w:left="7253" w:hanging="7253"/>
        <w:jc w:val="both"/>
        <w:rPr>
          <w:sz w:val="22"/>
          <w:szCs w:val="22"/>
        </w:rPr>
      </w:pPr>
    </w:p>
    <w:p w:rsidR="005A0746" w:rsidRDefault="005A0746" w:rsidP="005A0746">
      <w:pPr>
        <w:tabs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Participants now have the opportunity to register for these workshops on-line. This is the safest and most preferred method. They can go directly to </w:t>
      </w:r>
      <w:hyperlink r:id="rId7" w:history="1">
        <w:r w:rsidRPr="00372E0A">
          <w:rPr>
            <w:rStyle w:val="Hyperlink"/>
            <w:sz w:val="22"/>
            <w:szCs w:val="22"/>
          </w:rPr>
          <w:t>http://reach.usiouxfalls.edu</w:t>
        </w:r>
      </w:hyperlink>
      <w:r>
        <w:rPr>
          <w:sz w:val="22"/>
          <w:szCs w:val="22"/>
        </w:rPr>
        <w:t xml:space="preserve"> and search for the “</w:t>
      </w:r>
      <w:r w:rsidR="00F867F6">
        <w:rPr>
          <w:sz w:val="22"/>
          <w:szCs w:val="22"/>
        </w:rPr>
        <w:t>COABE</w:t>
      </w:r>
      <w:r>
        <w:rPr>
          <w:sz w:val="22"/>
          <w:szCs w:val="22"/>
        </w:rPr>
        <w:t xml:space="preserve">” and a listing of the recently approved </w:t>
      </w:r>
      <w:r w:rsidR="00F867F6">
        <w:rPr>
          <w:sz w:val="22"/>
          <w:szCs w:val="22"/>
        </w:rPr>
        <w:t>Commission on Adult Basic Education</w:t>
      </w:r>
      <w:r>
        <w:rPr>
          <w:sz w:val="22"/>
          <w:szCs w:val="22"/>
        </w:rPr>
        <w:t xml:space="preserve"> courses will be displayed. The registration deadline is listed above. Payment must be made by </w:t>
      </w:r>
      <w:r w:rsidR="006D1C88">
        <w:rPr>
          <w:sz w:val="22"/>
          <w:szCs w:val="22"/>
        </w:rPr>
        <w:t xml:space="preserve">e-check, </w:t>
      </w:r>
      <w:r>
        <w:rPr>
          <w:sz w:val="22"/>
          <w:szCs w:val="22"/>
        </w:rPr>
        <w:t xml:space="preserve">credit or debit card. </w:t>
      </w:r>
    </w:p>
    <w:p w:rsidR="005A0746" w:rsidRDefault="005A0746" w:rsidP="005A0746">
      <w:pPr>
        <w:tabs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A0746" w:rsidRDefault="005A0746" w:rsidP="005A0746">
      <w:pPr>
        <w:tabs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 xml:space="preserve">For those registering by check or cash, participants can download the off-campus registration form from </w:t>
      </w:r>
      <w:hyperlink r:id="rId8" w:history="1">
        <w:r w:rsidRPr="00372E0A">
          <w:rPr>
            <w:rStyle w:val="Hyperlink"/>
            <w:sz w:val="22"/>
            <w:szCs w:val="22"/>
          </w:rPr>
          <w:t>http://reach.usiouxfalls.edu</w:t>
        </w:r>
      </w:hyperlink>
      <w:r>
        <w:rPr>
          <w:sz w:val="22"/>
          <w:szCs w:val="22"/>
        </w:rPr>
        <w:t xml:space="preserve"> (found under Policies &amp; Information) and submit </w:t>
      </w:r>
      <w:r w:rsidRPr="0034567A">
        <w:rPr>
          <w:sz w:val="22"/>
          <w:szCs w:val="22"/>
        </w:rPr>
        <w:t xml:space="preserve">to me </w:t>
      </w:r>
      <w:r>
        <w:rPr>
          <w:sz w:val="22"/>
          <w:szCs w:val="22"/>
        </w:rPr>
        <w:t>by the date specified above.</w:t>
      </w:r>
      <w:r w:rsidRPr="0034567A">
        <w:rPr>
          <w:sz w:val="22"/>
          <w:szCs w:val="22"/>
        </w:rPr>
        <w:t xml:space="preserve"> The cost per credit hour for a</w:t>
      </w:r>
      <w:r>
        <w:rPr>
          <w:sz w:val="22"/>
          <w:szCs w:val="22"/>
        </w:rPr>
        <w:t>n off-campus</w:t>
      </w:r>
      <w:r w:rsidRPr="0034567A">
        <w:rPr>
          <w:sz w:val="22"/>
          <w:szCs w:val="22"/>
        </w:rPr>
        <w:t xml:space="preserve"> graduate workshop through the University of Sioux Falls is $4</w:t>
      </w:r>
      <w:r>
        <w:rPr>
          <w:sz w:val="22"/>
          <w:szCs w:val="22"/>
        </w:rPr>
        <w:t>5</w:t>
      </w:r>
      <w:r w:rsidRPr="0034567A">
        <w:rPr>
          <w:sz w:val="22"/>
          <w:szCs w:val="22"/>
        </w:rPr>
        <w:t xml:space="preserve">. </w:t>
      </w:r>
    </w:p>
    <w:p w:rsidR="005A0746" w:rsidRDefault="005A0746" w:rsidP="005A0746">
      <w:pPr>
        <w:tabs>
          <w:tab w:val="left" w:pos="6480"/>
        </w:tabs>
        <w:jc w:val="both"/>
        <w:rPr>
          <w:sz w:val="22"/>
          <w:szCs w:val="22"/>
        </w:rPr>
      </w:pPr>
    </w:p>
    <w:p w:rsidR="005A0746" w:rsidRPr="0034567A" w:rsidRDefault="005A0746" w:rsidP="005A0746">
      <w:pPr>
        <w:tabs>
          <w:tab w:val="left" w:pos="6480"/>
        </w:tabs>
        <w:jc w:val="both"/>
        <w:rPr>
          <w:sz w:val="22"/>
          <w:szCs w:val="22"/>
        </w:rPr>
      </w:pPr>
      <w:r w:rsidRPr="0034567A">
        <w:rPr>
          <w:sz w:val="22"/>
          <w:szCs w:val="22"/>
        </w:rPr>
        <w:t>If you have any questions, feel free to contact me. Thank you for your continued partnership with USF.</w:t>
      </w:r>
    </w:p>
    <w:p w:rsidR="005A0746" w:rsidRPr="0034567A" w:rsidRDefault="005A0746" w:rsidP="005A0746">
      <w:pPr>
        <w:jc w:val="both"/>
        <w:rPr>
          <w:sz w:val="22"/>
          <w:szCs w:val="22"/>
        </w:rPr>
      </w:pPr>
    </w:p>
    <w:p w:rsidR="005A0746" w:rsidRPr="0034567A" w:rsidRDefault="005A0746" w:rsidP="005A0746">
      <w:pPr>
        <w:jc w:val="both"/>
        <w:rPr>
          <w:sz w:val="22"/>
          <w:szCs w:val="22"/>
        </w:rPr>
      </w:pPr>
      <w:r w:rsidRPr="0034567A">
        <w:rPr>
          <w:sz w:val="22"/>
          <w:szCs w:val="22"/>
        </w:rPr>
        <w:t>Sincerely,</w:t>
      </w:r>
    </w:p>
    <w:p w:rsidR="005A0746" w:rsidRDefault="005A0746" w:rsidP="005A0746">
      <w:pPr>
        <w:jc w:val="both"/>
        <w:rPr>
          <w:rFonts w:ascii="Lucida Handwriting" w:hAnsi="Lucida Handwriting"/>
          <w:i/>
          <w:sz w:val="28"/>
          <w:szCs w:val="28"/>
        </w:rPr>
      </w:pPr>
      <w:r w:rsidRPr="00435C73">
        <w:rPr>
          <w:rFonts w:ascii="Lucida Handwriting" w:hAnsi="Lucida Handwriting"/>
          <w:i/>
          <w:sz w:val="28"/>
          <w:szCs w:val="28"/>
        </w:rPr>
        <w:t>Kari</w:t>
      </w:r>
    </w:p>
    <w:p w:rsidR="005A0746" w:rsidRDefault="005A0746" w:rsidP="005A0746">
      <w:pPr>
        <w:jc w:val="both"/>
        <w:rPr>
          <w:sz w:val="22"/>
          <w:szCs w:val="22"/>
        </w:rPr>
      </w:pPr>
    </w:p>
    <w:p w:rsidR="005A0746" w:rsidRDefault="005A0746" w:rsidP="005A0746">
      <w:pPr>
        <w:jc w:val="both"/>
        <w:rPr>
          <w:sz w:val="22"/>
          <w:szCs w:val="22"/>
        </w:rPr>
      </w:pPr>
      <w:r w:rsidRPr="0034567A">
        <w:rPr>
          <w:sz w:val="22"/>
          <w:szCs w:val="22"/>
        </w:rPr>
        <w:t>Kari Clark</w:t>
      </w:r>
    </w:p>
    <w:p w:rsidR="005A0746" w:rsidRDefault="005A0746" w:rsidP="005A0746">
      <w:pPr>
        <w:jc w:val="both"/>
      </w:pPr>
      <w:r w:rsidRPr="0034567A">
        <w:rPr>
          <w:sz w:val="22"/>
          <w:szCs w:val="22"/>
        </w:rPr>
        <w:t>USF Director of Workshops &amp; Continuing Education</w:t>
      </w:r>
    </w:p>
    <w:p w:rsidR="00D1347C" w:rsidRPr="0065145A" w:rsidRDefault="00D1347C" w:rsidP="005A0746">
      <w:pPr>
        <w:jc w:val="both"/>
        <w:rPr>
          <w:sz w:val="22"/>
          <w:szCs w:val="22"/>
        </w:rPr>
      </w:pPr>
    </w:p>
    <w:sectPr w:rsidR="00D1347C" w:rsidRPr="0065145A" w:rsidSect="009C4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800" w:bottom="720" w:left="2520" w:header="720" w:footer="1080" w:gutter="0"/>
      <w:pgBorders w:offsetFrom="page">
        <w:top w:val="thinThickThinLargeGap" w:sz="4" w:space="24" w:color="5F497A" w:themeColor="accent4" w:themeShade="BF"/>
        <w:left w:val="thinThickThinLargeGap" w:sz="4" w:space="24" w:color="5F497A" w:themeColor="accent4" w:themeShade="BF"/>
        <w:bottom w:val="thinThickThinLargeGap" w:sz="4" w:space="24" w:color="5F497A" w:themeColor="accent4" w:themeShade="BF"/>
        <w:right w:val="thinThickThinLargeGap" w:sz="4" w:space="24" w:color="5F497A" w:themeColor="accent4" w:themeShade="BF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54" w:rsidRDefault="00B64854" w:rsidP="006D1C88">
      <w:r>
        <w:separator/>
      </w:r>
    </w:p>
  </w:endnote>
  <w:endnote w:type="continuationSeparator" w:id="0">
    <w:p w:rsidR="00B64854" w:rsidRDefault="00B64854" w:rsidP="006D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Myriad Pro Light">
    <w:altName w:val="Myriad Pro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tilliumText14L-800wt">
    <w:altName w:val="TitilliumText14L 800 w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88" w:rsidRDefault="006D1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88" w:rsidRDefault="006D1C88" w:rsidP="006D1C88">
    <w:pPr>
      <w:pStyle w:val="NoParagraphStyle"/>
      <w:jc w:val="center"/>
      <w:rPr>
        <w:rFonts w:ascii="Myriad Pro Light" w:hAnsi="Myriad Pro Light" w:cs="MyriadPro-Regular"/>
        <w:sz w:val="20"/>
        <w:szCs w:val="20"/>
      </w:rPr>
    </w:pPr>
    <w:r>
      <w:rPr>
        <w:rFonts w:ascii="Myriad Pro Light" w:hAnsi="Myriad Pro Light" w:cs="MyriadPro-Regular"/>
        <w:sz w:val="20"/>
        <w:szCs w:val="20"/>
      </w:rPr>
      <w:t>University of Sioux Falls</w:t>
    </w:r>
  </w:p>
  <w:p w:rsidR="006D1C88" w:rsidRPr="006D5C07" w:rsidRDefault="006D1C88" w:rsidP="006D1C88">
    <w:pPr>
      <w:pStyle w:val="NoParagraphStyle"/>
      <w:jc w:val="center"/>
      <w:rPr>
        <w:rFonts w:ascii="Myriad Pro Light" w:hAnsi="Myriad Pro Light" w:cs="TitilliumText14L-800wt"/>
        <w:position w:val="-2"/>
        <w:sz w:val="20"/>
        <w:szCs w:val="20"/>
      </w:rPr>
    </w:pPr>
    <w:r w:rsidRPr="006D5C07">
      <w:rPr>
        <w:rFonts w:ascii="Myriad Pro Light" w:hAnsi="Myriad Pro Light" w:cs="MyriadPro-Regular"/>
        <w:sz w:val="20"/>
        <w:szCs w:val="20"/>
      </w:rPr>
      <w:t>1101 W 22nd St</w:t>
    </w:r>
    <w:r>
      <w:rPr>
        <w:rFonts w:ascii="Myriad Pro Light" w:hAnsi="Myriad Pro Light" w:cs="TitilliumText14L-800wt"/>
        <w:position w:val="-2"/>
        <w:sz w:val="20"/>
        <w:szCs w:val="20"/>
      </w:rPr>
      <w:t xml:space="preserve">, </w:t>
    </w:r>
    <w:r w:rsidRPr="006D5C07">
      <w:rPr>
        <w:rFonts w:ascii="Myriad Pro Light" w:hAnsi="Myriad Pro Light" w:cs="MyriadPro-Regular"/>
        <w:sz w:val="20"/>
        <w:szCs w:val="20"/>
      </w:rPr>
      <w:t>Sioux Falls, SD 57105</w:t>
    </w:r>
  </w:p>
  <w:p w:rsidR="006D1C88" w:rsidRPr="006D5C07" w:rsidRDefault="006D1C88" w:rsidP="006D1C88">
    <w:pPr>
      <w:pStyle w:val="BasicParagraph"/>
      <w:suppressAutoHyphens/>
      <w:jc w:val="center"/>
      <w:rPr>
        <w:rFonts w:ascii="Myriad Pro Light" w:hAnsi="Myriad Pro Light" w:cs="MyriadPro-Light"/>
        <w:sz w:val="20"/>
        <w:szCs w:val="20"/>
      </w:rPr>
    </w:pPr>
    <w:r w:rsidRPr="006D5C07">
      <w:rPr>
        <w:rFonts w:ascii="Myriad Pro Light" w:hAnsi="Myriad Pro Light" w:cs="MyriadPro-Light"/>
        <w:sz w:val="20"/>
        <w:szCs w:val="20"/>
      </w:rPr>
      <w:t>(800) 888-</w:t>
    </w:r>
    <w:proofErr w:type="gramStart"/>
    <w:r w:rsidRPr="006D5C07">
      <w:rPr>
        <w:rFonts w:ascii="Myriad Pro Light" w:hAnsi="Myriad Pro Light" w:cs="MyriadPro-Light"/>
        <w:sz w:val="20"/>
        <w:szCs w:val="20"/>
      </w:rPr>
      <w:t>1047</w:t>
    </w:r>
    <w:r>
      <w:rPr>
        <w:rFonts w:ascii="Myriad Pro Light" w:hAnsi="Myriad Pro Light" w:cs="MyriadPro-Light"/>
        <w:sz w:val="20"/>
        <w:szCs w:val="20"/>
      </w:rPr>
      <w:t xml:space="preserve">  •</w:t>
    </w:r>
    <w:proofErr w:type="gramEnd"/>
    <w:r>
      <w:rPr>
        <w:rFonts w:ascii="Myriad Pro Light" w:hAnsi="Myriad Pro Light" w:cs="MyriadPro-Light"/>
        <w:sz w:val="20"/>
        <w:szCs w:val="20"/>
      </w:rPr>
      <w:t xml:space="preserve">  </w:t>
    </w:r>
    <w:r w:rsidRPr="006D5C07">
      <w:rPr>
        <w:rFonts w:ascii="Myriad Pro Light" w:hAnsi="Myriad Pro Light" w:cs="MyriadPro-Light"/>
        <w:sz w:val="20"/>
        <w:szCs w:val="20"/>
      </w:rPr>
      <w:t>(605) 331-6781</w:t>
    </w:r>
    <w:r>
      <w:rPr>
        <w:rFonts w:ascii="Myriad Pro Light" w:hAnsi="Myriad Pro Light" w:cs="MyriadPro-Light"/>
        <w:sz w:val="20"/>
        <w:szCs w:val="20"/>
      </w:rPr>
      <w:t xml:space="preserve">  •  </w:t>
    </w:r>
    <w:r w:rsidRPr="006D5C07">
      <w:rPr>
        <w:rFonts w:ascii="Myriad Pro Light" w:hAnsi="Myriad Pro Light" w:cs="MyriadPro-Light"/>
        <w:sz w:val="20"/>
        <w:szCs w:val="20"/>
      </w:rPr>
      <w:t>reach.usiouxfalls.edu</w:t>
    </w:r>
  </w:p>
  <w:p w:rsidR="006D1C88" w:rsidRDefault="006D1C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88" w:rsidRDefault="006D1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54" w:rsidRDefault="00B64854" w:rsidP="006D1C88">
      <w:r>
        <w:separator/>
      </w:r>
    </w:p>
  </w:footnote>
  <w:footnote w:type="continuationSeparator" w:id="0">
    <w:p w:rsidR="00B64854" w:rsidRDefault="00B64854" w:rsidP="006D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88" w:rsidRDefault="006D1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88" w:rsidRDefault="006D1C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C88" w:rsidRDefault="006D1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BC"/>
    <w:rsid w:val="000A51AF"/>
    <w:rsid w:val="001373E9"/>
    <w:rsid w:val="00196634"/>
    <w:rsid w:val="001C28EA"/>
    <w:rsid w:val="00214E61"/>
    <w:rsid w:val="00264304"/>
    <w:rsid w:val="00296F23"/>
    <w:rsid w:val="002C38C6"/>
    <w:rsid w:val="002E139E"/>
    <w:rsid w:val="002E2984"/>
    <w:rsid w:val="004162D3"/>
    <w:rsid w:val="004278A4"/>
    <w:rsid w:val="00463184"/>
    <w:rsid w:val="004714FB"/>
    <w:rsid w:val="00487F70"/>
    <w:rsid w:val="004E0469"/>
    <w:rsid w:val="00555F2B"/>
    <w:rsid w:val="005A0746"/>
    <w:rsid w:val="005E757C"/>
    <w:rsid w:val="005F5D67"/>
    <w:rsid w:val="0065145A"/>
    <w:rsid w:val="0065577C"/>
    <w:rsid w:val="006726EA"/>
    <w:rsid w:val="006B5A9C"/>
    <w:rsid w:val="006D1C88"/>
    <w:rsid w:val="007011C8"/>
    <w:rsid w:val="008334D1"/>
    <w:rsid w:val="008536C2"/>
    <w:rsid w:val="00854533"/>
    <w:rsid w:val="009308C9"/>
    <w:rsid w:val="009376DB"/>
    <w:rsid w:val="0094740B"/>
    <w:rsid w:val="0099670B"/>
    <w:rsid w:val="009C4AC7"/>
    <w:rsid w:val="009F190F"/>
    <w:rsid w:val="00A07E01"/>
    <w:rsid w:val="00A11723"/>
    <w:rsid w:val="00A61FBC"/>
    <w:rsid w:val="00B144D6"/>
    <w:rsid w:val="00B64854"/>
    <w:rsid w:val="00B71E1F"/>
    <w:rsid w:val="00B87099"/>
    <w:rsid w:val="00C12D0A"/>
    <w:rsid w:val="00C83B74"/>
    <w:rsid w:val="00C90AA3"/>
    <w:rsid w:val="00CC15B7"/>
    <w:rsid w:val="00D1347C"/>
    <w:rsid w:val="00E47ED6"/>
    <w:rsid w:val="00E760BA"/>
    <w:rsid w:val="00E7735D"/>
    <w:rsid w:val="00EA3980"/>
    <w:rsid w:val="00EC66E1"/>
    <w:rsid w:val="00F867F6"/>
    <w:rsid w:val="00FC0409"/>
    <w:rsid w:val="00FD4427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15C1C"/>
  <w15:docId w15:val="{D3DF0DDC-57A4-44AE-B57F-8AF59F72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01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ush Script MT" w:hAnsi="Brush Script MT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34D1"/>
    <w:rPr>
      <w:rFonts w:ascii="Tahoma" w:hAnsi="Tahoma" w:cs="Tahoma"/>
      <w:sz w:val="16"/>
      <w:szCs w:val="16"/>
    </w:rPr>
  </w:style>
  <w:style w:type="character" w:styleId="Hyperlink">
    <w:name w:val="Hyperlink"/>
    <w:rsid w:val="00D1347C"/>
    <w:rPr>
      <w:color w:val="0000FF"/>
      <w:u w:val="single"/>
    </w:rPr>
  </w:style>
  <w:style w:type="paragraph" w:styleId="BodyText2">
    <w:name w:val="Body Text 2"/>
    <w:basedOn w:val="Normal"/>
    <w:link w:val="BodyText2Char"/>
    <w:rsid w:val="005A0746"/>
    <w:pPr>
      <w:jc w:val="both"/>
    </w:pPr>
    <w:rPr>
      <w:sz w:val="24"/>
      <w:szCs w:val="19"/>
    </w:rPr>
  </w:style>
  <w:style w:type="character" w:customStyle="1" w:styleId="BodyText2Char">
    <w:name w:val="Body Text 2 Char"/>
    <w:basedOn w:val="DefaultParagraphFont"/>
    <w:link w:val="BodyText2"/>
    <w:rsid w:val="005A0746"/>
    <w:rPr>
      <w:sz w:val="24"/>
      <w:szCs w:val="19"/>
    </w:rPr>
  </w:style>
  <w:style w:type="paragraph" w:styleId="Header">
    <w:name w:val="header"/>
    <w:basedOn w:val="Normal"/>
    <w:link w:val="HeaderChar"/>
    <w:rsid w:val="006D1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1C88"/>
  </w:style>
  <w:style w:type="paragraph" w:styleId="Footer">
    <w:name w:val="footer"/>
    <w:basedOn w:val="Normal"/>
    <w:link w:val="FooterChar"/>
    <w:rsid w:val="006D1C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1C88"/>
  </w:style>
  <w:style w:type="paragraph" w:customStyle="1" w:styleId="NoParagraphStyle">
    <w:name w:val="[No Paragraph Style]"/>
    <w:rsid w:val="006D1C8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6D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emf" Type="http://schemas.openxmlformats.org/officeDocument/2006/relationships/image"/>
<Relationship Id="rId7" Target="http://reach.usiouxfalls.edu" TargetMode="External" Type="http://schemas.openxmlformats.org/officeDocument/2006/relationships/hyperlink"/>
<Relationship Id="rId8" Target="http://reach.usiouxfalls.edu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204</Words>
  <Characters>1167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Date</vt:lpstr>
    </vt:vector>
  </TitlesOfParts>
  <LinksUpToDate>false</LinksUpToDate>
  <CharactersWithSpaces>1369</CharactersWithSpaces>
  <SharedDoc>false</SharedDoc>
  <HLinks>
    <vt:vector baseType="variant" size="6"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http://www.usiouxfalls.edu/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