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bookmarkStart w:id="0" w:name="_GoBack"/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Rent Increase Notice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Date of Notice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From: Landlord Name, Address and Telephone Number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Tenant(s) Name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Address of Rental Unit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As you know, your lease on the referenced property will expire on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(date)</w:t>
      </w:r>
      <w:r w:rsidRPr="001C6856">
        <w:rPr>
          <w:rFonts w:ascii="Arial" w:hAnsi="Arial" w:cs="Arial"/>
          <w:color w:val="333333"/>
          <w:sz w:val="32"/>
          <w:szCs w:val="21"/>
        </w:rPr>
        <w:t xml:space="preserve">. You have been great tenants and </w:t>
      </w:r>
      <w:proofErr w:type="gramStart"/>
      <w:r w:rsidRPr="001C6856">
        <w:rPr>
          <w:rFonts w:ascii="Arial" w:hAnsi="Arial" w:cs="Arial"/>
          <w:color w:val="333333"/>
          <w:sz w:val="32"/>
          <w:szCs w:val="21"/>
        </w:rPr>
        <w:t>your</w:t>
      </w:r>
      <w:proofErr w:type="gramEnd"/>
      <w:r w:rsidRPr="001C6856">
        <w:rPr>
          <w:rFonts w:ascii="Arial" w:hAnsi="Arial" w:cs="Arial"/>
          <w:color w:val="333333"/>
          <w:sz w:val="32"/>
          <w:szCs w:val="21"/>
        </w:rPr>
        <w:t xml:space="preserve"> care of the property and prompt rental payments are greatly appreciated.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Find a new Lease Agreement attached to this Notice of Rent Increase that will extend your rental term for a period of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(amount of time for new lease)</w:t>
      </w:r>
      <w:r w:rsidRPr="001C6856">
        <w:rPr>
          <w:rFonts w:ascii="Arial" w:hAnsi="Arial" w:cs="Arial"/>
          <w:color w:val="333333"/>
          <w:sz w:val="32"/>
          <w:szCs w:val="21"/>
        </w:rPr>
        <w:t>. Should you decide to extend your lease, this notice informs you that, effective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(insert the new lease beginning date)</w:t>
      </w:r>
      <w:r w:rsidRPr="001C6856">
        <w:rPr>
          <w:rFonts w:ascii="Arial" w:hAnsi="Arial" w:cs="Arial"/>
          <w:color w:val="333333"/>
          <w:sz w:val="32"/>
          <w:szCs w:val="21"/>
        </w:rPr>
        <w:t>, your rent will be increased to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(amount of new rent)</w:t>
      </w:r>
      <w:r w:rsidRPr="001C6856">
        <w:rPr>
          <w:rFonts w:ascii="Arial" w:hAnsi="Arial" w:cs="Arial"/>
          <w:color w:val="333333"/>
          <w:sz w:val="32"/>
          <w:szCs w:val="21"/>
        </w:rPr>
        <w:t> and will be due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(date rent is due)</w:t>
      </w:r>
      <w:r w:rsidRPr="001C6856">
        <w:rPr>
          <w:rFonts w:ascii="Arial" w:hAnsi="Arial" w:cs="Arial"/>
          <w:color w:val="333333"/>
          <w:sz w:val="32"/>
          <w:szCs w:val="21"/>
        </w:rPr>
        <w:t>.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All other terms of the Lease Agreement will remain in full force and effect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(or insert any changes here)</w:t>
      </w:r>
      <w:r w:rsidRPr="001C6856">
        <w:rPr>
          <w:rFonts w:ascii="Arial" w:hAnsi="Arial" w:cs="Arial"/>
          <w:color w:val="333333"/>
          <w:sz w:val="32"/>
          <w:szCs w:val="21"/>
        </w:rPr>
        <w:t>.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This rental increase is necessary due to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(reason for increase)</w:t>
      </w:r>
      <w:r w:rsidRPr="001C6856">
        <w:rPr>
          <w:rFonts w:ascii="Arial" w:hAnsi="Arial" w:cs="Arial"/>
          <w:color w:val="333333"/>
          <w:sz w:val="32"/>
          <w:szCs w:val="21"/>
        </w:rPr>
        <w:t>.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Please sign and return both the attached Notice of Rent Increase and Lease Agreement to our office at the address shown above by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(date by which lease should be returned)</w:t>
      </w:r>
      <w:r w:rsidRPr="001C6856">
        <w:rPr>
          <w:rFonts w:ascii="Arial" w:hAnsi="Arial" w:cs="Arial"/>
          <w:color w:val="333333"/>
          <w:sz w:val="32"/>
          <w:szCs w:val="21"/>
        </w:rPr>
        <w:t>. If you decide not to renew your Lease Agreement, please notify as soon as possible or by the legally required date of </w:t>
      </w: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(date here)</w:t>
      </w:r>
      <w:r w:rsidRPr="001C6856">
        <w:rPr>
          <w:rFonts w:ascii="Arial" w:hAnsi="Arial" w:cs="Arial"/>
          <w:color w:val="333333"/>
          <w:sz w:val="32"/>
          <w:szCs w:val="21"/>
        </w:rPr>
        <w:t>. We have provided copies of each document for you to retain for your records.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Fonts w:ascii="Arial" w:hAnsi="Arial" w:cs="Arial"/>
          <w:color w:val="333333"/>
          <w:sz w:val="32"/>
          <w:szCs w:val="21"/>
        </w:rPr>
        <w:t>Please contact us at the telephone number shown above if you have any questions. Thank you.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</w:t>
      </w:r>
      <w:proofErr w:type="gramStart"/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insert</w:t>
      </w:r>
      <w:proofErr w:type="gramEnd"/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 xml:space="preserve"> a signature line for Landlord with a line for date of signature)</w:t>
      </w:r>
    </w:p>
    <w:p w:rsidR="001C6856" w:rsidRPr="001C6856" w:rsidRDefault="001C6856" w:rsidP="001C68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21"/>
        </w:rPr>
      </w:pPr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(</w:t>
      </w:r>
      <w:proofErr w:type="gramStart"/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>insert</w:t>
      </w:r>
      <w:proofErr w:type="gramEnd"/>
      <w:r w:rsidRPr="001C6856">
        <w:rPr>
          <w:rStyle w:val="Strong"/>
          <w:rFonts w:ascii="Arial" w:hAnsi="Arial" w:cs="Arial"/>
          <w:color w:val="333333"/>
          <w:sz w:val="32"/>
          <w:szCs w:val="21"/>
        </w:rPr>
        <w:t xml:space="preserve"> signature lines for each tenant with a line for date of signature)</w:t>
      </w:r>
    </w:p>
    <w:bookmarkEnd w:id="0"/>
    <w:p w:rsidR="009F59C8" w:rsidRPr="001C6856" w:rsidRDefault="009F59C8" w:rsidP="001C6856">
      <w:pPr>
        <w:rPr>
          <w:sz w:val="36"/>
        </w:rPr>
      </w:pPr>
    </w:p>
    <w:sectPr w:rsidR="009F59C8" w:rsidRPr="001C6856">
      <w:footerReference w:type="default" r:id="rId8"/>
      <w:pgSz w:w="11900" w:h="16840"/>
      <w:pgMar w:top="1600" w:right="15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51" w:rsidRDefault="002E5D51" w:rsidP="00E073BC">
      <w:r>
        <w:separator/>
      </w:r>
    </w:p>
  </w:endnote>
  <w:endnote w:type="continuationSeparator" w:id="0">
    <w:p w:rsidR="002E5D51" w:rsidRDefault="002E5D51" w:rsidP="00E0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92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73BC" w:rsidRDefault="00E07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8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73BC" w:rsidRDefault="00E07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51" w:rsidRDefault="002E5D51" w:rsidP="00E073BC">
      <w:r>
        <w:separator/>
      </w:r>
    </w:p>
  </w:footnote>
  <w:footnote w:type="continuationSeparator" w:id="0">
    <w:p w:rsidR="002E5D51" w:rsidRDefault="002E5D51" w:rsidP="00E0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5DBA"/>
    <w:multiLevelType w:val="hybridMultilevel"/>
    <w:tmpl w:val="D30E4CF4"/>
    <w:lvl w:ilvl="0" w:tplc="9A8C58EE">
      <w:numFmt w:val="bullet"/>
      <w:lvlText w:val="●"/>
      <w:lvlJc w:val="left"/>
      <w:pPr>
        <w:ind w:left="1323" w:hanging="548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FE16424E">
      <w:numFmt w:val="bullet"/>
      <w:lvlText w:val="•"/>
      <w:lvlJc w:val="left"/>
      <w:pPr>
        <w:ind w:left="2064" w:hanging="548"/>
      </w:pPr>
      <w:rPr>
        <w:rFonts w:hint="default"/>
      </w:rPr>
    </w:lvl>
    <w:lvl w:ilvl="2" w:tplc="095693EA">
      <w:numFmt w:val="bullet"/>
      <w:lvlText w:val="•"/>
      <w:lvlJc w:val="left"/>
      <w:pPr>
        <w:ind w:left="2808" w:hanging="548"/>
      </w:pPr>
      <w:rPr>
        <w:rFonts w:hint="default"/>
      </w:rPr>
    </w:lvl>
    <w:lvl w:ilvl="3" w:tplc="005E71A6">
      <w:numFmt w:val="bullet"/>
      <w:lvlText w:val="•"/>
      <w:lvlJc w:val="left"/>
      <w:pPr>
        <w:ind w:left="3552" w:hanging="548"/>
      </w:pPr>
      <w:rPr>
        <w:rFonts w:hint="default"/>
      </w:rPr>
    </w:lvl>
    <w:lvl w:ilvl="4" w:tplc="5E3C8600">
      <w:numFmt w:val="bullet"/>
      <w:lvlText w:val="•"/>
      <w:lvlJc w:val="left"/>
      <w:pPr>
        <w:ind w:left="4296" w:hanging="548"/>
      </w:pPr>
      <w:rPr>
        <w:rFonts w:hint="default"/>
      </w:rPr>
    </w:lvl>
    <w:lvl w:ilvl="5" w:tplc="1870E246">
      <w:numFmt w:val="bullet"/>
      <w:lvlText w:val="•"/>
      <w:lvlJc w:val="left"/>
      <w:pPr>
        <w:ind w:left="5040" w:hanging="548"/>
      </w:pPr>
      <w:rPr>
        <w:rFonts w:hint="default"/>
      </w:rPr>
    </w:lvl>
    <w:lvl w:ilvl="6" w:tplc="4F54C6CE">
      <w:numFmt w:val="bullet"/>
      <w:lvlText w:val="•"/>
      <w:lvlJc w:val="left"/>
      <w:pPr>
        <w:ind w:left="5784" w:hanging="548"/>
      </w:pPr>
      <w:rPr>
        <w:rFonts w:hint="default"/>
      </w:rPr>
    </w:lvl>
    <w:lvl w:ilvl="7" w:tplc="7BCCE0AA">
      <w:numFmt w:val="bullet"/>
      <w:lvlText w:val="•"/>
      <w:lvlJc w:val="left"/>
      <w:pPr>
        <w:ind w:left="6528" w:hanging="548"/>
      </w:pPr>
      <w:rPr>
        <w:rFonts w:hint="default"/>
      </w:rPr>
    </w:lvl>
    <w:lvl w:ilvl="8" w:tplc="807A5266">
      <w:numFmt w:val="bullet"/>
      <w:lvlText w:val="•"/>
      <w:lvlJc w:val="left"/>
      <w:pPr>
        <w:ind w:left="7272" w:hanging="548"/>
      </w:pPr>
      <w:rPr>
        <w:rFonts w:hint="default"/>
      </w:rPr>
    </w:lvl>
  </w:abstractNum>
  <w:abstractNum w:abstractNumId="1">
    <w:nsid w:val="24922B46"/>
    <w:multiLevelType w:val="hybridMultilevel"/>
    <w:tmpl w:val="BD70EC86"/>
    <w:lvl w:ilvl="0" w:tplc="6BF05B56">
      <w:numFmt w:val="bullet"/>
      <w:lvlText w:val="●"/>
      <w:lvlJc w:val="left"/>
      <w:pPr>
        <w:ind w:left="1059" w:hanging="456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89FC220C">
      <w:numFmt w:val="bullet"/>
      <w:lvlText w:val="•"/>
      <w:lvlJc w:val="left"/>
      <w:pPr>
        <w:ind w:left="1830" w:hanging="456"/>
      </w:pPr>
      <w:rPr>
        <w:rFonts w:hint="default"/>
      </w:rPr>
    </w:lvl>
    <w:lvl w:ilvl="2" w:tplc="AA1ED900">
      <w:numFmt w:val="bullet"/>
      <w:lvlText w:val="•"/>
      <w:lvlJc w:val="left"/>
      <w:pPr>
        <w:ind w:left="2600" w:hanging="456"/>
      </w:pPr>
      <w:rPr>
        <w:rFonts w:hint="default"/>
      </w:rPr>
    </w:lvl>
    <w:lvl w:ilvl="3" w:tplc="4F5C0DFA">
      <w:numFmt w:val="bullet"/>
      <w:lvlText w:val="•"/>
      <w:lvlJc w:val="left"/>
      <w:pPr>
        <w:ind w:left="3370" w:hanging="456"/>
      </w:pPr>
      <w:rPr>
        <w:rFonts w:hint="default"/>
      </w:rPr>
    </w:lvl>
    <w:lvl w:ilvl="4" w:tplc="723284B8">
      <w:numFmt w:val="bullet"/>
      <w:lvlText w:val="•"/>
      <w:lvlJc w:val="left"/>
      <w:pPr>
        <w:ind w:left="4140" w:hanging="456"/>
      </w:pPr>
      <w:rPr>
        <w:rFonts w:hint="default"/>
      </w:rPr>
    </w:lvl>
    <w:lvl w:ilvl="5" w:tplc="019056B8">
      <w:numFmt w:val="bullet"/>
      <w:lvlText w:val="•"/>
      <w:lvlJc w:val="left"/>
      <w:pPr>
        <w:ind w:left="4910" w:hanging="456"/>
      </w:pPr>
      <w:rPr>
        <w:rFonts w:hint="default"/>
      </w:rPr>
    </w:lvl>
    <w:lvl w:ilvl="6" w:tplc="542EE982">
      <w:numFmt w:val="bullet"/>
      <w:lvlText w:val="•"/>
      <w:lvlJc w:val="left"/>
      <w:pPr>
        <w:ind w:left="5680" w:hanging="456"/>
      </w:pPr>
      <w:rPr>
        <w:rFonts w:hint="default"/>
      </w:rPr>
    </w:lvl>
    <w:lvl w:ilvl="7" w:tplc="C2B4F5E8">
      <w:numFmt w:val="bullet"/>
      <w:lvlText w:val="•"/>
      <w:lvlJc w:val="left"/>
      <w:pPr>
        <w:ind w:left="6450" w:hanging="456"/>
      </w:pPr>
      <w:rPr>
        <w:rFonts w:hint="default"/>
      </w:rPr>
    </w:lvl>
    <w:lvl w:ilvl="8" w:tplc="60FC2F58">
      <w:numFmt w:val="bullet"/>
      <w:lvlText w:val="•"/>
      <w:lvlJc w:val="left"/>
      <w:pPr>
        <w:ind w:left="7220" w:hanging="456"/>
      </w:pPr>
      <w:rPr>
        <w:rFonts w:hint="default"/>
      </w:rPr>
    </w:lvl>
  </w:abstractNum>
  <w:abstractNum w:abstractNumId="2">
    <w:nsid w:val="2B82437E"/>
    <w:multiLevelType w:val="hybridMultilevel"/>
    <w:tmpl w:val="E634F786"/>
    <w:lvl w:ilvl="0" w:tplc="67F0BBC2">
      <w:numFmt w:val="bullet"/>
      <w:lvlText w:val="□"/>
      <w:lvlJc w:val="left"/>
      <w:pPr>
        <w:ind w:left="868" w:hanging="740"/>
      </w:pPr>
      <w:rPr>
        <w:rFonts w:ascii="Wingdings 2" w:eastAsia="Wingdings 2" w:hAnsi="Wingdings 2" w:cs="Wingdings 2" w:hint="default"/>
        <w:w w:val="177"/>
        <w:position w:val="-7"/>
        <w:sz w:val="32"/>
        <w:szCs w:val="32"/>
      </w:rPr>
    </w:lvl>
    <w:lvl w:ilvl="1" w:tplc="A3C0658A">
      <w:numFmt w:val="bullet"/>
      <w:lvlText w:val="•"/>
      <w:lvlJc w:val="left"/>
      <w:pPr>
        <w:ind w:left="1650" w:hanging="740"/>
      </w:pPr>
      <w:rPr>
        <w:rFonts w:hint="default"/>
      </w:rPr>
    </w:lvl>
    <w:lvl w:ilvl="2" w:tplc="B90441F2">
      <w:numFmt w:val="bullet"/>
      <w:lvlText w:val="•"/>
      <w:lvlJc w:val="left"/>
      <w:pPr>
        <w:ind w:left="2440" w:hanging="740"/>
      </w:pPr>
      <w:rPr>
        <w:rFonts w:hint="default"/>
      </w:rPr>
    </w:lvl>
    <w:lvl w:ilvl="3" w:tplc="676E649C">
      <w:numFmt w:val="bullet"/>
      <w:lvlText w:val="•"/>
      <w:lvlJc w:val="left"/>
      <w:pPr>
        <w:ind w:left="3230" w:hanging="740"/>
      </w:pPr>
      <w:rPr>
        <w:rFonts w:hint="default"/>
      </w:rPr>
    </w:lvl>
    <w:lvl w:ilvl="4" w:tplc="344E1A80">
      <w:numFmt w:val="bullet"/>
      <w:lvlText w:val="•"/>
      <w:lvlJc w:val="left"/>
      <w:pPr>
        <w:ind w:left="4020" w:hanging="740"/>
      </w:pPr>
      <w:rPr>
        <w:rFonts w:hint="default"/>
      </w:rPr>
    </w:lvl>
    <w:lvl w:ilvl="5" w:tplc="DFB81194">
      <w:numFmt w:val="bullet"/>
      <w:lvlText w:val="•"/>
      <w:lvlJc w:val="left"/>
      <w:pPr>
        <w:ind w:left="4810" w:hanging="740"/>
      </w:pPr>
      <w:rPr>
        <w:rFonts w:hint="default"/>
      </w:rPr>
    </w:lvl>
    <w:lvl w:ilvl="6" w:tplc="D8944B62">
      <w:numFmt w:val="bullet"/>
      <w:lvlText w:val="•"/>
      <w:lvlJc w:val="left"/>
      <w:pPr>
        <w:ind w:left="5600" w:hanging="740"/>
      </w:pPr>
      <w:rPr>
        <w:rFonts w:hint="default"/>
      </w:rPr>
    </w:lvl>
    <w:lvl w:ilvl="7" w:tplc="6D105B7E">
      <w:numFmt w:val="bullet"/>
      <w:lvlText w:val="•"/>
      <w:lvlJc w:val="left"/>
      <w:pPr>
        <w:ind w:left="6390" w:hanging="740"/>
      </w:pPr>
      <w:rPr>
        <w:rFonts w:hint="default"/>
      </w:rPr>
    </w:lvl>
    <w:lvl w:ilvl="8" w:tplc="797286BE">
      <w:numFmt w:val="bullet"/>
      <w:lvlText w:val="•"/>
      <w:lvlJc w:val="left"/>
      <w:pPr>
        <w:ind w:left="7180" w:hanging="740"/>
      </w:pPr>
      <w:rPr>
        <w:rFonts w:hint="default"/>
      </w:rPr>
    </w:lvl>
  </w:abstractNum>
  <w:abstractNum w:abstractNumId="3">
    <w:nsid w:val="4F5E03C4"/>
    <w:multiLevelType w:val="hybridMultilevel"/>
    <w:tmpl w:val="39141764"/>
    <w:lvl w:ilvl="0" w:tplc="DFDA720A">
      <w:numFmt w:val="bullet"/>
      <w:lvlText w:val="●"/>
      <w:lvlJc w:val="left"/>
      <w:pPr>
        <w:ind w:left="945" w:hanging="456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5D005F24">
      <w:numFmt w:val="bullet"/>
      <w:lvlText w:val="•"/>
      <w:lvlJc w:val="left"/>
      <w:pPr>
        <w:ind w:left="1698" w:hanging="456"/>
      </w:pPr>
      <w:rPr>
        <w:rFonts w:hint="default"/>
      </w:rPr>
    </w:lvl>
    <w:lvl w:ilvl="2" w:tplc="407A0F6C">
      <w:numFmt w:val="bullet"/>
      <w:lvlText w:val="•"/>
      <w:lvlJc w:val="left"/>
      <w:pPr>
        <w:ind w:left="2456" w:hanging="456"/>
      </w:pPr>
      <w:rPr>
        <w:rFonts w:hint="default"/>
      </w:rPr>
    </w:lvl>
    <w:lvl w:ilvl="3" w:tplc="0BD443C4">
      <w:numFmt w:val="bullet"/>
      <w:lvlText w:val="•"/>
      <w:lvlJc w:val="left"/>
      <w:pPr>
        <w:ind w:left="3214" w:hanging="456"/>
      </w:pPr>
      <w:rPr>
        <w:rFonts w:hint="default"/>
      </w:rPr>
    </w:lvl>
    <w:lvl w:ilvl="4" w:tplc="1FC667F0">
      <w:numFmt w:val="bullet"/>
      <w:lvlText w:val="•"/>
      <w:lvlJc w:val="left"/>
      <w:pPr>
        <w:ind w:left="3972" w:hanging="456"/>
      </w:pPr>
      <w:rPr>
        <w:rFonts w:hint="default"/>
      </w:rPr>
    </w:lvl>
    <w:lvl w:ilvl="5" w:tplc="D1DEB5E4">
      <w:numFmt w:val="bullet"/>
      <w:lvlText w:val="•"/>
      <w:lvlJc w:val="left"/>
      <w:pPr>
        <w:ind w:left="4730" w:hanging="456"/>
      </w:pPr>
      <w:rPr>
        <w:rFonts w:hint="default"/>
      </w:rPr>
    </w:lvl>
    <w:lvl w:ilvl="6" w:tplc="967E05EC">
      <w:numFmt w:val="bullet"/>
      <w:lvlText w:val="•"/>
      <w:lvlJc w:val="left"/>
      <w:pPr>
        <w:ind w:left="5488" w:hanging="456"/>
      </w:pPr>
      <w:rPr>
        <w:rFonts w:hint="default"/>
      </w:rPr>
    </w:lvl>
    <w:lvl w:ilvl="7" w:tplc="776A8142">
      <w:numFmt w:val="bullet"/>
      <w:lvlText w:val="•"/>
      <w:lvlJc w:val="left"/>
      <w:pPr>
        <w:ind w:left="6246" w:hanging="456"/>
      </w:pPr>
      <w:rPr>
        <w:rFonts w:hint="default"/>
      </w:rPr>
    </w:lvl>
    <w:lvl w:ilvl="8" w:tplc="3D960006">
      <w:numFmt w:val="bullet"/>
      <w:lvlText w:val="•"/>
      <w:lvlJc w:val="left"/>
      <w:pPr>
        <w:ind w:left="7004" w:hanging="456"/>
      </w:pPr>
      <w:rPr>
        <w:rFonts w:hint="default"/>
      </w:rPr>
    </w:lvl>
  </w:abstractNum>
  <w:abstractNum w:abstractNumId="4">
    <w:nsid w:val="5E11021C"/>
    <w:multiLevelType w:val="hybridMultilevel"/>
    <w:tmpl w:val="2D7A254C"/>
    <w:lvl w:ilvl="0" w:tplc="542C8814">
      <w:start w:val="1"/>
      <w:numFmt w:val="decimal"/>
      <w:lvlText w:val="%1."/>
      <w:lvlJc w:val="left"/>
      <w:pPr>
        <w:ind w:left="776" w:hanging="560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E940FC98">
      <w:numFmt w:val="bullet"/>
      <w:lvlText w:val="•"/>
      <w:lvlJc w:val="left"/>
      <w:pPr>
        <w:ind w:left="1578" w:hanging="560"/>
      </w:pPr>
      <w:rPr>
        <w:rFonts w:hint="default"/>
      </w:rPr>
    </w:lvl>
    <w:lvl w:ilvl="2" w:tplc="124A2724">
      <w:numFmt w:val="bullet"/>
      <w:lvlText w:val="•"/>
      <w:lvlJc w:val="left"/>
      <w:pPr>
        <w:ind w:left="2376" w:hanging="560"/>
      </w:pPr>
      <w:rPr>
        <w:rFonts w:hint="default"/>
      </w:rPr>
    </w:lvl>
    <w:lvl w:ilvl="3" w:tplc="D2745EE2">
      <w:numFmt w:val="bullet"/>
      <w:lvlText w:val="•"/>
      <w:lvlJc w:val="left"/>
      <w:pPr>
        <w:ind w:left="3174" w:hanging="560"/>
      </w:pPr>
      <w:rPr>
        <w:rFonts w:hint="default"/>
      </w:rPr>
    </w:lvl>
    <w:lvl w:ilvl="4" w:tplc="7EE23D0E">
      <w:numFmt w:val="bullet"/>
      <w:lvlText w:val="•"/>
      <w:lvlJc w:val="left"/>
      <w:pPr>
        <w:ind w:left="3972" w:hanging="560"/>
      </w:pPr>
      <w:rPr>
        <w:rFonts w:hint="default"/>
      </w:rPr>
    </w:lvl>
    <w:lvl w:ilvl="5" w:tplc="A18E53F2">
      <w:numFmt w:val="bullet"/>
      <w:lvlText w:val="•"/>
      <w:lvlJc w:val="left"/>
      <w:pPr>
        <w:ind w:left="4770" w:hanging="560"/>
      </w:pPr>
      <w:rPr>
        <w:rFonts w:hint="default"/>
      </w:rPr>
    </w:lvl>
    <w:lvl w:ilvl="6" w:tplc="CDDE5BE0">
      <w:numFmt w:val="bullet"/>
      <w:lvlText w:val="•"/>
      <w:lvlJc w:val="left"/>
      <w:pPr>
        <w:ind w:left="5568" w:hanging="560"/>
      </w:pPr>
      <w:rPr>
        <w:rFonts w:hint="default"/>
      </w:rPr>
    </w:lvl>
    <w:lvl w:ilvl="7" w:tplc="3306C6FA">
      <w:numFmt w:val="bullet"/>
      <w:lvlText w:val="•"/>
      <w:lvlJc w:val="left"/>
      <w:pPr>
        <w:ind w:left="6366" w:hanging="560"/>
      </w:pPr>
      <w:rPr>
        <w:rFonts w:hint="default"/>
      </w:rPr>
    </w:lvl>
    <w:lvl w:ilvl="8" w:tplc="FE36E4C6">
      <w:numFmt w:val="bullet"/>
      <w:lvlText w:val="•"/>
      <w:lvlJc w:val="left"/>
      <w:pPr>
        <w:ind w:left="7164" w:hanging="5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F59C8"/>
    <w:rsid w:val="001C6856"/>
    <w:rsid w:val="002E5D51"/>
    <w:rsid w:val="004968D1"/>
    <w:rsid w:val="005E2C2B"/>
    <w:rsid w:val="009F59C8"/>
    <w:rsid w:val="00B27B7C"/>
    <w:rsid w:val="00B6040C"/>
    <w:rsid w:val="00C11243"/>
    <w:rsid w:val="00E073BC"/>
    <w:rsid w:val="00F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08"/>
      <w:ind w:left="868" w:hanging="6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73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73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B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5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685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C68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217</Words>
  <Characters>1238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The Private Residential Tenancies (Prescribed Notices and Forms) (Scotland) Regulations 2017</vt:lpstr>
    </vt:vector>
  </TitlesOfParts>
  <Company/>
  <LinksUpToDate>false</LinksUpToDate>
  <CharactersWithSpaces>1453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