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93F" w:rsidRPr="00EB59B5" w:rsidRDefault="00EB59B5" w:rsidP="00851923">
      <w:pPr>
        <w:jc w:val="center"/>
        <w:rPr>
          <w:b/>
        </w:rPr>
      </w:pPr>
      <w:bookmarkStart w:id="0" w:name="_GoBack"/>
      <w:bookmarkEnd w:id="0"/>
      <w:r w:rsidRPr="00EB59B5">
        <w:rPr>
          <w:b/>
        </w:rPr>
        <w:t>Notice of Rent Review</w:t>
      </w:r>
    </w:p>
    <w:p w:rsidR="004F7966" w:rsidRPr="00EB59B5" w:rsidRDefault="0087731B" w:rsidP="00851923">
      <w:pPr>
        <w:jc w:val="both"/>
      </w:pPr>
      <w:r>
        <w:t>To: [</w:t>
      </w:r>
      <w:r w:rsidR="006C493F" w:rsidRPr="00EB59B5">
        <w:rPr>
          <w:b/>
        </w:rPr>
        <w:t>Insert Name of Tenant(s)</w:t>
      </w:r>
      <w:r>
        <w:t>]</w:t>
      </w:r>
    </w:p>
    <w:p w:rsidR="004F7966" w:rsidRPr="00EB59B5" w:rsidRDefault="006C493F" w:rsidP="00941B9B">
      <w:pPr>
        <w:pStyle w:val="ListParagraph"/>
        <w:numPr>
          <w:ilvl w:val="0"/>
          <w:numId w:val="1"/>
        </w:numPr>
        <w:jc w:val="both"/>
      </w:pPr>
      <w:r w:rsidRPr="00EB59B5">
        <w:t xml:space="preserve">A review of the rent under the tenancy of your dwelling has been carried out and a new rent has been set on foot of that review. </w:t>
      </w:r>
      <w:r w:rsidR="0087731B">
        <w:t xml:space="preserve"> </w:t>
      </w:r>
      <w:r w:rsidRPr="00EB59B5">
        <w:t>The amount of the new rent is [</w:t>
      </w:r>
      <w:r w:rsidRPr="00EB59B5">
        <w:rPr>
          <w:b/>
        </w:rPr>
        <w:t>state amount of the new rent</w:t>
      </w:r>
      <w:r w:rsidRPr="00EB59B5">
        <w:t>].</w:t>
      </w:r>
    </w:p>
    <w:p w:rsidR="004F7966" w:rsidRPr="00EB59B5" w:rsidRDefault="006C493F" w:rsidP="00941B9B">
      <w:pPr>
        <w:pStyle w:val="ListParagraph"/>
        <w:numPr>
          <w:ilvl w:val="0"/>
          <w:numId w:val="1"/>
        </w:numPr>
        <w:jc w:val="both"/>
      </w:pPr>
      <w:r w:rsidRPr="00EB59B5">
        <w:t>The new rent shall have effect from [</w:t>
      </w:r>
      <w:r w:rsidRPr="00EB59B5">
        <w:rPr>
          <w:b/>
        </w:rPr>
        <w:t>state date from which the new rent is to have effect</w:t>
      </w:r>
      <w:r w:rsidRPr="00EB59B5">
        <w:t>].</w:t>
      </w:r>
    </w:p>
    <w:p w:rsidR="006C493F" w:rsidRPr="00EB59B5" w:rsidRDefault="006C493F" w:rsidP="00851923">
      <w:pPr>
        <w:pStyle w:val="ListParagraph"/>
        <w:numPr>
          <w:ilvl w:val="0"/>
          <w:numId w:val="1"/>
        </w:numPr>
        <w:jc w:val="both"/>
      </w:pPr>
      <w:r w:rsidRPr="00EB59B5">
        <w:t>Any dispute in relation to the setting of a rent pursuant to a review of the rent under a tenancy must be referred to the Re</w:t>
      </w:r>
      <w:r w:rsidR="0087731B">
        <w:t xml:space="preserve">sidential Tenancies Board </w:t>
      </w:r>
      <w:r w:rsidRPr="00EB59B5">
        <w:t>under Part 6 of the Residential Tenancies Act 2004 before-</w:t>
      </w:r>
    </w:p>
    <w:p w:rsidR="006C493F" w:rsidRPr="00EB59B5" w:rsidRDefault="006C493F" w:rsidP="00851923">
      <w:pPr>
        <w:jc w:val="both"/>
      </w:pPr>
      <w:r w:rsidRPr="00EB59B5">
        <w:tab/>
      </w:r>
      <w:r w:rsidRPr="00EB59B5">
        <w:tab/>
        <w:t>(i) [</w:t>
      </w:r>
      <w:r w:rsidRPr="00EB59B5">
        <w:rPr>
          <w:b/>
        </w:rPr>
        <w:t>insert date from which the new rent is to have effect</w:t>
      </w:r>
      <w:r w:rsidRPr="00EB59B5">
        <w:t xml:space="preserve">] </w:t>
      </w:r>
    </w:p>
    <w:p w:rsidR="006C493F" w:rsidRPr="00EB59B5" w:rsidRDefault="006C493F" w:rsidP="00851923">
      <w:pPr>
        <w:jc w:val="both"/>
      </w:pPr>
      <w:r w:rsidRPr="00EB59B5">
        <w:tab/>
      </w:r>
      <w:r w:rsidRPr="00EB59B5">
        <w:tab/>
        <w:t>or</w:t>
      </w:r>
    </w:p>
    <w:p w:rsidR="006C493F" w:rsidRPr="00EB59B5" w:rsidRDefault="006C493F" w:rsidP="00851923">
      <w:pPr>
        <w:jc w:val="both"/>
      </w:pPr>
      <w:r w:rsidRPr="00EB59B5">
        <w:tab/>
      </w:r>
      <w:r w:rsidRPr="00EB59B5">
        <w:tab/>
        <w:t>(ii) the expiry of 28 days from the receipt by you of this notice,</w:t>
      </w:r>
    </w:p>
    <w:p w:rsidR="00336C96" w:rsidRPr="00EB59B5" w:rsidRDefault="006C493F" w:rsidP="00851923">
      <w:pPr>
        <w:jc w:val="both"/>
      </w:pPr>
      <w:r w:rsidRPr="00EB59B5">
        <w:tab/>
        <w:t>whichever is the later.</w:t>
      </w:r>
    </w:p>
    <w:p w:rsidR="004F7966" w:rsidRPr="00EB59B5" w:rsidRDefault="006C493F" w:rsidP="00941B9B">
      <w:pPr>
        <w:pStyle w:val="ListParagraph"/>
        <w:numPr>
          <w:ilvl w:val="0"/>
          <w:numId w:val="1"/>
        </w:numPr>
        <w:jc w:val="both"/>
      </w:pPr>
      <w:r w:rsidRPr="00EB59B5">
        <w:t>I, [</w:t>
      </w:r>
      <w:r w:rsidRPr="00EB59B5">
        <w:rPr>
          <w:b/>
        </w:rPr>
        <w:t>insert name of landlord</w:t>
      </w:r>
      <w:r w:rsidRPr="00EB59B5">
        <w:t xml:space="preserve">], state that in my opinion the new rent is not greater than the market rent, having regard to the other terms of the tenancy, and letting values of dwellings of a similar size, type and character to the dwelling that is the subject of this tenancy, and situated in a comparable area to that in which the dwelling the subject of your tenancy is situated. </w:t>
      </w:r>
    </w:p>
    <w:p w:rsidR="006C493F" w:rsidRPr="00EB59B5" w:rsidRDefault="006C493F" w:rsidP="00851923">
      <w:pPr>
        <w:pStyle w:val="ListParagraph"/>
        <w:numPr>
          <w:ilvl w:val="0"/>
          <w:numId w:val="1"/>
        </w:numPr>
        <w:jc w:val="both"/>
      </w:pPr>
      <w:r w:rsidRPr="00EB59B5">
        <w:t>In that regard, please see specified below the amount of rent sought</w:t>
      </w:r>
      <w:r w:rsidRPr="00EB59B5">
        <w:rPr>
          <w:rStyle w:val="FootnoteReference"/>
        </w:rPr>
        <w:footnoteReference w:id="1"/>
      </w:r>
      <w:r w:rsidRPr="00EB59B5">
        <w:t xml:space="preserve"> for 3 dwellings of similar size, type and character to the dwelling the subject of your tenancy, and situated in a comparable area to that in which the dwelling the subject of your tenancy is situated.</w:t>
      </w:r>
    </w:p>
    <w:p w:rsidR="006C493F" w:rsidRPr="00EB59B5" w:rsidRDefault="006C493F" w:rsidP="00941B9B">
      <w:pPr>
        <w:spacing w:after="0"/>
        <w:ind w:left="2160"/>
        <w:jc w:val="both"/>
      </w:pPr>
      <w:r w:rsidRPr="00EB59B5">
        <w:t>Dwelling 1 [</w:t>
      </w:r>
      <w:r w:rsidRPr="00EB59B5">
        <w:rPr>
          <w:b/>
        </w:rPr>
        <w:t>insert rent sought</w:t>
      </w:r>
      <w:r w:rsidRPr="00EB59B5">
        <w:t>]</w:t>
      </w:r>
    </w:p>
    <w:p w:rsidR="006C493F" w:rsidRPr="00EB59B5" w:rsidRDefault="006C493F" w:rsidP="00941B9B">
      <w:pPr>
        <w:spacing w:after="0"/>
        <w:ind w:left="2160"/>
        <w:jc w:val="both"/>
      </w:pPr>
      <w:r w:rsidRPr="00EB59B5">
        <w:t>Dwelling 2 [</w:t>
      </w:r>
      <w:r w:rsidRPr="00EB59B5">
        <w:rPr>
          <w:b/>
        </w:rPr>
        <w:t>Insert rent sought</w:t>
      </w:r>
      <w:r w:rsidRPr="00EB59B5">
        <w:t>]</w:t>
      </w:r>
    </w:p>
    <w:p w:rsidR="004F7966" w:rsidRDefault="006C493F" w:rsidP="00941B9B">
      <w:pPr>
        <w:spacing w:after="0"/>
        <w:ind w:left="2160"/>
        <w:jc w:val="both"/>
      </w:pPr>
      <w:r w:rsidRPr="00EB59B5">
        <w:t>Dwelling 3 [</w:t>
      </w:r>
      <w:r w:rsidRPr="00EB59B5">
        <w:rPr>
          <w:b/>
        </w:rPr>
        <w:t>insert rent sought</w:t>
      </w:r>
      <w:r w:rsidRPr="00EB59B5">
        <w:t>]</w:t>
      </w:r>
    </w:p>
    <w:p w:rsidR="00941B9B" w:rsidRPr="00EB59B5" w:rsidRDefault="00941B9B" w:rsidP="00941B9B">
      <w:pPr>
        <w:spacing w:after="0"/>
        <w:ind w:left="2160"/>
        <w:jc w:val="both"/>
      </w:pPr>
    </w:p>
    <w:p w:rsidR="005A3DB1" w:rsidRPr="00A20495" w:rsidRDefault="008165D4" w:rsidP="005A3DB1">
      <w:pPr>
        <w:pStyle w:val="ListParagraph"/>
        <w:numPr>
          <w:ilvl w:val="0"/>
          <w:numId w:val="1"/>
        </w:numPr>
        <w:jc w:val="both"/>
      </w:pPr>
      <w:r w:rsidRPr="00A20495">
        <w:t xml:space="preserve">In reviewing the rent </w:t>
      </w:r>
      <w:r w:rsidR="0087731B" w:rsidRPr="00A20495">
        <w:t>[</w:t>
      </w:r>
      <w:r w:rsidRPr="00A20495">
        <w:rPr>
          <w:b/>
        </w:rPr>
        <w:t>I have applied</w:t>
      </w:r>
      <w:r w:rsidR="00941B9B" w:rsidRPr="00A20495">
        <w:rPr>
          <w:b/>
        </w:rPr>
        <w:t xml:space="preserve"> /  I am not require</w:t>
      </w:r>
      <w:r w:rsidR="0087731B" w:rsidRPr="00A20495">
        <w:rPr>
          <w:b/>
        </w:rPr>
        <w:t>d</w:t>
      </w:r>
      <w:r w:rsidR="00941B9B" w:rsidRPr="00A20495">
        <w:rPr>
          <w:b/>
        </w:rPr>
        <w:t xml:space="preserve"> to apply</w:t>
      </w:r>
      <w:r w:rsidR="0087731B" w:rsidRPr="00A20495">
        <w:t>] [</w:t>
      </w:r>
      <w:r w:rsidR="00941B9B" w:rsidRPr="00A20495">
        <w:rPr>
          <w:b/>
        </w:rPr>
        <w:t>delete as appropriate</w:t>
      </w:r>
      <w:r w:rsidR="0087731B" w:rsidRPr="00A20495">
        <w:t>]</w:t>
      </w:r>
      <w:r w:rsidRPr="00A20495">
        <w:t xml:space="preserve"> the formula</w:t>
      </w:r>
      <w:r w:rsidR="005A3DB1" w:rsidRPr="00A20495">
        <w:rPr>
          <w:rStyle w:val="FootnoteReference"/>
        </w:rPr>
        <w:footnoteReference w:id="2"/>
      </w:r>
      <w:r w:rsidRPr="00A20495">
        <w:t xml:space="preserve"> contained in section 19(4) of the Resident</w:t>
      </w:r>
      <w:r w:rsidR="00336C96" w:rsidRPr="00A20495">
        <w:t>ial Tenancies Acts 2004 – 2016</w:t>
      </w:r>
      <w:r w:rsidR="0087731B" w:rsidRPr="00A20495">
        <w:t xml:space="preserve"> as the dwelling at [</w:t>
      </w:r>
      <w:r w:rsidR="005A3DB1" w:rsidRPr="00A20495">
        <w:rPr>
          <w:b/>
        </w:rPr>
        <w:t>insert dwelling address</w:t>
      </w:r>
      <w:r w:rsidR="0087731B" w:rsidRPr="00A20495">
        <w:t>] is / is not [</w:t>
      </w:r>
      <w:r w:rsidR="005A3DB1" w:rsidRPr="00A20495">
        <w:rPr>
          <w:b/>
        </w:rPr>
        <w:t>delete as appropriate</w:t>
      </w:r>
      <w:r w:rsidR="0087731B" w:rsidRPr="00A20495">
        <w:t>]</w:t>
      </w:r>
      <w:r w:rsidR="005A3DB1" w:rsidRPr="00A20495">
        <w:t xml:space="preserve"> located within a designated rent pressure zone.  </w:t>
      </w:r>
    </w:p>
    <w:p w:rsidR="005A3DB1" w:rsidRPr="00EB59B5" w:rsidRDefault="005A3DB1" w:rsidP="005A3DB1">
      <w:pPr>
        <w:pStyle w:val="ListParagraph"/>
        <w:jc w:val="both"/>
      </w:pPr>
    </w:p>
    <w:p w:rsidR="005A3DB1" w:rsidRDefault="005A3DB1" w:rsidP="005A3DB1">
      <w:pPr>
        <w:pStyle w:val="ListParagraph"/>
        <w:numPr>
          <w:ilvl w:val="0"/>
          <w:numId w:val="1"/>
        </w:numPr>
        <w:jc w:val="both"/>
      </w:pPr>
      <w:r w:rsidRPr="00EB59B5">
        <w:t>Date: [</w:t>
      </w:r>
      <w:r w:rsidRPr="00EB59B5">
        <w:rPr>
          <w:b/>
        </w:rPr>
        <w:t>Insert date that notice is signed</w:t>
      </w:r>
      <w:r w:rsidRPr="00EB59B5">
        <w:t>]</w:t>
      </w:r>
    </w:p>
    <w:p w:rsidR="005A3DB1" w:rsidRPr="00EB59B5" w:rsidRDefault="005A3DB1" w:rsidP="005A3DB1">
      <w:pPr>
        <w:pStyle w:val="ListParagraph"/>
        <w:jc w:val="both"/>
      </w:pPr>
    </w:p>
    <w:p w:rsidR="005A3DB1" w:rsidRDefault="005A3DB1" w:rsidP="005A3DB1">
      <w:pPr>
        <w:pStyle w:val="ListParagraph"/>
        <w:numPr>
          <w:ilvl w:val="0"/>
          <w:numId w:val="1"/>
        </w:numPr>
        <w:jc w:val="both"/>
      </w:pPr>
      <w:r w:rsidRPr="00EB59B5">
        <w:t>Signature: [</w:t>
      </w:r>
      <w:r w:rsidRPr="00EB59B5">
        <w:rPr>
          <w:b/>
        </w:rPr>
        <w:t>To be signed by landlord/authorised agent</w:t>
      </w:r>
      <w:r w:rsidRPr="00EB59B5">
        <w:t>]</w:t>
      </w:r>
    </w:p>
    <w:p w:rsidR="005A3DB1" w:rsidRDefault="005A3DB1" w:rsidP="005A3DB1">
      <w:pPr>
        <w:pStyle w:val="ListParagraph"/>
      </w:pPr>
    </w:p>
    <w:p w:rsidR="00DD3734" w:rsidRDefault="00DD3734" w:rsidP="005A3DB1">
      <w:pPr>
        <w:pStyle w:val="ListParagraph"/>
      </w:pPr>
    </w:p>
    <w:p w:rsidR="005A3DB1" w:rsidRDefault="005A3DB1" w:rsidP="005A3DB1">
      <w:pPr>
        <w:pStyle w:val="ListParagraph"/>
        <w:jc w:val="both"/>
      </w:pPr>
    </w:p>
    <w:p w:rsidR="0087731B" w:rsidRDefault="0087731B" w:rsidP="0087731B">
      <w:pPr>
        <w:jc w:val="both"/>
      </w:pPr>
    </w:p>
    <w:p w:rsidR="005A3DB1" w:rsidRPr="0087731B" w:rsidRDefault="005A3DB1" w:rsidP="0087731B">
      <w:pPr>
        <w:jc w:val="both"/>
        <w:rPr>
          <w:b/>
        </w:rPr>
      </w:pPr>
      <w:r w:rsidRPr="0087731B">
        <w:rPr>
          <w:b/>
        </w:rPr>
        <w:t>If the dwelling is in a rent pressure zone, the following formula applies:-</w:t>
      </w:r>
    </w:p>
    <w:p w:rsidR="005A3DB1" w:rsidRDefault="005A3DB1" w:rsidP="005A3DB1">
      <w:pPr>
        <w:spacing w:after="0" w:line="240" w:lineRule="auto"/>
        <w:ind w:firstLine="360"/>
        <w:jc w:val="both"/>
        <w:rPr>
          <w:b/>
        </w:rPr>
      </w:pPr>
    </w:p>
    <w:p w:rsidR="00EB59B5" w:rsidRPr="005A3DB1" w:rsidRDefault="00EB59B5" w:rsidP="005A3DB1">
      <w:pPr>
        <w:spacing w:after="0" w:line="240" w:lineRule="auto"/>
        <w:ind w:firstLine="360"/>
        <w:jc w:val="center"/>
        <w:rPr>
          <w:b/>
          <w:sz w:val="28"/>
        </w:rPr>
      </w:pPr>
      <w:r w:rsidRPr="005A3DB1">
        <w:rPr>
          <w:b/>
          <w:sz w:val="28"/>
        </w:rPr>
        <w:t>R x (1 + 0.04 x t/m)</w:t>
      </w:r>
    </w:p>
    <w:p w:rsidR="00941B9B" w:rsidRPr="00EB59B5" w:rsidRDefault="00941B9B" w:rsidP="005A3DB1">
      <w:pPr>
        <w:spacing w:after="0" w:line="240" w:lineRule="auto"/>
        <w:jc w:val="both"/>
        <w:rPr>
          <w:b/>
        </w:rPr>
      </w:pPr>
    </w:p>
    <w:p w:rsidR="00EB59B5" w:rsidRPr="00941B9B" w:rsidRDefault="00EB59B5" w:rsidP="005A3DB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b/>
        </w:rPr>
      </w:pPr>
      <w:r w:rsidRPr="00EB59B5">
        <w:rPr>
          <w:b/>
        </w:rPr>
        <w:t xml:space="preserve">R </w:t>
      </w:r>
      <w:r w:rsidRPr="00EB59B5">
        <w:t>= The amount of rent last set under a tenancy for the dwelling</w:t>
      </w:r>
      <w:r w:rsidRPr="00EB59B5">
        <w:rPr>
          <w:b/>
        </w:rPr>
        <w:t xml:space="preserve"> </w:t>
      </w:r>
      <w:r w:rsidRPr="00EB59B5">
        <w:t>(the current rent amount)</w:t>
      </w:r>
    </w:p>
    <w:p w:rsidR="00941B9B" w:rsidRPr="00EB59B5" w:rsidRDefault="00941B9B" w:rsidP="005A3DB1">
      <w:pPr>
        <w:pStyle w:val="ListParagraph"/>
        <w:spacing w:after="0" w:line="240" w:lineRule="auto"/>
        <w:jc w:val="both"/>
        <w:rPr>
          <w:b/>
        </w:rPr>
      </w:pPr>
    </w:p>
    <w:p w:rsidR="00EB59B5" w:rsidRPr="00941B9B" w:rsidRDefault="00EB59B5" w:rsidP="005A3DB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b/>
        </w:rPr>
      </w:pPr>
      <w:r w:rsidRPr="00EB59B5">
        <w:rPr>
          <w:b/>
        </w:rPr>
        <w:t xml:space="preserve">t </w:t>
      </w:r>
      <w:r w:rsidRPr="00EB59B5">
        <w:t xml:space="preserve">=  The number of months </w:t>
      </w:r>
      <w:r w:rsidRPr="00EB59B5">
        <w:rPr>
          <w:u w:val="single"/>
        </w:rPr>
        <w:t>between</w:t>
      </w:r>
      <w:r w:rsidRPr="00EB59B5">
        <w:t xml:space="preserve"> the date the current rent </w:t>
      </w:r>
      <w:r w:rsidRPr="00EB59B5">
        <w:rPr>
          <w:u w:val="single"/>
        </w:rPr>
        <w:t>came in to effect</w:t>
      </w:r>
      <w:r w:rsidRPr="00EB59B5">
        <w:t xml:space="preserve"> and the date the new rent amount will </w:t>
      </w:r>
      <w:r w:rsidRPr="00EB59B5">
        <w:rPr>
          <w:u w:val="single"/>
        </w:rPr>
        <w:t>come in to effect.</w:t>
      </w:r>
    </w:p>
    <w:p w:rsidR="00941B9B" w:rsidRPr="00941B9B" w:rsidRDefault="00941B9B" w:rsidP="005A3DB1">
      <w:pPr>
        <w:spacing w:after="0" w:line="240" w:lineRule="auto"/>
        <w:jc w:val="both"/>
        <w:rPr>
          <w:b/>
        </w:rPr>
      </w:pPr>
    </w:p>
    <w:p w:rsidR="00EB59B5" w:rsidRPr="00941B9B" w:rsidRDefault="00EB59B5" w:rsidP="005A3DB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b/>
        </w:rPr>
      </w:pPr>
      <w:r w:rsidRPr="00EB59B5">
        <w:rPr>
          <w:b/>
        </w:rPr>
        <w:t xml:space="preserve">m </w:t>
      </w:r>
      <w:r w:rsidRPr="00EB59B5">
        <w:t>= the number of months sinc</w:t>
      </w:r>
      <w:r w:rsidR="005A3DB1">
        <w:t>e the last rent review (</w:t>
      </w:r>
      <w:r w:rsidRPr="00EB59B5">
        <w:t xml:space="preserve">you </w:t>
      </w:r>
      <w:r w:rsidRPr="005A3DB1">
        <w:rPr>
          <w:b/>
        </w:rPr>
        <w:t>must</w:t>
      </w:r>
      <w:r w:rsidRPr="00EB59B5">
        <w:t xml:space="preserve"> enter 24 </w:t>
      </w:r>
      <w:r w:rsidRPr="00EB59B5">
        <w:rPr>
          <w:b/>
          <w:u w:val="single"/>
        </w:rPr>
        <w:t>OR</w:t>
      </w:r>
      <w:r w:rsidRPr="00EB59B5">
        <w:t xml:space="preserve"> 12</w:t>
      </w:r>
      <w:r w:rsidR="005A3DB1">
        <w:t>)</w:t>
      </w:r>
    </w:p>
    <w:p w:rsidR="00941B9B" w:rsidRPr="00941B9B" w:rsidRDefault="00941B9B" w:rsidP="005A3DB1">
      <w:pPr>
        <w:spacing w:after="0" w:line="240" w:lineRule="auto"/>
        <w:jc w:val="both"/>
        <w:rPr>
          <w:b/>
        </w:rPr>
      </w:pPr>
    </w:p>
    <w:p w:rsidR="00EB59B5" w:rsidRPr="00EB59B5" w:rsidRDefault="00EB59B5" w:rsidP="005A3DB1">
      <w:pPr>
        <w:pStyle w:val="ListParagraph"/>
        <w:numPr>
          <w:ilvl w:val="1"/>
          <w:numId w:val="2"/>
        </w:numPr>
        <w:spacing w:after="0" w:line="240" w:lineRule="auto"/>
        <w:jc w:val="both"/>
      </w:pPr>
      <w:r w:rsidRPr="00EB59B5">
        <w:t>For tenancies that are</w:t>
      </w:r>
      <w:r w:rsidR="00941B9B">
        <w:t xml:space="preserve"> already </w:t>
      </w:r>
      <w:r w:rsidRPr="00EB59B5">
        <w:t>in existence a review is only permitted 24 m</w:t>
      </w:r>
      <w:r w:rsidR="005A3DB1">
        <w:t>onths after the tenancy came in</w:t>
      </w:r>
      <w:r w:rsidRPr="00EB59B5">
        <w:t>to existence or 24 mon</w:t>
      </w:r>
      <w:r w:rsidR="00941B9B">
        <w:t xml:space="preserve">ths from the date the rent was </w:t>
      </w:r>
      <w:r w:rsidRPr="00EB59B5">
        <w:t xml:space="preserve">last set.  </w:t>
      </w:r>
    </w:p>
    <w:p w:rsidR="00EB59B5" w:rsidRPr="00EB59B5" w:rsidRDefault="00EB59B5" w:rsidP="005A3DB1">
      <w:pPr>
        <w:pStyle w:val="ListParagraph"/>
        <w:numPr>
          <w:ilvl w:val="1"/>
          <w:numId w:val="2"/>
        </w:numPr>
        <w:spacing w:after="0" w:line="240" w:lineRule="auto"/>
        <w:jc w:val="both"/>
      </w:pPr>
      <w:r w:rsidRPr="00EB59B5">
        <w:rPr>
          <w:lang w:val="en-US"/>
        </w:rPr>
        <w:t xml:space="preserve">Once this first rent review has taken place, </w:t>
      </w:r>
      <w:r w:rsidRPr="00EB59B5">
        <w:t xml:space="preserve">all reviews thereafter are permitted every 12 months.  </w:t>
      </w:r>
      <w:r w:rsidRPr="00EB59B5">
        <w:rPr>
          <w:lang w:val="en-US"/>
        </w:rPr>
        <w:t xml:space="preserve">For subsequent rent </w:t>
      </w:r>
      <w:r w:rsidR="00DD3734" w:rsidRPr="00EB59B5">
        <w:rPr>
          <w:lang w:val="en-US"/>
        </w:rPr>
        <w:t>rev</w:t>
      </w:r>
      <w:r w:rsidR="00DD3734">
        <w:rPr>
          <w:lang w:val="en-US"/>
        </w:rPr>
        <w:t xml:space="preserve">iews </w:t>
      </w:r>
      <w:r w:rsidR="00DD3734" w:rsidRPr="00EB59B5">
        <w:rPr>
          <w:lang w:val="en-US"/>
        </w:rPr>
        <w:t>the</w:t>
      </w:r>
      <w:r w:rsidRPr="00EB59B5">
        <w:rPr>
          <w:lang w:val="en-US"/>
        </w:rPr>
        <w:t xml:space="preserve"> permissible rent increase will be 4% per annum applied pro rata for the period since the rent was last increased. </w:t>
      </w:r>
    </w:p>
    <w:p w:rsidR="00EB59B5" w:rsidRPr="00EB59B5" w:rsidRDefault="00EB59B5" w:rsidP="005A3DB1">
      <w:pPr>
        <w:spacing w:after="0" w:line="240" w:lineRule="auto"/>
        <w:jc w:val="both"/>
        <w:rPr>
          <w:rFonts w:eastAsia="Times New Roman" w:cs="Times New Roman"/>
          <w:lang w:val="en" w:eastAsia="en-IE"/>
        </w:rPr>
      </w:pPr>
    </w:p>
    <w:p w:rsidR="005A3DB1" w:rsidRDefault="00941B9B" w:rsidP="005A3DB1">
      <w:pPr>
        <w:spacing w:after="0" w:line="240" w:lineRule="auto"/>
        <w:jc w:val="both"/>
      </w:pPr>
      <w:r>
        <w:rPr>
          <w:b/>
        </w:rPr>
        <w:t>Example</w:t>
      </w:r>
      <w:r w:rsidR="00EB59B5" w:rsidRPr="00EB59B5">
        <w:rPr>
          <w:b/>
        </w:rPr>
        <w:t>:</w:t>
      </w:r>
      <w:r w:rsidR="00EB59B5" w:rsidRPr="00EB59B5">
        <w:t xml:space="preserve"> </w:t>
      </w:r>
      <w:r>
        <w:t xml:space="preserve"> </w:t>
      </w:r>
    </w:p>
    <w:p w:rsidR="005A3DB1" w:rsidRDefault="00EB59B5" w:rsidP="005A3DB1">
      <w:pPr>
        <w:spacing w:after="0" w:line="240" w:lineRule="auto"/>
        <w:jc w:val="both"/>
      </w:pPr>
      <w:r w:rsidRPr="00EB59B5">
        <w:t>A landlord has not reviewed the rent since 1 November 2014, ov</w:t>
      </w:r>
      <w:r w:rsidR="005A3DB1">
        <w:t>er 24 months ago.  The</w:t>
      </w:r>
      <w:r w:rsidRPr="00EB59B5">
        <w:t xml:space="preserve"> rented d</w:t>
      </w:r>
      <w:r w:rsidR="005A3DB1">
        <w:t xml:space="preserve">welling is located in </w:t>
      </w:r>
      <w:r w:rsidRPr="00EB59B5">
        <w:t xml:space="preserve">an area which has been </w:t>
      </w:r>
      <w:r w:rsidR="005A3DB1">
        <w:t>designated</w:t>
      </w:r>
      <w:r w:rsidRPr="00EB59B5">
        <w:t xml:space="preserve"> as a Rent Pressure Zone. </w:t>
      </w:r>
      <w:r w:rsidR="005A3DB1">
        <w:t xml:space="preserve"> </w:t>
      </w:r>
      <w:r w:rsidRPr="00EB59B5">
        <w:t xml:space="preserve">The landlord </w:t>
      </w:r>
      <w:r w:rsidR="005A3DB1">
        <w:t xml:space="preserve">intends to </w:t>
      </w:r>
      <w:r w:rsidRPr="00EB59B5">
        <w:t>serv</w:t>
      </w:r>
      <w:r w:rsidR="005A3DB1">
        <w:t>e</w:t>
      </w:r>
      <w:r w:rsidRPr="00EB59B5">
        <w:t xml:space="preserve"> </w:t>
      </w:r>
      <w:r w:rsidR="005A3DB1">
        <w:t>a</w:t>
      </w:r>
      <w:r w:rsidRPr="00EB59B5">
        <w:t xml:space="preserve"> rent review notice on 1 January 201</w:t>
      </w:r>
      <w:r w:rsidR="005A3DB1">
        <w:t>7,</w:t>
      </w:r>
      <w:r w:rsidRPr="00EB59B5">
        <w:t xml:space="preserve"> </w:t>
      </w:r>
      <w:r w:rsidR="005A3DB1">
        <w:t xml:space="preserve">providing </w:t>
      </w:r>
      <w:r w:rsidRPr="00EB59B5">
        <w:t xml:space="preserve">a minimum </w:t>
      </w:r>
      <w:r w:rsidR="005A3DB1">
        <w:t xml:space="preserve">of 90 days notice and </w:t>
      </w:r>
      <w:r w:rsidRPr="00EB59B5">
        <w:t xml:space="preserve">indicating that the change will take effect from the 1 May 2017. </w:t>
      </w:r>
    </w:p>
    <w:p w:rsidR="005A3DB1" w:rsidRDefault="005A3DB1" w:rsidP="005A3DB1">
      <w:pPr>
        <w:spacing w:after="0" w:line="240" w:lineRule="auto"/>
        <w:jc w:val="both"/>
      </w:pPr>
    </w:p>
    <w:p w:rsidR="00EB59B5" w:rsidRPr="00EB59B5" w:rsidRDefault="005A3DB1" w:rsidP="005A3DB1">
      <w:pPr>
        <w:spacing w:after="0" w:line="240" w:lineRule="auto"/>
        <w:jc w:val="both"/>
      </w:pPr>
      <w:r>
        <w:t xml:space="preserve">The following formula is used to </w:t>
      </w:r>
      <w:r w:rsidR="00EB59B5" w:rsidRPr="00EB59B5">
        <w:t xml:space="preserve">ascertain the permitted </w:t>
      </w:r>
      <w:r>
        <w:t>increase</w:t>
      </w:r>
    </w:p>
    <w:p w:rsidR="00EB59B5" w:rsidRPr="00EB59B5" w:rsidRDefault="00EB59B5" w:rsidP="005A3DB1">
      <w:pPr>
        <w:spacing w:after="0" w:line="240" w:lineRule="auto"/>
        <w:jc w:val="both"/>
      </w:pPr>
    </w:p>
    <w:p w:rsidR="00EB59B5" w:rsidRPr="00EB59B5" w:rsidRDefault="00EB59B5" w:rsidP="005A3DB1">
      <w:pPr>
        <w:pStyle w:val="ListParagraph"/>
        <w:numPr>
          <w:ilvl w:val="0"/>
          <w:numId w:val="3"/>
        </w:numPr>
        <w:spacing w:after="0" w:line="240" w:lineRule="auto"/>
        <w:jc w:val="both"/>
      </w:pPr>
      <w:r w:rsidRPr="00EB59B5">
        <w:t xml:space="preserve">R </w:t>
      </w:r>
      <w:r w:rsidR="005A3DB1">
        <w:tab/>
      </w:r>
      <w:r w:rsidRPr="00EB59B5">
        <w:t xml:space="preserve">= </w:t>
      </w:r>
      <w:r w:rsidR="005A3DB1">
        <w:tab/>
      </w:r>
      <w:r w:rsidRPr="00EB59B5">
        <w:t>€1</w:t>
      </w:r>
      <w:r w:rsidR="00DD3734">
        <w:t>,</w:t>
      </w:r>
      <w:r w:rsidRPr="00EB59B5">
        <w:t>200</w:t>
      </w:r>
      <w:r w:rsidR="005A3DB1">
        <w:t>.00 (</w:t>
      </w:r>
      <w:r w:rsidRPr="00EB59B5">
        <w:t>the current rent amount</w:t>
      </w:r>
      <w:r w:rsidR="005A3DB1">
        <w:t>)</w:t>
      </w:r>
      <w:r w:rsidRPr="00EB59B5">
        <w:t xml:space="preserve"> </w:t>
      </w:r>
    </w:p>
    <w:p w:rsidR="00EB59B5" w:rsidRPr="00EB59B5" w:rsidRDefault="00EB59B5" w:rsidP="005A3DB1">
      <w:pPr>
        <w:pStyle w:val="ListParagraph"/>
        <w:numPr>
          <w:ilvl w:val="0"/>
          <w:numId w:val="3"/>
        </w:numPr>
        <w:spacing w:after="0" w:line="240" w:lineRule="auto"/>
        <w:jc w:val="both"/>
      </w:pPr>
      <w:r w:rsidRPr="00EB59B5">
        <w:t xml:space="preserve">t </w:t>
      </w:r>
      <w:r w:rsidR="005A3DB1">
        <w:tab/>
      </w:r>
      <w:r w:rsidRPr="00EB59B5">
        <w:t xml:space="preserve">= </w:t>
      </w:r>
      <w:r w:rsidR="005A3DB1">
        <w:tab/>
      </w:r>
      <w:r w:rsidRPr="00EB59B5">
        <w:t>30 months (</w:t>
      </w:r>
      <w:r w:rsidR="005A3DB1">
        <w:t xml:space="preserve">period between </w:t>
      </w:r>
      <w:r w:rsidRPr="00EB59B5">
        <w:t>1/11/14 to 1/05/2017)</w:t>
      </w:r>
    </w:p>
    <w:p w:rsidR="00DD3734" w:rsidRDefault="00EB59B5" w:rsidP="00DD3734">
      <w:pPr>
        <w:pStyle w:val="ListParagraph"/>
        <w:numPr>
          <w:ilvl w:val="0"/>
          <w:numId w:val="3"/>
        </w:numPr>
        <w:spacing w:after="0" w:line="240" w:lineRule="auto"/>
        <w:jc w:val="both"/>
      </w:pPr>
      <w:r w:rsidRPr="00EB59B5">
        <w:t xml:space="preserve">m </w:t>
      </w:r>
      <w:r w:rsidR="005A3DB1">
        <w:tab/>
      </w:r>
      <w:r w:rsidRPr="00EB59B5">
        <w:t xml:space="preserve">= </w:t>
      </w:r>
      <w:r w:rsidR="005A3DB1">
        <w:tab/>
      </w:r>
      <w:r w:rsidR="00DD3734">
        <w:t xml:space="preserve">24 months (as a review of the rent has not occurred for a minimum </w:t>
      </w:r>
    </w:p>
    <w:p w:rsidR="00EB59B5" w:rsidRDefault="00DD3734" w:rsidP="00DD3734">
      <w:pPr>
        <w:pStyle w:val="ListParagraph"/>
        <w:spacing w:after="0" w:line="240" w:lineRule="auto"/>
        <w:ind w:left="2160" w:firstLine="720"/>
        <w:jc w:val="both"/>
      </w:pPr>
      <w:r>
        <w:t>of 24 months</w:t>
      </w:r>
    </w:p>
    <w:p w:rsidR="00DD3734" w:rsidRDefault="00DD3734" w:rsidP="00DD3734">
      <w:pPr>
        <w:spacing w:after="0" w:line="240" w:lineRule="auto"/>
        <w:jc w:val="both"/>
      </w:pPr>
    </w:p>
    <w:p w:rsidR="00DD3734" w:rsidRPr="005A3DB1" w:rsidRDefault="00DD3734" w:rsidP="00861EBB">
      <w:pPr>
        <w:spacing w:after="0" w:line="240" w:lineRule="auto"/>
        <w:rPr>
          <w:b/>
          <w:sz w:val="28"/>
        </w:rPr>
      </w:pPr>
      <w:r>
        <w:t>Therefore:</w:t>
      </w:r>
      <w:r>
        <w:tab/>
      </w:r>
      <w:r w:rsidR="0087731B">
        <w:rPr>
          <w:b/>
        </w:rPr>
        <w:t>1200 x (1 + 0.04 x 30/24</w:t>
      </w:r>
      <w:r w:rsidRPr="00DD3734">
        <w:rPr>
          <w:b/>
        </w:rPr>
        <w:t>)</w:t>
      </w:r>
    </w:p>
    <w:p w:rsidR="00EB59B5" w:rsidRDefault="00EB59B5" w:rsidP="00DD3734">
      <w:pPr>
        <w:spacing w:after="0" w:line="240" w:lineRule="auto"/>
        <w:jc w:val="both"/>
      </w:pPr>
    </w:p>
    <w:p w:rsidR="0087731B" w:rsidRPr="00EB59B5" w:rsidRDefault="0087731B" w:rsidP="00DD3734">
      <w:pPr>
        <w:spacing w:after="0" w:line="240" w:lineRule="auto"/>
        <w:jc w:val="both"/>
      </w:pPr>
    </w:p>
    <w:p w:rsidR="00EB59B5" w:rsidRPr="00EB59B5" w:rsidRDefault="00DD3734" w:rsidP="00861EBB">
      <w:pPr>
        <w:pStyle w:val="ListParagraph"/>
        <w:numPr>
          <w:ilvl w:val="0"/>
          <w:numId w:val="3"/>
        </w:numPr>
        <w:spacing w:after="0" w:line="240" w:lineRule="auto"/>
        <w:jc w:val="both"/>
      </w:pPr>
      <w:r>
        <w:t>30/24 = 1.25</w:t>
      </w:r>
      <w:r w:rsidR="00EB59B5" w:rsidRPr="00EB59B5">
        <w:t xml:space="preserve"> then</w:t>
      </w:r>
    </w:p>
    <w:p w:rsidR="00EB59B5" w:rsidRPr="00EB59B5" w:rsidRDefault="00DD3734" w:rsidP="00861EBB">
      <w:pPr>
        <w:pStyle w:val="ListParagraph"/>
        <w:numPr>
          <w:ilvl w:val="0"/>
          <w:numId w:val="3"/>
        </w:numPr>
        <w:spacing w:after="0" w:line="240" w:lineRule="auto"/>
        <w:jc w:val="both"/>
      </w:pPr>
      <w:r>
        <w:t>x 0.04 = 0.</w:t>
      </w:r>
      <w:r w:rsidR="00861EBB">
        <w:t>0</w:t>
      </w:r>
      <w:r>
        <w:t>5</w:t>
      </w:r>
      <w:r w:rsidR="00EB59B5" w:rsidRPr="00EB59B5">
        <w:t xml:space="preserve"> then</w:t>
      </w:r>
    </w:p>
    <w:p w:rsidR="00EB59B5" w:rsidRPr="00EB59B5" w:rsidRDefault="00DD3734" w:rsidP="00861EBB">
      <w:pPr>
        <w:pStyle w:val="ListParagraph"/>
        <w:numPr>
          <w:ilvl w:val="0"/>
          <w:numId w:val="3"/>
        </w:numPr>
        <w:spacing w:after="0" w:line="240" w:lineRule="auto"/>
        <w:jc w:val="both"/>
      </w:pPr>
      <w:r>
        <w:t>+ 1 = 1.05</w:t>
      </w:r>
      <w:r w:rsidR="00EB59B5" w:rsidRPr="00EB59B5">
        <w:t xml:space="preserve"> then</w:t>
      </w:r>
    </w:p>
    <w:p w:rsidR="00EB59B5" w:rsidRPr="00EB59B5" w:rsidRDefault="00EB59B5" w:rsidP="00861EBB">
      <w:pPr>
        <w:pStyle w:val="ListParagraph"/>
        <w:numPr>
          <w:ilvl w:val="0"/>
          <w:numId w:val="3"/>
        </w:numPr>
        <w:spacing w:after="0" w:line="240" w:lineRule="auto"/>
        <w:jc w:val="both"/>
      </w:pPr>
      <w:r w:rsidRPr="00EB59B5">
        <w:t>x 1200 = 1260</w:t>
      </w:r>
    </w:p>
    <w:p w:rsidR="00EB59B5" w:rsidRDefault="00EB59B5" w:rsidP="005A3DB1">
      <w:pPr>
        <w:spacing w:after="0" w:line="240" w:lineRule="auto"/>
        <w:ind w:left="720"/>
        <w:jc w:val="both"/>
        <w:rPr>
          <w:b/>
        </w:rPr>
      </w:pPr>
    </w:p>
    <w:p w:rsidR="0087731B" w:rsidRPr="00EB59B5" w:rsidRDefault="0087731B" w:rsidP="005A3DB1">
      <w:pPr>
        <w:spacing w:after="0" w:line="240" w:lineRule="auto"/>
        <w:ind w:left="720"/>
        <w:jc w:val="both"/>
        <w:rPr>
          <w:b/>
        </w:rPr>
      </w:pPr>
    </w:p>
    <w:p w:rsidR="00EB59B5" w:rsidRPr="00EB59B5" w:rsidRDefault="00DD3734" w:rsidP="00861EBB">
      <w:pPr>
        <w:spacing w:after="0" w:line="240" w:lineRule="auto"/>
        <w:ind w:firstLine="720"/>
        <w:jc w:val="both"/>
      </w:pPr>
      <w:r>
        <w:t>€</w:t>
      </w:r>
      <w:r w:rsidR="00EB59B5" w:rsidRPr="00EB59B5">
        <w:t>1</w:t>
      </w:r>
      <w:r>
        <w:t>,</w:t>
      </w:r>
      <w:r w:rsidR="00EB59B5" w:rsidRPr="00EB59B5">
        <w:t>200 x (1 + 0.04 x 30/24) = €1</w:t>
      </w:r>
      <w:r w:rsidR="00861EBB">
        <w:t>,</w:t>
      </w:r>
      <w:r w:rsidR="00EB59B5" w:rsidRPr="00EB59B5">
        <w:t xml:space="preserve">260 is the new rent amount permitted </w:t>
      </w:r>
    </w:p>
    <w:p w:rsidR="00EB59B5" w:rsidRPr="00DD3734" w:rsidRDefault="00861EBB" w:rsidP="00861EBB">
      <w:pPr>
        <w:spacing w:after="0" w:line="240" w:lineRule="auto"/>
        <w:ind w:firstLine="720"/>
        <w:jc w:val="both"/>
        <w:rPr>
          <w:b/>
        </w:rPr>
      </w:pPr>
      <w:r>
        <w:t>*please note that you complete</w:t>
      </w:r>
      <w:r w:rsidR="00EB59B5" w:rsidRPr="00EB59B5">
        <w:t xml:space="preserve"> your calculations working from right to left </w:t>
      </w:r>
    </w:p>
    <w:p w:rsidR="004F7966" w:rsidRPr="00EB59B5" w:rsidRDefault="004F7966" w:rsidP="00336C96">
      <w:pPr>
        <w:pStyle w:val="ListParagraph"/>
        <w:jc w:val="both"/>
        <w:rPr>
          <w:highlight w:val="yellow"/>
        </w:rPr>
      </w:pPr>
    </w:p>
    <w:p w:rsidR="00780FEB" w:rsidRPr="00EB59B5" w:rsidRDefault="00780FEB" w:rsidP="00851923">
      <w:pPr>
        <w:jc w:val="both"/>
      </w:pPr>
    </w:p>
    <w:sectPr w:rsidR="00780FEB" w:rsidRPr="00EB59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731B" w:rsidRDefault="0087731B" w:rsidP="006C493F">
      <w:pPr>
        <w:spacing w:after="0" w:line="240" w:lineRule="auto"/>
      </w:pPr>
      <w:r>
        <w:separator/>
      </w:r>
    </w:p>
  </w:endnote>
  <w:endnote w:type="continuationSeparator" w:id="0">
    <w:p w:rsidR="0087731B" w:rsidRDefault="0087731B" w:rsidP="006C49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731B" w:rsidRDefault="0087731B" w:rsidP="006C493F">
      <w:pPr>
        <w:spacing w:after="0" w:line="240" w:lineRule="auto"/>
      </w:pPr>
      <w:r>
        <w:separator/>
      </w:r>
    </w:p>
  </w:footnote>
  <w:footnote w:type="continuationSeparator" w:id="0">
    <w:p w:rsidR="0087731B" w:rsidRDefault="0087731B" w:rsidP="006C493F">
      <w:pPr>
        <w:spacing w:after="0" w:line="240" w:lineRule="auto"/>
      </w:pPr>
      <w:r>
        <w:continuationSeparator/>
      </w:r>
    </w:p>
  </w:footnote>
  <w:footnote w:id="1">
    <w:p w:rsidR="0087731B" w:rsidRDefault="0087731B" w:rsidP="006C493F">
      <w:pPr>
        <w:pStyle w:val="FootnoteText"/>
      </w:pPr>
      <w:r>
        <w:rPr>
          <w:rStyle w:val="FootnoteReference"/>
        </w:rPr>
        <w:footnoteRef/>
      </w:r>
      <w:r>
        <w:t xml:space="preserve"> ‘amount of rent sought’ means the amount of rent specified for the letting of a dwelling in an advertisement the date of which falls within the period of 4 weeks immediately preceding the date on which this notice is served. </w:t>
      </w:r>
    </w:p>
  </w:footnote>
  <w:footnote w:id="2">
    <w:p w:rsidR="0087731B" w:rsidRDefault="0087731B">
      <w:pPr>
        <w:pStyle w:val="FootnoteText"/>
      </w:pPr>
      <w:r>
        <w:rPr>
          <w:rStyle w:val="FootnoteReference"/>
        </w:rPr>
        <w:footnoteRef/>
      </w:r>
      <w:r>
        <w:t xml:space="preserve"> See example overleaf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DD4AA0"/>
    <w:multiLevelType w:val="hybridMultilevel"/>
    <w:tmpl w:val="7BD872E4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4004BF"/>
    <w:multiLevelType w:val="hybridMultilevel"/>
    <w:tmpl w:val="7BAAA356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7D6D01B9"/>
    <w:multiLevelType w:val="hybridMultilevel"/>
    <w:tmpl w:val="9D122FC6"/>
    <w:lvl w:ilvl="0" w:tplc="1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F8E"/>
    <w:rsid w:val="002E621E"/>
    <w:rsid w:val="00336C96"/>
    <w:rsid w:val="004F7966"/>
    <w:rsid w:val="005A3DB1"/>
    <w:rsid w:val="006C493F"/>
    <w:rsid w:val="00780FEB"/>
    <w:rsid w:val="008165D4"/>
    <w:rsid w:val="00851923"/>
    <w:rsid w:val="00861EBB"/>
    <w:rsid w:val="0087731B"/>
    <w:rsid w:val="00922F8E"/>
    <w:rsid w:val="00941B9B"/>
    <w:rsid w:val="00A20495"/>
    <w:rsid w:val="00B63F62"/>
    <w:rsid w:val="00CF7662"/>
    <w:rsid w:val="00DD3734"/>
    <w:rsid w:val="00EB5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49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493F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6C493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C493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C493F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336C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6C9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6C9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6C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6C9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6C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6C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49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493F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6C493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C493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C493F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336C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6C9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6C9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6C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6C9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6C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6C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../customXml/item1.xml" Type="http://schemas.openxmlformats.org/officeDocument/2006/relationships/customXml"/>
<Relationship Id="rId10" Target="theme/theme1.xml" Type="http://schemas.openxmlformats.org/officeDocument/2006/relationships/theme"/>
<Relationship Id="rId2" Target="numbering.xml" Type="http://schemas.openxmlformats.org/officeDocument/2006/relationships/numbering"/>
<Relationship Id="rId3" Target="styles.xml" Type="http://schemas.openxmlformats.org/officeDocument/2006/relationships/styles"/>
<Relationship Id="rId4" Target="stylesWithEffects.xml" Type="http://schemas.microsoft.com/office/2007/relationships/stylesWithEffects"/>
<Relationship Id="rId5" Target="settings.xml" Type="http://schemas.openxmlformats.org/officeDocument/2006/relationships/settings"/>
<Relationship Id="rId6" Target="webSettings.xml" Type="http://schemas.openxmlformats.org/officeDocument/2006/relationships/webSettings"/>
<Relationship Id="rId7" Target="footnotes.xml" Type="http://schemas.openxmlformats.org/officeDocument/2006/relationships/footnotes"/>
<Relationship Id="rId8" Target="endnotes.xml" Type="http://schemas.openxmlformats.org/officeDocument/2006/relationships/endnotes"/>
<Relationship Id="rId9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975F73-7C4C-4738-B6D1-EA68DF214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533</Words>
  <Characters>3039</Characters>
  <DocSecurity>4</DocSecurity>
  <Lines>25</Lines>
  <Paragraphs>7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3565</CharactersWithSpaces>
  <SharedDoc>false</SharedDoc>
  <HyperlinksChanged>false</HyperlinksChanged>
  <AppVersion>14.0000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