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2160000" from="108.5pt,230.341995pt" to="502.275311pt,230.341995pt" stroked="true" strokeweight="1.068pt" strokecolor="#000000">
            <v:stroke dashstyle="solid"/>
            <w10:wrap type="none"/>
          </v:line>
        </w:pict>
      </w:r>
      <w:r>
        <w:rPr/>
        <w:pict>
          <v:line style="position:absolute;mso-position-horizontal-relative:page;mso-position-vertical-relative:page;z-index:-252158976" from="108.5pt,257.941986pt" to="522.31282pt,257.941986pt" stroked="true" strokeweight="1.06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89.5pt;margin-top:72.098595pt;width:358.3pt;height:17.6pt;mso-position-horizontal-relative:page;mso-position-vertical-relative:page;z-index:-252157952" type="#_x0000_t202" filled="false" stroked="false">
            <v:textbox inset="0,0,0,0">
              <w:txbxContent>
                <w:p>
                  <w:pPr>
                    <w:spacing w:before="9"/>
                    <w:ind w:left="20" w:right="0" w:firstLine="0"/>
                    <w:jc w:val="left"/>
                    <w:rPr>
                      <w:b/>
                      <w:sz w:val="28"/>
                    </w:rPr>
                  </w:pPr>
                  <w:r>
                    <w:rPr>
                      <w:b/>
                      <w:sz w:val="28"/>
                    </w:rPr>
                    <w:t>Residential Property Management Service Agreement</w:t>
                  </w:r>
                </w:p>
              </w:txbxContent>
            </v:textbox>
            <w10:wrap type="none"/>
          </v:shape>
        </w:pict>
      </w:r>
      <w:r>
        <w:rPr/>
        <w:pict>
          <v:shape style="position:absolute;margin-left:89.5pt;margin-top:103.872108pt;width:171.35pt;height:26.9pt;mso-position-horizontal-relative:page;mso-position-vertical-relative:page;z-index:-252156928" type="#_x0000_t202" filled="false" stroked="false">
            <v:textbox inset="0,0,0,0">
              <w:txbxContent>
                <w:p>
                  <w:pPr>
                    <w:spacing w:before="20"/>
                    <w:ind w:left="20" w:right="0" w:firstLine="0"/>
                    <w:jc w:val="left"/>
                    <w:rPr>
                      <w:b/>
                      <w:sz w:val="19"/>
                    </w:rPr>
                  </w:pPr>
                  <w:r>
                    <w:rPr>
                      <w:b/>
                      <w:w w:val="105"/>
                      <w:sz w:val="19"/>
                    </w:rPr>
                    <w:t>BETWEEN: Sutton Medallion Realty</w:t>
                  </w:r>
                </w:p>
                <w:p>
                  <w:pPr>
                    <w:pStyle w:val="BodyText"/>
                    <w:spacing w:before="3"/>
                    <w:ind w:left="75"/>
                  </w:pPr>
                  <w:r>
                    <w:rPr/>
                    <w:t>(The “Manager”)</w:t>
                  </w:r>
                </w:p>
              </w:txbxContent>
            </v:textbox>
            <w10:wrap type="none"/>
          </v:shape>
        </w:pict>
      </w:r>
      <w:r>
        <w:rPr/>
        <w:pict>
          <v:shape style="position:absolute;margin-left:89.5pt;margin-top:142.992111pt;width:413.5pt;height:13pt;mso-position-horizontal-relative:page;mso-position-vertical-relative:page;z-index:-252155904" type="#_x0000_t202" filled="false" stroked="false">
            <v:textbox inset="0,0,0,0">
              <w:txbxContent>
                <w:p>
                  <w:pPr>
                    <w:tabs>
                      <w:tab w:pos="8250" w:val="left" w:leader="none"/>
                    </w:tabs>
                    <w:spacing w:before="20"/>
                    <w:ind w:left="20" w:right="0" w:firstLine="0"/>
                    <w:jc w:val="left"/>
                    <w:rPr>
                      <w:b/>
                      <w:sz w:val="19"/>
                    </w:rPr>
                  </w:pPr>
                  <w:r>
                    <w:rPr>
                      <w:b/>
                      <w:w w:val="105"/>
                      <w:sz w:val="19"/>
                    </w:rPr>
                    <w:t>AND:</w:t>
                  </w:r>
                  <w:r>
                    <w:rPr>
                      <w:b/>
                      <w:spacing w:val="3"/>
                      <w:sz w:val="19"/>
                    </w:rPr>
                    <w:t> </w:t>
                  </w:r>
                  <w:r>
                    <w:rPr>
                      <w:b/>
                      <w:w w:val="103"/>
                      <w:sz w:val="19"/>
                      <w:u w:val="single"/>
                    </w:rPr>
                    <w:t> </w:t>
                  </w:r>
                  <w:r>
                    <w:rPr>
                      <w:b/>
                      <w:sz w:val="19"/>
                      <w:u w:val="single"/>
                    </w:rPr>
                    <w:tab/>
                  </w:r>
                </w:p>
              </w:txbxContent>
            </v:textbox>
            <w10:wrap type="none"/>
          </v:shape>
        </w:pict>
      </w:r>
      <w:r>
        <w:rPr/>
        <w:pict>
          <v:shape style="position:absolute;margin-left:89.5pt;margin-top:177.516724pt;width:369.5pt;height:40.65pt;mso-position-horizontal-relative:page;mso-position-vertical-relative:page;z-index:-252154880" type="#_x0000_t202" filled="false" stroked="false">
            <v:textbox inset="0,0,0,0">
              <w:txbxContent>
                <w:p>
                  <w:pPr>
                    <w:pStyle w:val="BodyText"/>
                  </w:pPr>
                  <w:r>
                    <w:rPr/>
                    <w:t>(The “Owner”)</w:t>
                  </w:r>
                </w:p>
                <w:p>
                  <w:pPr>
                    <w:spacing w:before="6"/>
                    <w:ind w:left="20" w:right="0" w:firstLine="0"/>
                    <w:jc w:val="left"/>
                    <w:rPr>
                      <w:b/>
                      <w:sz w:val="19"/>
                    </w:rPr>
                  </w:pPr>
                  <w:r>
                    <w:rPr>
                      <w:b/>
                      <w:w w:val="105"/>
                      <w:sz w:val="19"/>
                    </w:rPr>
                    <w:t>BACKGROUND</w:t>
                  </w:r>
                </w:p>
                <w:p>
                  <w:pPr>
                    <w:pStyle w:val="BodyText"/>
                    <w:spacing w:before="3"/>
                    <w:ind w:left="380"/>
                  </w:pPr>
                  <w:r>
                    <w:rPr>
                      <w:b/>
                      <w:sz w:val="19"/>
                    </w:rPr>
                    <w:t>A. </w:t>
                  </w:r>
                  <w:r>
                    <w:rPr/>
                    <w:t>The Owner is the owner of the property municipally known as:</w:t>
                  </w:r>
                </w:p>
              </w:txbxContent>
            </v:textbox>
            <w10:wrap type="none"/>
          </v:shape>
        </w:pict>
      </w:r>
      <w:r>
        <w:rPr/>
        <w:pict>
          <v:shape style="position:absolute;margin-left:89.5pt;margin-top:271.836731pt;width:180.75pt;height:15.45pt;mso-position-horizontal-relative:page;mso-position-vertical-relative:page;z-index:-252153856" type="#_x0000_t202" filled="false" stroked="false">
            <v:textbox inset="0,0,0,0">
              <w:txbxContent>
                <w:p>
                  <w:pPr>
                    <w:pStyle w:val="BodyText"/>
                  </w:pPr>
                  <w:r>
                    <w:rPr/>
                    <w:t>(Hereinafter called the “Property”)</w:t>
                  </w:r>
                </w:p>
              </w:txbxContent>
            </v:textbox>
            <w10:wrap type="none"/>
          </v:shape>
        </w:pict>
      </w:r>
      <w:r>
        <w:rPr/>
        <w:pict>
          <v:shape style="position:absolute;margin-left:89.5pt;margin-top:299.436707pt;width:422.9pt;height:29.1pt;mso-position-horizontal-relative:page;mso-position-vertical-relative:page;z-index:-252152832" type="#_x0000_t202" filled="false" stroked="false">
            <v:textbox inset="0,0,0,0">
              <w:txbxContent>
                <w:p>
                  <w:pPr>
                    <w:pStyle w:val="BodyText"/>
                    <w:spacing w:line="237" w:lineRule="auto" w:before="14"/>
                  </w:pPr>
                  <w:r>
                    <w:rPr>
                      <w:b/>
                    </w:rPr>
                    <w:t>B.</w:t>
                  </w:r>
                  <w:r>
                    <w:rPr/>
                    <w:t>The Manager is a company, duly incorporated under the laws of the Province of British Columbia, which operates a property management business;</w:t>
                  </w:r>
                </w:p>
              </w:txbxContent>
            </v:textbox>
            <w10:wrap type="none"/>
          </v:shape>
        </w:pict>
      </w:r>
      <w:r>
        <w:rPr/>
        <w:pict>
          <v:shape style="position:absolute;margin-left:89.5pt;margin-top:340.716705pt;width:433.55pt;height:107.35pt;mso-position-horizontal-relative:page;mso-position-vertical-relative:page;z-index:-252151808" type="#_x0000_t202" filled="false" stroked="false">
            <v:textbox inset="0,0,0,0">
              <w:txbxContent>
                <w:p>
                  <w:pPr>
                    <w:pStyle w:val="BodyText"/>
                    <w:spacing w:line="244" w:lineRule="auto"/>
                    <w:ind w:right="870"/>
                    <w:jc w:val="both"/>
                    <w:rPr>
                      <w:b/>
                      <w:sz w:val="19"/>
                    </w:rPr>
                  </w:pPr>
                  <w:r>
                    <w:rPr>
                      <w:b/>
                    </w:rPr>
                    <w:t>C. </w:t>
                  </w:r>
                  <w:r>
                    <w:rPr/>
                    <w:t>The Owner desires to have the Manager manage the Property and the Manager has agreed to accept such appointment as agent of the Owner; </w:t>
                  </w:r>
                  <w:r>
                    <w:rPr>
                      <w:b/>
                      <w:sz w:val="19"/>
                    </w:rPr>
                    <w:t>TERMS OF AGREEMENT</w:t>
                  </w:r>
                </w:p>
                <w:p>
                  <w:pPr>
                    <w:pStyle w:val="BodyText"/>
                    <w:spacing w:before="0"/>
                  </w:pPr>
                  <w:r>
                    <w:rPr/>
                    <w:t>IN CONSIDERATION of the premises and the mutual covenants contained in this agreement and other good and valuable consideration, the Owner appoints the Manager and Manager accepts this appointment as managing agent for the Owner of the Property on the terms and conditions as set forth:</w:t>
                  </w:r>
                </w:p>
                <w:p>
                  <w:pPr>
                    <w:spacing w:before="5"/>
                    <w:ind w:left="20" w:right="0" w:firstLine="0"/>
                    <w:jc w:val="both"/>
                    <w:rPr>
                      <w:b/>
                      <w:sz w:val="19"/>
                    </w:rPr>
                  </w:pPr>
                  <w:r>
                    <w:rPr>
                      <w:b/>
                      <w:w w:val="105"/>
                      <w:sz w:val="19"/>
                    </w:rPr>
                    <w:t>1. TERM</w:t>
                  </w:r>
                </w:p>
              </w:txbxContent>
            </v:textbox>
            <w10:wrap type="none"/>
          </v:shape>
        </w:pict>
      </w:r>
      <w:r>
        <w:rPr/>
        <w:pict>
          <v:shape style="position:absolute;margin-left:89.5pt;margin-top:458.076721pt;width:431.55pt;height:81.95pt;mso-position-horizontal-relative:page;mso-position-vertical-relative:page;z-index:-252150784" type="#_x0000_t202" filled="false" stroked="false">
            <v:textbox inset="0,0,0,0">
              <w:txbxContent>
                <w:p>
                  <w:pPr>
                    <w:pStyle w:val="BodyText"/>
                    <w:tabs>
                      <w:tab w:pos="7198" w:val="left" w:leader="none"/>
                    </w:tabs>
                    <w:ind w:right="17"/>
                  </w:pPr>
                  <w:r>
                    <w:rPr/>
                    <w:t>The term of this agreement shall</w:t>
                  </w:r>
                  <w:r>
                    <w:rPr>
                      <w:spacing w:val="-2"/>
                    </w:rPr>
                    <w:t> </w:t>
                  </w:r>
                  <w:r>
                    <w:rPr/>
                    <w:t>extend from</w:t>
                  </w:r>
                  <w:r>
                    <w:rPr>
                      <w:u w:val="single"/>
                    </w:rPr>
                    <w:t> </w:t>
                    <w:tab/>
                  </w:r>
                  <w:r>
                    <w:rPr>
                      <w:b/>
                    </w:rPr>
                    <w:t>for </w:t>
                  </w:r>
                  <w:r>
                    <w:rPr/>
                    <w:t>a period of </w:t>
                  </w:r>
                  <w:r>
                    <w:rPr>
                      <w:b/>
                    </w:rPr>
                    <w:t>one year </w:t>
                  </w:r>
                  <w:r>
                    <w:rPr/>
                    <w:t>(the “Term”) and thereafter shall continue in full force and effect from year to year unless terminated by notice in writing given by either party to the other not less than two months prior to the expiration of the original term or any renewal thereof.</w:t>
                  </w:r>
                </w:p>
                <w:p>
                  <w:pPr>
                    <w:spacing w:before="6"/>
                    <w:ind w:left="20" w:right="0" w:firstLine="0"/>
                    <w:jc w:val="left"/>
                    <w:rPr>
                      <w:b/>
                      <w:sz w:val="19"/>
                    </w:rPr>
                  </w:pPr>
                  <w:r>
                    <w:rPr>
                      <w:b/>
                      <w:w w:val="105"/>
                      <w:sz w:val="19"/>
                    </w:rPr>
                    <w:t>2. MANAGER’S RESPONSIBILITIES</w:t>
                  </w:r>
                </w:p>
              </w:txbxContent>
            </v:textbox>
            <w10:wrap type="none"/>
          </v:shape>
        </w:pict>
      </w:r>
      <w:r>
        <w:rPr/>
        <w:pict>
          <v:shape style="position:absolute;margin-left:89.5pt;margin-top:549.996704pt;width:430.9pt;height:56.95pt;mso-position-horizontal-relative:page;mso-position-vertical-relative:page;z-index:-252149760" type="#_x0000_t202" filled="false" stroked="false">
            <v:textbox inset="0,0,0,0">
              <w:txbxContent>
                <w:p>
                  <w:pPr>
                    <w:pStyle w:val="BodyText"/>
                  </w:pPr>
                  <w:r>
                    <w:rPr/>
                    <w:t>The Manager, as managing agent for the Owner, may inspect, manage, maintain and rent the property and generally do all acts and things as may, in the discretion of the Manager, be in the best interest of the Owner. Without limiting the generality of the foregoing, the Owner specifically authorizes the Manager to:</w:t>
                  </w:r>
                </w:p>
              </w:txbxContent>
            </v:textbox>
            <w10:wrap type="none"/>
          </v:shape>
        </w:pict>
      </w:r>
      <w:r>
        <w:rPr/>
        <w:pict>
          <v:shape style="position:absolute;margin-left:89.5pt;margin-top:616.716736pt;width:433.6pt;height:84.55pt;mso-position-horizontal-relative:page;mso-position-vertical-relative:page;z-index:-252148736" type="#_x0000_t202" filled="false" stroked="false">
            <v:textbox inset="0,0,0,0">
              <w:txbxContent>
                <w:p>
                  <w:pPr>
                    <w:pStyle w:val="BodyText"/>
                    <w:numPr>
                      <w:ilvl w:val="0"/>
                      <w:numId w:val="1"/>
                    </w:numPr>
                    <w:tabs>
                      <w:tab w:pos="301" w:val="left" w:leader="none"/>
                    </w:tabs>
                    <w:spacing w:line="240" w:lineRule="auto" w:before="12" w:after="0"/>
                    <w:ind w:left="300" w:right="0" w:hanging="281"/>
                    <w:jc w:val="left"/>
                  </w:pPr>
                  <w:r>
                    <w:rPr/>
                    <w:t>Exclusively manage and operate the Property on behalf of the</w:t>
                  </w:r>
                  <w:r>
                    <w:rPr>
                      <w:spacing w:val="-4"/>
                    </w:rPr>
                    <w:t> </w:t>
                  </w:r>
                  <w:r>
                    <w:rPr/>
                    <w:t>Owner;</w:t>
                  </w:r>
                </w:p>
                <w:p>
                  <w:pPr>
                    <w:pStyle w:val="BodyText"/>
                    <w:numPr>
                      <w:ilvl w:val="0"/>
                      <w:numId w:val="1"/>
                    </w:numPr>
                    <w:tabs>
                      <w:tab w:pos="314" w:val="left" w:leader="none"/>
                    </w:tabs>
                    <w:spacing w:line="237" w:lineRule="auto" w:before="5" w:after="0"/>
                    <w:ind w:left="20" w:right="432" w:firstLine="0"/>
                    <w:jc w:val="left"/>
                  </w:pPr>
                  <w:r>
                    <w:rPr/>
                    <w:t>Rent the Property to such parties and for such terms and such rents as </w:t>
                  </w:r>
                  <w:r>
                    <w:rPr>
                      <w:spacing w:val="-5"/>
                    </w:rPr>
                    <w:t>the </w:t>
                  </w:r>
                  <w:r>
                    <w:rPr/>
                    <w:t>Manager deems</w:t>
                  </w:r>
                  <w:r>
                    <w:rPr>
                      <w:spacing w:val="-1"/>
                    </w:rPr>
                    <w:t> </w:t>
                  </w:r>
                  <w:r>
                    <w:rPr/>
                    <w:t>fit;</w:t>
                  </w:r>
                </w:p>
                <w:p>
                  <w:pPr>
                    <w:pStyle w:val="BodyText"/>
                    <w:numPr>
                      <w:ilvl w:val="0"/>
                      <w:numId w:val="1"/>
                    </w:numPr>
                    <w:tabs>
                      <w:tab w:pos="301" w:val="left" w:leader="none"/>
                    </w:tabs>
                    <w:spacing w:line="237" w:lineRule="auto" w:before="5" w:after="0"/>
                    <w:ind w:left="20" w:right="17" w:firstLine="0"/>
                    <w:jc w:val="left"/>
                  </w:pPr>
                  <w:r>
                    <w:rPr/>
                    <w:t>Assign, renew of cancel tenancy agreements or other agreements with respect to the</w:t>
                  </w:r>
                  <w:r>
                    <w:rPr>
                      <w:spacing w:val="-1"/>
                    </w:rPr>
                    <w:t> </w:t>
                  </w:r>
                  <w:r>
                    <w:rPr/>
                    <w:t>Property;</w:t>
                  </w:r>
                </w:p>
                <w:p>
                  <w:pPr>
                    <w:pStyle w:val="BodyText"/>
                    <w:tabs>
                      <w:tab w:pos="8425" w:val="left" w:leader="none"/>
                    </w:tabs>
                    <w:spacing w:before="3"/>
                    <w:ind w:left="4554"/>
                  </w:pPr>
                  <w:r>
                    <w:rPr>
                      <w:u w:val="single"/>
                    </w:rPr>
                    <w:t> </w:t>
                    <w:tab/>
                  </w:r>
                  <w:r>
                    <w:rPr/>
                    <w:t>1</w:t>
                  </w:r>
                </w:p>
              </w:txbxContent>
            </v:textbox>
            <w10:wrap type="none"/>
          </v:shape>
        </w:pict>
      </w:r>
      <w:r>
        <w:rPr/>
        <w:pict>
          <v:shape style="position:absolute;margin-left:118.268478pt;margin-top:141.900024pt;width:383.75pt;height:12pt;mso-position-horizontal-relative:page;mso-position-vertical-relative:page;z-index:-2521477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5pt;margin-top:219.341995pt;width:393.8pt;height:12pt;mso-position-horizontal-relative:page;mso-position-vertical-relative:page;z-index:-2521466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5pt;margin-top:246.941971pt;width:413.85pt;height:12pt;mso-position-horizontal-relative:page;mso-position-vertical-relative:page;z-index:-2521456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9.31012pt;margin-top:458.940002pt;width:120.15pt;height:12pt;mso-position-horizontal-relative:page;mso-position-vertical-relative:page;z-index:-2521446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7.210907pt;margin-top:686.699951pt;width:193.6pt;height:12pt;mso-position-horizontal-relative:page;mso-position-vertical-relative:page;z-index:-25214361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440" w:bottom="280" w:left="1680" w:right="1660"/>
        </w:sectPr>
      </w:pPr>
    </w:p>
    <w:p>
      <w:pPr>
        <w:rPr>
          <w:sz w:val="2"/>
          <w:szCs w:val="2"/>
        </w:rPr>
      </w:pPr>
      <w:r>
        <w:rPr/>
        <w:pict>
          <v:shape style="position:absolute;margin-left:89.5pt;margin-top:71.67672pt;width:432.9pt;height:125.85pt;mso-position-horizontal-relative:page;mso-position-vertical-relative:page;z-index:-252142592" type="#_x0000_t202" filled="false" stroked="false">
            <v:textbox inset="0,0,0,0">
              <w:txbxContent>
                <w:p>
                  <w:pPr>
                    <w:pStyle w:val="BodyText"/>
                    <w:numPr>
                      <w:ilvl w:val="0"/>
                      <w:numId w:val="2"/>
                    </w:numPr>
                    <w:tabs>
                      <w:tab w:pos="314" w:val="left" w:leader="none"/>
                    </w:tabs>
                    <w:spacing w:line="237" w:lineRule="auto" w:before="14" w:after="0"/>
                    <w:ind w:left="20" w:right="791" w:firstLine="0"/>
                    <w:jc w:val="left"/>
                  </w:pPr>
                  <w:r>
                    <w:rPr/>
                    <w:t>Advertise vacancies with respect to the Property and to display signs </w:t>
                  </w:r>
                  <w:r>
                    <w:rPr>
                      <w:spacing w:val="-7"/>
                    </w:rPr>
                    <w:t>in </w:t>
                  </w:r>
                  <w:r>
                    <w:rPr/>
                    <w:t>connection</w:t>
                  </w:r>
                  <w:r>
                    <w:rPr>
                      <w:spacing w:val="-1"/>
                    </w:rPr>
                    <w:t> </w:t>
                  </w:r>
                  <w:r>
                    <w:rPr/>
                    <w:t>therewith;</w:t>
                  </w:r>
                </w:p>
                <w:p>
                  <w:pPr>
                    <w:pStyle w:val="BodyText"/>
                    <w:numPr>
                      <w:ilvl w:val="0"/>
                      <w:numId w:val="2"/>
                    </w:numPr>
                    <w:tabs>
                      <w:tab w:pos="301" w:val="left" w:leader="none"/>
                    </w:tabs>
                    <w:spacing w:line="237" w:lineRule="auto" w:before="6" w:after="0"/>
                    <w:ind w:left="20" w:right="284" w:firstLine="0"/>
                    <w:jc w:val="left"/>
                  </w:pPr>
                  <w:r>
                    <w:rPr/>
                    <w:t>Collect rent and all other monies payable with respect to the Property and </w:t>
                  </w:r>
                  <w:r>
                    <w:rPr>
                      <w:spacing w:val="-6"/>
                    </w:rPr>
                    <w:t>to </w:t>
                  </w:r>
                  <w:r>
                    <w:rPr/>
                    <w:t>deposit same into the Manager’s trust</w:t>
                  </w:r>
                  <w:r>
                    <w:rPr>
                      <w:spacing w:val="-3"/>
                    </w:rPr>
                    <w:t> </w:t>
                  </w:r>
                  <w:r>
                    <w:rPr/>
                    <w:t>account;</w:t>
                  </w:r>
                </w:p>
                <w:p>
                  <w:pPr>
                    <w:pStyle w:val="BodyText"/>
                    <w:numPr>
                      <w:ilvl w:val="0"/>
                      <w:numId w:val="2"/>
                    </w:numPr>
                    <w:tabs>
                      <w:tab w:pos="247" w:val="left" w:leader="none"/>
                    </w:tabs>
                    <w:spacing w:line="275" w:lineRule="exact" w:before="3" w:after="0"/>
                    <w:ind w:left="246" w:right="0" w:hanging="227"/>
                    <w:jc w:val="left"/>
                  </w:pPr>
                  <w:r>
                    <w:rPr/>
                    <w:t>To supervise and commission the repair and maintenance of the</w:t>
                  </w:r>
                  <w:r>
                    <w:rPr>
                      <w:spacing w:val="-3"/>
                    </w:rPr>
                    <w:t> </w:t>
                  </w:r>
                  <w:r>
                    <w:rPr/>
                    <w:t>Property;</w:t>
                  </w:r>
                </w:p>
                <w:p>
                  <w:pPr>
                    <w:pStyle w:val="BodyText"/>
                    <w:numPr>
                      <w:ilvl w:val="0"/>
                      <w:numId w:val="2"/>
                    </w:numPr>
                    <w:tabs>
                      <w:tab w:pos="314" w:val="left" w:leader="none"/>
                    </w:tabs>
                    <w:spacing w:line="242" w:lineRule="auto" w:before="0" w:after="0"/>
                    <w:ind w:left="20" w:right="110" w:firstLine="0"/>
                    <w:jc w:val="left"/>
                  </w:pPr>
                  <w:r>
                    <w:rPr/>
                    <w:t>To purchase supplies on behalf of the Owner with respect to the maintenance and repair of the Property and to pay for such expenditures out of trust;</w:t>
                  </w:r>
                  <w:r>
                    <w:rPr>
                      <w:spacing w:val="-8"/>
                    </w:rPr>
                    <w:t> </w:t>
                  </w:r>
                  <w:r>
                    <w:rPr/>
                    <w:t>and</w:t>
                  </w:r>
                </w:p>
                <w:p>
                  <w:pPr>
                    <w:pStyle w:val="BodyText"/>
                    <w:numPr>
                      <w:ilvl w:val="0"/>
                      <w:numId w:val="2"/>
                    </w:numPr>
                    <w:tabs>
                      <w:tab w:pos="314" w:val="left" w:leader="none"/>
                    </w:tabs>
                    <w:spacing w:line="242" w:lineRule="auto" w:before="0" w:after="0"/>
                    <w:ind w:left="20" w:right="17" w:firstLine="0"/>
                    <w:jc w:val="left"/>
                  </w:pPr>
                  <w:r>
                    <w:rPr/>
                    <w:t>To pay all taxes, levies, mortgage payments, insurance premiums or any </w:t>
                  </w:r>
                  <w:r>
                    <w:rPr>
                      <w:spacing w:val="-3"/>
                    </w:rPr>
                    <w:t>other </w:t>
                  </w:r>
                  <w:r>
                    <w:rPr/>
                    <w:t>charges with respect to the Property as directed by the</w:t>
                  </w:r>
                  <w:r>
                    <w:rPr>
                      <w:spacing w:val="-2"/>
                    </w:rPr>
                    <w:t> </w:t>
                  </w:r>
                  <w:r>
                    <w:rPr/>
                    <w:t>Owner.</w:t>
                  </w:r>
                </w:p>
              </w:txbxContent>
            </v:textbox>
            <w10:wrap type="none"/>
          </v:shape>
        </w:pict>
      </w:r>
      <w:r>
        <w:rPr/>
        <w:pict>
          <v:shape style="position:absolute;margin-left:89.5pt;margin-top:209.676712pt;width:432.25pt;height:84.3pt;mso-position-horizontal-relative:page;mso-position-vertical-relative:page;z-index:-252141568" type="#_x0000_t202" filled="false" stroked="false">
            <v:textbox inset="0,0,0,0">
              <w:txbxContent>
                <w:p>
                  <w:pPr>
                    <w:pStyle w:val="BodyText"/>
                    <w:ind w:right="17"/>
                  </w:pPr>
                  <w:r>
                    <w:rPr/>
                    <w:t>Notwithstanding the Manager’s authority to make expenditures with respect to the Property, no single, non-recurring expenditure of over </w:t>
                  </w:r>
                  <w:r>
                    <w:rPr>
                      <w:b/>
                    </w:rPr>
                    <w:t>$500 </w:t>
                  </w:r>
                  <w:r>
                    <w:rPr/>
                    <w:t>shall be made without the Owner’s prior consent unless the expenditure relates to an emergency involving the safety and well being of the tenants or the protection of the Property, in which case, the Owner authorizes the Manager to take such action as is necessary at the Owner’s expense to rectify the emergency</w:t>
                  </w:r>
                  <w:r>
                    <w:rPr>
                      <w:spacing w:val="-16"/>
                    </w:rPr>
                    <w:t> </w:t>
                  </w:r>
                  <w:r>
                    <w:rPr/>
                    <w:t>situation.</w:t>
                  </w:r>
                </w:p>
              </w:txbxContent>
            </v:textbox>
            <w10:wrap type="none"/>
          </v:shape>
        </w:pict>
      </w:r>
      <w:r>
        <w:rPr/>
        <w:pict>
          <v:shape style="position:absolute;margin-left:89.5pt;margin-top:306.156708pt;width:415.6pt;height:56.95pt;mso-position-horizontal-relative:page;mso-position-vertical-relative:page;z-index:-252140544" type="#_x0000_t202" filled="false" stroked="false">
            <v:textbox inset="0,0,0,0">
              <w:txbxContent>
                <w:p>
                  <w:pPr>
                    <w:spacing w:line="240" w:lineRule="auto" w:before="12"/>
                    <w:ind w:left="20" w:right="0" w:firstLine="0"/>
                    <w:jc w:val="left"/>
                    <w:rPr>
                      <w:sz w:val="24"/>
                    </w:rPr>
                  </w:pPr>
                  <w:r>
                    <w:rPr>
                      <w:sz w:val="24"/>
                    </w:rPr>
                    <w:t>The manager shall have the right on behalf of the Owner to commence any action or other legal proceeding or to take any legal remedies available for the recovery of any owning and unpaid rent. </w:t>
                  </w:r>
                  <w:r>
                    <w:rPr>
                      <w:b/>
                      <w:sz w:val="24"/>
                    </w:rPr>
                    <w:t>However, the Manager is under no obligation to do so</w:t>
                  </w:r>
                  <w:r>
                    <w:rPr>
                      <w:sz w:val="24"/>
                    </w:rPr>
                    <w:t>.</w:t>
                  </w:r>
                </w:p>
              </w:txbxContent>
            </v:textbox>
            <w10:wrap type="none"/>
          </v:shape>
        </w:pict>
      </w:r>
      <w:r>
        <w:rPr/>
        <w:pict>
          <v:shape style="position:absolute;margin-left:89.5pt;margin-top:375.276733pt;width:428.25pt;height:125.85pt;mso-position-horizontal-relative:page;mso-position-vertical-relative:page;z-index:-252139520" type="#_x0000_t202" filled="false" stroked="false">
            <v:textbox inset="0,0,0,0">
              <w:txbxContent>
                <w:p>
                  <w:pPr>
                    <w:pStyle w:val="BodyText"/>
                    <w:ind w:right="-1"/>
                  </w:pPr>
                  <w:r>
                    <w:rPr/>
                    <w:t>Notwithstanding the generality of paragraph 2.3, the Manager, if it chooses to do so, may take any legal proceedings available to the Owner for the recovery of any rent due and unpaid, to settle, compromise or discontinue any such proceeding; and in the case of a breach of a term of a residential tenancy agreement by any tenant or occupant of the Property, the Manager may take such proceedings for re entry or action as it may think fit and in accordance with provincial laws. In connection with all the foregoing, the Owner appoints the Manager as its agent to execute any and all documents, which it may consider necessary or desirable to enable it to fully carry out the powers granted to it.</w:t>
                  </w:r>
                </w:p>
              </w:txbxContent>
            </v:textbox>
            <w10:wrap type="none"/>
          </v:shape>
        </w:pict>
      </w:r>
      <w:r>
        <w:rPr/>
        <w:pict>
          <v:shape style="position:absolute;margin-left:336.770508pt;margin-top:683.472107pt;width:185.5pt;height:13pt;mso-position-horizontal-relative:page;mso-position-vertical-relative:page;z-index:-252138496" type="#_x0000_t202" filled="false" stroked="false">
            <v:textbox inset="0,0,0,0">
              <w:txbxContent>
                <w:p>
                  <w:pPr>
                    <w:tabs>
                      <w:tab w:pos="3579" w:val="left" w:leader="none"/>
                    </w:tabs>
                    <w:spacing w:before="20"/>
                    <w:ind w:left="20" w:right="0" w:firstLine="0"/>
                    <w:jc w:val="left"/>
                    <w:rPr>
                      <w:sz w:val="19"/>
                    </w:rPr>
                  </w:pPr>
                  <w:r>
                    <w:rPr>
                      <w:w w:val="103"/>
                      <w:sz w:val="19"/>
                      <w:u w:val="single"/>
                    </w:rPr>
                    <w:t> </w:t>
                  </w:r>
                  <w:r>
                    <w:rPr>
                      <w:sz w:val="19"/>
                      <w:u w:val="single"/>
                    </w:rPr>
                    <w:tab/>
                  </w:r>
                  <w:r>
                    <w:rPr>
                      <w:w w:val="105"/>
                      <w:sz w:val="19"/>
                    </w:rPr>
                    <w:t>2</w:t>
                  </w:r>
                </w:p>
              </w:txbxContent>
            </v:textbox>
            <w10:wrap type="none"/>
          </v:shape>
        </w:pict>
      </w:r>
      <w:r>
        <w:rPr/>
        <w:pict>
          <v:shape style="position:absolute;margin-left:337.770508pt;margin-top:682.380005pt;width:178pt;height:12pt;mso-position-horizontal-relative:page;mso-position-vertical-relative:page;z-index:-25213747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680" w:right="1660"/>
        </w:sectPr>
      </w:pPr>
    </w:p>
    <w:p>
      <w:pPr>
        <w:rPr>
          <w:sz w:val="2"/>
          <w:szCs w:val="2"/>
        </w:rPr>
      </w:pPr>
      <w:r>
        <w:rPr/>
        <w:pict>
          <v:shape style="position:absolute;margin-left:89.5pt;margin-top:71.67672pt;width:413.6pt;height:29.1pt;mso-position-horizontal-relative:page;mso-position-vertical-relative:page;z-index:-252136448" type="#_x0000_t202" filled="false" stroked="false">
            <v:textbox inset="0,0,0,0">
              <w:txbxContent>
                <w:p>
                  <w:pPr>
                    <w:pStyle w:val="BodyText"/>
                    <w:spacing w:line="237" w:lineRule="auto" w:before="14"/>
                    <w:ind w:right="-1"/>
                  </w:pPr>
                  <w:r>
                    <w:rPr/>
                    <w:t>The Manager shall be entitled to charge as a disbursement all collection expenses incurred hereunder including all legal fees and any other expenses.</w:t>
                  </w:r>
                </w:p>
              </w:txbxContent>
            </v:textbox>
            <w10:wrap type="none"/>
          </v:shape>
        </w:pict>
      </w:r>
      <w:r>
        <w:rPr/>
        <w:pict>
          <v:shape style="position:absolute;margin-left:89.5pt;margin-top:110.796722pt;width:113.35pt;height:15.45pt;mso-position-horizontal-relative:page;mso-position-vertical-relative:page;z-index:-252135424" type="#_x0000_t202" filled="false" stroked="false">
            <v:textbox inset="0,0,0,0">
              <w:txbxContent>
                <w:p>
                  <w:pPr>
                    <w:spacing w:before="12"/>
                    <w:ind w:left="20" w:right="0" w:firstLine="0"/>
                    <w:jc w:val="left"/>
                    <w:rPr>
                      <w:b/>
                      <w:sz w:val="24"/>
                    </w:rPr>
                  </w:pPr>
                  <w:r>
                    <w:rPr>
                      <w:b/>
                      <w:sz w:val="24"/>
                    </w:rPr>
                    <w:t>3. REMUNERATION</w:t>
                  </w:r>
                </w:p>
              </w:txbxContent>
            </v:textbox>
            <w10:wrap type="none"/>
          </v:shape>
        </w:pict>
      </w:r>
      <w:r>
        <w:rPr/>
        <w:pict>
          <v:shape style="position:absolute;margin-left:89.5pt;margin-top:138.396713pt;width:417.6pt;height:125.85pt;mso-position-horizontal-relative:page;mso-position-vertical-relative:page;z-index:-252134400" type="#_x0000_t202" filled="false" stroked="false">
            <v:textbox inset="0,0,0,0">
              <w:txbxContent>
                <w:p>
                  <w:pPr>
                    <w:pStyle w:val="BodyText"/>
                  </w:pPr>
                  <w:r>
                    <w:rPr/>
                    <w:t>As compensation for the services provided by the Manager in accordance with this Agreement, the Owner agrees to pay the Manager remuneration as per attached schedule of fees:</w:t>
                  </w:r>
                </w:p>
                <w:p>
                  <w:pPr>
                    <w:pStyle w:val="BodyText"/>
                    <w:numPr>
                      <w:ilvl w:val="0"/>
                      <w:numId w:val="3"/>
                    </w:numPr>
                    <w:tabs>
                      <w:tab w:pos="301" w:val="left" w:leader="none"/>
                    </w:tabs>
                    <w:spacing w:line="240" w:lineRule="auto" w:before="0" w:after="0"/>
                    <w:ind w:left="20" w:right="165" w:firstLine="0"/>
                    <w:jc w:val="left"/>
                  </w:pPr>
                  <w:r>
                    <w:rPr/>
                    <w:t>The Owner will pay a monthly fee equal to </w:t>
                  </w:r>
                  <w:r>
                    <w:rPr>
                      <w:b/>
                    </w:rPr>
                    <w:t>12% </w:t>
                  </w:r>
                  <w:r>
                    <w:rPr/>
                    <w:t>plus applicable HST of </w:t>
                  </w:r>
                  <w:r>
                    <w:rPr>
                      <w:spacing w:val="-4"/>
                    </w:rPr>
                    <w:t>the </w:t>
                  </w:r>
                  <w:r>
                    <w:rPr/>
                    <w:t>gross receipts collected by the Manager with respect to the Property in that month;</w:t>
                  </w:r>
                </w:p>
                <w:p>
                  <w:pPr>
                    <w:pStyle w:val="BodyText"/>
                    <w:numPr>
                      <w:ilvl w:val="0"/>
                      <w:numId w:val="3"/>
                    </w:numPr>
                    <w:tabs>
                      <w:tab w:pos="314" w:val="left" w:leader="none"/>
                    </w:tabs>
                    <w:spacing w:line="240" w:lineRule="auto" w:before="0" w:after="0"/>
                    <w:ind w:left="20" w:right="18" w:firstLine="0"/>
                    <w:jc w:val="left"/>
                  </w:pPr>
                  <w:r>
                    <w:rPr/>
                    <w:t>Each time the Manager rents the Property to a tenant, the Owner will pay </w:t>
                  </w:r>
                  <w:r>
                    <w:rPr>
                      <w:spacing w:val="-7"/>
                    </w:rPr>
                    <w:t>to </w:t>
                  </w:r>
                  <w:r>
                    <w:rPr/>
                    <w:t>the Manager a </w:t>
                  </w:r>
                  <w:r>
                    <w:rPr>
                      <w:i/>
                    </w:rPr>
                    <w:t>tenant placement fee </w:t>
                  </w:r>
                  <w:r>
                    <w:rPr/>
                    <w:t>of ½ of one month’s rent plus applicable HST, not more than once every three</w:t>
                  </w:r>
                  <w:r>
                    <w:rPr>
                      <w:spacing w:val="-3"/>
                    </w:rPr>
                    <w:t> </w:t>
                  </w:r>
                  <w:r>
                    <w:rPr/>
                    <w:t>months.</w:t>
                  </w:r>
                </w:p>
              </w:txbxContent>
            </v:textbox>
            <w10:wrap type="none"/>
          </v:shape>
        </w:pict>
      </w:r>
      <w:r>
        <w:rPr/>
        <w:pict>
          <v:shape style="position:absolute;margin-left:89.5pt;margin-top:276.396729pt;width:428.9pt;height:70.650pt;mso-position-horizontal-relative:page;mso-position-vertical-relative:page;z-index:-252133376" type="#_x0000_t202" filled="false" stroked="false">
            <v:textbox inset="0,0,0,0">
              <w:txbxContent>
                <w:p>
                  <w:pPr>
                    <w:pStyle w:val="BodyText"/>
                    <w:ind w:right="17"/>
                  </w:pPr>
                  <w:r>
                    <w:rPr>
                      <w:b/>
                    </w:rPr>
                    <w:t>c) </w:t>
                  </w:r>
                  <w:r>
                    <w:rPr/>
                    <w:t>The Manager will provide one yearly inspection of the Property as part of its monthly fee remuneration. If the Owner requests any additional inspections by the Manager in the year, the Owner will pay an additional </w:t>
                  </w:r>
                  <w:r>
                    <w:rPr>
                      <w:i/>
                    </w:rPr>
                    <w:t>inspection fee </w:t>
                  </w:r>
                  <w:r>
                    <w:rPr/>
                    <w:t>Seventy Five Dollars ($75.00) plus applicable HST for each additional inspection; and, </w:t>
                  </w:r>
                  <w:r>
                    <w:rPr>
                      <w:b/>
                    </w:rPr>
                    <w:t>d);</w:t>
                  </w:r>
                  <w:r>
                    <w:rPr>
                      <w:b/>
                      <w:spacing w:val="-1"/>
                    </w:rPr>
                    <w:t> </w:t>
                  </w:r>
                  <w:r>
                    <w:rPr/>
                    <w:t>and,</w:t>
                  </w:r>
                </w:p>
              </w:txbxContent>
            </v:textbox>
            <w10:wrap type="none"/>
          </v:shape>
        </w:pict>
      </w:r>
      <w:r>
        <w:rPr/>
        <w:pict>
          <v:shape style="position:absolute;margin-left:89.5pt;margin-top:359.196716pt;width:421.55pt;height:56.7pt;mso-position-horizontal-relative:page;mso-position-vertical-relative:page;z-index:-252132352" type="#_x0000_t202" filled="false" stroked="false">
            <v:textbox inset="0,0,0,0">
              <w:txbxContent>
                <w:p>
                  <w:pPr>
                    <w:pStyle w:val="BodyText"/>
                  </w:pPr>
                  <w:r>
                    <w:rPr>
                      <w:b/>
                    </w:rPr>
                    <w:t>e) </w:t>
                  </w:r>
                  <w:r>
                    <w:rPr/>
                    <w:t>If the Manager must attend at the Property to deal with an emergency, (outside of regular business hours) the Owner will pay $50 plus applicable HST per hour for each hour or portion thereof of such attendance by the Manager. Minimum 2 hour charge.</w:t>
                  </w:r>
                </w:p>
              </w:txbxContent>
            </v:textbox>
            <w10:wrap type="none"/>
          </v:shape>
        </w:pict>
      </w:r>
      <w:r>
        <w:rPr/>
        <w:pict>
          <v:shape style="position:absolute;margin-left:89.5pt;margin-top:453.516724pt;width:354.85pt;height:15.45pt;mso-position-horizontal-relative:page;mso-position-vertical-relative:page;z-index:-252131328" type="#_x0000_t202" filled="false" stroked="false">
            <v:textbox inset="0,0,0,0">
              <w:txbxContent>
                <w:p>
                  <w:pPr>
                    <w:pStyle w:val="BodyText"/>
                  </w:pPr>
                  <w:r>
                    <w:rPr>
                      <w:b/>
                    </w:rPr>
                    <w:t>f) </w:t>
                  </w:r>
                  <w:r>
                    <w:rPr/>
                    <w:t>Credit checks and advertisement fees will be billed to the owner.</w:t>
                  </w:r>
                </w:p>
              </w:txbxContent>
            </v:textbox>
            <w10:wrap type="none"/>
          </v:shape>
        </w:pict>
      </w:r>
      <w:r>
        <w:rPr/>
        <w:pict>
          <v:shape style="position:absolute;margin-left:89.5pt;margin-top:481.11673pt;width:404.2pt;height:29.1pt;mso-position-horizontal-relative:page;mso-position-vertical-relative:page;z-index:-252130304" type="#_x0000_t202" filled="false" stroked="false">
            <v:textbox inset="0,0,0,0">
              <w:txbxContent>
                <w:p>
                  <w:pPr>
                    <w:pStyle w:val="BodyText"/>
                    <w:spacing w:line="237" w:lineRule="auto" w:before="14"/>
                  </w:pPr>
                  <w:r>
                    <w:rPr>
                      <w:b/>
                    </w:rPr>
                    <w:t>g) </w:t>
                  </w:r>
                  <w:r>
                    <w:rPr/>
                    <w:t>Project management, insurance claims and repairs requiring more than 2 quotes will be subject to additional fees.</w:t>
                  </w:r>
                </w:p>
              </w:txbxContent>
            </v:textbox>
            <w10:wrap type="none"/>
          </v:shape>
        </w:pict>
      </w:r>
      <w:r>
        <w:rPr/>
        <w:pict>
          <v:shape style="position:absolute;margin-left:89.5pt;margin-top:536.316711pt;width:414.9pt;height:56.7pt;mso-position-horizontal-relative:page;mso-position-vertical-relative:page;z-index:-252129280" type="#_x0000_t202" filled="false" stroked="false">
            <v:textbox inset="0,0,0,0">
              <w:txbxContent>
                <w:p>
                  <w:pPr>
                    <w:pStyle w:val="BodyText"/>
                  </w:pPr>
                  <w:r>
                    <w:rPr/>
                    <w:t>In addition to the remuneration payable pursuant to paragraph 3.1 above, the Owner agrees to pay a monthly Administration fee to cover a – d and to reimburse the Manager for a - f disbursements incurred by the Manager in the fulfillment of its duties, such disbursements to include, without limitation:</w:t>
                  </w:r>
                </w:p>
              </w:txbxContent>
            </v:textbox>
            <w10:wrap type="none"/>
          </v:shape>
        </w:pict>
      </w:r>
      <w:r>
        <w:rPr/>
        <w:pict>
          <v:shape style="position:absolute;margin-left:89.5pt;margin-top:605.196716pt;width:327.5pt;height:84.55pt;mso-position-horizontal-relative:page;mso-position-vertical-relative:page;z-index:-252128256" type="#_x0000_t202" filled="false" stroked="false">
            <v:textbox inset="0,0,0,0">
              <w:txbxContent>
                <w:p>
                  <w:pPr>
                    <w:pStyle w:val="BodyText"/>
                    <w:numPr>
                      <w:ilvl w:val="0"/>
                      <w:numId w:val="4"/>
                    </w:numPr>
                    <w:tabs>
                      <w:tab w:pos="301" w:val="left" w:leader="none"/>
                    </w:tabs>
                    <w:spacing w:line="240" w:lineRule="auto" w:before="12" w:after="0"/>
                    <w:ind w:left="300" w:right="0" w:hanging="281"/>
                    <w:jc w:val="left"/>
                  </w:pPr>
                  <w:r>
                    <w:rPr/>
                    <w:t>Photocopies;</w:t>
                  </w:r>
                </w:p>
                <w:p>
                  <w:pPr>
                    <w:pStyle w:val="BodyText"/>
                    <w:numPr>
                      <w:ilvl w:val="0"/>
                      <w:numId w:val="4"/>
                    </w:numPr>
                    <w:tabs>
                      <w:tab w:pos="301" w:val="left" w:leader="none"/>
                    </w:tabs>
                    <w:spacing w:line="275" w:lineRule="exact" w:before="2" w:after="0"/>
                    <w:ind w:left="300" w:right="0" w:hanging="281"/>
                    <w:jc w:val="left"/>
                  </w:pPr>
                  <w:r>
                    <w:rPr/>
                    <w:t>Postage;</w:t>
                  </w:r>
                </w:p>
                <w:p>
                  <w:pPr>
                    <w:pStyle w:val="BodyText"/>
                    <w:numPr>
                      <w:ilvl w:val="0"/>
                      <w:numId w:val="4"/>
                    </w:numPr>
                    <w:tabs>
                      <w:tab w:pos="287" w:val="left" w:leader="none"/>
                    </w:tabs>
                    <w:spacing w:line="275" w:lineRule="exact" w:before="0" w:after="0"/>
                    <w:ind w:left="286" w:right="0" w:hanging="267"/>
                    <w:jc w:val="left"/>
                  </w:pPr>
                  <w:r>
                    <w:rPr/>
                    <w:t>Long distance</w:t>
                  </w:r>
                  <w:r>
                    <w:rPr>
                      <w:spacing w:val="-2"/>
                    </w:rPr>
                    <w:t> </w:t>
                  </w:r>
                  <w:r>
                    <w:rPr/>
                    <w:t>telephone;</w:t>
                  </w:r>
                </w:p>
                <w:p>
                  <w:pPr>
                    <w:pStyle w:val="BodyText"/>
                    <w:numPr>
                      <w:ilvl w:val="0"/>
                      <w:numId w:val="4"/>
                    </w:numPr>
                    <w:tabs>
                      <w:tab w:pos="301" w:val="left" w:leader="none"/>
                    </w:tabs>
                    <w:spacing w:line="275" w:lineRule="exact" w:before="3" w:after="0"/>
                    <w:ind w:left="300" w:right="0" w:hanging="281"/>
                    <w:jc w:val="left"/>
                  </w:pPr>
                  <w:r>
                    <w:rPr/>
                    <w:t>Faxes;</w:t>
                  </w:r>
                </w:p>
                <w:p>
                  <w:pPr>
                    <w:pStyle w:val="BodyText"/>
                    <w:numPr>
                      <w:ilvl w:val="0"/>
                      <w:numId w:val="4"/>
                    </w:numPr>
                    <w:tabs>
                      <w:tab w:pos="301" w:val="left" w:leader="none"/>
                    </w:tabs>
                    <w:spacing w:line="275" w:lineRule="exact" w:before="0" w:after="0"/>
                    <w:ind w:left="300" w:right="0" w:hanging="281"/>
                    <w:jc w:val="left"/>
                  </w:pPr>
                  <w:r>
                    <w:rPr/>
                    <w:t>Bank</w:t>
                  </w:r>
                  <w:r>
                    <w:rPr>
                      <w:spacing w:val="-1"/>
                    </w:rPr>
                    <w:t> </w:t>
                  </w:r>
                  <w:r>
                    <w:rPr/>
                    <w:t>charges;</w:t>
                  </w:r>
                </w:p>
                <w:p>
                  <w:pPr>
                    <w:pStyle w:val="BodyText"/>
                    <w:numPr>
                      <w:ilvl w:val="0"/>
                      <w:numId w:val="4"/>
                    </w:numPr>
                    <w:tabs>
                      <w:tab w:pos="234" w:val="left" w:leader="none"/>
                    </w:tabs>
                    <w:spacing w:line="240" w:lineRule="auto" w:before="2" w:after="0"/>
                    <w:ind w:left="233" w:right="0" w:hanging="214"/>
                    <w:jc w:val="left"/>
                  </w:pPr>
                  <w:r>
                    <w:rPr/>
                    <w:t>Payment for any collection efforts authorized by the</w:t>
                  </w:r>
                  <w:r>
                    <w:rPr>
                      <w:spacing w:val="-5"/>
                    </w:rPr>
                    <w:t> </w:t>
                  </w:r>
                  <w:r>
                    <w:rPr/>
                    <w:t>Owner.</w:t>
                  </w:r>
                </w:p>
              </w:txbxContent>
            </v:textbox>
            <w10:wrap type="none"/>
          </v:shape>
        </w:pict>
      </w:r>
      <w:r>
        <w:rPr/>
        <w:pict>
          <v:shape style="position:absolute;margin-left:306.209015pt;margin-top:701.916687pt;width:215.55pt;height:15.45pt;mso-position-horizontal-relative:page;mso-position-vertical-relative:page;z-index:-252127232" type="#_x0000_t202" filled="false" stroked="false">
            <v:textbox inset="0,0,0,0">
              <w:txbxContent>
                <w:p>
                  <w:pPr>
                    <w:pStyle w:val="BodyText"/>
                    <w:tabs>
                      <w:tab w:pos="4157" w:val="left" w:leader="none"/>
                    </w:tabs>
                  </w:pPr>
                  <w:r>
                    <w:rPr>
                      <w:u w:val="single"/>
                    </w:rPr>
                    <w:t> </w:t>
                    <w:tab/>
                  </w:r>
                  <w:r>
                    <w:rPr/>
                    <w:t>3</w:t>
                  </w:r>
                </w:p>
              </w:txbxContent>
            </v:textbox>
            <w10:wrap type="none"/>
          </v:shape>
        </w:pict>
      </w:r>
      <w:r>
        <w:rPr/>
        <w:pict>
          <v:shape style="position:absolute;margin-left:307.209015pt;margin-top:702.779968pt;width:206.95pt;height:12pt;mso-position-horizontal-relative:page;mso-position-vertical-relative:page;z-index:-25212620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680" w:right="1660"/>
        </w:sectPr>
      </w:pPr>
    </w:p>
    <w:p>
      <w:pPr>
        <w:rPr>
          <w:sz w:val="2"/>
          <w:szCs w:val="2"/>
        </w:rPr>
      </w:pPr>
      <w:r>
        <w:rPr/>
        <w:pict>
          <v:shape style="position:absolute;margin-left:89.5pt;margin-top:85.35672pt;width:419.55pt;height:29.35pt;mso-position-horizontal-relative:page;mso-position-vertical-relative:page;z-index:-252125184" type="#_x0000_t202" filled="false" stroked="false">
            <v:textbox inset="0,0,0,0">
              <w:txbxContent>
                <w:p>
                  <w:pPr>
                    <w:pStyle w:val="BodyText"/>
                    <w:spacing w:line="242" w:lineRule="auto"/>
                  </w:pPr>
                  <w:r>
                    <w:rPr/>
                    <w:t>Wherever required by law, the Manager will charge the Owner for GST on fees and disbursements and the Owner agrees to pay same.</w:t>
                  </w:r>
                </w:p>
              </w:txbxContent>
            </v:textbox>
            <w10:wrap type="none"/>
          </v:shape>
        </w:pict>
      </w:r>
      <w:r>
        <w:rPr/>
        <w:pict>
          <v:shape style="position:absolute;margin-left:89.5pt;margin-top:124.512108pt;width:183.55pt;height:13pt;mso-position-horizontal-relative:page;mso-position-vertical-relative:page;z-index:-252124160" type="#_x0000_t202" filled="false" stroked="false">
            <v:textbox inset="0,0,0,0">
              <w:txbxContent>
                <w:p>
                  <w:pPr>
                    <w:spacing w:before="20"/>
                    <w:ind w:left="20" w:right="0" w:firstLine="0"/>
                    <w:jc w:val="left"/>
                    <w:rPr>
                      <w:b/>
                      <w:sz w:val="19"/>
                    </w:rPr>
                  </w:pPr>
                  <w:r>
                    <w:rPr>
                      <w:b/>
                      <w:w w:val="105"/>
                      <w:sz w:val="19"/>
                    </w:rPr>
                    <w:t>4. TRUST MONIES AND ACCOUNTING</w:t>
                  </w:r>
                </w:p>
              </w:txbxContent>
            </v:textbox>
            <w10:wrap type="none"/>
          </v:shape>
        </w:pict>
      </w:r>
      <w:r>
        <w:rPr/>
        <w:pict>
          <v:shape style="position:absolute;margin-left:89.5pt;margin-top:161.436722pt;width:425.6pt;height:56.7pt;mso-position-horizontal-relative:page;mso-position-vertical-relative:page;z-index:-252123136" type="#_x0000_t202" filled="false" stroked="false">
            <v:textbox inset="0,0,0,0">
              <w:txbxContent>
                <w:p>
                  <w:pPr>
                    <w:pStyle w:val="BodyText"/>
                  </w:pPr>
                  <w:r>
                    <w:rPr/>
                    <w:t>The owner authorizes the Manager to deposit any monies collected by the Manager with respect to the Property into its trust account. All income and expenses related to the Manager’s duties hereunder, as well as all fees payable by the Owner, are to be accounted for out of this bank account only.</w:t>
                  </w:r>
                </w:p>
              </w:txbxContent>
            </v:textbox>
            <w10:wrap type="none"/>
          </v:shape>
        </w:pict>
      </w:r>
      <w:r>
        <w:rPr/>
        <w:pict>
          <v:shape style="position:absolute;margin-left:89.5pt;margin-top:230.316711pt;width:432.9pt;height:98.25pt;mso-position-horizontal-relative:page;mso-position-vertical-relative:page;z-index:-252122112" type="#_x0000_t202" filled="false" stroked="false">
            <v:textbox inset="0,0,0,0">
              <w:txbxContent>
                <w:p>
                  <w:pPr>
                    <w:pStyle w:val="BodyText"/>
                    <w:ind w:right="-1"/>
                  </w:pPr>
                  <w:r>
                    <w:rPr/>
                    <w:t>The Manager shall keep full, detailed and proper records of all financial transactions involved in the management of the Property and shall forward to the Owner on or before the fifteenth (15th) day of each month a statement of receipts and disbursements showing all rent and other monies collected and all disbursements and fees paid during the preceding month. Any income received after the tenth (10th) day of each month will be accounted for in the following month.</w:t>
                  </w:r>
                </w:p>
              </w:txbxContent>
            </v:textbox>
            <w10:wrap type="none"/>
          </v:shape>
        </w:pict>
      </w:r>
      <w:r>
        <w:rPr/>
        <w:pict>
          <v:shape style="position:absolute;margin-left:89.5pt;margin-top:354.636719pt;width:431.6pt;height:43.05pt;mso-position-horizontal-relative:page;mso-position-vertical-relative:page;z-index:-252121088" type="#_x0000_t202" filled="false" stroked="false">
            <v:textbox inset="0,0,0,0">
              <w:txbxContent>
                <w:p>
                  <w:pPr>
                    <w:pStyle w:val="BodyText"/>
                  </w:pPr>
                  <w:r>
                    <w:rPr/>
                    <w:t>The Owner shall provide the Manager with the equivalent of one month’s rent holdback to cover NSF cheques and emergency repairs. The company shall hold such funds in its trust account.</w:t>
                  </w:r>
                </w:p>
              </w:txbxContent>
            </v:textbox>
            <w10:wrap type="none"/>
          </v:shape>
        </w:pict>
      </w:r>
      <w:r>
        <w:rPr/>
        <w:pict>
          <v:shape style="position:absolute;margin-left:89.5pt;margin-top:409.836731pt;width:417.6pt;height:29.1pt;mso-position-horizontal-relative:page;mso-position-vertical-relative:page;z-index:-252120064" type="#_x0000_t202" filled="false" stroked="false">
            <v:textbox inset="0,0,0,0">
              <w:txbxContent>
                <w:p>
                  <w:pPr>
                    <w:pStyle w:val="BodyText"/>
                    <w:spacing w:line="237" w:lineRule="auto" w:before="14"/>
                  </w:pPr>
                  <w:r>
                    <w:rPr/>
                    <w:t>After payment of all costs, fees and expenses of the Manager each month, the Manager agrees to pay any surplus proceeds to the Owner.</w:t>
                  </w:r>
                </w:p>
              </w:txbxContent>
            </v:textbox>
            <w10:wrap type="none"/>
          </v:shape>
        </w:pict>
      </w:r>
      <w:r>
        <w:rPr/>
        <w:pict>
          <v:shape style="position:absolute;margin-left:89.5pt;margin-top:451.11673pt;width:432.25pt;height:98.25pt;mso-position-horizontal-relative:page;mso-position-vertical-relative:page;z-index:-252119040" type="#_x0000_t202" filled="false" stroked="false">
            <v:textbox inset="0,0,0,0">
              <w:txbxContent>
                <w:p>
                  <w:pPr>
                    <w:pStyle w:val="BodyText"/>
                    <w:ind w:right="17"/>
                  </w:pPr>
                  <w:r>
                    <w:rPr/>
                    <w:t>In the event that the amount of costs, fees and expenses incurred or charged by the Manager in the management of the Property exceeds the amount held in trust by the Manager for the Owner, the Manager shall thereupon provide the Owner with an accounting of the shortfall and the Owner shall immediately pay </w:t>
                  </w:r>
                  <w:r>
                    <w:rPr>
                      <w:spacing w:val="-7"/>
                    </w:rPr>
                    <w:t>to </w:t>
                  </w:r>
                  <w:r>
                    <w:rPr/>
                    <w:t>the Manager sufficient funds to make up the shortfall. The Owner agrees to pay to the Manager interest of 2% per month (24% per annum) on any amounts outstanding over 30</w:t>
                  </w:r>
                  <w:r>
                    <w:rPr>
                      <w:spacing w:val="-2"/>
                    </w:rPr>
                    <w:t> </w:t>
                  </w:r>
                  <w:r>
                    <w:rPr/>
                    <w:t>days.</w:t>
                  </w:r>
                </w:p>
              </w:txbxContent>
            </v:textbox>
            <w10:wrap type="none"/>
          </v:shape>
        </w:pict>
      </w:r>
      <w:r>
        <w:rPr/>
        <w:pict>
          <v:shape style="position:absolute;margin-left:89.5pt;margin-top:561.516724pt;width:430.25pt;height:98.25pt;mso-position-horizontal-relative:page;mso-position-vertical-relative:page;z-index:-252118016" type="#_x0000_t202" filled="false" stroked="false">
            <v:textbox inset="0,0,0,0">
              <w:txbxContent>
                <w:p>
                  <w:pPr>
                    <w:numPr>
                      <w:ilvl w:val="0"/>
                      <w:numId w:val="5"/>
                    </w:numPr>
                    <w:tabs>
                      <w:tab w:pos="287" w:val="left" w:leader="none"/>
                    </w:tabs>
                    <w:spacing w:before="12"/>
                    <w:ind w:left="286" w:right="0" w:hanging="267"/>
                    <w:jc w:val="left"/>
                    <w:rPr>
                      <w:b/>
                      <w:sz w:val="24"/>
                    </w:rPr>
                  </w:pPr>
                  <w:r>
                    <w:rPr>
                      <w:b/>
                      <w:sz w:val="24"/>
                    </w:rPr>
                    <w:t>DISCLAIMERS</w:t>
                  </w:r>
                </w:p>
                <w:p>
                  <w:pPr>
                    <w:pStyle w:val="BodyText"/>
                    <w:numPr>
                      <w:ilvl w:val="1"/>
                      <w:numId w:val="5"/>
                    </w:numPr>
                    <w:tabs>
                      <w:tab w:pos="421" w:val="left" w:leader="none"/>
                    </w:tabs>
                    <w:spacing w:line="240" w:lineRule="auto" w:before="2" w:after="0"/>
                    <w:ind w:left="20" w:right="17" w:firstLine="0"/>
                    <w:jc w:val="left"/>
                  </w:pPr>
                  <w:r>
                    <w:rPr/>
                    <w:t>The Manager will use its best efforts to obtain suitable tenants for the Property, but the Owner understands and acknowledges that the Manager cannot warrant the performance of any tenant of his or her obligations. Under no circumstances shall the Manager be liable for any arrears in the collection of </w:t>
                  </w:r>
                  <w:r>
                    <w:rPr>
                      <w:spacing w:val="-3"/>
                    </w:rPr>
                    <w:t>rent </w:t>
                  </w:r>
                  <w:r>
                    <w:rPr/>
                    <w:t>or other payments due from any tenant pursuant to any tenancy agreement of the Property.</w:t>
                  </w:r>
                </w:p>
              </w:txbxContent>
            </v:textbox>
            <w10:wrap type="none"/>
          </v:shape>
        </w:pict>
      </w:r>
      <w:r>
        <w:rPr/>
        <w:pict>
          <v:shape style="position:absolute;margin-left:302.875pt;margin-top:699.516724pt;width:215.55pt;height:15.45pt;mso-position-horizontal-relative:page;mso-position-vertical-relative:page;z-index:-252116992" type="#_x0000_t202" filled="false" stroked="false">
            <v:textbox inset="0,0,0,0">
              <w:txbxContent>
                <w:p>
                  <w:pPr>
                    <w:pStyle w:val="BodyText"/>
                    <w:tabs>
                      <w:tab w:pos="4157" w:val="left" w:leader="none"/>
                    </w:tabs>
                  </w:pPr>
                  <w:r>
                    <w:rPr>
                      <w:u w:val="single"/>
                    </w:rPr>
                    <w:t> </w:t>
                    <w:tab/>
                  </w:r>
                  <w:r>
                    <w:rPr/>
                    <w:t>4</w:t>
                  </w:r>
                </w:p>
              </w:txbxContent>
            </v:textbox>
            <w10:wrap type="none"/>
          </v:shape>
        </w:pict>
      </w:r>
      <w:r>
        <w:rPr/>
        <w:pict>
          <v:shape style="position:absolute;margin-left:303.875pt;margin-top:700.380005pt;width:206.95pt;height:12pt;mso-position-horizontal-relative:page;mso-position-vertical-relative:page;z-index:-25211596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680" w:right="1660"/>
        </w:sectPr>
      </w:pPr>
    </w:p>
    <w:p>
      <w:pPr>
        <w:rPr>
          <w:sz w:val="2"/>
          <w:szCs w:val="2"/>
        </w:rPr>
      </w:pPr>
      <w:r>
        <w:rPr/>
        <w:pict>
          <v:shape style="position:absolute;margin-left:89.5pt;margin-top:71.67672pt;width:430.25pt;height:56.7pt;mso-position-horizontal-relative:page;mso-position-vertical-relative:page;z-index:-252114944" type="#_x0000_t202" filled="false" stroked="false">
            <v:textbox inset="0,0,0,0">
              <w:txbxContent>
                <w:p>
                  <w:pPr>
                    <w:pStyle w:val="BodyText"/>
                  </w:pPr>
                  <w:r>
                    <w:rPr>
                      <w:b/>
                    </w:rPr>
                    <w:t>5.2 </w:t>
                  </w:r>
                  <w:r>
                    <w:rPr/>
                    <w:t>The Manager shall not be liable to the Owner for any payments due from any one with respect to the operation of the Property or as a result of any damage or other loss affecting the Property, or for any error in judgment or for anything which it may do or refrain from doing</w:t>
                  </w:r>
                </w:p>
              </w:txbxContent>
            </v:textbox>
            <w10:wrap type="none"/>
          </v:shape>
        </w:pict>
      </w:r>
      <w:r>
        <w:rPr/>
        <w:pict>
          <v:shape style="position:absolute;margin-left:89.5pt;margin-top:182.076721pt;width:432.25pt;height:346.65pt;mso-position-horizontal-relative:page;mso-position-vertical-relative:page;z-index:-252113920" type="#_x0000_t202" filled="false" stroked="false">
            <v:textbox inset="0,0,0,0">
              <w:txbxContent>
                <w:p>
                  <w:pPr>
                    <w:pStyle w:val="BodyText"/>
                    <w:ind w:right="93"/>
                  </w:pPr>
                  <w:r>
                    <w:rPr/>
                    <w:t>unless any resulting damage, loss, injury or liability has been caused by the gross negligence or wilful misconduct of the Manager or those for whom it is in law responsible; nor shall the Manager be liable to the Owner for failure to perform any of the obligations set forth in this agreement if such failure is occasioned by or results from destruction or damage to the Property by any act or cause which is beyond the reasonable control of the Manager except if due to the gross negligence or wilful misconduct of the Manager or those for whom it is in law responsible.</w:t>
                  </w:r>
                </w:p>
                <w:p>
                  <w:pPr>
                    <w:pStyle w:val="BodyText"/>
                    <w:numPr>
                      <w:ilvl w:val="1"/>
                      <w:numId w:val="6"/>
                    </w:numPr>
                    <w:tabs>
                      <w:tab w:pos="421" w:val="left" w:leader="none"/>
                    </w:tabs>
                    <w:spacing w:line="240" w:lineRule="auto" w:before="0" w:after="0"/>
                    <w:ind w:left="20" w:right="58" w:firstLine="0"/>
                    <w:jc w:val="left"/>
                  </w:pPr>
                  <w:r>
                    <w:rPr/>
                    <w:t>The Owner shall, during and after the termination of this agreement, indemnify and save the Manager completely free and harmless from any and all damages or injuries to persons or property, or claims, actions, obligations, liabilities, costs, expenses and fees arising from any cause whatsoever (except </w:t>
                  </w:r>
                  <w:r>
                    <w:rPr>
                      <w:spacing w:val="-7"/>
                    </w:rPr>
                    <w:t>if </w:t>
                  </w:r>
                  <w:r>
                    <w:rPr/>
                    <w:t>due to the gross negligence or wilful misconduct of the Manager or those from whom it is in law responsible), provided the Manager is carrying out the provisions of this agreement or is acting on the subsequent directions of the Owner.</w:t>
                  </w:r>
                </w:p>
                <w:p>
                  <w:pPr>
                    <w:pStyle w:val="BodyText"/>
                    <w:numPr>
                      <w:ilvl w:val="1"/>
                      <w:numId w:val="6"/>
                    </w:numPr>
                    <w:tabs>
                      <w:tab w:pos="421" w:val="left" w:leader="none"/>
                    </w:tabs>
                    <w:spacing w:line="240" w:lineRule="auto" w:before="0" w:after="0"/>
                    <w:ind w:left="20" w:right="17" w:firstLine="0"/>
                    <w:jc w:val="left"/>
                  </w:pPr>
                  <w:r>
                    <w:rPr/>
                    <w:t>The Owner will maintain, at his own expense, comprehensive liability insurance on the Property and further agrees that the Manager shall be named as an insured party along with the Owner in any such policies which shall </w:t>
                  </w:r>
                  <w:r>
                    <w:rPr>
                      <w:spacing w:val="-3"/>
                    </w:rPr>
                    <w:t>provide </w:t>
                  </w:r>
                  <w:r>
                    <w:rPr/>
                    <w:t>protection against any claims for personal injury, death or damage or loss in the event that either the Owner or the Manager shall be held liable as a result of their respective obligations as Owner and Manager of the Property. The Owner will provide proof of such insurance at the request of the Manager and the Owner further will provide the Manager with at least ten days’ prior written notice of cancellation or any material change in the provisions</w:t>
                  </w:r>
                  <w:r>
                    <w:rPr>
                      <w:spacing w:val="-1"/>
                    </w:rPr>
                    <w:t> </w:t>
                  </w:r>
                  <w:r>
                    <w:rPr/>
                    <w:t>thereof.</w:t>
                  </w:r>
                </w:p>
              </w:txbxContent>
            </v:textbox>
            <w10:wrap type="none"/>
          </v:shape>
        </w:pict>
      </w:r>
      <w:r>
        <w:rPr/>
        <w:pict>
          <v:shape style="position:absolute;margin-left:89.5pt;margin-top:554.556702pt;width:430.9pt;height:70.650pt;mso-position-horizontal-relative:page;mso-position-vertical-relative:page;z-index:-252112896" type="#_x0000_t202" filled="false" stroked="false">
            <v:textbox inset="0,0,0,0">
              <w:txbxContent>
                <w:p>
                  <w:pPr>
                    <w:pStyle w:val="BodyText"/>
                  </w:pPr>
                  <w:r>
                    <w:rPr>
                      <w:b/>
                    </w:rPr>
                    <w:t>5.5 </w:t>
                  </w:r>
                  <w:r>
                    <w:rPr/>
                    <w:t>Notwithstanding anything to the contrary contained in this agreement, under no circumstances shall the Manager be liable to the Owner for the amount of any loss or damage to the Property or its contents, against which the Owner is insured and thereby entitled to indemnification from its insurer(s) but only to the extent of such indemnification actually received by the Owner.</w:t>
                  </w:r>
                </w:p>
              </w:txbxContent>
            </v:textbox>
            <w10:wrap type="none"/>
          </v:shape>
        </w:pict>
      </w:r>
      <w:r>
        <w:rPr/>
        <w:pict>
          <v:shape style="position:absolute;margin-left:292.872986pt;margin-top:692.556702pt;width:228.9pt;height:15.45pt;mso-position-horizontal-relative:page;mso-position-vertical-relative:page;z-index:-252111872" type="#_x0000_t202" filled="false" stroked="false">
            <v:textbox inset="0,0,0,0">
              <w:txbxContent>
                <w:p>
                  <w:pPr>
                    <w:pStyle w:val="BodyText"/>
                    <w:tabs>
                      <w:tab w:pos="4424" w:val="left" w:leader="none"/>
                    </w:tabs>
                  </w:pPr>
                  <w:r>
                    <w:rPr>
                      <w:u w:val="single"/>
                    </w:rPr>
                    <w:t> </w:t>
                    <w:tab/>
                  </w:r>
                  <w:r>
                    <w:rPr/>
                    <w:t>5</w:t>
                  </w:r>
                </w:p>
              </w:txbxContent>
            </v:textbox>
            <w10:wrap type="none"/>
          </v:shape>
        </w:pict>
      </w:r>
      <w:r>
        <w:rPr/>
        <w:pict>
          <v:shape style="position:absolute;margin-left:293.872986pt;margin-top:693.419983pt;width:220.3pt;height:12pt;mso-position-horizontal-relative:page;mso-position-vertical-relative:page;z-index:-25211084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680" w:right="1660"/>
        </w:sectPr>
      </w:pPr>
    </w:p>
    <w:p>
      <w:pPr>
        <w:rPr>
          <w:sz w:val="2"/>
          <w:szCs w:val="2"/>
        </w:rPr>
      </w:pPr>
      <w:r>
        <w:rPr/>
        <w:pict>
          <v:shape style="position:absolute;margin-left:89.5pt;margin-top:85.392113pt;width:82.45pt;height:13pt;mso-position-horizontal-relative:page;mso-position-vertical-relative:page;z-index:-252109824" type="#_x0000_t202" filled="false" stroked="false">
            <v:textbox inset="0,0,0,0">
              <w:txbxContent>
                <w:p>
                  <w:pPr>
                    <w:spacing w:before="20"/>
                    <w:ind w:left="20" w:right="0" w:firstLine="0"/>
                    <w:jc w:val="left"/>
                    <w:rPr>
                      <w:b/>
                      <w:sz w:val="19"/>
                    </w:rPr>
                  </w:pPr>
                  <w:r>
                    <w:rPr>
                      <w:b/>
                      <w:w w:val="105"/>
                      <w:sz w:val="19"/>
                    </w:rPr>
                    <w:t>6. TERMINATION</w:t>
                  </w:r>
                </w:p>
              </w:txbxContent>
            </v:textbox>
            <w10:wrap type="none"/>
          </v:shape>
        </w:pict>
      </w:r>
      <w:r>
        <w:rPr/>
        <w:pict>
          <v:shape style="position:absolute;margin-left:89.5pt;margin-top:108.396721pt;width:354.85pt;height:15.45pt;mso-position-horizontal-relative:page;mso-position-vertical-relative:page;z-index:-252108800" type="#_x0000_t202" filled="false" stroked="false">
            <v:textbox inset="0,0,0,0">
              <w:txbxContent>
                <w:p>
                  <w:pPr>
                    <w:pStyle w:val="BodyText"/>
                  </w:pPr>
                  <w:r>
                    <w:rPr/>
                    <w:t>This Agreement will be terminated in either of the following events:</w:t>
                  </w:r>
                </w:p>
              </w:txbxContent>
            </v:textbox>
            <w10:wrap type="none"/>
          </v:shape>
        </w:pict>
      </w:r>
      <w:r>
        <w:rPr/>
        <w:pict>
          <v:shape style="position:absolute;margin-left:89.5pt;margin-top:135.996719pt;width:421.55pt;height:29.35pt;mso-position-horizontal-relative:page;mso-position-vertical-relative:page;z-index:-252107776" type="#_x0000_t202" filled="false" stroked="false">
            <v:textbox inset="0,0,0,0">
              <w:txbxContent>
                <w:p>
                  <w:pPr>
                    <w:pStyle w:val="BodyText"/>
                    <w:spacing w:line="242" w:lineRule="auto"/>
                  </w:pPr>
                  <w:r>
                    <w:rPr>
                      <w:b/>
                    </w:rPr>
                    <w:t>a) </w:t>
                  </w:r>
                  <w:r>
                    <w:rPr/>
                    <w:t>If either party provides two (2) month’s notice to the other of their intention to terminate the Agreement at the end of the 1 year term or any renewal thereof;</w:t>
                  </w:r>
                </w:p>
              </w:txbxContent>
            </v:textbox>
            <w10:wrap type="none"/>
          </v:shape>
        </w:pict>
      </w:r>
      <w:r>
        <w:rPr/>
        <w:pict>
          <v:shape style="position:absolute;margin-left:89.5pt;margin-top:177.516724pt;width:428.9pt;height:167.1pt;mso-position-horizontal-relative:page;mso-position-vertical-relative:page;z-index:-252106752" type="#_x0000_t202" filled="false" stroked="false">
            <v:textbox inset="0,0,0,0">
              <w:txbxContent>
                <w:p>
                  <w:pPr>
                    <w:pStyle w:val="BodyText"/>
                    <w:numPr>
                      <w:ilvl w:val="0"/>
                      <w:numId w:val="7"/>
                    </w:numPr>
                    <w:tabs>
                      <w:tab w:pos="314" w:val="left" w:leader="none"/>
                    </w:tabs>
                    <w:spacing w:line="237" w:lineRule="auto" w:before="14" w:after="0"/>
                    <w:ind w:left="20" w:right="377" w:firstLine="0"/>
                    <w:jc w:val="left"/>
                  </w:pPr>
                  <w:r>
                    <w:rPr/>
                    <w:t>Upon the Owner or Manager becoming bankrupt or insolvent or taking any steps, actions or proceedings for dissolution, wind-up or</w:t>
                  </w:r>
                  <w:r>
                    <w:rPr>
                      <w:spacing w:val="-7"/>
                    </w:rPr>
                    <w:t> </w:t>
                  </w:r>
                  <w:r>
                    <w:rPr/>
                    <w:t>liquidation;</w:t>
                  </w:r>
                </w:p>
                <w:p>
                  <w:pPr>
                    <w:pStyle w:val="BodyText"/>
                    <w:numPr>
                      <w:ilvl w:val="0"/>
                      <w:numId w:val="7"/>
                    </w:numPr>
                    <w:tabs>
                      <w:tab w:pos="301" w:val="left" w:leader="none"/>
                    </w:tabs>
                    <w:spacing w:line="237" w:lineRule="auto" w:before="6" w:after="0"/>
                    <w:ind w:left="20" w:right="217" w:firstLine="0"/>
                    <w:jc w:val="left"/>
                  </w:pPr>
                  <w:r>
                    <w:rPr/>
                    <w:t>Upon the Property suffering destruction or damage to an extent that renders any tenancy agreement over the Property null and</w:t>
                  </w:r>
                  <w:r>
                    <w:rPr>
                      <w:spacing w:val="-3"/>
                    </w:rPr>
                    <w:t> </w:t>
                  </w:r>
                  <w:r>
                    <w:rPr/>
                    <w:t>void;</w:t>
                  </w:r>
                </w:p>
                <w:p>
                  <w:pPr>
                    <w:pStyle w:val="BodyText"/>
                    <w:numPr>
                      <w:ilvl w:val="0"/>
                      <w:numId w:val="7"/>
                    </w:numPr>
                    <w:tabs>
                      <w:tab w:pos="314" w:val="left" w:leader="none"/>
                    </w:tabs>
                    <w:spacing w:line="237" w:lineRule="auto" w:before="5" w:after="0"/>
                    <w:ind w:left="20" w:right="17" w:firstLine="0"/>
                    <w:jc w:val="left"/>
                  </w:pPr>
                  <w:r>
                    <w:rPr/>
                    <w:t>At the option of the Owner if the Manager fails to perform its obligations </w:t>
                  </w:r>
                  <w:r>
                    <w:rPr>
                      <w:spacing w:val="-3"/>
                    </w:rPr>
                    <w:t>under </w:t>
                  </w:r>
                  <w:r>
                    <w:rPr/>
                    <w:t>this Agreement and has not taken adequate steps to remedy the default by</w:t>
                  </w:r>
                  <w:r>
                    <w:rPr>
                      <w:spacing w:val="-6"/>
                    </w:rPr>
                    <w:t> </w:t>
                  </w:r>
                  <w:r>
                    <w:rPr/>
                    <w:t>thirty</w:t>
                  </w:r>
                </w:p>
                <w:p>
                  <w:pPr>
                    <w:pStyle w:val="BodyText"/>
                    <w:spacing w:line="275" w:lineRule="exact" w:before="4"/>
                  </w:pPr>
                  <w:r>
                    <w:rPr/>
                    <w:t>(30) days of receiving written notice of such default from the Owner;</w:t>
                  </w:r>
                </w:p>
                <w:p>
                  <w:pPr>
                    <w:pStyle w:val="BodyText"/>
                    <w:numPr>
                      <w:ilvl w:val="0"/>
                      <w:numId w:val="8"/>
                    </w:numPr>
                    <w:tabs>
                      <w:tab w:pos="301" w:val="left" w:leader="none"/>
                    </w:tabs>
                    <w:spacing w:line="242" w:lineRule="auto" w:before="0" w:after="0"/>
                    <w:ind w:left="20" w:right="96" w:firstLine="0"/>
                    <w:jc w:val="left"/>
                  </w:pPr>
                  <w:r>
                    <w:rPr/>
                    <w:t>Upon the Manager not having the required licenses to provide rental </w:t>
                  </w:r>
                  <w:r>
                    <w:rPr>
                      <w:spacing w:val="-3"/>
                    </w:rPr>
                    <w:t>property </w:t>
                  </w:r>
                  <w:r>
                    <w:rPr/>
                    <w:t>management services in accordance with provincial law;</w:t>
                  </w:r>
                  <w:r>
                    <w:rPr>
                      <w:spacing w:val="-3"/>
                    </w:rPr>
                    <w:t> </w:t>
                  </w:r>
                  <w:r>
                    <w:rPr/>
                    <w:t>or</w:t>
                  </w:r>
                </w:p>
                <w:p>
                  <w:pPr>
                    <w:pStyle w:val="BodyText"/>
                    <w:numPr>
                      <w:ilvl w:val="0"/>
                      <w:numId w:val="8"/>
                    </w:numPr>
                    <w:tabs>
                      <w:tab w:pos="247" w:val="left" w:leader="none"/>
                    </w:tabs>
                    <w:spacing w:line="242" w:lineRule="auto" w:before="0" w:after="0"/>
                    <w:ind w:left="20" w:right="29" w:firstLine="0"/>
                    <w:jc w:val="left"/>
                  </w:pPr>
                  <w:r>
                    <w:rPr/>
                    <w:t>At the option of the Manager if the Owner fails to perform its obligations under this Agreement and has not taken adequate steps to remedy the default by</w:t>
                  </w:r>
                  <w:r>
                    <w:rPr>
                      <w:spacing w:val="1"/>
                    </w:rPr>
                    <w:t> </w:t>
                  </w:r>
                  <w:r>
                    <w:rPr>
                      <w:spacing w:val="-3"/>
                    </w:rPr>
                    <w:t>thirty</w:t>
                  </w:r>
                </w:p>
                <w:p>
                  <w:pPr>
                    <w:pStyle w:val="BodyText"/>
                    <w:spacing w:line="271" w:lineRule="exact" w:before="0"/>
                  </w:pPr>
                  <w:r>
                    <w:rPr/>
                    <w:t>(30) days of receiving written notice of such default from the Manager.</w:t>
                  </w:r>
                </w:p>
              </w:txbxContent>
            </v:textbox>
            <w10:wrap type="none"/>
          </v:shape>
        </w:pict>
      </w:r>
      <w:r>
        <w:rPr/>
        <w:pict>
          <v:shape style="position:absolute;margin-left:89.5pt;margin-top:356.796722pt;width:431.6pt;height:56.95pt;mso-position-horizontal-relative:page;mso-position-vertical-relative:page;z-index:-252105728" type="#_x0000_t202" filled="false" stroked="false">
            <v:textbox inset="0,0,0,0">
              <w:txbxContent>
                <w:p>
                  <w:pPr>
                    <w:pStyle w:val="BodyText"/>
                  </w:pPr>
                  <w:r>
                    <w:rPr>
                      <w:b/>
                    </w:rPr>
                    <w:t>6.2 </w:t>
                  </w:r>
                  <w:r>
                    <w:rPr/>
                    <w:t>The Owner may terminate this Agreement at any time upon the provision of two month’s written notice to the Manager. However, if the Owner terminates this Agreement effective at any time other than at the end of the Term or any renewal thereof, the Owner will pay an additional </w:t>
                  </w:r>
                  <w:r>
                    <w:rPr>
                      <w:i/>
                    </w:rPr>
                    <w:t>separation fee </w:t>
                  </w:r>
                  <w:r>
                    <w:rPr/>
                    <w:t>to the Manager.</w:t>
                  </w:r>
                </w:p>
              </w:txbxContent>
            </v:textbox>
            <w10:wrap type="none"/>
          </v:shape>
        </w:pict>
      </w:r>
      <w:r>
        <w:rPr/>
        <w:pict>
          <v:shape style="position:absolute;margin-left:89.5pt;margin-top:425.916718pt;width:431.6pt;height:84.3pt;mso-position-horizontal-relative:page;mso-position-vertical-relative:page;z-index:-252104704" type="#_x0000_t202" filled="false" stroked="false">
            <v:textbox inset="0,0,0,0">
              <w:txbxContent>
                <w:p>
                  <w:pPr>
                    <w:pStyle w:val="BodyText"/>
                    <w:spacing w:line="275" w:lineRule="exact"/>
                  </w:pPr>
                  <w:r>
                    <w:rPr>
                      <w:b/>
                    </w:rPr>
                    <w:t>6.3 </w:t>
                  </w:r>
                  <w:r>
                    <w:rPr/>
                    <w:t>On termination of this agreement:</w:t>
                  </w:r>
                </w:p>
                <w:p>
                  <w:pPr>
                    <w:pStyle w:val="BodyText"/>
                    <w:spacing w:before="0"/>
                  </w:pPr>
                  <w:r>
                    <w:rPr>
                      <w:b/>
                    </w:rPr>
                    <w:t>a) </w:t>
                  </w:r>
                  <w:r>
                    <w:rPr/>
                    <w:t>The Manager shall within fifteen days thereafter render a final accounting to the Owner and pay over any balance in the Manager’s trust account remaining at the credit of the Owner (less any amounts payable to the manager and any amounts necessary to satisfy commitments made by the Manager to others prior to the date of termination);</w:t>
                  </w:r>
                </w:p>
              </w:txbxContent>
            </v:textbox>
            <w10:wrap type="none"/>
          </v:shape>
        </w:pict>
      </w:r>
      <w:r>
        <w:rPr/>
        <w:pict>
          <v:shape style="position:absolute;margin-left:89.5pt;margin-top:522.396729pt;width:425.55pt;height:98.25pt;mso-position-horizontal-relative:page;mso-position-vertical-relative:page;z-index:-252103680" type="#_x0000_t202" filled="false" stroked="false">
            <v:textbox inset="0,0,0,0">
              <w:txbxContent>
                <w:p>
                  <w:pPr>
                    <w:pStyle w:val="BodyText"/>
                  </w:pPr>
                  <w:r>
                    <w:rPr>
                      <w:b/>
                    </w:rPr>
                    <w:t>b) </w:t>
                  </w:r>
                  <w:r>
                    <w:rPr/>
                    <w:t>The Manager shall immediately surrender to the Owner all rental agreements and other files, records, contracts and information which may be requested by the Owner and which are pertinent to the continuing operation of the Property, subject to the proviso that the Owner shall reimburse the Manager for any reasonable costs in connection with the reproduction of documents and information which the Manager, acting reasonably, is of the opinion that it</w:t>
                  </w:r>
                </w:p>
                <w:p>
                  <w:pPr>
                    <w:pStyle w:val="BodyText"/>
                    <w:spacing w:before="0"/>
                  </w:pPr>
                  <w:r>
                    <w:rPr/>
                    <w:t>retain to support or verify its actions during the currency of this Agreement; and</w:t>
                  </w:r>
                </w:p>
              </w:txbxContent>
            </v:textbox>
            <w10:wrap type="none"/>
          </v:shape>
        </w:pict>
      </w:r>
      <w:r>
        <w:rPr/>
        <w:pict>
          <v:shape style="position:absolute;margin-left:286.205109pt;margin-top:701.916687pt;width:235.6pt;height:15.45pt;mso-position-horizontal-relative:page;mso-position-vertical-relative:page;z-index:-252102656" type="#_x0000_t202" filled="false" stroked="false">
            <v:textbox inset="0,0,0,0">
              <w:txbxContent>
                <w:p>
                  <w:pPr>
                    <w:pStyle w:val="BodyText"/>
                    <w:tabs>
                      <w:tab w:pos="4558" w:val="left" w:leader="none"/>
                    </w:tabs>
                  </w:pPr>
                  <w:r>
                    <w:rPr>
                      <w:u w:val="single"/>
                    </w:rPr>
                    <w:t> </w:t>
                    <w:tab/>
                  </w:r>
                  <w:r>
                    <w:rPr/>
                    <w:t>6</w:t>
                  </w:r>
                </w:p>
              </w:txbxContent>
            </v:textbox>
            <w10:wrap type="none"/>
          </v:shape>
        </w:pict>
      </w:r>
      <w:r>
        <w:rPr/>
        <w:pict>
          <v:shape style="position:absolute;margin-left:287.205109pt;margin-top:702.779968pt;width:226.95pt;height:12pt;mso-position-horizontal-relative:page;mso-position-vertical-relative:page;z-index:-25210163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680" w:right="1660"/>
        </w:sectPr>
      </w:pPr>
    </w:p>
    <w:p>
      <w:pPr>
        <w:rPr>
          <w:sz w:val="2"/>
          <w:szCs w:val="2"/>
        </w:rPr>
      </w:pPr>
      <w:r>
        <w:rPr/>
        <w:pict>
          <v:shape style="position:absolute;margin-left:89.5pt;margin-top:71.67672pt;width:422.95pt;height:43.05pt;mso-position-horizontal-relative:page;mso-position-vertical-relative:page;z-index:-252100608" type="#_x0000_t202" filled="false" stroked="false">
            <v:textbox inset="0,0,0,0">
              <w:txbxContent>
                <w:p>
                  <w:pPr>
                    <w:pStyle w:val="BodyText"/>
                  </w:pPr>
                  <w:r>
                    <w:rPr>
                      <w:b/>
                    </w:rPr>
                    <w:t>c) </w:t>
                  </w:r>
                  <w:r>
                    <w:rPr/>
                    <w:t>The Owner shall assume the obligations of any and all contracts which the Manager has </w:t>
                  </w:r>
                  <w:r>
                    <w:rPr>
                      <w:i/>
                    </w:rPr>
                    <w:t>bona fide </w:t>
                  </w:r>
                  <w:r>
                    <w:rPr/>
                    <w:t>for the purpose of arranging the services to be provided pursuant to this Agreement.</w:t>
                  </w:r>
                </w:p>
              </w:txbxContent>
            </v:textbox>
            <w10:wrap type="none"/>
          </v:shape>
        </w:pict>
      </w:r>
      <w:r>
        <w:rPr/>
        <w:pict>
          <v:shape style="position:absolute;margin-left:89.5pt;margin-top:140.556717pt;width:430.95pt;height:153.450pt;mso-position-horizontal-relative:page;mso-position-vertical-relative:page;z-index:-252099584" type="#_x0000_t202" filled="false" stroked="false">
            <v:textbox inset="0,0,0,0">
              <w:txbxContent>
                <w:p>
                  <w:pPr>
                    <w:pStyle w:val="BodyText"/>
                    <w:numPr>
                      <w:ilvl w:val="0"/>
                      <w:numId w:val="9"/>
                    </w:numPr>
                    <w:tabs>
                      <w:tab w:pos="287" w:val="left" w:leader="none"/>
                    </w:tabs>
                    <w:spacing w:line="240" w:lineRule="auto" w:before="12" w:after="0"/>
                    <w:ind w:left="20" w:right="17" w:firstLine="0"/>
                    <w:jc w:val="left"/>
                  </w:pPr>
                  <w:r>
                    <w:rPr>
                      <w:b/>
                    </w:rPr>
                    <w:t>USE AND DISCLOSURE OF PERSONAL INFORMATION </w:t>
                  </w:r>
                  <w:r>
                    <w:rPr/>
                    <w:t>– To collect, use and disclose information respecting the owner for any and all purposes related </w:t>
                  </w:r>
                  <w:r>
                    <w:rPr>
                      <w:spacing w:val="-7"/>
                    </w:rPr>
                    <w:t>to </w:t>
                  </w:r>
                  <w:r>
                    <w:rPr/>
                    <w:t>the management, maintenance and administration of the Owners property for such other purposes as are appropriate in connection with the performance of the duties of the Agent respecting the affairs of the owner. The manager may send by way of mail or email</w:t>
                  </w:r>
                  <w:r>
                    <w:rPr>
                      <w:spacing w:val="-2"/>
                    </w:rPr>
                    <w:t> </w:t>
                  </w:r>
                  <w:r>
                    <w:rPr/>
                    <w:t>communication</w:t>
                  </w:r>
                </w:p>
                <w:p>
                  <w:pPr>
                    <w:pStyle w:val="BodyText"/>
                    <w:numPr>
                      <w:ilvl w:val="0"/>
                      <w:numId w:val="9"/>
                    </w:numPr>
                    <w:tabs>
                      <w:tab w:pos="287" w:val="left" w:leader="none"/>
                    </w:tabs>
                    <w:spacing w:line="240" w:lineRule="auto" w:before="0" w:after="0"/>
                    <w:ind w:left="20" w:right="34" w:firstLine="0"/>
                    <w:jc w:val="left"/>
                  </w:pPr>
                  <w:r>
                    <w:rPr>
                      <w:b/>
                    </w:rPr>
                    <w:t>DISCLOSURE OF CONFLICTS - </w:t>
                  </w:r>
                  <w:r>
                    <w:rPr/>
                    <w:t>If at any time, the Agent determines it is in a conflict of interest with the Strata Corporation, the Agent shall give written notice of such conflict to Strata Council as soon as reasonably possible. The Strata Corporation hereby acknowledges and consents to the Agent acting for other strata</w:t>
                  </w:r>
                  <w:r>
                    <w:rPr>
                      <w:spacing w:val="-1"/>
                    </w:rPr>
                    <w:t> </w:t>
                  </w:r>
                  <w:r>
                    <w:rPr/>
                    <w:t>corporations.</w:t>
                  </w:r>
                </w:p>
              </w:txbxContent>
            </v:textbox>
            <w10:wrap type="none"/>
          </v:shape>
        </w:pict>
      </w:r>
      <w:r>
        <w:rPr/>
        <w:pict>
          <v:shape style="position:absolute;margin-left:89.5pt;margin-top:303.996704pt;width:433.6pt;height:111.9pt;mso-position-horizontal-relative:page;mso-position-vertical-relative:page;z-index:-252098560" type="#_x0000_t202" filled="false" stroked="false">
            <v:textbox inset="0,0,0,0">
              <w:txbxContent>
                <w:p>
                  <w:pPr>
                    <w:pStyle w:val="BodyText"/>
                    <w:ind w:right="17"/>
                  </w:pPr>
                  <w:r>
                    <w:rPr>
                      <w:b/>
                      <w:i/>
                    </w:rPr>
                    <w:t>9. </w:t>
                  </w:r>
                  <w:r>
                    <w:rPr>
                      <w:b/>
                    </w:rPr>
                    <w:t>DISCLOSURE OF PAYMENTS - </w:t>
                  </w:r>
                  <w:r>
                    <w:rPr/>
                    <w:t>If at any time, the Agent anticipates receiving or receives, directly or indirectly, any form of payment or other compensation from an Owner or someone other than the Strata Corporation as a result of recommending an insurance broker, or any other person providing other </w:t>
                  </w:r>
                  <w:r>
                    <w:rPr>
                      <w:spacing w:val="-3"/>
                    </w:rPr>
                    <w:t>products </w:t>
                  </w:r>
                  <w:r>
                    <w:rPr/>
                    <w:t>or services, the Agent shall disclose the details thereof to the Strata Corporation in writing, including the source of such payments, the amount or likely amount of the payment and all other relevant facts relating to such provision of real estate services.</w:t>
                  </w:r>
                </w:p>
              </w:txbxContent>
            </v:textbox>
            <w10:wrap type="none"/>
          </v:shape>
        </w:pict>
      </w:r>
      <w:r>
        <w:rPr/>
        <w:pict>
          <v:shape style="position:absolute;margin-left:89.5pt;margin-top:428.076721pt;width:127.35pt;height:15.45pt;mso-position-horizontal-relative:page;mso-position-vertical-relative:page;z-index:-252097536" type="#_x0000_t202" filled="false" stroked="false">
            <v:textbox inset="0,0,0,0">
              <w:txbxContent>
                <w:p>
                  <w:pPr>
                    <w:spacing w:before="12"/>
                    <w:ind w:left="20" w:right="0" w:firstLine="0"/>
                    <w:jc w:val="left"/>
                    <w:rPr>
                      <w:b/>
                      <w:sz w:val="24"/>
                    </w:rPr>
                  </w:pPr>
                  <w:r>
                    <w:rPr>
                      <w:b/>
                      <w:sz w:val="24"/>
                    </w:rPr>
                    <w:t>10. INTERPRETATION</w:t>
                  </w:r>
                </w:p>
              </w:txbxContent>
            </v:textbox>
            <w10:wrap type="none"/>
          </v:shape>
        </w:pict>
      </w:r>
      <w:r>
        <w:rPr/>
        <w:pict>
          <v:shape style="position:absolute;margin-left:89.5pt;margin-top:455.676727pt;width:430.25pt;height:153.450pt;mso-position-horizontal-relative:page;mso-position-vertical-relative:page;z-index:-252096512" type="#_x0000_t202" filled="false" stroked="false">
            <v:textbox inset="0,0,0,0">
              <w:txbxContent>
                <w:p>
                  <w:pPr>
                    <w:pStyle w:val="BodyText"/>
                    <w:numPr>
                      <w:ilvl w:val="1"/>
                      <w:numId w:val="10"/>
                    </w:numPr>
                    <w:tabs>
                      <w:tab w:pos="554" w:val="left" w:leader="none"/>
                    </w:tabs>
                    <w:spacing w:line="240" w:lineRule="auto" w:before="12" w:after="0"/>
                    <w:ind w:left="20" w:right="70" w:firstLine="0"/>
                    <w:jc w:val="left"/>
                  </w:pPr>
                  <w:r>
                    <w:rPr/>
                    <w:t>This agreement shall ensure to the benefit of and be binding on the </w:t>
                  </w:r>
                  <w:r>
                    <w:rPr>
                      <w:spacing w:val="-3"/>
                    </w:rPr>
                    <w:t>parties, </w:t>
                  </w:r>
                  <w:r>
                    <w:rPr/>
                    <w:t>their respective heirs, executors, administrators, successors and assigns as the case may be.</w:t>
                  </w:r>
                </w:p>
                <w:p>
                  <w:pPr>
                    <w:pStyle w:val="BodyText"/>
                    <w:numPr>
                      <w:ilvl w:val="1"/>
                      <w:numId w:val="10"/>
                    </w:numPr>
                    <w:tabs>
                      <w:tab w:pos="554" w:val="left" w:leader="none"/>
                    </w:tabs>
                    <w:spacing w:line="240" w:lineRule="auto" w:before="2" w:after="0"/>
                    <w:ind w:left="20" w:right="17" w:firstLine="0"/>
                    <w:jc w:val="left"/>
                  </w:pPr>
                  <w:r>
                    <w:rPr/>
                    <w:t>This agreement embodies the entire agreement of the parties with regard to the matters contained herein, and no other agreement shall be deemed to exist except as entered into in writing by both parties to this</w:t>
                  </w:r>
                  <w:r>
                    <w:rPr>
                      <w:spacing w:val="-2"/>
                    </w:rPr>
                    <w:t> </w:t>
                  </w:r>
                  <w:r>
                    <w:rPr/>
                    <w:t>agreement.</w:t>
                  </w:r>
                </w:p>
                <w:p>
                  <w:pPr>
                    <w:pStyle w:val="BodyText"/>
                    <w:numPr>
                      <w:ilvl w:val="1"/>
                      <w:numId w:val="10"/>
                    </w:numPr>
                    <w:tabs>
                      <w:tab w:pos="554" w:val="left" w:leader="none"/>
                    </w:tabs>
                    <w:spacing w:line="242" w:lineRule="auto" w:before="0" w:after="0"/>
                    <w:ind w:left="20" w:right="57" w:firstLine="0"/>
                    <w:jc w:val="left"/>
                  </w:pPr>
                  <w:r>
                    <w:rPr/>
                    <w:t>This agreement shall be governed by and construed in accordance with </w:t>
                  </w:r>
                  <w:r>
                    <w:rPr>
                      <w:spacing w:val="-4"/>
                    </w:rPr>
                    <w:t>the </w:t>
                  </w:r>
                  <w:r>
                    <w:rPr/>
                    <w:t>laws of the Province of British</w:t>
                  </w:r>
                  <w:r>
                    <w:rPr>
                      <w:spacing w:val="-2"/>
                    </w:rPr>
                    <w:t> </w:t>
                  </w:r>
                  <w:r>
                    <w:rPr/>
                    <w:t>Columbia.</w:t>
                  </w:r>
                </w:p>
                <w:p>
                  <w:pPr>
                    <w:pStyle w:val="BodyText"/>
                    <w:numPr>
                      <w:ilvl w:val="1"/>
                      <w:numId w:val="10"/>
                    </w:numPr>
                    <w:tabs>
                      <w:tab w:pos="554" w:val="left" w:leader="none"/>
                    </w:tabs>
                    <w:spacing w:line="242" w:lineRule="auto" w:before="0" w:after="0"/>
                    <w:ind w:left="20" w:right="817" w:firstLine="0"/>
                    <w:jc w:val="left"/>
                  </w:pPr>
                  <w:r>
                    <w:rPr/>
                    <w:t>If any part of this agreement is held or rendered invalid or illegal, the remainder of this agreement continues to</w:t>
                  </w:r>
                  <w:r>
                    <w:rPr>
                      <w:spacing w:val="-3"/>
                    </w:rPr>
                    <w:t> </w:t>
                  </w:r>
                  <w:r>
                    <w:rPr/>
                    <w:t>apply.</w:t>
                  </w:r>
                </w:p>
                <w:p>
                  <w:pPr>
                    <w:pStyle w:val="BodyText"/>
                    <w:numPr>
                      <w:ilvl w:val="1"/>
                      <w:numId w:val="10"/>
                    </w:numPr>
                    <w:tabs>
                      <w:tab w:pos="554" w:val="left" w:leader="none"/>
                    </w:tabs>
                    <w:spacing w:line="271" w:lineRule="exact" w:before="0" w:after="0"/>
                    <w:ind w:left="553" w:right="0" w:hanging="534"/>
                    <w:jc w:val="left"/>
                  </w:pPr>
                  <w:r>
                    <w:rPr/>
                    <w:t>Time is of the essence of this agreement and of all provisions of</w:t>
                  </w:r>
                  <w:r>
                    <w:rPr>
                      <w:spacing w:val="-6"/>
                    </w:rPr>
                    <w:t> </w:t>
                  </w:r>
                  <w:r>
                    <w:rPr/>
                    <w:t>it.</w:t>
                  </w:r>
                </w:p>
              </w:txbxContent>
            </v:textbox>
            <w10:wrap type="none"/>
          </v:shape>
        </w:pict>
      </w:r>
      <w:r>
        <w:rPr/>
        <w:pict>
          <v:shape style="position:absolute;margin-left:319.544891pt;margin-top:676.476746pt;width:202.2pt;height:15.45pt;mso-position-horizontal-relative:page;mso-position-vertical-relative:page;z-index:-252095488" type="#_x0000_t202" filled="false" stroked="false">
            <v:textbox inset="0,0,0,0">
              <w:txbxContent>
                <w:p>
                  <w:pPr>
                    <w:pStyle w:val="BodyText"/>
                    <w:tabs>
                      <w:tab w:pos="3891" w:val="left" w:leader="none"/>
                    </w:tabs>
                  </w:pPr>
                  <w:r>
                    <w:rPr>
                      <w:u w:val="single"/>
                    </w:rPr>
                    <w:t> </w:t>
                    <w:tab/>
                  </w:r>
                  <w:r>
                    <w:rPr/>
                    <w:t>7</w:t>
                  </w:r>
                </w:p>
              </w:txbxContent>
            </v:textbox>
            <w10:wrap type="none"/>
          </v:shape>
        </w:pict>
      </w:r>
      <w:r>
        <w:rPr/>
        <w:pict>
          <v:shape style="position:absolute;margin-left:320.544891pt;margin-top:677.339966pt;width:193.6pt;height:12pt;mso-position-horizontal-relative:page;mso-position-vertical-relative:page;z-index:-25209446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680" w:right="1660"/>
        </w:sectPr>
      </w:pPr>
    </w:p>
    <w:p>
      <w:pPr>
        <w:rPr>
          <w:sz w:val="2"/>
          <w:szCs w:val="2"/>
        </w:rPr>
      </w:pPr>
      <w:r>
        <w:rPr/>
        <w:pict>
          <v:shape style="position:absolute;margin-left:89.5pt;margin-top:71.67672pt;width:424.9pt;height:56.7pt;mso-position-horizontal-relative:page;mso-position-vertical-relative:page;z-index:-252093440" type="#_x0000_t202" filled="false" stroked="false">
            <v:textbox inset="0,0,0,0">
              <w:txbxContent>
                <w:p>
                  <w:pPr>
                    <w:pStyle w:val="BodyText"/>
                    <w:numPr>
                      <w:ilvl w:val="1"/>
                      <w:numId w:val="11"/>
                    </w:numPr>
                    <w:tabs>
                      <w:tab w:pos="554" w:val="left" w:leader="none"/>
                    </w:tabs>
                    <w:spacing w:line="237" w:lineRule="auto" w:before="14" w:after="0"/>
                    <w:ind w:left="20" w:right="136" w:firstLine="0"/>
                    <w:jc w:val="left"/>
                  </w:pPr>
                  <w:r>
                    <w:rPr/>
                    <w:t>Headings are inserted in this Agreement for convenience only. They have legal significance and may not be considered in interpreting this</w:t>
                  </w:r>
                  <w:r>
                    <w:rPr>
                      <w:spacing w:val="-2"/>
                    </w:rPr>
                    <w:t> </w:t>
                  </w:r>
                  <w:r>
                    <w:rPr/>
                    <w:t>Agreement.</w:t>
                  </w:r>
                </w:p>
                <w:p>
                  <w:pPr>
                    <w:pStyle w:val="BodyText"/>
                    <w:numPr>
                      <w:ilvl w:val="1"/>
                      <w:numId w:val="11"/>
                    </w:numPr>
                    <w:tabs>
                      <w:tab w:pos="554" w:val="left" w:leader="none"/>
                    </w:tabs>
                    <w:spacing w:line="237" w:lineRule="auto" w:before="6" w:after="0"/>
                    <w:ind w:left="20" w:right="17" w:firstLine="0"/>
                    <w:jc w:val="left"/>
                  </w:pPr>
                  <w:r>
                    <w:rPr/>
                    <w:t>The parties will execute such further documents and do such further things as are necessary to give effect to the meaning and intent of this</w:t>
                  </w:r>
                  <w:r>
                    <w:rPr>
                      <w:spacing w:val="-3"/>
                    </w:rPr>
                    <w:t> </w:t>
                  </w:r>
                  <w:r>
                    <w:rPr/>
                    <w:t>Agreement.</w:t>
                  </w:r>
                </w:p>
              </w:txbxContent>
            </v:textbox>
            <w10:wrap type="none"/>
          </v:shape>
        </w:pict>
      </w:r>
      <w:r>
        <w:rPr/>
        <w:pict>
          <v:shape style="position:absolute;margin-left:89.5pt;margin-top:154.476715pt;width:420.9pt;height:56.7pt;mso-position-horizontal-relative:page;mso-position-vertical-relative:page;z-index:-252092416" type="#_x0000_t202" filled="false" stroked="false">
            <v:textbox inset="0,0,0,0">
              <w:txbxContent>
                <w:p>
                  <w:pPr>
                    <w:spacing w:line="275" w:lineRule="exact" w:before="12"/>
                    <w:ind w:left="20" w:right="0" w:firstLine="0"/>
                    <w:jc w:val="left"/>
                    <w:rPr>
                      <w:b/>
                      <w:sz w:val="24"/>
                    </w:rPr>
                  </w:pPr>
                  <w:r>
                    <w:rPr>
                      <w:b/>
                      <w:sz w:val="24"/>
                    </w:rPr>
                    <w:t>11. GENERAL</w:t>
                  </w:r>
                </w:p>
                <w:p>
                  <w:pPr>
                    <w:pStyle w:val="BodyText"/>
                    <w:spacing w:before="0"/>
                    <w:ind w:right="17"/>
                    <w:jc w:val="both"/>
                  </w:pPr>
                  <w:r>
                    <w:rPr/>
                    <w:t>Any notices required to be given by either party to the other shall be sufficiently given if sent by facsimile transmission, delivered by hand, or mailed by prepaid registered post addressed:</w:t>
                  </w:r>
                </w:p>
              </w:txbxContent>
            </v:textbox>
            <w10:wrap type="none"/>
          </v:shape>
        </w:pict>
      </w:r>
      <w:r>
        <w:rPr/>
        <w:pict>
          <v:shape style="position:absolute;margin-left:89.5pt;margin-top:223.35672pt;width:350.25pt;height:15.45pt;mso-position-horizontal-relative:page;mso-position-vertical-relative:page;z-index:-252091392" type="#_x0000_t202" filled="false" stroked="false">
            <v:textbox inset="0,0,0,0">
              <w:txbxContent>
                <w:p>
                  <w:pPr>
                    <w:pStyle w:val="BodyText"/>
                    <w:tabs>
                      <w:tab w:pos="6985" w:val="left" w:leader="none"/>
                    </w:tabs>
                  </w:pPr>
                  <w:r>
                    <w:rPr/>
                    <w:t>if to the Owner,</w:t>
                  </w:r>
                  <w:r>
                    <w:rPr>
                      <w:spacing w:val="-2"/>
                    </w:rPr>
                    <w:t> </w:t>
                  </w:r>
                  <w:r>
                    <w:rPr/>
                    <w:t>at:</w:t>
                  </w:r>
                  <w:r>
                    <w:rPr>
                      <w:spacing w:val="-1"/>
                    </w:rPr>
                    <w:t> </w:t>
                  </w:r>
                  <w:r>
                    <w:rPr>
                      <w:u w:val="single"/>
                    </w:rPr>
                    <w:t> </w:t>
                    <w:tab/>
                  </w:r>
                </w:p>
              </w:txbxContent>
            </v:textbox>
            <w10:wrap type="none"/>
          </v:shape>
        </w:pict>
      </w:r>
      <w:r>
        <w:rPr/>
        <w:pict>
          <v:shape style="position:absolute;margin-left:89.5pt;margin-top:249.130234pt;width:378.4pt;height:17.25pt;mso-position-horizontal-relative:page;mso-position-vertical-relative:page;z-index:-252090368" type="#_x0000_t202" filled="false" stroked="false">
            <v:textbox inset="0,0,0,0">
              <w:txbxContent>
                <w:p>
                  <w:pPr>
                    <w:spacing w:before="48"/>
                    <w:ind w:left="20" w:right="0" w:firstLine="0"/>
                    <w:jc w:val="left"/>
                    <w:rPr>
                      <w:b/>
                      <w:sz w:val="24"/>
                    </w:rPr>
                  </w:pPr>
                  <w:r>
                    <w:rPr>
                      <w:sz w:val="24"/>
                    </w:rPr>
                    <w:t>if to the Manager, at: </w:t>
                  </w:r>
                  <w:r>
                    <w:rPr>
                      <w:b/>
                      <w:sz w:val="24"/>
                    </w:rPr>
                    <w:t>7832 – 120</w:t>
                  </w:r>
                  <w:r>
                    <w:rPr>
                      <w:b/>
                      <w:sz w:val="24"/>
                      <w:vertAlign w:val="superscript"/>
                    </w:rPr>
                    <w:t>th</w:t>
                  </w:r>
                  <w:r>
                    <w:rPr>
                      <w:b/>
                      <w:sz w:val="24"/>
                      <w:vertAlign w:val="baseline"/>
                    </w:rPr>
                    <w:t> St., Surrey , BC. Canada V3W 3N2</w:t>
                  </w:r>
                </w:p>
              </w:txbxContent>
            </v:textbox>
            <w10:wrap type="none"/>
          </v:shape>
        </w:pict>
      </w:r>
      <w:r>
        <w:rPr/>
        <w:pict>
          <v:shape style="position:absolute;margin-left:89.5pt;margin-top:278.556732pt;width:433.6pt;height:125.85pt;mso-position-horizontal-relative:page;mso-position-vertical-relative:page;z-index:-252089344" type="#_x0000_t202" filled="false" stroked="false">
            <v:textbox inset="0,0,0,0">
              <w:txbxContent>
                <w:p>
                  <w:pPr>
                    <w:pStyle w:val="BodyText"/>
                    <w:ind w:right="17"/>
                  </w:pPr>
                  <w:r>
                    <w:rPr>
                      <w:b/>
                    </w:rPr>
                    <w:t>11.1 </w:t>
                  </w:r>
                  <w:r>
                    <w:rPr/>
                    <w:t>Any such notice shall be conclusively deemed to have been given and received at the time of its facsimile transmission or at the time of its delivery by one party to the address of the other or, in the event of service by registered mail, on the fifth business day after the day of such mailing. Either party may by notice in writing to the other designated another address to which notices mailed more than ten (10) days after the giving of notice of change of address shall be addressed. If the postal service is interrupted, or threatened to be interrupted, or is substantially delayed, any notice shall only be sent by facsimile transmission </w:t>
                  </w:r>
                  <w:r>
                    <w:rPr>
                      <w:spacing w:val="-7"/>
                    </w:rPr>
                    <w:t>or </w:t>
                  </w:r>
                  <w:r>
                    <w:rPr/>
                    <w:t>courier</w:t>
                  </w:r>
                  <w:r>
                    <w:rPr>
                      <w:spacing w:val="-1"/>
                    </w:rPr>
                    <w:t> </w:t>
                  </w:r>
                  <w:r>
                    <w:rPr/>
                    <w:t>delivery.</w:t>
                  </w:r>
                </w:p>
              </w:txbxContent>
            </v:textbox>
            <w10:wrap type="none"/>
          </v:shape>
        </w:pict>
      </w:r>
      <w:r>
        <w:rPr/>
        <w:pict>
          <v:shape style="position:absolute;margin-left:89.5pt;margin-top:416.556732pt;width:428.9pt;height:56.95pt;mso-position-horizontal-relative:page;mso-position-vertical-relative:page;z-index:-252088320" type="#_x0000_t202" filled="false" stroked="false">
            <v:textbox inset="0,0,0,0">
              <w:txbxContent>
                <w:p>
                  <w:pPr>
                    <w:pStyle w:val="BodyText"/>
                  </w:pPr>
                  <w:r>
                    <w:rPr>
                      <w:b/>
                    </w:rPr>
                    <w:t>11.2 </w:t>
                  </w:r>
                  <w:r>
                    <w:rPr/>
                    <w:t>The Owner specifically represents and warrants to the Manager that he/she is a Canadian resident. If the Owner is not a Canadian resident, the Owner acknowledges and agrees that the Manager may have to withhold and remit monies to the Canada Revenue Agency as required by law.</w:t>
                  </w:r>
                </w:p>
              </w:txbxContent>
            </v:textbox>
            <w10:wrap type="none"/>
          </v:shape>
        </w:pict>
      </w:r>
      <w:r>
        <w:rPr/>
        <w:pict>
          <v:shape style="position:absolute;margin-left:89.5pt;margin-top:485.676727pt;width:427.65pt;height:70.650pt;mso-position-horizontal-relative:page;mso-position-vertical-relative:page;z-index:-252087296" type="#_x0000_t202" filled="false" stroked="false">
            <v:textbox inset="0,0,0,0">
              <w:txbxContent>
                <w:p>
                  <w:pPr>
                    <w:pStyle w:val="BodyText"/>
                  </w:pPr>
                  <w:r>
                    <w:rPr>
                      <w:b/>
                    </w:rPr>
                    <w:t>11.3 </w:t>
                  </w:r>
                  <w:r>
                    <w:rPr/>
                    <w:t>This Agreement may be signed in as many counterparts as may be necessary, each of which so signed shall be deemed to be an original, and each signed copy sent by electronic facsimile transmission shall be deemed to be an original, and such counterparts together shall constitute one and the same instrument.</w:t>
                  </w:r>
                </w:p>
              </w:txbxContent>
            </v:textbox>
            <w10:wrap type="none"/>
          </v:shape>
        </w:pict>
      </w:r>
      <w:r>
        <w:rPr/>
        <w:pict>
          <v:shape style="position:absolute;margin-left:302.875pt;margin-top:692.556702pt;width:215.55pt;height:15.45pt;mso-position-horizontal-relative:page;mso-position-vertical-relative:page;z-index:-252086272" type="#_x0000_t202" filled="false" stroked="false">
            <v:textbox inset="0,0,0,0">
              <w:txbxContent>
                <w:p>
                  <w:pPr>
                    <w:pStyle w:val="BodyText"/>
                    <w:tabs>
                      <w:tab w:pos="4157" w:val="left" w:leader="none"/>
                    </w:tabs>
                  </w:pPr>
                  <w:r>
                    <w:rPr>
                      <w:u w:val="single"/>
                    </w:rPr>
                    <w:t> </w:t>
                    <w:tab/>
                  </w:r>
                  <w:r>
                    <w:rPr/>
                    <w:t>8</w:t>
                  </w:r>
                </w:p>
              </w:txbxContent>
            </v:textbox>
            <w10:wrap type="none"/>
          </v:shape>
        </w:pict>
      </w:r>
      <w:r>
        <w:rPr/>
        <w:pict>
          <v:shape style="position:absolute;margin-left:191.876297pt;margin-top:224.219971pt;width:246.9pt;height:12pt;mso-position-horizontal-relative:page;mso-position-vertical-relative:page;z-index:-2520852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3.875pt;margin-top:693.419983pt;width:206.95pt;height:12pt;mso-position-horizontal-relative:page;mso-position-vertical-relative:page;z-index:-25208422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40" w:bottom="280" w:left="1680" w:right="1660"/>
        </w:sectPr>
      </w:pPr>
    </w:p>
    <w:p>
      <w:pPr>
        <w:rPr>
          <w:sz w:val="2"/>
          <w:szCs w:val="2"/>
        </w:rPr>
      </w:pPr>
      <w:r>
        <w:rPr/>
        <w:pict>
          <v:shape style="position:absolute;margin-left:89.5pt;margin-top:168.156723pt;width:415.55pt;height:29.35pt;mso-position-horizontal-relative:page;mso-position-vertical-relative:page;z-index:-252083200" type="#_x0000_t202" filled="false" stroked="false">
            <v:textbox inset="0,0,0,0">
              <w:txbxContent>
                <w:p>
                  <w:pPr>
                    <w:pStyle w:val="BodyText"/>
                    <w:spacing w:line="242" w:lineRule="auto"/>
                  </w:pPr>
                  <w:r>
                    <w:rPr>
                      <w:b/>
                    </w:rPr>
                    <w:t>IN WITNESS WHEREOF </w:t>
                  </w:r>
                  <w:r>
                    <w:rPr/>
                    <w:t>the parties hereto have executed this Agreement on the dates and in the manners set out below.</w:t>
                  </w:r>
                </w:p>
              </w:txbxContent>
            </v:textbox>
            <w10:wrap type="none"/>
          </v:shape>
        </w:pict>
      </w:r>
      <w:r>
        <w:rPr/>
        <w:pict>
          <v:shape style="position:absolute;margin-left:89.5pt;margin-top:209.676712pt;width:204.7pt;height:15.45pt;mso-position-horizontal-relative:page;mso-position-vertical-relative:page;z-index:-252082176" type="#_x0000_t202" filled="false" stroked="false">
            <v:textbox inset="0,0,0,0">
              <w:txbxContent>
                <w:p>
                  <w:pPr>
                    <w:spacing w:before="12"/>
                    <w:ind w:left="20" w:right="0" w:firstLine="0"/>
                    <w:jc w:val="left"/>
                    <w:rPr>
                      <w:b/>
                      <w:sz w:val="24"/>
                    </w:rPr>
                  </w:pPr>
                  <w:r>
                    <w:rPr>
                      <w:b/>
                      <w:sz w:val="24"/>
                    </w:rPr>
                    <w:t>SIGNED, SEALED AND DELIVERED</w:t>
                  </w:r>
                </w:p>
              </w:txbxContent>
            </v:textbox>
            <w10:wrap type="none"/>
          </v:shape>
        </w:pict>
      </w:r>
      <w:r>
        <w:rPr/>
        <w:pict>
          <v:shape style="position:absolute;margin-left:89.5pt;margin-top:237.655701pt;width:355.95pt;height:17.45pt;mso-position-horizontal-relative:page;mso-position-vertical-relative:page;z-index:-252081152" type="#_x0000_t202" filled="false" stroked="false">
            <v:textbox inset="0,0,0,0">
              <w:txbxContent>
                <w:p>
                  <w:pPr>
                    <w:tabs>
                      <w:tab w:pos="3231" w:val="left" w:leader="none"/>
                      <w:tab w:pos="6539" w:val="left" w:leader="none"/>
                    </w:tabs>
                    <w:spacing w:before="6"/>
                    <w:ind w:left="20" w:right="0" w:firstLine="0"/>
                    <w:jc w:val="left"/>
                    <w:rPr>
                      <w:rFonts w:ascii="Times New Roman"/>
                      <w:b/>
                      <w:sz w:val="28"/>
                    </w:rPr>
                  </w:pPr>
                  <w:r>
                    <w:rPr>
                      <w:rFonts w:ascii="Times New Roman"/>
                      <w:b/>
                      <w:sz w:val="28"/>
                    </w:rPr>
                    <w:t>by the Owner</w:t>
                  </w:r>
                  <w:r>
                    <w:rPr>
                      <w:rFonts w:ascii="Times New Roman"/>
                      <w:b/>
                      <w:spacing w:val="-5"/>
                      <w:sz w:val="28"/>
                    </w:rPr>
                    <w:t> </w:t>
                  </w:r>
                  <w:r>
                    <w:rPr>
                      <w:rFonts w:ascii="Times New Roman"/>
                      <w:b/>
                      <w:sz w:val="28"/>
                    </w:rPr>
                    <w:t>on</w:t>
                  </w:r>
                  <w:r>
                    <w:rPr>
                      <w:rFonts w:ascii="Times New Roman"/>
                      <w:b/>
                      <w:spacing w:val="-2"/>
                      <w:sz w:val="28"/>
                    </w:rPr>
                    <w:t> </w:t>
                  </w:r>
                  <w:r>
                    <w:rPr>
                      <w:rFonts w:ascii="Times New Roman"/>
                      <w:b/>
                      <w:sz w:val="28"/>
                    </w:rPr>
                    <w:t>the</w:t>
                  </w:r>
                  <w:r>
                    <w:rPr>
                      <w:rFonts w:ascii="Times New Roman"/>
                      <w:b/>
                      <w:sz w:val="28"/>
                      <w:u w:val="single"/>
                    </w:rPr>
                    <w:t> </w:t>
                    <w:tab/>
                  </w:r>
                  <w:r>
                    <w:rPr>
                      <w:rFonts w:ascii="Times New Roman"/>
                      <w:b/>
                      <w:sz w:val="28"/>
                    </w:rPr>
                    <w:t>Day</w:t>
                  </w:r>
                  <w:r>
                    <w:rPr>
                      <w:rFonts w:ascii="Times New Roman"/>
                      <w:b/>
                      <w:spacing w:val="-1"/>
                      <w:sz w:val="28"/>
                    </w:rPr>
                    <w:t> </w:t>
                  </w:r>
                  <w:r>
                    <w:rPr>
                      <w:rFonts w:ascii="Times New Roman"/>
                      <w:b/>
                      <w:sz w:val="28"/>
                    </w:rPr>
                    <w:t>of</w:t>
                  </w:r>
                  <w:r>
                    <w:rPr>
                      <w:rFonts w:ascii="Times New Roman"/>
                      <w:b/>
                      <w:sz w:val="28"/>
                      <w:u w:val="single"/>
                    </w:rPr>
                    <w:t> </w:t>
                    <w:tab/>
                  </w:r>
                  <w:r>
                    <w:rPr>
                      <w:rFonts w:ascii="Times New Roman"/>
                      <w:b/>
                      <w:sz w:val="28"/>
                    </w:rPr>
                    <w:t>2012</w:t>
                  </w:r>
                </w:p>
              </w:txbxContent>
            </v:textbox>
            <w10:wrap type="none"/>
          </v:shape>
        </w:pict>
      </w:r>
      <w:r>
        <w:rPr/>
        <w:pict>
          <v:shape style="position:absolute;margin-left:89.5pt;margin-top:269.815704pt;width:285.3pt;height:45.2pt;mso-position-horizontal-relative:page;mso-position-vertical-relative:page;z-index:-252080128" type="#_x0000_t202" filled="false" stroked="false">
            <v:textbox inset="0,0,0,0">
              <w:txbxContent>
                <w:p>
                  <w:pPr>
                    <w:spacing w:before="6"/>
                    <w:ind w:left="20" w:right="0" w:firstLine="0"/>
                    <w:jc w:val="left"/>
                    <w:rPr>
                      <w:rFonts w:ascii="Times New Roman"/>
                      <w:b/>
                      <w:sz w:val="28"/>
                    </w:rPr>
                  </w:pPr>
                  <w:r>
                    <w:rPr>
                      <w:rFonts w:ascii="Times New Roman"/>
                      <w:b/>
                      <w:sz w:val="28"/>
                    </w:rPr>
                    <w:t>In the presence of :</w:t>
                  </w:r>
                </w:p>
                <w:p>
                  <w:pPr>
                    <w:tabs>
                      <w:tab w:pos="5686" w:val="left" w:leader="none"/>
                    </w:tabs>
                    <w:spacing w:before="234"/>
                    <w:ind w:left="20" w:right="0" w:firstLine="0"/>
                    <w:jc w:val="left"/>
                    <w:rPr>
                      <w:b/>
                      <w:sz w:val="28"/>
                    </w:rPr>
                  </w:pPr>
                  <w:r>
                    <w:rPr>
                      <w:b/>
                      <w:sz w:val="28"/>
                    </w:rPr>
                    <w:t>Name </w:t>
                  </w:r>
                  <w:r>
                    <w:rPr>
                      <w:b/>
                      <w:w w:val="99"/>
                      <w:sz w:val="28"/>
                      <w:u w:val="thick"/>
                    </w:rPr>
                    <w:t> </w:t>
                  </w:r>
                  <w:r>
                    <w:rPr>
                      <w:b/>
                      <w:sz w:val="28"/>
                      <w:u w:val="thick"/>
                    </w:rPr>
                    <w:tab/>
                  </w:r>
                </w:p>
              </w:txbxContent>
            </v:textbox>
            <w10:wrap type="none"/>
          </v:shape>
        </w:pict>
      </w:r>
      <w:r>
        <w:rPr/>
        <w:pict>
          <v:shape style="position:absolute;margin-left:89.5pt;margin-top:329.618591pt;width:310.75pt;height:17.6pt;mso-position-horizontal-relative:page;mso-position-vertical-relative:page;z-index:-252079104" type="#_x0000_t202" filled="false" stroked="false">
            <v:textbox inset="0,0,0,0">
              <w:txbxContent>
                <w:p>
                  <w:pPr>
                    <w:tabs>
                      <w:tab w:pos="6195" w:val="left" w:leader="none"/>
                    </w:tabs>
                    <w:spacing w:before="9"/>
                    <w:ind w:left="20" w:right="0" w:firstLine="0"/>
                    <w:jc w:val="left"/>
                    <w:rPr>
                      <w:b/>
                      <w:sz w:val="28"/>
                    </w:rPr>
                  </w:pPr>
                  <w:r>
                    <w:rPr>
                      <w:b/>
                      <w:sz w:val="28"/>
                    </w:rPr>
                    <w:t>Address </w:t>
                  </w:r>
                  <w:r>
                    <w:rPr>
                      <w:b/>
                      <w:w w:val="99"/>
                      <w:sz w:val="28"/>
                      <w:u w:val="thick"/>
                    </w:rPr>
                    <w:t> </w:t>
                  </w:r>
                  <w:r>
                    <w:rPr>
                      <w:b/>
                      <w:sz w:val="28"/>
                      <w:u w:val="thick"/>
                    </w:rPr>
                    <w:tab/>
                  </w:r>
                </w:p>
              </w:txbxContent>
            </v:textbox>
            <w10:wrap type="none"/>
          </v:shape>
        </w:pict>
      </w:r>
      <w:r>
        <w:rPr/>
        <w:pict>
          <v:shape style="position:absolute;margin-left:89.5pt;margin-top:361.778595pt;width:312.5pt;height:17.6pt;mso-position-horizontal-relative:page;mso-position-vertical-relative:page;z-index:-252078080" type="#_x0000_t202" filled="false" stroked="false">
            <v:textbox inset="0,0,0,0">
              <w:txbxContent>
                <w:p>
                  <w:pPr>
                    <w:tabs>
                      <w:tab w:pos="6230" w:val="left" w:leader="none"/>
                    </w:tabs>
                    <w:spacing w:before="9"/>
                    <w:ind w:left="20" w:right="0" w:firstLine="0"/>
                    <w:jc w:val="left"/>
                    <w:rPr>
                      <w:b/>
                      <w:sz w:val="28"/>
                    </w:rPr>
                  </w:pPr>
                  <w:r>
                    <w:rPr>
                      <w:b/>
                      <w:sz w:val="28"/>
                    </w:rPr>
                    <w:t>Occupation</w:t>
                  </w:r>
                  <w:r>
                    <w:rPr>
                      <w:b/>
                      <w:sz w:val="28"/>
                      <w:u w:val="thick"/>
                    </w:rPr>
                    <w:t> </w:t>
                    <w:tab/>
                  </w:r>
                </w:p>
              </w:txbxContent>
            </v:textbox>
            <w10:wrap type="none"/>
          </v:shape>
        </w:pict>
      </w:r>
      <w:r>
        <w:rPr/>
        <w:pict>
          <v:shape style="position:absolute;margin-left:89.5pt;margin-top:394.178589pt;width:369.35pt;height:17.6pt;mso-position-horizontal-relative:page;mso-position-vertical-relative:page;z-index:-252077056" type="#_x0000_t202" filled="false" stroked="false">
            <v:textbox inset="0,0,0,0">
              <w:txbxContent>
                <w:p>
                  <w:pPr>
                    <w:tabs>
                      <w:tab w:pos="7367" w:val="left" w:leader="none"/>
                    </w:tabs>
                    <w:spacing w:before="9"/>
                    <w:ind w:left="20" w:right="0" w:firstLine="0"/>
                    <w:jc w:val="left"/>
                    <w:rPr>
                      <w:b/>
                      <w:sz w:val="28"/>
                    </w:rPr>
                  </w:pPr>
                  <w:r>
                    <w:rPr>
                      <w:b/>
                      <w:sz w:val="28"/>
                    </w:rPr>
                    <w:t>Witness</w:t>
                  </w:r>
                  <w:r>
                    <w:rPr>
                      <w:b/>
                      <w:spacing w:val="-8"/>
                      <w:sz w:val="28"/>
                    </w:rPr>
                    <w:t> </w:t>
                  </w:r>
                  <w:r>
                    <w:rPr>
                      <w:b/>
                      <w:sz w:val="28"/>
                    </w:rPr>
                    <w:t>Signature </w:t>
                  </w:r>
                  <w:r>
                    <w:rPr>
                      <w:b/>
                      <w:w w:val="99"/>
                      <w:sz w:val="28"/>
                      <w:u w:val="thick"/>
                    </w:rPr>
                    <w:t> </w:t>
                  </w:r>
                  <w:r>
                    <w:rPr>
                      <w:b/>
                      <w:sz w:val="28"/>
                      <w:u w:val="thick"/>
                    </w:rPr>
                    <w:tab/>
                  </w:r>
                </w:p>
              </w:txbxContent>
            </v:textbox>
            <w10:wrap type="none"/>
          </v:shape>
        </w:pict>
      </w:r>
      <w:r>
        <w:rPr/>
        <w:pict>
          <v:shape style="position:absolute;margin-left:89.5pt;margin-top:442.418579pt;width:421.45pt;height:17.6pt;mso-position-horizontal-relative:page;mso-position-vertical-relative:page;z-index:-252076032" type="#_x0000_t202" filled="false" stroked="false">
            <v:textbox inset="0,0,0,0">
              <w:txbxContent>
                <w:p>
                  <w:pPr>
                    <w:tabs>
                      <w:tab w:pos="8409" w:val="left" w:leader="none"/>
                    </w:tabs>
                    <w:spacing w:before="9"/>
                    <w:ind w:left="20" w:right="0" w:firstLine="0"/>
                    <w:jc w:val="left"/>
                    <w:rPr>
                      <w:b/>
                      <w:sz w:val="28"/>
                    </w:rPr>
                  </w:pPr>
                  <w:r>
                    <w:rPr>
                      <w:b/>
                      <w:sz w:val="28"/>
                    </w:rPr>
                    <w:t>Owner</w:t>
                  </w:r>
                  <w:r>
                    <w:rPr>
                      <w:b/>
                      <w:spacing w:val="-11"/>
                      <w:sz w:val="28"/>
                    </w:rPr>
                    <w:t> </w:t>
                  </w:r>
                  <w:r>
                    <w:rPr>
                      <w:b/>
                      <w:sz w:val="28"/>
                    </w:rPr>
                    <w:t>Signature </w:t>
                  </w:r>
                  <w:r>
                    <w:rPr>
                      <w:b/>
                      <w:w w:val="99"/>
                      <w:sz w:val="28"/>
                      <w:u w:val="thick"/>
                    </w:rPr>
                    <w:t> </w:t>
                  </w:r>
                  <w:r>
                    <w:rPr>
                      <w:b/>
                      <w:sz w:val="28"/>
                      <w:u w:val="thick"/>
                    </w:rPr>
                    <w:tab/>
                  </w:r>
                </w:p>
              </w:txbxContent>
            </v:textbox>
            <w10:wrap type="none"/>
          </v:shape>
        </w:pict>
      </w:r>
      <w:r>
        <w:rPr/>
        <w:pict>
          <v:shape style="position:absolute;margin-left:89.5pt;margin-top:490.6586pt;width:428.55pt;height:33.65pt;mso-position-horizontal-relative:page;mso-position-vertical-relative:page;z-index:-252075008" type="#_x0000_t202" filled="false" stroked="false">
            <v:textbox inset="0,0,0,0">
              <w:txbxContent>
                <w:p>
                  <w:pPr>
                    <w:spacing w:line="322" w:lineRule="exact" w:before="9"/>
                    <w:ind w:left="20" w:right="0" w:firstLine="0"/>
                    <w:jc w:val="left"/>
                    <w:rPr>
                      <w:b/>
                      <w:sz w:val="28"/>
                    </w:rPr>
                  </w:pPr>
                  <w:r>
                    <w:rPr>
                      <w:b/>
                      <w:sz w:val="28"/>
                    </w:rPr>
                    <w:t>Sutton Medallion Realty</w:t>
                  </w:r>
                </w:p>
                <w:p>
                  <w:pPr>
                    <w:tabs>
                      <w:tab w:pos="8551" w:val="left" w:leader="none"/>
                    </w:tabs>
                    <w:spacing w:before="0"/>
                    <w:ind w:left="20" w:right="0" w:firstLine="0"/>
                    <w:jc w:val="left"/>
                    <w:rPr>
                      <w:b/>
                      <w:sz w:val="28"/>
                    </w:rPr>
                  </w:pPr>
                  <w:r>
                    <w:rPr>
                      <w:b/>
                      <w:sz w:val="28"/>
                    </w:rPr>
                    <w:t>Property</w:t>
                  </w:r>
                  <w:r>
                    <w:rPr>
                      <w:b/>
                      <w:spacing w:val="-7"/>
                      <w:sz w:val="28"/>
                    </w:rPr>
                    <w:t> </w:t>
                  </w:r>
                  <w:r>
                    <w:rPr>
                      <w:b/>
                      <w:sz w:val="28"/>
                    </w:rPr>
                    <w:t>Manager </w:t>
                  </w:r>
                  <w:r>
                    <w:rPr>
                      <w:b/>
                      <w:w w:val="99"/>
                      <w:sz w:val="28"/>
                      <w:u w:val="thick"/>
                    </w:rPr>
                    <w:t> </w:t>
                  </w:r>
                  <w:r>
                    <w:rPr>
                      <w:b/>
                      <w:sz w:val="28"/>
                      <w:u w:val="thick"/>
                    </w:rPr>
                    <w:tab/>
                  </w:r>
                </w:p>
              </w:txbxContent>
            </v:textbox>
            <w10:wrap type="none"/>
          </v:shape>
        </w:pict>
      </w:r>
      <w:r>
        <w:rPr/>
        <w:pict>
          <v:shape style="position:absolute;margin-left:89.5pt;margin-top:554.978577pt;width:428.35pt;height:17.6pt;mso-position-horizontal-relative:page;mso-position-vertical-relative:page;z-index:-252073984" type="#_x0000_t202" filled="false" stroked="false">
            <v:textbox inset="0,0,0,0">
              <w:txbxContent>
                <w:p>
                  <w:pPr>
                    <w:tabs>
                      <w:tab w:pos="5387" w:val="left" w:leader="none"/>
                      <w:tab w:pos="7846" w:val="left" w:leader="none"/>
                    </w:tabs>
                    <w:spacing w:before="9"/>
                    <w:ind w:left="20" w:right="0" w:firstLine="0"/>
                    <w:jc w:val="left"/>
                    <w:rPr>
                      <w:b/>
                      <w:sz w:val="28"/>
                    </w:rPr>
                  </w:pPr>
                  <w:r>
                    <w:rPr>
                      <w:b/>
                      <w:sz w:val="28"/>
                    </w:rPr>
                    <w:t>By its authorized signatory</w:t>
                  </w:r>
                  <w:r>
                    <w:rPr>
                      <w:b/>
                      <w:spacing w:val="-8"/>
                      <w:sz w:val="28"/>
                    </w:rPr>
                    <w:t> </w:t>
                  </w:r>
                  <w:r>
                    <w:rPr>
                      <w:b/>
                      <w:sz w:val="28"/>
                    </w:rPr>
                    <w:t>on the</w:t>
                  </w:r>
                  <w:r>
                    <w:rPr>
                      <w:b/>
                      <w:sz w:val="28"/>
                      <w:u w:val="thick"/>
                    </w:rPr>
                    <w:t> </w:t>
                    <w:tab/>
                  </w:r>
                  <w:r>
                    <w:rPr>
                      <w:b/>
                      <w:sz w:val="28"/>
                    </w:rPr>
                    <w:t>day</w:t>
                  </w:r>
                  <w:r>
                    <w:rPr>
                      <w:b/>
                      <w:spacing w:val="-1"/>
                      <w:sz w:val="28"/>
                    </w:rPr>
                    <w:t> </w:t>
                  </w:r>
                  <w:r>
                    <w:rPr>
                      <w:b/>
                      <w:sz w:val="28"/>
                    </w:rPr>
                    <w:t>of</w:t>
                  </w:r>
                  <w:r>
                    <w:rPr>
                      <w:b/>
                      <w:sz w:val="28"/>
                      <w:u w:val="thick"/>
                    </w:rPr>
                    <w:t> </w:t>
                    <w:tab/>
                  </w:r>
                  <w:r>
                    <w:rPr>
                      <w:b/>
                      <w:sz w:val="28"/>
                    </w:rPr>
                    <w:t>2012</w:t>
                  </w:r>
                </w:p>
              </w:txbxContent>
            </v:textbox>
            <w10:wrap type="none"/>
          </v:shape>
        </w:pict>
      </w:r>
      <w:r>
        <w:rPr/>
        <w:pict>
          <v:shape style="position:absolute;margin-left:89.5pt;margin-top:587.138611pt;width:266.45pt;height:17.6pt;mso-position-horizontal-relative:page;mso-position-vertical-relative:page;z-index:-252072960" type="#_x0000_t202" filled="false" stroked="false">
            <v:textbox inset="0,0,0,0">
              <w:txbxContent>
                <w:p>
                  <w:pPr>
                    <w:tabs>
                      <w:tab w:pos="1948" w:val="left" w:leader="none"/>
                    </w:tabs>
                    <w:spacing w:before="9"/>
                    <w:ind w:left="20" w:right="0" w:firstLine="0"/>
                    <w:jc w:val="left"/>
                    <w:rPr>
                      <w:b/>
                      <w:sz w:val="28"/>
                    </w:rPr>
                  </w:pPr>
                  <w:r>
                    <w:rPr>
                      <w:b/>
                      <w:sz w:val="28"/>
                    </w:rPr>
                    <w:t>In the</w:t>
                  </w:r>
                  <w:r>
                    <w:rPr>
                      <w:b/>
                      <w:spacing w:val="-3"/>
                      <w:sz w:val="28"/>
                    </w:rPr>
                    <w:t> </w:t>
                  </w:r>
                  <w:r>
                    <w:rPr>
                      <w:b/>
                      <w:sz w:val="28"/>
                    </w:rPr>
                    <w:t>City</w:t>
                  </w:r>
                  <w:r>
                    <w:rPr>
                      <w:b/>
                      <w:spacing w:val="-1"/>
                      <w:sz w:val="28"/>
                    </w:rPr>
                    <w:t> </w:t>
                  </w:r>
                  <w:r>
                    <w:rPr>
                      <w:b/>
                      <w:sz w:val="28"/>
                    </w:rPr>
                    <w:t>of</w:t>
                    <w:tab/>
                    <w:t>Surrey , British</w:t>
                  </w:r>
                  <w:r>
                    <w:rPr>
                      <w:b/>
                      <w:spacing w:val="-8"/>
                      <w:sz w:val="28"/>
                    </w:rPr>
                    <w:t> </w:t>
                  </w:r>
                  <w:r>
                    <w:rPr>
                      <w:b/>
                      <w:sz w:val="28"/>
                    </w:rPr>
                    <w:t>Columbia</w:t>
                  </w:r>
                </w:p>
              </w:txbxContent>
            </v:textbox>
            <w10:wrap type="none"/>
          </v:shape>
        </w:pict>
      </w:r>
      <w:r>
        <w:rPr/>
        <w:pict>
          <v:shape style="position:absolute;margin-left:334.547913pt;margin-top:635.618591pt;width:188.85pt;height:17.6pt;mso-position-horizontal-relative:page;mso-position-vertical-relative:page;z-index:-252071936" type="#_x0000_t202" filled="false" stroked="false">
            <v:textbox inset="0,0,0,0">
              <w:txbxContent>
                <w:p>
                  <w:pPr>
                    <w:tabs>
                      <w:tab w:pos="3601" w:val="left" w:leader="none"/>
                    </w:tabs>
                    <w:spacing w:before="9"/>
                    <w:ind w:left="20" w:right="0" w:firstLine="0"/>
                    <w:jc w:val="left"/>
                    <w:rPr>
                      <w:b/>
                      <w:sz w:val="28"/>
                    </w:rPr>
                  </w:pPr>
                  <w:r>
                    <w:rPr>
                      <w:b/>
                      <w:w w:val="99"/>
                      <w:sz w:val="28"/>
                      <w:u w:val="thick"/>
                    </w:rPr>
                    <w:t> </w:t>
                  </w:r>
                  <w:r>
                    <w:rPr>
                      <w:b/>
                      <w:sz w:val="28"/>
                      <w:u w:val="thick"/>
                    </w:rPr>
                    <w:tab/>
                  </w:r>
                  <w:r>
                    <w:rPr>
                      <w:b/>
                      <w:sz w:val="28"/>
                    </w:rPr>
                    <w:t>9</w:t>
                  </w:r>
                </w:p>
              </w:txbxContent>
            </v:textbox>
            <w10:wrap type="none"/>
          </v:shape>
        </w:pict>
      </w:r>
      <w:r>
        <w:rPr/>
        <w:pict>
          <v:shape style="position:absolute;margin-left:216.111038pt;margin-top:240.059998pt;width:35pt;height:12pt;mso-position-horizontal-relative:page;mso-position-vertical-relative:page;z-index:-2520709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7.406342pt;margin-top:240.059998pt;width:119.1pt;height:12pt;mso-position-horizontal-relative:page;mso-position-vertical-relative:page;z-index:-2520698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2.517303pt;margin-top:300.059998pt;width:241.35pt;height:12pt;mso-position-horizontal-relative:page;mso-position-vertical-relative:page;z-index:-2520688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0.412689pt;margin-top:332.220001pt;width:248.9pt;height:12pt;mso-position-horizontal-relative:page;mso-position-vertical-relative:page;z-index:-252067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7.509903pt;margin-top:364.380005pt;width:233.55pt;height:12pt;mso-position-horizontal-relative:page;mso-position-vertical-relative:page;z-index:-2520668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6.537033pt;margin-top:396.779999pt;width:241.35pt;height:12pt;mso-position-horizontal-relative:page;mso-position-vertical-relative:page;z-index:-2520657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6.409058pt;margin-top:445.019989pt;width:303.6pt;height:12pt;mso-position-horizontal-relative:page;mso-position-vertical-relative:page;z-index:-2520647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3.4375pt;margin-top:509.339996pt;width:303.650pt;height:12pt;mso-position-horizontal-relative:page;mso-position-vertical-relative:page;z-index:-2520637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9.971375pt;margin-top:557.580017pt;width:38.950pt;height:12pt;mso-position-horizontal-relative:page;mso-position-vertical-relative:page;z-index:-2520627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3.998596pt;margin-top:557.580017pt;width:77.850pt;height:12pt;mso-position-horizontal-relative:page;mso-position-vertical-relative:page;z-index:-252061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5.547913pt;margin-top:638.219971pt;width:179.1pt;height:12pt;mso-position-horizontal-relative:page;mso-position-vertical-relative:page;z-index:-252060672"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1500" w:bottom="280" w:left="168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0"/>
      <w:numFmt w:val="decimal"/>
      <w:lvlText w:val="%1"/>
      <w:lvlJc w:val="left"/>
      <w:pPr>
        <w:ind w:left="20" w:hanging="534"/>
        <w:jc w:val="left"/>
      </w:pPr>
      <w:rPr>
        <w:rFonts w:hint="default"/>
      </w:rPr>
    </w:lvl>
    <w:lvl w:ilvl="1">
      <w:start w:val="6"/>
      <w:numFmt w:val="decimal"/>
      <w:lvlText w:val="%1.%2"/>
      <w:lvlJc w:val="left"/>
      <w:pPr>
        <w:ind w:left="20" w:hanging="534"/>
        <w:jc w:val="left"/>
      </w:pPr>
      <w:rPr>
        <w:rFonts w:hint="default" w:ascii="Arial" w:hAnsi="Arial" w:eastAsia="Arial" w:cs="Arial"/>
        <w:b/>
        <w:bCs/>
        <w:spacing w:val="-1"/>
        <w:w w:val="100"/>
        <w:sz w:val="24"/>
        <w:szCs w:val="24"/>
      </w:rPr>
    </w:lvl>
    <w:lvl w:ilvl="2">
      <w:start w:val="0"/>
      <w:numFmt w:val="bullet"/>
      <w:lvlText w:val="•"/>
      <w:lvlJc w:val="left"/>
      <w:pPr>
        <w:ind w:left="1715" w:hanging="534"/>
      </w:pPr>
      <w:rPr>
        <w:rFonts w:hint="default"/>
      </w:rPr>
    </w:lvl>
    <w:lvl w:ilvl="3">
      <w:start w:val="0"/>
      <w:numFmt w:val="bullet"/>
      <w:lvlText w:val="•"/>
      <w:lvlJc w:val="left"/>
      <w:pPr>
        <w:ind w:left="2563" w:hanging="534"/>
      </w:pPr>
      <w:rPr>
        <w:rFonts w:hint="default"/>
      </w:rPr>
    </w:lvl>
    <w:lvl w:ilvl="4">
      <w:start w:val="0"/>
      <w:numFmt w:val="bullet"/>
      <w:lvlText w:val="•"/>
      <w:lvlJc w:val="left"/>
      <w:pPr>
        <w:ind w:left="3411" w:hanging="534"/>
      </w:pPr>
      <w:rPr>
        <w:rFonts w:hint="default"/>
      </w:rPr>
    </w:lvl>
    <w:lvl w:ilvl="5">
      <w:start w:val="0"/>
      <w:numFmt w:val="bullet"/>
      <w:lvlText w:val="•"/>
      <w:lvlJc w:val="left"/>
      <w:pPr>
        <w:ind w:left="4259" w:hanging="534"/>
      </w:pPr>
      <w:rPr>
        <w:rFonts w:hint="default"/>
      </w:rPr>
    </w:lvl>
    <w:lvl w:ilvl="6">
      <w:start w:val="0"/>
      <w:numFmt w:val="bullet"/>
      <w:lvlText w:val="•"/>
      <w:lvlJc w:val="left"/>
      <w:pPr>
        <w:ind w:left="5106" w:hanging="534"/>
      </w:pPr>
      <w:rPr>
        <w:rFonts w:hint="default"/>
      </w:rPr>
    </w:lvl>
    <w:lvl w:ilvl="7">
      <w:start w:val="0"/>
      <w:numFmt w:val="bullet"/>
      <w:lvlText w:val="•"/>
      <w:lvlJc w:val="left"/>
      <w:pPr>
        <w:ind w:left="5954" w:hanging="534"/>
      </w:pPr>
      <w:rPr>
        <w:rFonts w:hint="default"/>
      </w:rPr>
    </w:lvl>
    <w:lvl w:ilvl="8">
      <w:start w:val="0"/>
      <w:numFmt w:val="bullet"/>
      <w:lvlText w:val="•"/>
      <w:lvlJc w:val="left"/>
      <w:pPr>
        <w:ind w:left="6802" w:hanging="534"/>
      </w:pPr>
      <w:rPr>
        <w:rFonts w:hint="default"/>
      </w:rPr>
    </w:lvl>
  </w:abstractNum>
  <w:abstractNum w:abstractNumId="9">
    <w:multiLevelType w:val="hybridMultilevel"/>
    <w:lvl w:ilvl="0">
      <w:start w:val="10"/>
      <w:numFmt w:val="decimal"/>
      <w:lvlText w:val="%1"/>
      <w:lvlJc w:val="left"/>
      <w:pPr>
        <w:ind w:left="20" w:hanging="534"/>
        <w:jc w:val="left"/>
      </w:pPr>
      <w:rPr>
        <w:rFonts w:hint="default"/>
      </w:rPr>
    </w:lvl>
    <w:lvl w:ilvl="1">
      <w:start w:val="1"/>
      <w:numFmt w:val="decimal"/>
      <w:lvlText w:val="%1.%2"/>
      <w:lvlJc w:val="left"/>
      <w:pPr>
        <w:ind w:left="20" w:hanging="534"/>
        <w:jc w:val="left"/>
      </w:pPr>
      <w:rPr>
        <w:rFonts w:hint="default" w:ascii="Arial" w:hAnsi="Arial" w:eastAsia="Arial" w:cs="Arial"/>
        <w:b/>
        <w:bCs/>
        <w:spacing w:val="-3"/>
        <w:w w:val="100"/>
        <w:sz w:val="24"/>
        <w:szCs w:val="24"/>
      </w:rPr>
    </w:lvl>
    <w:lvl w:ilvl="2">
      <w:start w:val="0"/>
      <w:numFmt w:val="bullet"/>
      <w:lvlText w:val="•"/>
      <w:lvlJc w:val="left"/>
      <w:pPr>
        <w:ind w:left="1737" w:hanging="534"/>
      </w:pPr>
      <w:rPr>
        <w:rFonts w:hint="default"/>
      </w:rPr>
    </w:lvl>
    <w:lvl w:ilvl="3">
      <w:start w:val="0"/>
      <w:numFmt w:val="bullet"/>
      <w:lvlText w:val="•"/>
      <w:lvlJc w:val="left"/>
      <w:pPr>
        <w:ind w:left="2595" w:hanging="534"/>
      </w:pPr>
      <w:rPr>
        <w:rFonts w:hint="default"/>
      </w:rPr>
    </w:lvl>
    <w:lvl w:ilvl="4">
      <w:start w:val="0"/>
      <w:numFmt w:val="bullet"/>
      <w:lvlText w:val="•"/>
      <w:lvlJc w:val="left"/>
      <w:pPr>
        <w:ind w:left="3454" w:hanging="534"/>
      </w:pPr>
      <w:rPr>
        <w:rFonts w:hint="default"/>
      </w:rPr>
    </w:lvl>
    <w:lvl w:ilvl="5">
      <w:start w:val="0"/>
      <w:numFmt w:val="bullet"/>
      <w:lvlText w:val="•"/>
      <w:lvlJc w:val="left"/>
      <w:pPr>
        <w:ind w:left="4312" w:hanging="534"/>
      </w:pPr>
      <w:rPr>
        <w:rFonts w:hint="default"/>
      </w:rPr>
    </w:lvl>
    <w:lvl w:ilvl="6">
      <w:start w:val="0"/>
      <w:numFmt w:val="bullet"/>
      <w:lvlText w:val="•"/>
      <w:lvlJc w:val="left"/>
      <w:pPr>
        <w:ind w:left="5171" w:hanging="534"/>
      </w:pPr>
      <w:rPr>
        <w:rFonts w:hint="default"/>
      </w:rPr>
    </w:lvl>
    <w:lvl w:ilvl="7">
      <w:start w:val="0"/>
      <w:numFmt w:val="bullet"/>
      <w:lvlText w:val="•"/>
      <w:lvlJc w:val="left"/>
      <w:pPr>
        <w:ind w:left="6029" w:hanging="534"/>
      </w:pPr>
      <w:rPr>
        <w:rFonts w:hint="default"/>
      </w:rPr>
    </w:lvl>
    <w:lvl w:ilvl="8">
      <w:start w:val="0"/>
      <w:numFmt w:val="bullet"/>
      <w:lvlText w:val="•"/>
      <w:lvlJc w:val="left"/>
      <w:pPr>
        <w:ind w:left="6888" w:hanging="534"/>
      </w:pPr>
      <w:rPr>
        <w:rFonts w:hint="default"/>
      </w:rPr>
    </w:lvl>
  </w:abstractNum>
  <w:abstractNum w:abstractNumId="8">
    <w:multiLevelType w:val="hybridMultilevel"/>
    <w:lvl w:ilvl="0">
      <w:start w:val="7"/>
      <w:numFmt w:val="decimal"/>
      <w:lvlText w:val="%1."/>
      <w:lvlJc w:val="left"/>
      <w:pPr>
        <w:ind w:left="20" w:hanging="267"/>
        <w:jc w:val="left"/>
      </w:pPr>
      <w:rPr>
        <w:rFonts w:hint="default"/>
        <w:b/>
        <w:bCs/>
        <w:spacing w:val="-7"/>
        <w:w w:val="100"/>
      </w:rPr>
    </w:lvl>
    <w:lvl w:ilvl="1">
      <w:start w:val="0"/>
      <w:numFmt w:val="bullet"/>
      <w:lvlText w:val="•"/>
      <w:lvlJc w:val="left"/>
      <w:pPr>
        <w:ind w:left="879" w:hanging="267"/>
      </w:pPr>
      <w:rPr>
        <w:rFonts w:hint="default"/>
      </w:rPr>
    </w:lvl>
    <w:lvl w:ilvl="2">
      <w:start w:val="0"/>
      <w:numFmt w:val="bullet"/>
      <w:lvlText w:val="•"/>
      <w:lvlJc w:val="left"/>
      <w:pPr>
        <w:ind w:left="1739" w:hanging="267"/>
      </w:pPr>
      <w:rPr>
        <w:rFonts w:hint="default"/>
      </w:rPr>
    </w:lvl>
    <w:lvl w:ilvl="3">
      <w:start w:val="0"/>
      <w:numFmt w:val="bullet"/>
      <w:lvlText w:val="•"/>
      <w:lvlJc w:val="left"/>
      <w:pPr>
        <w:ind w:left="2599" w:hanging="267"/>
      </w:pPr>
      <w:rPr>
        <w:rFonts w:hint="default"/>
      </w:rPr>
    </w:lvl>
    <w:lvl w:ilvl="4">
      <w:start w:val="0"/>
      <w:numFmt w:val="bullet"/>
      <w:lvlText w:val="•"/>
      <w:lvlJc w:val="left"/>
      <w:pPr>
        <w:ind w:left="3459" w:hanging="267"/>
      </w:pPr>
      <w:rPr>
        <w:rFonts w:hint="default"/>
      </w:rPr>
    </w:lvl>
    <w:lvl w:ilvl="5">
      <w:start w:val="0"/>
      <w:numFmt w:val="bullet"/>
      <w:lvlText w:val="•"/>
      <w:lvlJc w:val="left"/>
      <w:pPr>
        <w:ind w:left="4319" w:hanging="267"/>
      </w:pPr>
      <w:rPr>
        <w:rFonts w:hint="default"/>
      </w:rPr>
    </w:lvl>
    <w:lvl w:ilvl="6">
      <w:start w:val="0"/>
      <w:numFmt w:val="bullet"/>
      <w:lvlText w:val="•"/>
      <w:lvlJc w:val="left"/>
      <w:pPr>
        <w:ind w:left="5179" w:hanging="267"/>
      </w:pPr>
      <w:rPr>
        <w:rFonts w:hint="default"/>
      </w:rPr>
    </w:lvl>
    <w:lvl w:ilvl="7">
      <w:start w:val="0"/>
      <w:numFmt w:val="bullet"/>
      <w:lvlText w:val="•"/>
      <w:lvlJc w:val="left"/>
      <w:pPr>
        <w:ind w:left="6039" w:hanging="267"/>
      </w:pPr>
      <w:rPr>
        <w:rFonts w:hint="default"/>
      </w:rPr>
    </w:lvl>
    <w:lvl w:ilvl="8">
      <w:start w:val="0"/>
      <w:numFmt w:val="bullet"/>
      <w:lvlText w:val="•"/>
      <w:lvlJc w:val="left"/>
      <w:pPr>
        <w:ind w:left="6899" w:hanging="267"/>
      </w:pPr>
      <w:rPr>
        <w:rFonts w:hint="default"/>
      </w:rPr>
    </w:lvl>
  </w:abstractNum>
  <w:abstractNum w:abstractNumId="7">
    <w:multiLevelType w:val="hybridMultilevel"/>
    <w:lvl w:ilvl="0">
      <w:start w:val="5"/>
      <w:numFmt w:val="lowerLetter"/>
      <w:lvlText w:val="%1)"/>
      <w:lvlJc w:val="left"/>
      <w:pPr>
        <w:ind w:left="20" w:hanging="281"/>
        <w:jc w:val="left"/>
      </w:pPr>
      <w:rPr>
        <w:rFonts w:hint="default" w:ascii="Arial" w:hAnsi="Arial" w:eastAsia="Arial" w:cs="Arial"/>
        <w:b/>
        <w:bCs/>
        <w:w w:val="100"/>
        <w:sz w:val="24"/>
        <w:szCs w:val="24"/>
      </w:rPr>
    </w:lvl>
    <w:lvl w:ilvl="1">
      <w:start w:val="0"/>
      <w:numFmt w:val="bullet"/>
      <w:lvlText w:val="•"/>
      <w:lvlJc w:val="left"/>
      <w:pPr>
        <w:ind w:left="875" w:hanging="281"/>
      </w:pPr>
      <w:rPr>
        <w:rFonts w:hint="default"/>
      </w:rPr>
    </w:lvl>
    <w:lvl w:ilvl="2">
      <w:start w:val="0"/>
      <w:numFmt w:val="bullet"/>
      <w:lvlText w:val="•"/>
      <w:lvlJc w:val="left"/>
      <w:pPr>
        <w:ind w:left="1731" w:hanging="281"/>
      </w:pPr>
      <w:rPr>
        <w:rFonts w:hint="default"/>
      </w:rPr>
    </w:lvl>
    <w:lvl w:ilvl="3">
      <w:start w:val="0"/>
      <w:numFmt w:val="bullet"/>
      <w:lvlText w:val="•"/>
      <w:lvlJc w:val="left"/>
      <w:pPr>
        <w:ind w:left="2587" w:hanging="281"/>
      </w:pPr>
      <w:rPr>
        <w:rFonts w:hint="default"/>
      </w:rPr>
    </w:lvl>
    <w:lvl w:ilvl="4">
      <w:start w:val="0"/>
      <w:numFmt w:val="bullet"/>
      <w:lvlText w:val="•"/>
      <w:lvlJc w:val="left"/>
      <w:pPr>
        <w:ind w:left="3443" w:hanging="281"/>
      </w:pPr>
      <w:rPr>
        <w:rFonts w:hint="default"/>
      </w:rPr>
    </w:lvl>
    <w:lvl w:ilvl="5">
      <w:start w:val="0"/>
      <w:numFmt w:val="bullet"/>
      <w:lvlText w:val="•"/>
      <w:lvlJc w:val="left"/>
      <w:pPr>
        <w:ind w:left="4299" w:hanging="281"/>
      </w:pPr>
      <w:rPr>
        <w:rFonts w:hint="default"/>
      </w:rPr>
    </w:lvl>
    <w:lvl w:ilvl="6">
      <w:start w:val="0"/>
      <w:numFmt w:val="bullet"/>
      <w:lvlText w:val="•"/>
      <w:lvlJc w:val="left"/>
      <w:pPr>
        <w:ind w:left="5154" w:hanging="281"/>
      </w:pPr>
      <w:rPr>
        <w:rFonts w:hint="default"/>
      </w:rPr>
    </w:lvl>
    <w:lvl w:ilvl="7">
      <w:start w:val="0"/>
      <w:numFmt w:val="bullet"/>
      <w:lvlText w:val="•"/>
      <w:lvlJc w:val="left"/>
      <w:pPr>
        <w:ind w:left="6010" w:hanging="281"/>
      </w:pPr>
      <w:rPr>
        <w:rFonts w:hint="default"/>
      </w:rPr>
    </w:lvl>
    <w:lvl w:ilvl="8">
      <w:start w:val="0"/>
      <w:numFmt w:val="bullet"/>
      <w:lvlText w:val="•"/>
      <w:lvlJc w:val="left"/>
      <w:pPr>
        <w:ind w:left="6866" w:hanging="281"/>
      </w:pPr>
      <w:rPr>
        <w:rFonts w:hint="default"/>
      </w:rPr>
    </w:lvl>
  </w:abstractNum>
  <w:abstractNum w:abstractNumId="6">
    <w:multiLevelType w:val="hybridMultilevel"/>
    <w:lvl w:ilvl="0">
      <w:start w:val="2"/>
      <w:numFmt w:val="lowerLetter"/>
      <w:lvlText w:val="%1)"/>
      <w:lvlJc w:val="left"/>
      <w:pPr>
        <w:ind w:left="20" w:hanging="294"/>
        <w:jc w:val="left"/>
      </w:pPr>
      <w:rPr>
        <w:rFonts w:hint="default" w:ascii="Arial" w:hAnsi="Arial" w:eastAsia="Arial" w:cs="Arial"/>
        <w:b/>
        <w:bCs/>
        <w:spacing w:val="-1"/>
        <w:w w:val="100"/>
        <w:sz w:val="24"/>
        <w:szCs w:val="24"/>
      </w:rPr>
    </w:lvl>
    <w:lvl w:ilvl="1">
      <w:start w:val="0"/>
      <w:numFmt w:val="bullet"/>
      <w:lvlText w:val="•"/>
      <w:lvlJc w:val="left"/>
      <w:pPr>
        <w:ind w:left="875" w:hanging="294"/>
      </w:pPr>
      <w:rPr>
        <w:rFonts w:hint="default"/>
      </w:rPr>
    </w:lvl>
    <w:lvl w:ilvl="2">
      <w:start w:val="0"/>
      <w:numFmt w:val="bullet"/>
      <w:lvlText w:val="•"/>
      <w:lvlJc w:val="left"/>
      <w:pPr>
        <w:ind w:left="1731" w:hanging="294"/>
      </w:pPr>
      <w:rPr>
        <w:rFonts w:hint="default"/>
      </w:rPr>
    </w:lvl>
    <w:lvl w:ilvl="3">
      <w:start w:val="0"/>
      <w:numFmt w:val="bullet"/>
      <w:lvlText w:val="•"/>
      <w:lvlJc w:val="left"/>
      <w:pPr>
        <w:ind w:left="2587" w:hanging="294"/>
      </w:pPr>
      <w:rPr>
        <w:rFonts w:hint="default"/>
      </w:rPr>
    </w:lvl>
    <w:lvl w:ilvl="4">
      <w:start w:val="0"/>
      <w:numFmt w:val="bullet"/>
      <w:lvlText w:val="•"/>
      <w:lvlJc w:val="left"/>
      <w:pPr>
        <w:ind w:left="3443" w:hanging="294"/>
      </w:pPr>
      <w:rPr>
        <w:rFonts w:hint="default"/>
      </w:rPr>
    </w:lvl>
    <w:lvl w:ilvl="5">
      <w:start w:val="0"/>
      <w:numFmt w:val="bullet"/>
      <w:lvlText w:val="•"/>
      <w:lvlJc w:val="left"/>
      <w:pPr>
        <w:ind w:left="4299" w:hanging="294"/>
      </w:pPr>
      <w:rPr>
        <w:rFonts w:hint="default"/>
      </w:rPr>
    </w:lvl>
    <w:lvl w:ilvl="6">
      <w:start w:val="0"/>
      <w:numFmt w:val="bullet"/>
      <w:lvlText w:val="•"/>
      <w:lvlJc w:val="left"/>
      <w:pPr>
        <w:ind w:left="5154" w:hanging="294"/>
      </w:pPr>
      <w:rPr>
        <w:rFonts w:hint="default"/>
      </w:rPr>
    </w:lvl>
    <w:lvl w:ilvl="7">
      <w:start w:val="0"/>
      <w:numFmt w:val="bullet"/>
      <w:lvlText w:val="•"/>
      <w:lvlJc w:val="left"/>
      <w:pPr>
        <w:ind w:left="6010" w:hanging="294"/>
      </w:pPr>
      <w:rPr>
        <w:rFonts w:hint="default"/>
      </w:rPr>
    </w:lvl>
    <w:lvl w:ilvl="8">
      <w:start w:val="0"/>
      <w:numFmt w:val="bullet"/>
      <w:lvlText w:val="•"/>
      <w:lvlJc w:val="left"/>
      <w:pPr>
        <w:ind w:left="6866" w:hanging="294"/>
      </w:pPr>
      <w:rPr>
        <w:rFonts w:hint="default"/>
      </w:rPr>
    </w:lvl>
  </w:abstractNum>
  <w:abstractNum w:abstractNumId="5">
    <w:multiLevelType w:val="hybridMultilevel"/>
    <w:lvl w:ilvl="0">
      <w:start w:val="5"/>
      <w:numFmt w:val="decimal"/>
      <w:lvlText w:val="%1"/>
      <w:lvlJc w:val="left"/>
      <w:pPr>
        <w:ind w:left="20" w:hanging="401"/>
        <w:jc w:val="left"/>
      </w:pPr>
      <w:rPr>
        <w:rFonts w:hint="default"/>
      </w:rPr>
    </w:lvl>
    <w:lvl w:ilvl="1">
      <w:start w:val="3"/>
      <w:numFmt w:val="decimal"/>
      <w:lvlText w:val="%1.%2"/>
      <w:lvlJc w:val="left"/>
      <w:pPr>
        <w:ind w:left="20" w:hanging="401"/>
        <w:jc w:val="left"/>
      </w:pPr>
      <w:rPr>
        <w:rFonts w:hint="default" w:ascii="Arial" w:hAnsi="Arial" w:eastAsia="Arial" w:cs="Arial"/>
        <w:b/>
        <w:bCs/>
        <w:spacing w:val="-7"/>
        <w:w w:val="100"/>
        <w:sz w:val="24"/>
        <w:szCs w:val="24"/>
      </w:rPr>
    </w:lvl>
    <w:lvl w:ilvl="2">
      <w:start w:val="0"/>
      <w:numFmt w:val="bullet"/>
      <w:lvlText w:val="•"/>
      <w:lvlJc w:val="left"/>
      <w:pPr>
        <w:ind w:left="1745" w:hanging="401"/>
      </w:pPr>
      <w:rPr>
        <w:rFonts w:hint="default"/>
      </w:rPr>
    </w:lvl>
    <w:lvl w:ilvl="3">
      <w:start w:val="0"/>
      <w:numFmt w:val="bullet"/>
      <w:lvlText w:val="•"/>
      <w:lvlJc w:val="left"/>
      <w:pPr>
        <w:ind w:left="2607" w:hanging="401"/>
      </w:pPr>
      <w:rPr>
        <w:rFonts w:hint="default"/>
      </w:rPr>
    </w:lvl>
    <w:lvl w:ilvl="4">
      <w:start w:val="0"/>
      <w:numFmt w:val="bullet"/>
      <w:lvlText w:val="•"/>
      <w:lvlJc w:val="left"/>
      <w:pPr>
        <w:ind w:left="3470" w:hanging="401"/>
      </w:pPr>
      <w:rPr>
        <w:rFonts w:hint="default"/>
      </w:rPr>
    </w:lvl>
    <w:lvl w:ilvl="5">
      <w:start w:val="0"/>
      <w:numFmt w:val="bullet"/>
      <w:lvlText w:val="•"/>
      <w:lvlJc w:val="left"/>
      <w:pPr>
        <w:ind w:left="4332" w:hanging="401"/>
      </w:pPr>
      <w:rPr>
        <w:rFonts w:hint="default"/>
      </w:rPr>
    </w:lvl>
    <w:lvl w:ilvl="6">
      <w:start w:val="0"/>
      <w:numFmt w:val="bullet"/>
      <w:lvlText w:val="•"/>
      <w:lvlJc w:val="left"/>
      <w:pPr>
        <w:ind w:left="5195" w:hanging="401"/>
      </w:pPr>
      <w:rPr>
        <w:rFonts w:hint="default"/>
      </w:rPr>
    </w:lvl>
    <w:lvl w:ilvl="7">
      <w:start w:val="0"/>
      <w:numFmt w:val="bullet"/>
      <w:lvlText w:val="•"/>
      <w:lvlJc w:val="left"/>
      <w:pPr>
        <w:ind w:left="6057" w:hanging="401"/>
      </w:pPr>
      <w:rPr>
        <w:rFonts w:hint="default"/>
      </w:rPr>
    </w:lvl>
    <w:lvl w:ilvl="8">
      <w:start w:val="0"/>
      <w:numFmt w:val="bullet"/>
      <w:lvlText w:val="•"/>
      <w:lvlJc w:val="left"/>
      <w:pPr>
        <w:ind w:left="6920" w:hanging="401"/>
      </w:pPr>
      <w:rPr>
        <w:rFonts w:hint="default"/>
      </w:rPr>
    </w:lvl>
  </w:abstractNum>
  <w:abstractNum w:abstractNumId="4">
    <w:multiLevelType w:val="hybridMultilevel"/>
    <w:lvl w:ilvl="0">
      <w:start w:val="5"/>
      <w:numFmt w:val="decimal"/>
      <w:lvlText w:val="%1."/>
      <w:lvlJc w:val="left"/>
      <w:pPr>
        <w:ind w:left="286" w:hanging="267"/>
        <w:jc w:val="left"/>
      </w:pPr>
      <w:rPr>
        <w:rFonts w:hint="default" w:ascii="Arial" w:hAnsi="Arial" w:eastAsia="Arial" w:cs="Arial"/>
        <w:b/>
        <w:bCs/>
        <w:w w:val="100"/>
        <w:sz w:val="24"/>
        <w:szCs w:val="24"/>
      </w:rPr>
    </w:lvl>
    <w:lvl w:ilvl="1">
      <w:start w:val="1"/>
      <w:numFmt w:val="decimal"/>
      <w:lvlText w:val="%1.%2"/>
      <w:lvlJc w:val="left"/>
      <w:pPr>
        <w:ind w:left="20" w:hanging="401"/>
        <w:jc w:val="left"/>
      </w:pPr>
      <w:rPr>
        <w:rFonts w:hint="default" w:ascii="Arial" w:hAnsi="Arial" w:eastAsia="Arial" w:cs="Arial"/>
        <w:b/>
        <w:bCs/>
        <w:spacing w:val="-3"/>
        <w:w w:val="100"/>
        <w:sz w:val="24"/>
        <w:szCs w:val="24"/>
      </w:rPr>
    </w:lvl>
    <w:lvl w:ilvl="2">
      <w:start w:val="0"/>
      <w:numFmt w:val="bullet"/>
      <w:lvlText w:val="•"/>
      <w:lvlJc w:val="left"/>
      <w:pPr>
        <w:ind w:left="1205" w:hanging="401"/>
      </w:pPr>
      <w:rPr>
        <w:rFonts w:hint="default"/>
      </w:rPr>
    </w:lvl>
    <w:lvl w:ilvl="3">
      <w:start w:val="0"/>
      <w:numFmt w:val="bullet"/>
      <w:lvlText w:val="•"/>
      <w:lvlJc w:val="left"/>
      <w:pPr>
        <w:ind w:left="2130" w:hanging="401"/>
      </w:pPr>
      <w:rPr>
        <w:rFonts w:hint="default"/>
      </w:rPr>
    </w:lvl>
    <w:lvl w:ilvl="4">
      <w:start w:val="0"/>
      <w:numFmt w:val="bullet"/>
      <w:lvlText w:val="•"/>
      <w:lvlJc w:val="left"/>
      <w:pPr>
        <w:ind w:left="3055" w:hanging="401"/>
      </w:pPr>
      <w:rPr>
        <w:rFonts w:hint="default"/>
      </w:rPr>
    </w:lvl>
    <w:lvl w:ilvl="5">
      <w:start w:val="0"/>
      <w:numFmt w:val="bullet"/>
      <w:lvlText w:val="•"/>
      <w:lvlJc w:val="left"/>
      <w:pPr>
        <w:ind w:left="3980" w:hanging="401"/>
      </w:pPr>
      <w:rPr>
        <w:rFonts w:hint="default"/>
      </w:rPr>
    </w:lvl>
    <w:lvl w:ilvl="6">
      <w:start w:val="0"/>
      <w:numFmt w:val="bullet"/>
      <w:lvlText w:val="•"/>
      <w:lvlJc w:val="left"/>
      <w:pPr>
        <w:ind w:left="4905" w:hanging="401"/>
      </w:pPr>
      <w:rPr>
        <w:rFonts w:hint="default"/>
      </w:rPr>
    </w:lvl>
    <w:lvl w:ilvl="7">
      <w:start w:val="0"/>
      <w:numFmt w:val="bullet"/>
      <w:lvlText w:val="•"/>
      <w:lvlJc w:val="left"/>
      <w:pPr>
        <w:ind w:left="5830" w:hanging="401"/>
      </w:pPr>
      <w:rPr>
        <w:rFonts w:hint="default"/>
      </w:rPr>
    </w:lvl>
    <w:lvl w:ilvl="8">
      <w:start w:val="0"/>
      <w:numFmt w:val="bullet"/>
      <w:lvlText w:val="•"/>
      <w:lvlJc w:val="left"/>
      <w:pPr>
        <w:ind w:left="6755" w:hanging="401"/>
      </w:pPr>
      <w:rPr>
        <w:rFonts w:hint="default"/>
      </w:rPr>
    </w:lvl>
  </w:abstractNum>
  <w:abstractNum w:abstractNumId="3">
    <w:multiLevelType w:val="hybridMultilevel"/>
    <w:lvl w:ilvl="0">
      <w:start w:val="1"/>
      <w:numFmt w:val="lowerLetter"/>
      <w:lvlText w:val="%1)"/>
      <w:lvlJc w:val="left"/>
      <w:pPr>
        <w:ind w:left="300" w:hanging="281"/>
        <w:jc w:val="left"/>
      </w:pPr>
      <w:rPr>
        <w:rFonts w:hint="default" w:ascii="Arial" w:hAnsi="Arial" w:eastAsia="Arial" w:cs="Arial"/>
        <w:w w:val="100"/>
        <w:sz w:val="24"/>
        <w:szCs w:val="24"/>
      </w:rPr>
    </w:lvl>
    <w:lvl w:ilvl="1">
      <w:start w:val="0"/>
      <w:numFmt w:val="bullet"/>
      <w:lvlText w:val="•"/>
      <w:lvlJc w:val="left"/>
      <w:pPr>
        <w:ind w:left="925" w:hanging="281"/>
      </w:pPr>
      <w:rPr>
        <w:rFonts w:hint="default"/>
      </w:rPr>
    </w:lvl>
    <w:lvl w:ilvl="2">
      <w:start w:val="0"/>
      <w:numFmt w:val="bullet"/>
      <w:lvlText w:val="•"/>
      <w:lvlJc w:val="left"/>
      <w:pPr>
        <w:ind w:left="1550" w:hanging="281"/>
      </w:pPr>
      <w:rPr>
        <w:rFonts w:hint="default"/>
      </w:rPr>
    </w:lvl>
    <w:lvl w:ilvl="3">
      <w:start w:val="0"/>
      <w:numFmt w:val="bullet"/>
      <w:lvlText w:val="•"/>
      <w:lvlJc w:val="left"/>
      <w:pPr>
        <w:ind w:left="2175" w:hanging="281"/>
      </w:pPr>
      <w:rPr>
        <w:rFonts w:hint="default"/>
      </w:rPr>
    </w:lvl>
    <w:lvl w:ilvl="4">
      <w:start w:val="0"/>
      <w:numFmt w:val="bullet"/>
      <w:lvlText w:val="•"/>
      <w:lvlJc w:val="left"/>
      <w:pPr>
        <w:ind w:left="2800" w:hanging="281"/>
      </w:pPr>
      <w:rPr>
        <w:rFonts w:hint="default"/>
      </w:rPr>
    </w:lvl>
    <w:lvl w:ilvl="5">
      <w:start w:val="0"/>
      <w:numFmt w:val="bullet"/>
      <w:lvlText w:val="•"/>
      <w:lvlJc w:val="left"/>
      <w:pPr>
        <w:ind w:left="3425" w:hanging="281"/>
      </w:pPr>
      <w:rPr>
        <w:rFonts w:hint="default"/>
      </w:rPr>
    </w:lvl>
    <w:lvl w:ilvl="6">
      <w:start w:val="0"/>
      <w:numFmt w:val="bullet"/>
      <w:lvlText w:val="•"/>
      <w:lvlJc w:val="left"/>
      <w:pPr>
        <w:ind w:left="4050" w:hanging="281"/>
      </w:pPr>
      <w:rPr>
        <w:rFonts w:hint="default"/>
      </w:rPr>
    </w:lvl>
    <w:lvl w:ilvl="7">
      <w:start w:val="0"/>
      <w:numFmt w:val="bullet"/>
      <w:lvlText w:val="•"/>
      <w:lvlJc w:val="left"/>
      <w:pPr>
        <w:ind w:left="4675" w:hanging="281"/>
      </w:pPr>
      <w:rPr>
        <w:rFonts w:hint="default"/>
      </w:rPr>
    </w:lvl>
    <w:lvl w:ilvl="8">
      <w:start w:val="0"/>
      <w:numFmt w:val="bullet"/>
      <w:lvlText w:val="•"/>
      <w:lvlJc w:val="left"/>
      <w:pPr>
        <w:ind w:left="5300" w:hanging="281"/>
      </w:pPr>
      <w:rPr>
        <w:rFonts w:hint="default"/>
      </w:rPr>
    </w:lvl>
  </w:abstractNum>
  <w:abstractNum w:abstractNumId="2">
    <w:multiLevelType w:val="hybridMultilevel"/>
    <w:lvl w:ilvl="0">
      <w:start w:val="1"/>
      <w:numFmt w:val="lowerLetter"/>
      <w:lvlText w:val="%1)"/>
      <w:lvlJc w:val="left"/>
      <w:pPr>
        <w:ind w:left="20" w:hanging="281"/>
        <w:jc w:val="left"/>
      </w:pPr>
      <w:rPr>
        <w:rFonts w:hint="default" w:ascii="Arial" w:hAnsi="Arial" w:eastAsia="Arial" w:cs="Arial"/>
        <w:b/>
        <w:bCs/>
        <w:w w:val="100"/>
        <w:sz w:val="24"/>
        <w:szCs w:val="24"/>
      </w:rPr>
    </w:lvl>
    <w:lvl w:ilvl="1">
      <w:start w:val="0"/>
      <w:numFmt w:val="bullet"/>
      <w:lvlText w:val="•"/>
      <w:lvlJc w:val="left"/>
      <w:pPr>
        <w:ind w:left="853" w:hanging="281"/>
      </w:pPr>
      <w:rPr>
        <w:rFonts w:hint="default"/>
      </w:rPr>
    </w:lvl>
    <w:lvl w:ilvl="2">
      <w:start w:val="0"/>
      <w:numFmt w:val="bullet"/>
      <w:lvlText w:val="•"/>
      <w:lvlJc w:val="left"/>
      <w:pPr>
        <w:ind w:left="1686" w:hanging="281"/>
      </w:pPr>
      <w:rPr>
        <w:rFonts w:hint="default"/>
      </w:rPr>
    </w:lvl>
    <w:lvl w:ilvl="3">
      <w:start w:val="0"/>
      <w:numFmt w:val="bullet"/>
      <w:lvlText w:val="•"/>
      <w:lvlJc w:val="left"/>
      <w:pPr>
        <w:ind w:left="2519" w:hanging="281"/>
      </w:pPr>
      <w:rPr>
        <w:rFonts w:hint="default"/>
      </w:rPr>
    </w:lvl>
    <w:lvl w:ilvl="4">
      <w:start w:val="0"/>
      <w:numFmt w:val="bullet"/>
      <w:lvlText w:val="•"/>
      <w:lvlJc w:val="left"/>
      <w:pPr>
        <w:ind w:left="3352" w:hanging="281"/>
      </w:pPr>
      <w:rPr>
        <w:rFonts w:hint="default"/>
      </w:rPr>
    </w:lvl>
    <w:lvl w:ilvl="5">
      <w:start w:val="0"/>
      <w:numFmt w:val="bullet"/>
      <w:lvlText w:val="•"/>
      <w:lvlJc w:val="left"/>
      <w:pPr>
        <w:ind w:left="4186" w:hanging="281"/>
      </w:pPr>
      <w:rPr>
        <w:rFonts w:hint="default"/>
      </w:rPr>
    </w:lvl>
    <w:lvl w:ilvl="6">
      <w:start w:val="0"/>
      <w:numFmt w:val="bullet"/>
      <w:lvlText w:val="•"/>
      <w:lvlJc w:val="left"/>
      <w:pPr>
        <w:ind w:left="5019" w:hanging="281"/>
      </w:pPr>
      <w:rPr>
        <w:rFonts w:hint="default"/>
      </w:rPr>
    </w:lvl>
    <w:lvl w:ilvl="7">
      <w:start w:val="0"/>
      <w:numFmt w:val="bullet"/>
      <w:lvlText w:val="•"/>
      <w:lvlJc w:val="left"/>
      <w:pPr>
        <w:ind w:left="5852" w:hanging="281"/>
      </w:pPr>
      <w:rPr>
        <w:rFonts w:hint="default"/>
      </w:rPr>
    </w:lvl>
    <w:lvl w:ilvl="8">
      <w:start w:val="0"/>
      <w:numFmt w:val="bullet"/>
      <w:lvlText w:val="•"/>
      <w:lvlJc w:val="left"/>
      <w:pPr>
        <w:ind w:left="6685" w:hanging="281"/>
      </w:pPr>
      <w:rPr>
        <w:rFonts w:hint="default"/>
      </w:rPr>
    </w:lvl>
  </w:abstractNum>
  <w:abstractNum w:abstractNumId="1">
    <w:multiLevelType w:val="hybridMultilevel"/>
    <w:lvl w:ilvl="0">
      <w:start w:val="4"/>
      <w:numFmt w:val="lowerLetter"/>
      <w:lvlText w:val="%1)"/>
      <w:lvlJc w:val="left"/>
      <w:pPr>
        <w:ind w:left="20" w:hanging="294"/>
        <w:jc w:val="left"/>
      </w:pPr>
      <w:rPr>
        <w:rFonts w:hint="default" w:ascii="Arial" w:hAnsi="Arial" w:eastAsia="Arial" w:cs="Arial"/>
        <w:b/>
        <w:bCs/>
        <w:spacing w:val="-7"/>
        <w:w w:val="100"/>
        <w:sz w:val="24"/>
        <w:szCs w:val="24"/>
      </w:rPr>
    </w:lvl>
    <w:lvl w:ilvl="1">
      <w:start w:val="0"/>
      <w:numFmt w:val="bullet"/>
      <w:lvlText w:val="•"/>
      <w:lvlJc w:val="left"/>
      <w:pPr>
        <w:ind w:left="883" w:hanging="294"/>
      </w:pPr>
      <w:rPr>
        <w:rFonts w:hint="default"/>
      </w:rPr>
    </w:lvl>
    <w:lvl w:ilvl="2">
      <w:start w:val="0"/>
      <w:numFmt w:val="bullet"/>
      <w:lvlText w:val="•"/>
      <w:lvlJc w:val="left"/>
      <w:pPr>
        <w:ind w:left="1747" w:hanging="294"/>
      </w:pPr>
      <w:rPr>
        <w:rFonts w:hint="default"/>
      </w:rPr>
    </w:lvl>
    <w:lvl w:ilvl="3">
      <w:start w:val="0"/>
      <w:numFmt w:val="bullet"/>
      <w:lvlText w:val="•"/>
      <w:lvlJc w:val="left"/>
      <w:pPr>
        <w:ind w:left="2611" w:hanging="294"/>
      </w:pPr>
      <w:rPr>
        <w:rFonts w:hint="default"/>
      </w:rPr>
    </w:lvl>
    <w:lvl w:ilvl="4">
      <w:start w:val="0"/>
      <w:numFmt w:val="bullet"/>
      <w:lvlText w:val="•"/>
      <w:lvlJc w:val="left"/>
      <w:pPr>
        <w:ind w:left="3475" w:hanging="294"/>
      </w:pPr>
      <w:rPr>
        <w:rFonts w:hint="default"/>
      </w:rPr>
    </w:lvl>
    <w:lvl w:ilvl="5">
      <w:start w:val="0"/>
      <w:numFmt w:val="bullet"/>
      <w:lvlText w:val="•"/>
      <w:lvlJc w:val="left"/>
      <w:pPr>
        <w:ind w:left="4339" w:hanging="294"/>
      </w:pPr>
      <w:rPr>
        <w:rFonts w:hint="default"/>
      </w:rPr>
    </w:lvl>
    <w:lvl w:ilvl="6">
      <w:start w:val="0"/>
      <w:numFmt w:val="bullet"/>
      <w:lvlText w:val="•"/>
      <w:lvlJc w:val="left"/>
      <w:pPr>
        <w:ind w:left="5202" w:hanging="294"/>
      </w:pPr>
      <w:rPr>
        <w:rFonts w:hint="default"/>
      </w:rPr>
    </w:lvl>
    <w:lvl w:ilvl="7">
      <w:start w:val="0"/>
      <w:numFmt w:val="bullet"/>
      <w:lvlText w:val="•"/>
      <w:lvlJc w:val="left"/>
      <w:pPr>
        <w:ind w:left="6066" w:hanging="294"/>
      </w:pPr>
      <w:rPr>
        <w:rFonts w:hint="default"/>
      </w:rPr>
    </w:lvl>
    <w:lvl w:ilvl="8">
      <w:start w:val="0"/>
      <w:numFmt w:val="bullet"/>
      <w:lvlText w:val="•"/>
      <w:lvlJc w:val="left"/>
      <w:pPr>
        <w:ind w:left="6930" w:hanging="294"/>
      </w:pPr>
      <w:rPr>
        <w:rFonts w:hint="default"/>
      </w:rPr>
    </w:lvl>
  </w:abstractNum>
  <w:abstractNum w:abstractNumId="0">
    <w:multiLevelType w:val="hybridMultilevel"/>
    <w:lvl w:ilvl="0">
      <w:start w:val="1"/>
      <w:numFmt w:val="lowerLetter"/>
      <w:lvlText w:val="%1)"/>
      <w:lvlJc w:val="left"/>
      <w:pPr>
        <w:ind w:left="300" w:hanging="281"/>
        <w:jc w:val="left"/>
      </w:pPr>
      <w:rPr>
        <w:rFonts w:hint="default" w:ascii="Arial" w:hAnsi="Arial" w:eastAsia="Arial" w:cs="Arial"/>
        <w:b/>
        <w:bCs/>
        <w:w w:val="100"/>
        <w:sz w:val="24"/>
        <w:szCs w:val="24"/>
      </w:rPr>
    </w:lvl>
    <w:lvl w:ilvl="1">
      <w:start w:val="0"/>
      <w:numFmt w:val="bullet"/>
      <w:lvlText w:val="•"/>
      <w:lvlJc w:val="left"/>
      <w:pPr>
        <w:ind w:left="1137" w:hanging="281"/>
      </w:pPr>
      <w:rPr>
        <w:rFonts w:hint="default"/>
      </w:rPr>
    </w:lvl>
    <w:lvl w:ilvl="2">
      <w:start w:val="0"/>
      <w:numFmt w:val="bullet"/>
      <w:lvlText w:val="•"/>
      <w:lvlJc w:val="left"/>
      <w:pPr>
        <w:ind w:left="1974" w:hanging="281"/>
      </w:pPr>
      <w:rPr>
        <w:rFonts w:hint="default"/>
      </w:rPr>
    </w:lvl>
    <w:lvl w:ilvl="3">
      <w:start w:val="0"/>
      <w:numFmt w:val="bullet"/>
      <w:lvlText w:val="•"/>
      <w:lvlJc w:val="left"/>
      <w:pPr>
        <w:ind w:left="2811" w:hanging="281"/>
      </w:pPr>
      <w:rPr>
        <w:rFonts w:hint="default"/>
      </w:rPr>
    </w:lvl>
    <w:lvl w:ilvl="4">
      <w:start w:val="0"/>
      <w:numFmt w:val="bullet"/>
      <w:lvlText w:val="•"/>
      <w:lvlJc w:val="left"/>
      <w:pPr>
        <w:ind w:left="3648" w:hanging="281"/>
      </w:pPr>
      <w:rPr>
        <w:rFonts w:hint="default"/>
      </w:rPr>
    </w:lvl>
    <w:lvl w:ilvl="5">
      <w:start w:val="0"/>
      <w:numFmt w:val="bullet"/>
      <w:lvlText w:val="•"/>
      <w:lvlJc w:val="left"/>
      <w:pPr>
        <w:ind w:left="4486" w:hanging="281"/>
      </w:pPr>
      <w:rPr>
        <w:rFonts w:hint="default"/>
      </w:rPr>
    </w:lvl>
    <w:lvl w:ilvl="6">
      <w:start w:val="0"/>
      <w:numFmt w:val="bullet"/>
      <w:lvlText w:val="•"/>
      <w:lvlJc w:val="left"/>
      <w:pPr>
        <w:ind w:left="5323" w:hanging="281"/>
      </w:pPr>
      <w:rPr>
        <w:rFonts w:hint="default"/>
      </w:rPr>
    </w:lvl>
    <w:lvl w:ilvl="7">
      <w:start w:val="0"/>
      <w:numFmt w:val="bullet"/>
      <w:lvlText w:val="•"/>
      <w:lvlJc w:val="left"/>
      <w:pPr>
        <w:ind w:left="6160" w:hanging="281"/>
      </w:pPr>
      <w:rPr>
        <w:rFonts w:hint="default"/>
      </w:rPr>
    </w:lvl>
    <w:lvl w:ilvl="8">
      <w:start w:val="0"/>
      <w:numFmt w:val="bullet"/>
      <w:lvlText w:val="•"/>
      <w:lvlJc w:val="left"/>
      <w:pPr>
        <w:ind w:left="6997" w:hanging="281"/>
      </w:pPr>
      <w:rPr>
        <w:rFonts w:hint="default"/>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2"/>
      <w:ind w:left="20"/>
    </w:pPr>
    <w:rPr>
      <w:rFonts w:ascii="Arial" w:hAnsi="Arial" w:eastAsia="Arial" w:cs="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