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48C" w:rsidRPr="0023048C" w:rsidRDefault="0023048C" w:rsidP="0023048C">
      <w:pPr>
        <w:jc w:val="center"/>
        <w:rPr>
          <w:b/>
          <w:sz w:val="28"/>
        </w:rPr>
      </w:pPr>
      <w:r w:rsidRPr="0023048C">
        <w:rPr>
          <w:b/>
          <w:noProof/>
          <w:sz w:val="28"/>
        </w:rPr>
        <mc:AlternateContent>
          <mc:Choice Requires="wps">
            <w:drawing>
              <wp:anchor distT="0" distB="0" distL="114300" distR="114300" simplePos="0" relativeHeight="251659264" behindDoc="0" locked="0" layoutInCell="1" allowOverlap="1" wp14:anchorId="47F99727" wp14:editId="4D288510">
                <wp:simplePos x="0" y="0"/>
                <wp:positionH relativeFrom="column">
                  <wp:posOffset>-184244</wp:posOffset>
                </wp:positionH>
                <wp:positionV relativeFrom="paragraph">
                  <wp:posOffset>238836</wp:posOffset>
                </wp:positionV>
                <wp:extent cx="6407624" cy="121920"/>
                <wp:effectExtent l="0" t="0" r="12700" b="11430"/>
                <wp:wrapNone/>
                <wp:docPr id="1" name="Rectangle 1"/>
                <wp:cNvGraphicFramePr/>
                <a:graphic xmlns:a="http://schemas.openxmlformats.org/drawingml/2006/main">
                  <a:graphicData uri="http://schemas.microsoft.com/office/word/2010/wordprocessingShape">
                    <wps:wsp>
                      <wps:cNvSpPr/>
                      <wps:spPr>
                        <a:xfrm>
                          <a:off x="0" y="0"/>
                          <a:ext cx="6407624" cy="1219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4.5pt;margin-top:18.8pt;width:504.5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" fillcolor="#4f81bd [3204]" strokecolor="#243f60 [1604]" strokeweight="2pt"/>
            </w:pict>
          </mc:Fallback>
        </mc:AlternateContent>
      </w:r>
      <w:r w:rsidRPr="0023048C">
        <w:rPr>
          <w:b/>
          <w:sz w:val="28"/>
        </w:rPr>
        <w:t>Flat Stanley Trip</w:t>
      </w:r>
    </w:p>
    <w:p w:rsidR="0023048C" w:rsidRDefault="0023048C"/>
    <w:p w:rsidR="00D64890" w:rsidRDefault="0023048C">
      <w:r>
        <w:t>Date</w:t>
      </w:r>
    </w:p>
    <w:p w:rsidR="0023048C" w:rsidRDefault="0023048C"/>
    <w:p w:rsidR="0023048C" w:rsidRDefault="0023048C">
      <w:r>
        <w:t>Dear Families,</w:t>
      </w:r>
    </w:p>
    <w:p w:rsidR="0023048C" w:rsidRDefault="0023048C">
      <w:r>
        <w:t>The students received several items today that they will need for their Flat Stanley project. This project meets the second grade social science standard of demonstrating map skills. Also, it is a fun way for students to get to know each other and the world a little better.</w:t>
      </w:r>
    </w:p>
    <w:p w:rsidR="0023048C" w:rsidRDefault="0023048C">
      <w:r>
        <w:t>Flat Stanley has travelled far and wide from _____________  to __________________. Your child with your help will be sending a letter along with Flat Stanley to a new place. There Flat Stanley will visit the chosen recipient and learn all about the area he is in. Remember to send Flat Stanley to someone who is reliable and willing to participate.</w:t>
      </w:r>
    </w:p>
    <w:p w:rsidR="0023048C" w:rsidRDefault="0023048C">
      <w:r>
        <w:t>Fill out below with the name and address of a friend or relative you would wish to send Flat Stanley.</w:t>
      </w:r>
    </w:p>
    <w:p w:rsidR="0023048C" w:rsidRDefault="0023048C"/>
    <w:p w:rsidR="0023048C" w:rsidRDefault="0023048C">
      <w:r>
        <w:t>Si</w:t>
      </w:r>
      <w:bookmarkStart w:id="0" w:name="_GoBack"/>
      <w:bookmarkEnd w:id="0"/>
      <w:r>
        <w:t>ncerely,</w:t>
      </w:r>
    </w:p>
    <w:p w:rsidR="0023048C" w:rsidRDefault="0023048C"/>
    <w:p w:rsidR="0023048C" w:rsidRDefault="0023048C"/>
    <w:p w:rsidR="0023048C" w:rsidRDefault="0023048C">
      <w:r>
        <w:t>__________________</w:t>
      </w:r>
    </w:p>
    <w:p w:rsidR="0023048C" w:rsidRDefault="0023048C"/>
    <w:sectPr w:rsidR="0023048C" w:rsidSect="0023048C">
      <w:pgSz w:w="12240" w:h="15840"/>
      <w:pgMar w:top="1440" w:right="1440" w:bottom="1440" w:left="1440" w:header="720" w:footer="720" w:gutter="0"/>
      <w:pgBorders w:offsetFrom="page">
        <w:top w:val="thickThinMediumGap" w:sz="24" w:space="24" w:color="4F81BD" w:themeColor="accent1"/>
        <w:left w:val="thickThinMediumGap" w:sz="24" w:space="24" w:color="4F81BD" w:themeColor="accent1"/>
        <w:bottom w:val="thinThickMediumGap" w:sz="24" w:space="24" w:color="4F81BD" w:themeColor="accent1"/>
        <w:right w:val="thinThickMediumGap" w:sz="24" w:space="24" w:color="4F81BD" w:themeColor="accen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48C"/>
    <w:rsid w:val="0023048C"/>
    <w:rsid w:val="005A73F1"/>
    <w:rsid w:val="00D6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119</Words>
  <Characters>682</Characters>
  <DocSecurity>0</DocSecurity>
  <Lines>5</Lines>
  <Paragraphs>1</Paragraphs>
  <ScaleCrop>false</ScaleCrop>
  <Company/>
  <LinksUpToDate>false</LinksUpToDate>
  <CharactersWithSpaces>800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