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AC5" w:rsidRDefault="00314213">
      <w:pPr>
        <w:widowControl w:val="0"/>
      </w:pPr>
      <w:r>
        <w:rPr>
          <w:rFonts w:ascii="Georgia" w:eastAsia="Georgia" w:hAnsi="Georgia" w:cs="Georgia"/>
          <w:b/>
        </w:rPr>
        <w:t>Storyboard</w:t>
      </w:r>
      <w:r>
        <w:rPr>
          <w:rFonts w:ascii="Georgia" w:eastAsia="Georgia" w:hAnsi="Georgia" w:cs="Georgia"/>
        </w:rPr>
        <w:t xml:space="preserve"> (customize to your liking)</w:t>
      </w:r>
    </w:p>
    <w:tbl>
      <w:tblPr>
        <w:tblStyle w:val="a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7A4AC5" w:rsidTr="001C525A">
        <w:trPr>
          <w:trHeight w:val="4880"/>
        </w:trPr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</w:tc>
      </w:tr>
      <w:tr w:rsidR="007A4AC5" w:rsidTr="001C525A"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</w:tbl>
    <w:p w:rsidR="007A4AC5" w:rsidRDefault="007A4AC5">
      <w:pPr>
        <w:widowControl w:val="0"/>
      </w:pPr>
    </w:p>
    <w:p w:rsidR="007A4AC5" w:rsidRDefault="007A4AC5">
      <w:pPr>
        <w:widowControl w:val="0"/>
      </w:pPr>
    </w:p>
    <w:tbl>
      <w:tblPr>
        <w:tblStyle w:val="a0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7A4AC5" w:rsidTr="001C525A">
        <w:trPr>
          <w:trHeight w:val="4360"/>
        </w:trPr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</w:tr>
      <w:tr w:rsidR="007A4AC5" w:rsidTr="001C525A"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</w:p>
        </w:tc>
      </w:tr>
    </w:tbl>
    <w:p w:rsidR="007A4AC5" w:rsidRDefault="007A4AC5">
      <w:pPr>
        <w:widowControl w:val="0"/>
      </w:pPr>
    </w:p>
    <w:sectPr w:rsidR="007A4AC5">
      <w:pgSz w:w="15840" w:h="122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4AC5"/>
    <w:rsid w:val="001C525A"/>
    <w:rsid w:val="00314213"/>
    <w:rsid w:val="007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</Words>
  <Characters>92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