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89.139999pt;margin-top:71.312111pt;width:79.150pt;height:24.55pt;mso-position-horizontal-relative:page;mso-position-vertical-relative:page;z-index:-9232" type="#_x0000_t202" filled="false" stroked="false">
            <v:textbox inset="0,0,0,0">
              <w:txbxContent>
                <w:p>
                  <w:pPr>
                    <w:spacing w:before="20"/>
                    <w:ind w:left="20" w:right="0" w:firstLine="0"/>
                    <w:jc w:val="left"/>
                    <w:rPr>
                      <w:b/>
                      <w:sz w:val="19"/>
                    </w:rPr>
                  </w:pPr>
                  <w:r>
                    <w:rPr>
                      <w:b/>
                      <w:w w:val="105"/>
                      <w:sz w:val="19"/>
                    </w:rPr>
                    <w:t>Artist Statement</w:t>
                  </w:r>
                </w:p>
                <w:p>
                  <w:pPr>
                    <w:pStyle w:val="BodyText"/>
                    <w:spacing w:before="12"/>
                  </w:pPr>
                  <w:r>
                    <w:rPr>
                      <w:w w:val="105"/>
                    </w:rPr>
                    <w:t>Janet Lofquist</w:t>
                  </w:r>
                </w:p>
              </w:txbxContent>
            </v:textbox>
            <w10:wrap type="none"/>
          </v:shape>
        </w:pict>
      </w:r>
      <w:r>
        <w:rPr/>
        <w:pict>
          <v:shape style="position:absolute;margin-left:89.139999pt;margin-top:128.912216pt;width:430.85pt;height:58.85pt;mso-position-horizontal-relative:page;mso-position-vertical-relative:page;z-index:-9208" type="#_x0000_t202" filled="false" stroked="false">
            <v:textbox inset="0,0,0,0">
              <w:txbxContent>
                <w:p>
                  <w:pPr>
                    <w:pStyle w:val="BodyText"/>
                    <w:spacing w:line="252" w:lineRule="auto"/>
                    <w:ind w:right="15"/>
                  </w:pPr>
                  <w:r>
                    <w:rPr>
                      <w:w w:val="105"/>
                    </w:rPr>
                    <w:t>I am a public artist with over twenty years of experience in developing a wide range of regional and national public art projects, including works for transit stations, civic sites, college campuses, parks and libraries with budgets up to $600,000. Completed works have ranged in scope from architecturally integrated treatments, sculptural environments, gathering spaces and freestanding sculptures. I am known for my diverse use of materials and thoughtful approach to each project.</w:t>
                  </w:r>
                </w:p>
              </w:txbxContent>
            </v:textbox>
            <w10:wrap type="none"/>
          </v:shape>
        </w:pict>
      </w:r>
      <w:r>
        <w:rPr/>
        <w:pict>
          <v:shape style="position:absolute;margin-left:89.139999pt;margin-top:197.792206pt;width:432.75pt;height:70.6pt;mso-position-horizontal-relative:page;mso-position-vertical-relative:page;z-index:-9184" type="#_x0000_t202" filled="false" stroked="false">
            <v:textbox inset="0,0,0,0">
              <w:txbxContent>
                <w:p>
                  <w:pPr>
                    <w:pStyle w:val="BodyText"/>
                    <w:spacing w:line="252" w:lineRule="auto"/>
                    <w:ind w:right="20"/>
                  </w:pPr>
                  <w:r>
                    <w:rPr>
                      <w:w w:val="105"/>
                    </w:rPr>
                    <w:t>My approach to public art has been to explore the relationship of site and context, art and architecture/landscape architecture, artist and community. During the development of a concept, I begin with a community conversation and research of the site in order to provide a contextual framework for the work. In this process, I seek out historical, environmental or cultural phenomena that have the potential to create unique identifiers for the community. The intent is to look for connections that will create a unique sense of</w:t>
                  </w:r>
                  <w:r>
                    <w:rPr>
                      <w:spacing w:val="5"/>
                      <w:w w:val="105"/>
                    </w:rPr>
                    <w:t> </w:t>
                  </w:r>
                  <w:r>
                    <w:rPr>
                      <w:w w:val="105"/>
                    </w:rPr>
                    <w:t>place.</w:t>
                  </w:r>
                </w:p>
              </w:txbxContent>
            </v:textbox>
            <w10:wrap type="none"/>
          </v:shape>
        </w:pict>
      </w:r>
      <w:r>
        <w:rPr/>
        <w:pict>
          <v:shape style="position:absolute;margin-left:89.139999pt;margin-top:278.1922pt;width:431.45pt;height:59.1pt;mso-position-horizontal-relative:page;mso-position-vertical-relative:page;z-index:-9160" type="#_x0000_t202" filled="false" stroked="false">
            <v:textbox inset="0,0,0,0">
              <w:txbxContent>
                <w:p>
                  <w:pPr>
                    <w:pStyle w:val="BodyText"/>
                    <w:spacing w:line="252" w:lineRule="auto"/>
                  </w:pPr>
                  <w:r>
                    <w:rPr>
                      <w:w w:val="105"/>
                    </w:rPr>
                    <w:t>I recognize the complexities of the public art process, realizing that not only a strong vision is needed for each unique situation, but the final outcome is also determined by the attention to the various facets of the project. Collaboration and communication with the community, the architects and landscape architects, engineers, fabrication specialists, users of the site as well as the oversight agency insures a successful outcome for each project.</w:t>
                  </w:r>
                </w:p>
              </w:txbxContent>
            </v:textbox>
            <w10:wrap type="none"/>
          </v:shape>
        </w:pict>
      </w:r>
      <w:r>
        <w:rPr/>
        <w:pict>
          <v:shape style="position:absolute;margin-left:89.139999pt;margin-top:347.312195pt;width:423.2pt;height:93.4pt;mso-position-horizontal-relative:page;mso-position-vertical-relative:page;z-index:-9136" type="#_x0000_t202" filled="false" stroked="false">
            <v:textbox inset="0,0,0,0">
              <w:txbxContent>
                <w:p>
                  <w:pPr>
                    <w:pStyle w:val="BodyText"/>
                    <w:spacing w:line="252" w:lineRule="auto"/>
                  </w:pPr>
                  <w:r>
                    <w:rPr>
                      <w:w w:val="105"/>
                    </w:rPr>
                    <w:t>One example of my multi-disciplinary design team experience involves developing artwork for three of the light rail stations for the Central Corridor Light Rail Project in Minneapolis/St. Paul. The scope of services has included researching each site/context, participating in community outreach meetings, working as part of a design team to fully integrate art into the station components and overseeing fabrication and installation. From concept to final design I have submitted on time deliverables that have included concept drawings, fabrication and installation drawings, detailed budgets and timeline and maintenance schedules. In my image submission I have included designs for these three stations, to be completed in 2013.</w:t>
                  </w:r>
                </w:p>
              </w:txbxContent>
            </v:textbox>
            <w10:wrap type="none"/>
          </v:shape>
        </w:pict>
      </w:r>
      <w:r>
        <w:rPr/>
        <w:pict>
          <v:shape style="position:absolute;margin-left:89.139999pt;margin-top:450.752197pt;width:432.6pt;height:70.6pt;mso-position-horizontal-relative:page;mso-position-vertical-relative:page;z-index:-9112" type="#_x0000_t202" filled="false" stroked="false">
            <v:textbox inset="0,0,0,0">
              <w:txbxContent>
                <w:p>
                  <w:pPr>
                    <w:pStyle w:val="BodyText"/>
                    <w:spacing w:line="252" w:lineRule="auto"/>
                  </w:pPr>
                  <w:r>
                    <w:rPr>
                      <w:w w:val="105"/>
                    </w:rPr>
                    <w:t>In another example of close working relationships, a project for the Minneapolis East Lake Library involved two public agencies, the Minneapolis Public Library and the Minneapolis Arts Commission, KKE architects and neighborhood groups. Due to the integration of the art glass on the building’s curtain wall, added requirements included the consideration of energy codes, vandalism and maintenance. In addition, library and city staff reviewed the text excerpts that had been selected from the library’s collection for appropriateness and copyright infringement.</w:t>
                  </w:r>
                </w:p>
              </w:txbxContent>
            </v:textbox>
            <w10:wrap type="none"/>
          </v:shape>
        </w:pict>
      </w:r>
      <w:r>
        <w:rPr/>
        <w:pict>
          <v:shape style="position:absolute;margin-left:89.139999pt;margin-top:531.392090pt;width:427.75pt;height:70.4pt;mso-position-horizontal-relative:page;mso-position-vertical-relative:page;z-index:-9088" type="#_x0000_t202" filled="false" stroked="false">
            <v:textbox inset="0,0,0,0">
              <w:txbxContent>
                <w:p>
                  <w:pPr>
                    <w:pStyle w:val="BodyText"/>
                    <w:spacing w:line="252" w:lineRule="auto"/>
                  </w:pPr>
                  <w:r>
                    <w:rPr>
                      <w:w w:val="105"/>
                    </w:rPr>
                    <w:t>More recently I have been working with S.E.H. as an artist consultant to develop a public art framework for the future I-35W Bus Rapid Transit/Access project. The scope of services has included working on a design team with S.E.H., with involvement from the Project Advisory Committee, in the development of public art themes, the identification of potential areas of opportunities for the integration of artwork and preparation and presentation of written and visual materials.</w:t>
                  </w:r>
                </w:p>
              </w:txbxContent>
            </v:textbox>
            <w10:wrap type="none"/>
          </v:shape>
        </w:pict>
      </w:r>
      <w:r>
        <w:rPr/>
        <w:pict>
          <v:shape style="position:absolute;margin-left:89.139999pt;margin-top:611.792114pt;width:424.85pt;height:36.050pt;mso-position-horizontal-relative:page;mso-position-vertical-relative:page;z-index:-9064" type="#_x0000_t202" filled="false" stroked="false">
            <v:textbox inset="0,0,0,0">
              <w:txbxContent>
                <w:p>
                  <w:pPr>
                    <w:pStyle w:val="BodyText"/>
                    <w:spacing w:line="252" w:lineRule="auto"/>
                  </w:pPr>
                  <w:r>
                    <w:rPr>
                      <w:w w:val="105"/>
                    </w:rPr>
                    <w:t>The projects that I am submitting for your review are varied. My experience in working with wide range of concepts, materials and techniques and in working with a broad range of communities give me the tools to translate this experience to a variety of possibilities.</w:t>
                  </w:r>
                </w:p>
              </w:txbxContent>
            </v:textbox>
            <w10:wrap type="none"/>
          </v:shape>
        </w:pict>
      </w:r>
      <w:r>
        <w:rPr/>
        <w:pict>
          <v:shape style="position:absolute;margin-left:89.139999pt;margin-top:669.1521pt;width:64.1500pt;height:13pt;mso-position-horizontal-relative:page;mso-position-vertical-relative:page;z-index:-9040" type="#_x0000_t202" filled="false" stroked="false">
            <v:textbox inset="0,0,0,0">
              <w:txbxContent>
                <w:p>
                  <w:pPr>
                    <w:pStyle w:val="BodyText"/>
                  </w:pPr>
                  <w:r>
                    <w:rPr>
                      <w:w w:val="105"/>
                    </w:rPr>
                    <w:t>Janet Lofquist</w:t>
                  </w:r>
                </w:p>
              </w:txbxContent>
            </v:textbox>
            <w10:wrap type="none"/>
          </v:shape>
        </w:pict>
      </w:r>
    </w:p>
    <w:p>
      <w:pPr>
        <w:spacing w:after="0"/>
        <w:rPr>
          <w:sz w:val="2"/>
          <w:szCs w:val="2"/>
        </w:rPr>
        <w:sectPr>
          <w:type w:val="continuous"/>
          <w:pgSz w:w="12240" w:h="15840"/>
          <w:pgMar w:top="1420" w:bottom="280" w:left="960" w:right="940"/>
        </w:sectPr>
      </w:pPr>
    </w:p>
    <w:p>
      <w:pPr>
        <w:rPr>
          <w:sz w:val="2"/>
          <w:szCs w:val="2"/>
        </w:rPr>
      </w:pPr>
      <w:r>
        <w:rPr/>
        <w:pict>
          <v:shape style="position:absolute;margin-left:53.139999pt;margin-top:71.276817pt;width:105.35pt;height:78.55pt;mso-position-horizontal-relative:page;mso-position-vertical-relative:page;z-index:-9016" type="#_x0000_t202" filled="false" stroked="false">
            <v:textbox inset="0,0,0,0">
              <w:txbxContent>
                <w:p>
                  <w:pPr>
                    <w:spacing w:before="12"/>
                    <w:ind w:left="20" w:right="0" w:firstLine="0"/>
                    <w:jc w:val="left"/>
                    <w:rPr>
                      <w:b/>
                      <w:sz w:val="24"/>
                    </w:rPr>
                  </w:pPr>
                  <w:r>
                    <w:rPr>
                      <w:b/>
                      <w:sz w:val="24"/>
                      <w:u w:val="thick"/>
                    </w:rPr>
                    <w:t>JANET LOFQUIST</w:t>
                  </w:r>
                </w:p>
                <w:p>
                  <w:pPr>
                    <w:spacing w:before="7"/>
                    <w:ind w:left="20" w:right="0" w:firstLine="0"/>
                    <w:jc w:val="left"/>
                    <w:rPr>
                      <w:rFonts w:ascii="Arial Narrow"/>
                      <w:sz w:val="21"/>
                    </w:rPr>
                  </w:pPr>
                  <w:r>
                    <w:rPr>
                      <w:rFonts w:ascii="Arial Narrow"/>
                      <w:w w:val="105"/>
                      <w:sz w:val="21"/>
                    </w:rPr>
                    <w:t>2013 Stevens Avenue</w:t>
                  </w:r>
                </w:p>
                <w:p>
                  <w:pPr>
                    <w:spacing w:before="13"/>
                    <w:ind w:left="20" w:right="0" w:firstLine="0"/>
                    <w:jc w:val="left"/>
                    <w:rPr>
                      <w:rFonts w:ascii="Arial Narrow"/>
                      <w:sz w:val="21"/>
                    </w:rPr>
                  </w:pPr>
                  <w:r>
                    <w:rPr>
                      <w:rFonts w:ascii="Arial Narrow"/>
                      <w:w w:val="105"/>
                      <w:sz w:val="21"/>
                    </w:rPr>
                    <w:t>Minneapolis, MN 55404</w:t>
                  </w:r>
                </w:p>
                <w:p>
                  <w:pPr>
                    <w:spacing w:before="13"/>
                    <w:ind w:left="20" w:right="0" w:firstLine="0"/>
                    <w:jc w:val="left"/>
                    <w:rPr>
                      <w:rFonts w:ascii="Arial Narrow"/>
                      <w:sz w:val="21"/>
                    </w:rPr>
                  </w:pPr>
                  <w:r>
                    <w:rPr>
                      <w:rFonts w:ascii="Arial Narrow"/>
                      <w:w w:val="105"/>
                      <w:sz w:val="21"/>
                    </w:rPr>
                    <w:t>612.872.1491</w:t>
                  </w:r>
                </w:p>
                <w:p>
                  <w:pPr>
                    <w:spacing w:line="254" w:lineRule="auto" w:before="9"/>
                    <w:ind w:left="20" w:right="0" w:firstLine="0"/>
                    <w:jc w:val="left"/>
                    <w:rPr>
                      <w:rFonts w:ascii="Arial Narrow"/>
                      <w:sz w:val="21"/>
                    </w:rPr>
                  </w:pPr>
                  <w:hyperlink r:id="rId5">
                    <w:r>
                      <w:rPr>
                        <w:rFonts w:ascii="Arial Narrow"/>
                        <w:sz w:val="21"/>
                      </w:rPr>
                      <w:t>janet@janetlofquist.com</w:t>
                    </w:r>
                  </w:hyperlink>
                  <w:r>
                    <w:rPr>
                      <w:rFonts w:ascii="Arial Narrow"/>
                      <w:sz w:val="21"/>
                    </w:rPr>
                    <w:t> </w:t>
                  </w:r>
                  <w:hyperlink r:id="rId6">
                    <w:r>
                      <w:rPr>
                        <w:rFonts w:ascii="Arial Narrow"/>
                        <w:w w:val="105"/>
                        <w:sz w:val="21"/>
                      </w:rPr>
                      <w:t>www.janetlofquist.com</w:t>
                    </w:r>
                  </w:hyperlink>
                </w:p>
              </w:txbxContent>
            </v:textbox>
            <w10:wrap type="none"/>
          </v:shape>
        </w:pict>
      </w:r>
      <w:r>
        <w:rPr/>
        <w:pict>
          <v:shape style="position:absolute;margin-left:53.139999pt;margin-top:186.036194pt;width:505.3pt;height:96.25pt;mso-position-horizontal-relative:page;mso-position-vertical-relative:page;z-index:-8992" type="#_x0000_t202" filled="false" stroked="false">
            <v:textbox inset="0,0,0,0">
              <w:txbxContent>
                <w:p>
                  <w:pPr>
                    <w:spacing w:before="25"/>
                    <w:ind w:left="20" w:right="0" w:firstLine="0"/>
                    <w:jc w:val="left"/>
                    <w:rPr>
                      <w:rFonts w:ascii="Arial Narrow"/>
                      <w:b/>
                      <w:sz w:val="21"/>
                    </w:rPr>
                  </w:pPr>
                  <w:r>
                    <w:rPr>
                      <w:rFonts w:ascii="Arial Narrow"/>
                      <w:b/>
                      <w:w w:val="105"/>
                      <w:sz w:val="21"/>
                      <w:u w:val="single"/>
                    </w:rPr>
                    <w:t>SELECTED COMMISSIONS AND PUBLIC ART PROJECTS</w:t>
                  </w:r>
                </w:p>
                <w:p>
                  <w:pPr>
                    <w:spacing w:line="254" w:lineRule="auto" w:before="133"/>
                    <w:ind w:left="740" w:right="0" w:hanging="720"/>
                    <w:jc w:val="left"/>
                    <w:rPr>
                      <w:rFonts w:ascii="Arial Narrow"/>
                      <w:sz w:val="21"/>
                    </w:rPr>
                  </w:pPr>
                  <w:r>
                    <w:rPr>
                      <w:rFonts w:ascii="Arial Narrow"/>
                      <w:w w:val="105"/>
                      <w:sz w:val="21"/>
                    </w:rPr>
                    <w:t>2009-13</w:t>
                  </w:r>
                  <w:r>
                    <w:rPr>
                      <w:rFonts w:ascii="Arial Narrow"/>
                      <w:spacing w:val="-5"/>
                      <w:w w:val="105"/>
                      <w:sz w:val="21"/>
                    </w:rPr>
                    <w:t> </w:t>
                  </w:r>
                  <w:r>
                    <w:rPr>
                      <w:rFonts w:ascii="Arial Narrow"/>
                      <w:i/>
                      <w:w w:val="105"/>
                      <w:sz w:val="21"/>
                    </w:rPr>
                    <w:t>Central</w:t>
                  </w:r>
                  <w:r>
                    <w:rPr>
                      <w:rFonts w:ascii="Arial Narrow"/>
                      <w:i/>
                      <w:spacing w:val="-5"/>
                      <w:w w:val="105"/>
                      <w:sz w:val="21"/>
                    </w:rPr>
                    <w:t> </w:t>
                  </w:r>
                  <w:r>
                    <w:rPr>
                      <w:rFonts w:ascii="Arial Narrow"/>
                      <w:i/>
                      <w:w w:val="105"/>
                      <w:sz w:val="21"/>
                    </w:rPr>
                    <w:t>Corridor</w:t>
                  </w:r>
                  <w:r>
                    <w:rPr>
                      <w:rFonts w:ascii="Arial Narrow"/>
                      <w:i/>
                      <w:spacing w:val="-6"/>
                      <w:w w:val="105"/>
                      <w:sz w:val="21"/>
                    </w:rPr>
                    <w:t> </w:t>
                  </w:r>
                  <w:r>
                    <w:rPr>
                      <w:rFonts w:ascii="Arial Narrow"/>
                      <w:i/>
                      <w:w w:val="105"/>
                      <w:sz w:val="21"/>
                    </w:rPr>
                    <w:t>Light</w:t>
                  </w:r>
                  <w:r>
                    <w:rPr>
                      <w:rFonts w:ascii="Arial Narrow"/>
                      <w:i/>
                      <w:spacing w:val="-5"/>
                      <w:w w:val="105"/>
                      <w:sz w:val="21"/>
                    </w:rPr>
                    <w:t> </w:t>
                  </w:r>
                  <w:r>
                    <w:rPr>
                      <w:rFonts w:ascii="Arial Narrow"/>
                      <w:i/>
                      <w:w w:val="105"/>
                      <w:sz w:val="21"/>
                    </w:rPr>
                    <w:t>Rail</w:t>
                  </w:r>
                  <w:r>
                    <w:rPr>
                      <w:rFonts w:ascii="Arial Narrow"/>
                      <w:i/>
                      <w:spacing w:val="-5"/>
                      <w:w w:val="105"/>
                      <w:sz w:val="21"/>
                    </w:rPr>
                    <w:t> </w:t>
                  </w:r>
                  <w:r>
                    <w:rPr>
                      <w:rFonts w:ascii="Arial Narrow"/>
                      <w:i/>
                      <w:w w:val="105"/>
                      <w:sz w:val="21"/>
                    </w:rPr>
                    <w:t>Transit,</w:t>
                  </w:r>
                  <w:r>
                    <w:rPr>
                      <w:rFonts w:ascii="Arial Narrow"/>
                      <w:i/>
                      <w:spacing w:val="-8"/>
                      <w:w w:val="105"/>
                      <w:sz w:val="21"/>
                    </w:rPr>
                    <w:t> </w:t>
                  </w:r>
                  <w:r>
                    <w:rPr>
                      <w:rFonts w:ascii="Arial Narrow"/>
                      <w:w w:val="105"/>
                      <w:sz w:val="21"/>
                    </w:rPr>
                    <w:t>design</w:t>
                  </w:r>
                  <w:r>
                    <w:rPr>
                      <w:rFonts w:ascii="Arial Narrow"/>
                      <w:spacing w:val="-5"/>
                      <w:w w:val="105"/>
                      <w:sz w:val="21"/>
                    </w:rPr>
                    <w:t> </w:t>
                  </w:r>
                  <w:r>
                    <w:rPr>
                      <w:rFonts w:ascii="Arial Narrow"/>
                      <w:w w:val="105"/>
                      <w:sz w:val="21"/>
                    </w:rPr>
                    <w:t>team</w:t>
                  </w:r>
                  <w:r>
                    <w:rPr>
                      <w:rFonts w:ascii="Arial Narrow"/>
                      <w:spacing w:val="-3"/>
                      <w:w w:val="105"/>
                      <w:sz w:val="21"/>
                    </w:rPr>
                    <w:t> </w:t>
                  </w:r>
                  <w:r>
                    <w:rPr>
                      <w:rFonts w:ascii="Arial Narrow"/>
                      <w:w w:val="105"/>
                      <w:sz w:val="21"/>
                    </w:rPr>
                    <w:t>member,</w:t>
                  </w:r>
                  <w:r>
                    <w:rPr>
                      <w:rFonts w:ascii="Arial Narrow"/>
                      <w:spacing w:val="-7"/>
                      <w:w w:val="105"/>
                      <w:sz w:val="21"/>
                    </w:rPr>
                    <w:t> </w:t>
                  </w:r>
                  <w:r>
                    <w:rPr>
                      <w:rFonts w:ascii="Arial Narrow"/>
                      <w:w w:val="105"/>
                      <w:sz w:val="21"/>
                    </w:rPr>
                    <w:t>integrated</w:t>
                  </w:r>
                  <w:r>
                    <w:rPr>
                      <w:rFonts w:ascii="Arial Narrow"/>
                      <w:spacing w:val="-4"/>
                      <w:w w:val="105"/>
                      <w:sz w:val="21"/>
                    </w:rPr>
                    <w:t> </w:t>
                  </w:r>
                  <w:r>
                    <w:rPr>
                      <w:rFonts w:ascii="Arial Narrow"/>
                      <w:w w:val="105"/>
                      <w:sz w:val="21"/>
                    </w:rPr>
                    <w:t>mosaics,</w:t>
                  </w:r>
                  <w:r>
                    <w:rPr>
                      <w:rFonts w:ascii="Arial Narrow"/>
                      <w:spacing w:val="-6"/>
                      <w:w w:val="105"/>
                      <w:sz w:val="21"/>
                    </w:rPr>
                    <w:t> </w:t>
                  </w:r>
                  <w:r>
                    <w:rPr>
                      <w:rFonts w:ascii="Arial Narrow"/>
                      <w:w w:val="105"/>
                      <w:sz w:val="21"/>
                    </w:rPr>
                    <w:t>platform</w:t>
                  </w:r>
                  <w:r>
                    <w:rPr>
                      <w:rFonts w:ascii="Arial Narrow"/>
                      <w:spacing w:val="-3"/>
                      <w:w w:val="105"/>
                      <w:sz w:val="21"/>
                    </w:rPr>
                    <w:t> </w:t>
                  </w:r>
                  <w:r>
                    <w:rPr>
                      <w:rFonts w:ascii="Arial Narrow"/>
                      <w:w w:val="105"/>
                      <w:sz w:val="21"/>
                    </w:rPr>
                    <w:t>design</w:t>
                  </w:r>
                  <w:r>
                    <w:rPr>
                      <w:rFonts w:ascii="Arial Narrow"/>
                      <w:spacing w:val="-5"/>
                      <w:w w:val="105"/>
                      <w:sz w:val="21"/>
                    </w:rPr>
                    <w:t> </w:t>
                  </w:r>
                  <w:r>
                    <w:rPr>
                      <w:rFonts w:ascii="Arial Narrow"/>
                      <w:w w:val="105"/>
                      <w:sz w:val="21"/>
                    </w:rPr>
                    <w:t>and</w:t>
                  </w:r>
                  <w:r>
                    <w:rPr>
                      <w:rFonts w:ascii="Arial Narrow"/>
                      <w:spacing w:val="-5"/>
                      <w:w w:val="105"/>
                      <w:sz w:val="21"/>
                    </w:rPr>
                    <w:t> </w:t>
                  </w:r>
                  <w:r>
                    <w:rPr>
                      <w:rFonts w:ascii="Arial Narrow"/>
                      <w:w w:val="105"/>
                      <w:sz w:val="21"/>
                    </w:rPr>
                    <w:t>column</w:t>
                  </w:r>
                  <w:r>
                    <w:rPr>
                      <w:rFonts w:ascii="Arial Narrow"/>
                      <w:spacing w:val="-4"/>
                      <w:w w:val="105"/>
                      <w:sz w:val="21"/>
                    </w:rPr>
                    <w:t> </w:t>
                  </w:r>
                  <w:r>
                    <w:rPr>
                      <w:rFonts w:ascii="Arial Narrow"/>
                      <w:w w:val="105"/>
                      <w:sz w:val="21"/>
                    </w:rPr>
                    <w:t>wraps</w:t>
                  </w:r>
                  <w:r>
                    <w:rPr>
                      <w:rFonts w:ascii="Arial Narrow"/>
                      <w:spacing w:val="-6"/>
                      <w:w w:val="105"/>
                      <w:sz w:val="21"/>
                    </w:rPr>
                    <w:t> </w:t>
                  </w:r>
                  <w:r>
                    <w:rPr>
                      <w:rFonts w:ascii="Arial Narrow"/>
                      <w:w w:val="105"/>
                      <w:sz w:val="21"/>
                    </w:rPr>
                    <w:t>for</w:t>
                  </w:r>
                  <w:r>
                    <w:rPr>
                      <w:rFonts w:ascii="Arial Narrow"/>
                      <w:spacing w:val="-5"/>
                      <w:w w:val="105"/>
                      <w:sz w:val="21"/>
                    </w:rPr>
                    <w:t> </w:t>
                  </w:r>
                  <w:r>
                    <w:rPr>
                      <w:rFonts w:ascii="Arial Narrow"/>
                      <w:w w:val="105"/>
                      <w:sz w:val="21"/>
                    </w:rPr>
                    <w:t>3 light rail stations in Minneapolis / St. Paul,</w:t>
                  </w:r>
                  <w:r>
                    <w:rPr>
                      <w:rFonts w:ascii="Arial Narrow"/>
                      <w:spacing w:val="1"/>
                      <w:w w:val="105"/>
                      <w:sz w:val="21"/>
                    </w:rPr>
                    <w:t> </w:t>
                  </w:r>
                  <w:r>
                    <w:rPr>
                      <w:rFonts w:ascii="Arial Narrow"/>
                      <w:w w:val="105"/>
                      <w:sz w:val="21"/>
                    </w:rPr>
                    <w:t>MN</w:t>
                  </w:r>
                </w:p>
                <w:p>
                  <w:pPr>
                    <w:tabs>
                      <w:tab w:pos="739" w:val="left" w:leader="none"/>
                    </w:tabs>
                    <w:spacing w:line="249" w:lineRule="auto" w:before="0"/>
                    <w:ind w:left="740" w:right="1403" w:hanging="720"/>
                    <w:jc w:val="left"/>
                    <w:rPr>
                      <w:rFonts w:ascii="Arial Narrow"/>
                      <w:sz w:val="21"/>
                    </w:rPr>
                  </w:pPr>
                  <w:r>
                    <w:rPr>
                      <w:rFonts w:ascii="Arial Narrow"/>
                      <w:w w:val="105"/>
                      <w:sz w:val="21"/>
                    </w:rPr>
                    <w:t>2013</w:t>
                    <w:tab/>
                  </w:r>
                  <w:r>
                    <w:rPr>
                      <w:rFonts w:ascii="Arial Narrow"/>
                      <w:i/>
                      <w:w w:val="105"/>
                      <w:sz w:val="21"/>
                    </w:rPr>
                    <w:t>Engage,</w:t>
                  </w:r>
                  <w:r>
                    <w:rPr>
                      <w:rFonts w:ascii="Arial Narrow"/>
                      <w:i/>
                      <w:spacing w:val="-6"/>
                      <w:w w:val="105"/>
                      <w:sz w:val="21"/>
                    </w:rPr>
                    <w:t> </w:t>
                  </w:r>
                  <w:r>
                    <w:rPr>
                      <w:rFonts w:ascii="Arial Narrow"/>
                      <w:w w:val="105"/>
                      <w:sz w:val="21"/>
                    </w:rPr>
                    <w:t>E.C.</w:t>
                  </w:r>
                  <w:r>
                    <w:rPr>
                      <w:rFonts w:ascii="Arial Narrow"/>
                      <w:spacing w:val="-5"/>
                      <w:w w:val="105"/>
                      <w:sz w:val="21"/>
                    </w:rPr>
                    <w:t> </w:t>
                  </w:r>
                  <w:r>
                    <w:rPr>
                      <w:rFonts w:ascii="Arial Narrow"/>
                      <w:w w:val="105"/>
                      <w:sz w:val="21"/>
                    </w:rPr>
                    <w:t>Goodwin</w:t>
                  </w:r>
                  <w:r>
                    <w:rPr>
                      <w:rFonts w:ascii="Arial Narrow"/>
                      <w:spacing w:val="-5"/>
                      <w:w w:val="105"/>
                      <w:sz w:val="21"/>
                    </w:rPr>
                    <w:t> </w:t>
                  </w:r>
                  <w:r>
                    <w:rPr>
                      <w:rFonts w:ascii="Arial Narrow"/>
                      <w:w w:val="105"/>
                      <w:sz w:val="21"/>
                    </w:rPr>
                    <w:t>School,</w:t>
                  </w:r>
                  <w:r>
                    <w:rPr>
                      <w:rFonts w:ascii="Arial Narrow"/>
                      <w:spacing w:val="-6"/>
                      <w:w w:val="105"/>
                      <w:sz w:val="21"/>
                    </w:rPr>
                    <w:t> </w:t>
                  </w:r>
                  <w:r>
                    <w:rPr>
                      <w:rFonts w:ascii="Arial Narrow"/>
                      <w:w w:val="105"/>
                      <w:sz w:val="21"/>
                    </w:rPr>
                    <w:t>New</w:t>
                  </w:r>
                  <w:r>
                    <w:rPr>
                      <w:rFonts w:ascii="Arial Narrow"/>
                      <w:spacing w:val="-4"/>
                      <w:w w:val="105"/>
                      <w:sz w:val="21"/>
                    </w:rPr>
                    <w:t> </w:t>
                  </w:r>
                  <w:r>
                    <w:rPr>
                      <w:rFonts w:ascii="Arial Narrow"/>
                      <w:w w:val="105"/>
                      <w:sz w:val="21"/>
                    </w:rPr>
                    <w:t>Britain,</w:t>
                  </w:r>
                  <w:r>
                    <w:rPr>
                      <w:rFonts w:ascii="Arial Narrow"/>
                      <w:spacing w:val="-6"/>
                      <w:w w:val="105"/>
                      <w:sz w:val="21"/>
                    </w:rPr>
                    <w:t> </w:t>
                  </w:r>
                  <w:r>
                    <w:rPr>
                      <w:rFonts w:ascii="Arial Narrow"/>
                      <w:w w:val="105"/>
                      <w:sz w:val="21"/>
                    </w:rPr>
                    <w:t>CT,</w:t>
                  </w:r>
                  <w:r>
                    <w:rPr>
                      <w:rFonts w:ascii="Arial Narrow"/>
                      <w:spacing w:val="-5"/>
                      <w:w w:val="105"/>
                      <w:sz w:val="21"/>
                    </w:rPr>
                    <w:t> </w:t>
                  </w:r>
                  <w:r>
                    <w:rPr>
                      <w:rFonts w:ascii="Arial Narrow"/>
                      <w:w w:val="105"/>
                      <w:sz w:val="21"/>
                    </w:rPr>
                    <w:t>multiple</w:t>
                  </w:r>
                  <w:r>
                    <w:rPr>
                      <w:rFonts w:ascii="Arial Narrow"/>
                      <w:spacing w:val="-5"/>
                      <w:w w:val="105"/>
                      <w:sz w:val="21"/>
                    </w:rPr>
                    <w:t> </w:t>
                  </w:r>
                  <w:r>
                    <w:rPr>
                      <w:rFonts w:ascii="Arial Narrow"/>
                      <w:w w:val="105"/>
                      <w:sz w:val="21"/>
                    </w:rPr>
                    <w:t>sculptural</w:t>
                  </w:r>
                  <w:r>
                    <w:rPr>
                      <w:rFonts w:ascii="Arial Narrow"/>
                      <w:spacing w:val="-5"/>
                      <w:w w:val="105"/>
                      <w:sz w:val="21"/>
                    </w:rPr>
                    <w:t> </w:t>
                  </w:r>
                  <w:r>
                    <w:rPr>
                      <w:rFonts w:ascii="Arial Narrow"/>
                      <w:w w:val="105"/>
                      <w:sz w:val="21"/>
                    </w:rPr>
                    <w:t>elements</w:t>
                  </w:r>
                  <w:r>
                    <w:rPr>
                      <w:rFonts w:ascii="Arial Narrow"/>
                      <w:spacing w:val="-7"/>
                      <w:w w:val="105"/>
                      <w:sz w:val="21"/>
                    </w:rPr>
                    <w:t> </w:t>
                  </w:r>
                  <w:r>
                    <w:rPr>
                      <w:rFonts w:ascii="Arial Narrow"/>
                      <w:w w:val="105"/>
                      <w:sz w:val="21"/>
                    </w:rPr>
                    <w:t>w/</w:t>
                  </w:r>
                  <w:r>
                    <w:rPr>
                      <w:rFonts w:ascii="Arial Narrow"/>
                      <w:spacing w:val="-5"/>
                      <w:w w:val="105"/>
                      <w:sz w:val="21"/>
                    </w:rPr>
                    <w:t> </w:t>
                  </w:r>
                  <w:r>
                    <w:rPr>
                      <w:rFonts w:ascii="Arial Narrow"/>
                      <w:w w:val="105"/>
                      <w:sz w:val="21"/>
                    </w:rPr>
                    <w:t>seating</w:t>
                  </w:r>
                  <w:r>
                    <w:rPr>
                      <w:rFonts w:ascii="Arial Narrow"/>
                      <w:spacing w:val="-5"/>
                      <w:w w:val="105"/>
                      <w:sz w:val="21"/>
                    </w:rPr>
                    <w:t> </w:t>
                  </w:r>
                  <w:r>
                    <w:rPr>
                      <w:rFonts w:ascii="Arial Narrow"/>
                      <w:w w:val="105"/>
                      <w:sz w:val="21"/>
                    </w:rPr>
                    <w:t>and</w:t>
                  </w:r>
                  <w:r>
                    <w:rPr>
                      <w:rFonts w:ascii="Arial Narrow"/>
                      <w:spacing w:val="-6"/>
                      <w:w w:val="105"/>
                      <w:sz w:val="21"/>
                    </w:rPr>
                    <w:t> </w:t>
                  </w:r>
                  <w:r>
                    <w:rPr>
                      <w:rFonts w:ascii="Arial Narrow"/>
                      <w:w w:val="105"/>
                      <w:sz w:val="21"/>
                    </w:rPr>
                    <w:t>lighting Sharon Sayles Belton Tribute, Minneapolis, MN, freestanding sculpture w/ seating and</w:t>
                  </w:r>
                  <w:r>
                    <w:rPr>
                      <w:rFonts w:ascii="Arial Narrow"/>
                      <w:spacing w:val="-36"/>
                      <w:w w:val="105"/>
                      <w:sz w:val="21"/>
                    </w:rPr>
                    <w:t> </w:t>
                  </w:r>
                  <w:r>
                    <w:rPr>
                      <w:rFonts w:ascii="Arial Narrow"/>
                      <w:w w:val="105"/>
                      <w:sz w:val="21"/>
                    </w:rPr>
                    <w:t>lighting</w:t>
                  </w:r>
                </w:p>
                <w:p>
                  <w:pPr>
                    <w:spacing w:line="249" w:lineRule="auto" w:before="1"/>
                    <w:ind w:left="740" w:right="0" w:hanging="720"/>
                    <w:jc w:val="left"/>
                    <w:rPr>
                      <w:rFonts w:ascii="Arial Narrow"/>
                      <w:sz w:val="21"/>
                    </w:rPr>
                  </w:pPr>
                  <w:r>
                    <w:rPr>
                      <w:rFonts w:ascii="Arial Narrow"/>
                      <w:w w:val="105"/>
                      <w:sz w:val="21"/>
                    </w:rPr>
                    <w:t>2012-13 I-35W Transit/Access project, consultant and design team member with S.E.H. to develop public art framework for BRT station, Minneapolis</w:t>
                  </w:r>
                </w:p>
              </w:txbxContent>
            </v:textbox>
            <w10:wrap type="none"/>
          </v:shape>
        </w:pict>
      </w:r>
      <w:r>
        <w:rPr/>
        <w:pict>
          <v:shape style="position:absolute;margin-left:53.139999pt;margin-top:280.5961pt;width:21.95pt;height:14.4pt;mso-position-horizontal-relative:page;mso-position-vertical-relative:page;z-index:-8968" type="#_x0000_t202" filled="false" stroked="false">
            <v:textbox inset="0,0,0,0">
              <w:txbxContent>
                <w:p>
                  <w:pPr>
                    <w:spacing w:before="25"/>
                    <w:ind w:left="20" w:right="0" w:firstLine="0"/>
                    <w:jc w:val="left"/>
                    <w:rPr>
                      <w:rFonts w:ascii="Arial Narrow"/>
                      <w:sz w:val="21"/>
                    </w:rPr>
                  </w:pPr>
                  <w:r>
                    <w:rPr>
                      <w:rFonts w:ascii="Arial Narrow"/>
                      <w:w w:val="105"/>
                      <w:sz w:val="21"/>
                    </w:rPr>
                    <w:t>2012</w:t>
                  </w:r>
                </w:p>
              </w:txbxContent>
            </v:textbox>
            <w10:wrap type="none"/>
          </v:shape>
        </w:pict>
      </w:r>
      <w:r>
        <w:rPr/>
        <w:pict>
          <v:shape style="position:absolute;margin-left:89.139999pt;margin-top:280.5961pt;width:458.25pt;height:456.25pt;mso-position-horizontal-relative:page;mso-position-vertical-relative:page;z-index:-8944" type="#_x0000_t202" filled="false" stroked="false">
            <v:textbox inset="0,0,0,0">
              <w:txbxContent>
                <w:p>
                  <w:pPr>
                    <w:spacing w:before="25"/>
                    <w:ind w:left="20" w:right="0" w:firstLine="0"/>
                    <w:jc w:val="left"/>
                    <w:rPr>
                      <w:rFonts w:ascii="Arial Narrow"/>
                      <w:sz w:val="21"/>
                    </w:rPr>
                  </w:pPr>
                  <w:r>
                    <w:rPr>
                      <w:rFonts w:ascii="Arial Narrow"/>
                      <w:i/>
                      <w:w w:val="105"/>
                      <w:sz w:val="21"/>
                    </w:rPr>
                    <w:t>Water Cairns</w:t>
                  </w:r>
                  <w:r>
                    <w:rPr>
                      <w:rFonts w:ascii="Arial Narrow"/>
                      <w:w w:val="105"/>
                      <w:sz w:val="21"/>
                    </w:rPr>
                    <w:t>, Point Emery/San Francisco Bay, Emeryville, CA, multiple sculptural elements, finalist</w:t>
                  </w:r>
                </w:p>
                <w:p>
                  <w:pPr>
                    <w:spacing w:before="13"/>
                    <w:ind w:left="20" w:right="0" w:firstLine="0"/>
                    <w:jc w:val="left"/>
                    <w:rPr>
                      <w:rFonts w:ascii="Arial Narrow"/>
                      <w:sz w:val="21"/>
                    </w:rPr>
                  </w:pPr>
                  <w:r>
                    <w:rPr>
                      <w:rFonts w:ascii="Arial Narrow"/>
                      <w:i/>
                      <w:w w:val="105"/>
                      <w:sz w:val="21"/>
                    </w:rPr>
                    <w:t>Phenomena</w:t>
                  </w:r>
                  <w:r>
                    <w:rPr>
                      <w:rFonts w:ascii="Arial Narrow"/>
                      <w:w w:val="105"/>
                      <w:sz w:val="21"/>
                    </w:rPr>
                    <w:t>, Hennepin County Library, Maple Grove, freestanding sculpture</w:t>
                  </w:r>
                </w:p>
                <w:p>
                  <w:pPr>
                    <w:spacing w:line="252" w:lineRule="auto" w:before="9"/>
                    <w:ind w:left="20" w:right="0" w:firstLine="0"/>
                    <w:jc w:val="left"/>
                    <w:rPr>
                      <w:rFonts w:ascii="Arial Narrow"/>
                      <w:sz w:val="21"/>
                    </w:rPr>
                  </w:pPr>
                  <w:r>
                    <w:rPr>
                      <w:rFonts w:ascii="Arial Narrow"/>
                      <w:i/>
                      <w:w w:val="105"/>
                      <w:sz w:val="21"/>
                    </w:rPr>
                    <w:t>Stream</w:t>
                  </w:r>
                  <w:r>
                    <w:rPr>
                      <w:rFonts w:ascii="Arial Narrow"/>
                      <w:w w:val="105"/>
                      <w:sz w:val="21"/>
                    </w:rPr>
                    <w:t>; Cedar Rapids Public Library, Iowa, multiple sculptural elements w/ seating, finalist, project cancelled </w:t>
                  </w:r>
                  <w:r>
                    <w:rPr>
                      <w:rFonts w:ascii="Arial Narrow"/>
                      <w:i/>
                      <w:w w:val="105"/>
                      <w:sz w:val="21"/>
                    </w:rPr>
                    <w:t>Cellular</w:t>
                  </w:r>
                  <w:r>
                    <w:rPr>
                      <w:rFonts w:ascii="Arial Narrow"/>
                      <w:i/>
                      <w:spacing w:val="-6"/>
                      <w:w w:val="105"/>
                      <w:sz w:val="21"/>
                    </w:rPr>
                    <w:t> </w:t>
                  </w:r>
                  <w:r>
                    <w:rPr>
                      <w:rFonts w:ascii="Arial Narrow"/>
                      <w:i/>
                      <w:w w:val="105"/>
                      <w:sz w:val="21"/>
                    </w:rPr>
                    <w:t>Topography</w:t>
                  </w:r>
                  <w:r>
                    <w:rPr>
                      <w:rFonts w:ascii="Arial Narrow"/>
                      <w:w w:val="105"/>
                      <w:sz w:val="21"/>
                    </w:rPr>
                    <w:t>,</w:t>
                  </w:r>
                  <w:r>
                    <w:rPr>
                      <w:rFonts w:ascii="Arial Narrow"/>
                      <w:spacing w:val="-6"/>
                      <w:w w:val="105"/>
                      <w:sz w:val="21"/>
                    </w:rPr>
                    <w:t> </w:t>
                  </w:r>
                  <w:r>
                    <w:rPr>
                      <w:rFonts w:ascii="Arial Narrow"/>
                      <w:w w:val="105"/>
                      <w:sz w:val="21"/>
                    </w:rPr>
                    <w:t>University</w:t>
                  </w:r>
                  <w:r>
                    <w:rPr>
                      <w:rFonts w:ascii="Arial Narrow"/>
                      <w:spacing w:val="-6"/>
                      <w:w w:val="105"/>
                      <w:sz w:val="21"/>
                    </w:rPr>
                    <w:t> </w:t>
                  </w:r>
                  <w:r>
                    <w:rPr>
                      <w:rFonts w:ascii="Arial Narrow"/>
                      <w:w w:val="105"/>
                      <w:sz w:val="21"/>
                    </w:rPr>
                    <w:t>of</w:t>
                  </w:r>
                  <w:r>
                    <w:rPr>
                      <w:rFonts w:ascii="Arial Narrow"/>
                      <w:spacing w:val="-5"/>
                      <w:w w:val="105"/>
                      <w:sz w:val="21"/>
                    </w:rPr>
                    <w:t> </w:t>
                  </w:r>
                  <w:r>
                    <w:rPr>
                      <w:rFonts w:ascii="Arial Narrow"/>
                      <w:w w:val="105"/>
                      <w:sz w:val="21"/>
                    </w:rPr>
                    <w:t>Florida,</w:t>
                  </w:r>
                  <w:r>
                    <w:rPr>
                      <w:rFonts w:ascii="Arial Narrow"/>
                      <w:spacing w:val="-6"/>
                      <w:w w:val="105"/>
                      <w:sz w:val="21"/>
                    </w:rPr>
                    <w:t> </w:t>
                  </w:r>
                  <w:r>
                    <w:rPr>
                      <w:rFonts w:ascii="Arial Narrow"/>
                      <w:w w:val="105"/>
                      <w:sz w:val="21"/>
                    </w:rPr>
                    <w:t>Research</w:t>
                  </w:r>
                  <w:r>
                    <w:rPr>
                      <w:rFonts w:ascii="Arial Narrow"/>
                      <w:spacing w:val="-6"/>
                      <w:w w:val="105"/>
                      <w:sz w:val="21"/>
                    </w:rPr>
                    <w:t> </w:t>
                  </w:r>
                  <w:r>
                    <w:rPr>
                      <w:rFonts w:ascii="Arial Narrow"/>
                      <w:w w:val="105"/>
                      <w:sz w:val="21"/>
                    </w:rPr>
                    <w:t>and</w:t>
                  </w:r>
                  <w:r>
                    <w:rPr>
                      <w:rFonts w:ascii="Arial Narrow"/>
                      <w:spacing w:val="-5"/>
                      <w:w w:val="105"/>
                      <w:sz w:val="21"/>
                    </w:rPr>
                    <w:t> </w:t>
                  </w:r>
                  <w:r>
                    <w:rPr>
                      <w:rFonts w:ascii="Arial Narrow"/>
                      <w:w w:val="105"/>
                      <w:sz w:val="21"/>
                    </w:rPr>
                    <w:t>Academic</w:t>
                  </w:r>
                  <w:r>
                    <w:rPr>
                      <w:rFonts w:ascii="Arial Narrow"/>
                      <w:spacing w:val="-5"/>
                      <w:w w:val="105"/>
                      <w:sz w:val="21"/>
                    </w:rPr>
                    <w:t> </w:t>
                  </w:r>
                  <w:r>
                    <w:rPr>
                      <w:rFonts w:ascii="Arial Narrow"/>
                      <w:w w:val="105"/>
                      <w:sz w:val="21"/>
                    </w:rPr>
                    <w:t>Center</w:t>
                  </w:r>
                  <w:r>
                    <w:rPr>
                      <w:rFonts w:ascii="Arial Narrow"/>
                      <w:spacing w:val="-6"/>
                      <w:w w:val="105"/>
                      <w:sz w:val="21"/>
                    </w:rPr>
                    <w:t> </w:t>
                  </w:r>
                  <w:r>
                    <w:rPr>
                      <w:rFonts w:ascii="Arial Narrow"/>
                      <w:w w:val="105"/>
                      <w:sz w:val="21"/>
                    </w:rPr>
                    <w:t>at</w:t>
                  </w:r>
                  <w:r>
                    <w:rPr>
                      <w:rFonts w:ascii="Arial Narrow"/>
                      <w:spacing w:val="-6"/>
                      <w:w w:val="105"/>
                      <w:sz w:val="21"/>
                    </w:rPr>
                    <w:t> </w:t>
                  </w:r>
                  <w:r>
                    <w:rPr>
                      <w:rFonts w:ascii="Arial Narrow"/>
                      <w:w w:val="105"/>
                      <w:sz w:val="21"/>
                    </w:rPr>
                    <w:t>Lake</w:t>
                  </w:r>
                  <w:r>
                    <w:rPr>
                      <w:rFonts w:ascii="Arial Narrow"/>
                      <w:spacing w:val="-5"/>
                      <w:w w:val="105"/>
                      <w:sz w:val="21"/>
                    </w:rPr>
                    <w:t> </w:t>
                  </w:r>
                  <w:r>
                    <w:rPr>
                      <w:rFonts w:ascii="Arial Narrow"/>
                      <w:w w:val="105"/>
                      <w:sz w:val="21"/>
                    </w:rPr>
                    <w:t>Nona,</w:t>
                  </w:r>
                  <w:r>
                    <w:rPr>
                      <w:rFonts w:ascii="Arial Narrow"/>
                      <w:spacing w:val="-7"/>
                      <w:w w:val="105"/>
                      <w:sz w:val="21"/>
                    </w:rPr>
                    <w:t> </w:t>
                  </w:r>
                  <w:r>
                    <w:rPr>
                      <w:rFonts w:ascii="Arial Narrow"/>
                      <w:w w:val="105"/>
                      <w:sz w:val="21"/>
                    </w:rPr>
                    <w:t>suspended</w:t>
                  </w:r>
                  <w:r>
                    <w:rPr>
                      <w:rFonts w:ascii="Arial Narrow"/>
                      <w:spacing w:val="-5"/>
                      <w:w w:val="105"/>
                      <w:sz w:val="21"/>
                    </w:rPr>
                    <w:t> </w:t>
                  </w:r>
                  <w:r>
                    <w:rPr>
                      <w:rFonts w:ascii="Arial Narrow"/>
                      <w:w w:val="105"/>
                      <w:sz w:val="21"/>
                    </w:rPr>
                    <w:t>work,</w:t>
                  </w:r>
                  <w:r>
                    <w:rPr>
                      <w:rFonts w:ascii="Arial Narrow"/>
                      <w:spacing w:val="-7"/>
                      <w:w w:val="105"/>
                      <w:sz w:val="21"/>
                    </w:rPr>
                    <w:t> </w:t>
                  </w:r>
                  <w:r>
                    <w:rPr>
                      <w:rFonts w:ascii="Arial Narrow"/>
                      <w:w w:val="105"/>
                      <w:sz w:val="21"/>
                    </w:rPr>
                    <w:t>finalist Minnesota State University, Moorhead, sculptural gathering space, finalist with Close</w:t>
                  </w:r>
                  <w:r>
                    <w:rPr>
                      <w:rFonts w:ascii="Arial Narrow"/>
                      <w:spacing w:val="-16"/>
                      <w:w w:val="105"/>
                      <w:sz w:val="21"/>
                    </w:rPr>
                    <w:t> </w:t>
                  </w:r>
                  <w:r>
                    <w:rPr>
                      <w:rFonts w:ascii="Arial Narrow"/>
                      <w:w w:val="105"/>
                      <w:sz w:val="21"/>
                    </w:rPr>
                    <w:t>Landscape</w:t>
                  </w:r>
                </w:p>
                <w:p>
                  <w:pPr>
                    <w:spacing w:line="254" w:lineRule="auto" w:before="0"/>
                    <w:ind w:left="20" w:right="712" w:firstLine="0"/>
                    <w:jc w:val="left"/>
                    <w:rPr>
                      <w:rFonts w:ascii="Arial Narrow"/>
                      <w:sz w:val="21"/>
                    </w:rPr>
                  </w:pPr>
                  <w:r>
                    <w:rPr>
                      <w:rFonts w:ascii="Arial Narrow"/>
                      <w:w w:val="105"/>
                      <w:sz w:val="21"/>
                    </w:rPr>
                    <w:t>Quinebaug Valley Middle School, Danielson, CT, art glass for curtain wall w/ exterior sculpture, finalist City of St. Paul Street Department, public art seminar participant</w:t>
                  </w:r>
                </w:p>
                <w:p>
                  <w:pPr>
                    <w:spacing w:line="254" w:lineRule="auto" w:before="0"/>
                    <w:ind w:left="20" w:right="3284" w:firstLine="0"/>
                    <w:jc w:val="left"/>
                    <w:rPr>
                      <w:rFonts w:ascii="Arial Narrow"/>
                      <w:sz w:val="21"/>
                    </w:rPr>
                  </w:pPr>
                  <w:r>
                    <w:rPr>
                      <w:rFonts w:ascii="Arial Narrow"/>
                      <w:w w:val="105"/>
                      <w:sz w:val="21"/>
                    </w:rPr>
                    <w:t>City of Seattle, Maple Leaf and West Seattle reservoir project, finalist Kent State University, Warren, OH, sculpture, finalist</w:t>
                  </w:r>
                </w:p>
                <w:p>
                  <w:pPr>
                    <w:spacing w:line="234" w:lineRule="exact" w:before="0"/>
                    <w:ind w:left="20" w:right="0" w:firstLine="0"/>
                    <w:jc w:val="left"/>
                    <w:rPr>
                      <w:rFonts w:ascii="Arial Narrow"/>
                      <w:sz w:val="21"/>
                    </w:rPr>
                  </w:pPr>
                  <w:r>
                    <w:rPr>
                      <w:rFonts w:ascii="Arial Narrow"/>
                      <w:w w:val="105"/>
                      <w:sz w:val="21"/>
                    </w:rPr>
                    <w:t>Central Corridor Light Rail, St. Paul, MN, finalist for 3 additional station designs</w:t>
                  </w:r>
                </w:p>
                <w:p>
                  <w:pPr>
                    <w:spacing w:before="6"/>
                    <w:ind w:left="20" w:right="0" w:firstLine="0"/>
                    <w:jc w:val="left"/>
                    <w:rPr>
                      <w:rFonts w:ascii="Arial Narrow"/>
                      <w:sz w:val="21"/>
                    </w:rPr>
                  </w:pPr>
                  <w:r>
                    <w:rPr>
                      <w:rFonts w:ascii="Arial Narrow"/>
                      <w:i/>
                      <w:w w:val="105"/>
                      <w:sz w:val="21"/>
                    </w:rPr>
                    <w:t>Hive</w:t>
                  </w:r>
                  <w:r>
                    <w:rPr>
                      <w:rFonts w:ascii="Arial Narrow"/>
                      <w:w w:val="105"/>
                      <w:sz w:val="21"/>
                    </w:rPr>
                    <w:t>, sculpture for transit plaza, Arts in Transit, St. Louis, MO</w:t>
                  </w:r>
                </w:p>
                <w:p>
                  <w:pPr>
                    <w:spacing w:line="249" w:lineRule="auto" w:before="13"/>
                    <w:ind w:left="20" w:right="2451" w:firstLine="0"/>
                    <w:jc w:val="left"/>
                    <w:rPr>
                      <w:rFonts w:ascii="Arial Narrow"/>
                      <w:sz w:val="21"/>
                    </w:rPr>
                  </w:pPr>
                  <w:r>
                    <w:rPr>
                      <w:rFonts w:ascii="Arial Narrow"/>
                      <w:i/>
                      <w:w w:val="105"/>
                      <w:sz w:val="21"/>
                    </w:rPr>
                    <w:t>Two Mountains</w:t>
                  </w:r>
                  <w:r>
                    <w:rPr>
                      <w:rFonts w:ascii="Arial Narrow"/>
                      <w:w w:val="105"/>
                      <w:sz w:val="21"/>
                    </w:rPr>
                    <w:t>, rammed earth sculpture, Municipal Service Center, El Paso, TX City of Denver, Speer Boulevard, freestanding sculpture, finalist</w:t>
                  </w:r>
                </w:p>
                <w:p>
                  <w:pPr>
                    <w:spacing w:line="249" w:lineRule="auto" w:before="3"/>
                    <w:ind w:left="20" w:right="1234" w:firstLine="0"/>
                    <w:jc w:val="left"/>
                    <w:rPr>
                      <w:rFonts w:ascii="Arial Narrow"/>
                      <w:sz w:val="21"/>
                    </w:rPr>
                  </w:pPr>
                  <w:r>
                    <w:rPr>
                      <w:rFonts w:ascii="Arial Narrow"/>
                      <w:w w:val="105"/>
                      <w:sz w:val="21"/>
                    </w:rPr>
                    <w:t>Inver Grove Community College, exterior suspended wall piece and outdoor seating, finalist Northland Community College, East Grand Forks, suspended work, finalist</w:t>
                  </w:r>
                </w:p>
                <w:p>
                  <w:pPr>
                    <w:spacing w:before="3"/>
                    <w:ind w:left="20" w:right="0" w:firstLine="0"/>
                    <w:jc w:val="left"/>
                    <w:rPr>
                      <w:rFonts w:ascii="Arial Narrow"/>
                      <w:sz w:val="21"/>
                    </w:rPr>
                  </w:pPr>
                  <w:r>
                    <w:rPr>
                      <w:rFonts w:ascii="Arial Narrow"/>
                      <w:w w:val="105"/>
                      <w:sz w:val="21"/>
                    </w:rPr>
                    <w:t>University of Wisconsin, Madison, South Memorial Union, finalist</w:t>
                  </w:r>
                </w:p>
                <w:p>
                  <w:pPr>
                    <w:spacing w:line="252" w:lineRule="auto" w:before="9"/>
                    <w:ind w:left="20" w:right="450" w:firstLine="0"/>
                    <w:jc w:val="left"/>
                    <w:rPr>
                      <w:rFonts w:ascii="Arial Narrow"/>
                      <w:sz w:val="21"/>
                    </w:rPr>
                  </w:pPr>
                  <w:r>
                    <w:rPr>
                      <w:rFonts w:ascii="Arial Narrow"/>
                      <w:i/>
                      <w:w w:val="105"/>
                      <w:sz w:val="21"/>
                    </w:rPr>
                    <w:t>Infinite Library</w:t>
                  </w:r>
                  <w:r>
                    <w:rPr>
                      <w:rFonts w:ascii="Arial Narrow"/>
                      <w:w w:val="105"/>
                      <w:sz w:val="21"/>
                    </w:rPr>
                    <w:t>, sculptural elements w/ landscape/seating, Metropolitan State Univ. Library, St. Paul, MN </w:t>
                  </w:r>
                  <w:r>
                    <w:rPr>
                      <w:rFonts w:ascii="Arial Narrow"/>
                      <w:i/>
                      <w:w w:val="105"/>
                      <w:sz w:val="21"/>
                    </w:rPr>
                    <w:t>Flow</w:t>
                  </w:r>
                  <w:r>
                    <w:rPr>
                      <w:rFonts w:ascii="Arial Narrow"/>
                      <w:w w:val="105"/>
                      <w:sz w:val="21"/>
                    </w:rPr>
                    <w:t>, multiple sculptural elements with landscape design and seating, University of Wisconsin, Oshkosh </w:t>
                  </w:r>
                  <w:r>
                    <w:rPr>
                      <w:rFonts w:ascii="Arial Narrow"/>
                      <w:i/>
                      <w:w w:val="105"/>
                      <w:sz w:val="21"/>
                    </w:rPr>
                    <w:t>Infinite Voices</w:t>
                  </w:r>
                  <w:r>
                    <w:rPr>
                      <w:rFonts w:ascii="Arial Narrow"/>
                      <w:w w:val="105"/>
                      <w:sz w:val="21"/>
                    </w:rPr>
                    <w:t>, entry way sculpture, St. Cloud State University, Foreign Languages Building, St. Cloud, MN </w:t>
                  </w:r>
                  <w:r>
                    <w:rPr>
                      <w:rFonts w:ascii="Arial Narrow"/>
                      <w:i/>
                      <w:w w:val="105"/>
                      <w:sz w:val="21"/>
                    </w:rPr>
                    <w:t>Pages</w:t>
                  </w:r>
                  <w:r>
                    <w:rPr>
                      <w:rFonts w:ascii="Arial Narrow"/>
                      <w:w w:val="105"/>
                      <w:sz w:val="21"/>
                    </w:rPr>
                    <w:t>, integrated art glass for curtain wall, with KKE Architects, East Lake Public Library, Minneapolis, MN University of MN, Minneapolis, Molecular and Cellular Biology, finalist</w:t>
                  </w:r>
                </w:p>
                <w:p>
                  <w:pPr>
                    <w:spacing w:line="254" w:lineRule="auto" w:before="0"/>
                    <w:ind w:left="20" w:right="0" w:firstLine="0"/>
                    <w:jc w:val="left"/>
                    <w:rPr>
                      <w:rFonts w:ascii="Arial Narrow"/>
                      <w:sz w:val="21"/>
                    </w:rPr>
                  </w:pPr>
                  <w:r>
                    <w:rPr>
                      <w:rFonts w:ascii="Arial Narrow"/>
                      <w:i/>
                      <w:w w:val="105"/>
                      <w:sz w:val="21"/>
                    </w:rPr>
                    <w:t>Landscape of Memories</w:t>
                  </w:r>
                  <w:r>
                    <w:rPr>
                      <w:rFonts w:ascii="Arial Narrow"/>
                      <w:w w:val="105"/>
                      <w:sz w:val="21"/>
                    </w:rPr>
                    <w:t>, sculptural elements with seating and landscaping, Hiawatha Light Rail, Veterans Administration Station, Minneapolis, MN</w:t>
                  </w:r>
                </w:p>
                <w:p>
                  <w:pPr>
                    <w:spacing w:line="252" w:lineRule="auto" w:before="0"/>
                    <w:ind w:left="20" w:right="1234" w:firstLine="0"/>
                    <w:jc w:val="left"/>
                    <w:rPr>
                      <w:rFonts w:ascii="Arial Narrow"/>
                      <w:sz w:val="21"/>
                    </w:rPr>
                  </w:pPr>
                  <w:r>
                    <w:rPr>
                      <w:rFonts w:ascii="Arial Narrow"/>
                      <w:w w:val="105"/>
                      <w:sz w:val="21"/>
                    </w:rPr>
                    <w:t>University of Wisconsin, River Falls Student Center, suspended wall relief over fireplace, finalist </w:t>
                  </w:r>
                  <w:r>
                    <w:rPr>
                      <w:rFonts w:ascii="Arial Narrow"/>
                      <w:i/>
                      <w:w w:val="105"/>
                      <w:sz w:val="21"/>
                    </w:rPr>
                    <w:t>Spiral Growth</w:t>
                  </w:r>
                  <w:r>
                    <w:rPr>
                      <w:rFonts w:ascii="Arial Narrow"/>
                      <w:w w:val="105"/>
                      <w:sz w:val="21"/>
                    </w:rPr>
                    <w:t>, sculptural elements with seating, Kent State University, Cunningham Hall, Kent, OH </w:t>
                  </w:r>
                  <w:r>
                    <w:rPr>
                      <w:rFonts w:ascii="Arial Narrow"/>
                      <w:i/>
                      <w:w w:val="105"/>
                      <w:sz w:val="21"/>
                    </w:rPr>
                    <w:t>Study Knoll</w:t>
                  </w:r>
                  <w:r>
                    <w:rPr>
                      <w:rFonts w:ascii="Arial Narrow"/>
                      <w:w w:val="105"/>
                      <w:sz w:val="21"/>
                    </w:rPr>
                    <w:t>, multiple sculptural elements and landscaping, Ridgewater College, Hutchinson, MN UW-Madison, Microbial Sciences Building, integrated plaza treatment and seating, finalist University of Minnesota Plant Growth Center, Mpls., finalist</w:t>
                  </w:r>
                </w:p>
                <w:p>
                  <w:pPr>
                    <w:spacing w:line="252" w:lineRule="auto" w:before="0"/>
                    <w:ind w:left="20" w:right="580" w:firstLine="0"/>
                    <w:jc w:val="left"/>
                    <w:rPr>
                      <w:rFonts w:ascii="Arial Narrow"/>
                      <w:sz w:val="21"/>
                    </w:rPr>
                  </w:pPr>
                  <w:r>
                    <w:rPr>
                      <w:rFonts w:ascii="Arial Narrow"/>
                      <w:w w:val="105"/>
                      <w:sz w:val="21"/>
                    </w:rPr>
                    <w:t>UW-Madison, Health Sciences Center, integrated bronze and carved stone wall and terrazzo floor, finalist Mpls. Arts Commission, Peace Garden Gateway, sculptural landforms and sculptural components, finalist </w:t>
                  </w:r>
                  <w:r>
                    <w:rPr>
                      <w:rFonts w:ascii="Arial Narrow"/>
                      <w:i/>
                      <w:w w:val="105"/>
                      <w:sz w:val="21"/>
                    </w:rPr>
                    <w:t>Preserved </w:t>
                  </w:r>
                  <w:r>
                    <w:rPr>
                      <w:rFonts w:ascii="Arial Narrow"/>
                      <w:w w:val="105"/>
                      <w:sz w:val="21"/>
                    </w:rPr>
                    <w:t>and </w:t>
                  </w:r>
                  <w:r>
                    <w:rPr>
                      <w:rFonts w:ascii="Arial Narrow"/>
                      <w:i/>
                      <w:w w:val="105"/>
                      <w:sz w:val="21"/>
                    </w:rPr>
                    <w:t>Valley</w:t>
                  </w:r>
                  <w:r>
                    <w:rPr>
                      <w:rFonts w:ascii="Arial Narrow"/>
                      <w:w w:val="105"/>
                      <w:sz w:val="21"/>
                    </w:rPr>
                    <w:t>, plaza sculpture and interior wall installation, Food Innovation Center, Portland, OR Salt Lake City Main Street Beautification Project, sculptural environment, finalist, project cancelled </w:t>
                  </w:r>
                  <w:r>
                    <w:rPr>
                      <w:rFonts w:ascii="Arial Narrow"/>
                      <w:i/>
                      <w:w w:val="105"/>
                      <w:sz w:val="21"/>
                    </w:rPr>
                    <w:t>Passage</w:t>
                  </w:r>
                  <w:r>
                    <w:rPr>
                      <w:rFonts w:ascii="Arial Narrow"/>
                      <w:w w:val="105"/>
                      <w:sz w:val="21"/>
                    </w:rPr>
                    <w:t>, multiple sculptural elements with seating, Anoka Ramsey Community College, Coon Rapids, MN University of Toledo, S.W. Academic Center, sculptural environment, finalist</w:t>
                  </w:r>
                </w:p>
                <w:p>
                  <w:pPr>
                    <w:spacing w:line="235" w:lineRule="exact" w:before="0"/>
                    <w:ind w:left="20" w:right="0" w:firstLine="0"/>
                    <w:jc w:val="left"/>
                    <w:rPr>
                      <w:rFonts w:ascii="Arial Narrow"/>
                      <w:sz w:val="21"/>
                    </w:rPr>
                  </w:pPr>
                  <w:r>
                    <w:rPr>
                      <w:rFonts w:ascii="Arial Narrow"/>
                      <w:w w:val="105"/>
                      <w:sz w:val="21"/>
                    </w:rPr>
                    <w:t>Minneapolis Art Commission, E.C.C.O. Gateway project, sculptural environment and landforms, finalist</w:t>
                  </w:r>
                </w:p>
                <w:p>
                  <w:pPr>
                    <w:spacing w:before="6"/>
                    <w:ind w:left="20" w:right="0" w:firstLine="0"/>
                    <w:jc w:val="left"/>
                    <w:rPr>
                      <w:rFonts w:ascii="Arial Narrow"/>
                      <w:sz w:val="21"/>
                    </w:rPr>
                  </w:pPr>
                  <w:r>
                    <w:rPr>
                      <w:rFonts w:ascii="Arial Narrow"/>
                      <w:i/>
                      <w:w w:val="105"/>
                      <w:sz w:val="21"/>
                    </w:rPr>
                    <w:t>Plunge</w:t>
                  </w:r>
                  <w:r>
                    <w:rPr>
                      <w:rFonts w:ascii="Arial Narrow"/>
                      <w:w w:val="105"/>
                      <w:sz w:val="21"/>
                    </w:rPr>
                    <w:t>, outdoor sculpture and earthworks, Univ. of St. Thomas, St. Paul, MN</w:t>
                  </w:r>
                </w:p>
              </w:txbxContent>
            </v:textbox>
            <w10:wrap type="none"/>
          </v:shape>
        </w:pict>
      </w:r>
      <w:r>
        <w:rPr/>
        <w:pict>
          <v:shape style="position:absolute;margin-left:53.139999pt;margin-top:318.516205pt;width:21.95pt;height:14.4pt;mso-position-horizontal-relative:page;mso-position-vertical-relative:page;z-index:-8920" type="#_x0000_t202" filled="false" stroked="false">
            <v:textbox inset="0,0,0,0">
              <w:txbxContent>
                <w:p>
                  <w:pPr>
                    <w:spacing w:before="25"/>
                    <w:ind w:left="20" w:right="0" w:firstLine="0"/>
                    <w:jc w:val="left"/>
                    <w:rPr>
                      <w:rFonts w:ascii="Arial Narrow"/>
                      <w:sz w:val="21"/>
                    </w:rPr>
                  </w:pPr>
                  <w:r>
                    <w:rPr>
                      <w:rFonts w:ascii="Arial Narrow"/>
                      <w:w w:val="105"/>
                      <w:sz w:val="21"/>
                    </w:rPr>
                    <w:t>2011</w:t>
                  </w:r>
                </w:p>
              </w:txbxContent>
            </v:textbox>
            <w10:wrap type="none"/>
          </v:shape>
        </w:pict>
      </w:r>
      <w:r>
        <w:rPr/>
        <w:pict>
          <v:shape style="position:absolute;margin-left:53.139999pt;margin-top:368.916199pt;width:21.95pt;height:14.4pt;mso-position-horizontal-relative:page;mso-position-vertical-relative:page;z-index:-8896" type="#_x0000_t202" filled="false" stroked="false">
            <v:textbox inset="0,0,0,0">
              <w:txbxContent>
                <w:p>
                  <w:pPr>
                    <w:spacing w:before="25"/>
                    <w:ind w:left="20" w:right="0" w:firstLine="0"/>
                    <w:jc w:val="left"/>
                    <w:rPr>
                      <w:rFonts w:ascii="Arial Narrow"/>
                      <w:sz w:val="21"/>
                    </w:rPr>
                  </w:pPr>
                  <w:r>
                    <w:rPr>
                      <w:rFonts w:ascii="Arial Narrow"/>
                      <w:w w:val="105"/>
                      <w:sz w:val="21"/>
                    </w:rPr>
                    <w:t>2010</w:t>
                  </w:r>
                </w:p>
              </w:txbxContent>
            </v:textbox>
            <w10:wrap type="none"/>
          </v:shape>
        </w:pict>
      </w:r>
      <w:r>
        <w:rPr/>
        <w:pict>
          <v:shape style="position:absolute;margin-left:53.139999pt;margin-top:406.836182pt;width:21.95pt;height:14.4pt;mso-position-horizontal-relative:page;mso-position-vertical-relative:page;z-index:-8872" type="#_x0000_t202" filled="false" stroked="false">
            <v:textbox inset="0,0,0,0">
              <w:txbxContent>
                <w:p>
                  <w:pPr>
                    <w:spacing w:before="25"/>
                    <w:ind w:left="20" w:right="0" w:firstLine="0"/>
                    <w:jc w:val="left"/>
                    <w:rPr>
                      <w:rFonts w:ascii="Arial Narrow"/>
                      <w:sz w:val="21"/>
                    </w:rPr>
                  </w:pPr>
                  <w:r>
                    <w:rPr>
                      <w:rFonts w:ascii="Arial Narrow"/>
                      <w:w w:val="105"/>
                      <w:sz w:val="21"/>
                    </w:rPr>
                    <w:t>2009</w:t>
                  </w:r>
                </w:p>
              </w:txbxContent>
            </v:textbox>
            <w10:wrap type="none"/>
          </v:shape>
        </w:pict>
      </w:r>
      <w:r>
        <w:rPr/>
        <w:pict>
          <v:shape style="position:absolute;margin-left:53.139999pt;margin-top:469.956207pt;width:21.95pt;height:26.9pt;mso-position-horizontal-relative:page;mso-position-vertical-relative:page;z-index:-8848" type="#_x0000_t202" filled="false" stroked="false">
            <v:textbox inset="0,0,0,0">
              <w:txbxContent>
                <w:p>
                  <w:pPr>
                    <w:spacing w:before="25"/>
                    <w:ind w:left="20" w:right="0" w:firstLine="0"/>
                    <w:jc w:val="left"/>
                    <w:rPr>
                      <w:rFonts w:ascii="Arial Narrow"/>
                      <w:sz w:val="21"/>
                    </w:rPr>
                  </w:pPr>
                  <w:r>
                    <w:rPr>
                      <w:rFonts w:ascii="Arial Narrow"/>
                      <w:w w:val="105"/>
                      <w:sz w:val="21"/>
                    </w:rPr>
                    <w:t>2008</w:t>
                  </w:r>
                </w:p>
                <w:p>
                  <w:pPr>
                    <w:spacing w:before="9"/>
                    <w:ind w:left="20" w:right="0" w:firstLine="0"/>
                    <w:jc w:val="left"/>
                    <w:rPr>
                      <w:rFonts w:ascii="Arial Narrow"/>
                      <w:sz w:val="21"/>
                    </w:rPr>
                  </w:pPr>
                  <w:r>
                    <w:rPr>
                      <w:rFonts w:ascii="Arial Narrow"/>
                      <w:w w:val="105"/>
                      <w:sz w:val="21"/>
                    </w:rPr>
                    <w:t>2007</w:t>
                  </w:r>
                </w:p>
              </w:txbxContent>
            </v:textbox>
            <w10:wrap type="none"/>
          </v:shape>
        </w:pict>
      </w:r>
      <w:r>
        <w:rPr/>
        <w:pict>
          <v:shape style="position:absolute;margin-left:53.139999pt;margin-top:507.876099pt;width:21.95pt;height:14.4pt;mso-position-horizontal-relative:page;mso-position-vertical-relative:page;z-index:-8824" type="#_x0000_t202" filled="false" stroked="false">
            <v:textbox inset="0,0,0,0">
              <w:txbxContent>
                <w:p>
                  <w:pPr>
                    <w:spacing w:before="25"/>
                    <w:ind w:left="20" w:right="0" w:firstLine="0"/>
                    <w:jc w:val="left"/>
                    <w:rPr>
                      <w:rFonts w:ascii="Arial Narrow"/>
                      <w:sz w:val="21"/>
                    </w:rPr>
                  </w:pPr>
                  <w:r>
                    <w:rPr>
                      <w:rFonts w:ascii="Arial Narrow"/>
                      <w:w w:val="105"/>
                      <w:sz w:val="21"/>
                    </w:rPr>
                    <w:t>2006</w:t>
                  </w:r>
                </w:p>
              </w:txbxContent>
            </v:textbox>
            <w10:wrap type="none"/>
          </v:shape>
        </w:pict>
      </w:r>
      <w:r>
        <w:rPr/>
        <w:pict>
          <v:shape style="position:absolute;margin-left:53.139999pt;margin-top:545.556091pt;width:21.95pt;height:14.4pt;mso-position-horizontal-relative:page;mso-position-vertical-relative:page;z-index:-8800" type="#_x0000_t202" filled="false" stroked="false">
            <v:textbox inset="0,0,0,0">
              <w:txbxContent>
                <w:p>
                  <w:pPr>
                    <w:spacing w:before="25"/>
                    <w:ind w:left="20" w:right="0" w:firstLine="0"/>
                    <w:jc w:val="left"/>
                    <w:rPr>
                      <w:rFonts w:ascii="Arial Narrow"/>
                      <w:sz w:val="21"/>
                    </w:rPr>
                  </w:pPr>
                  <w:r>
                    <w:rPr>
                      <w:rFonts w:ascii="Arial Narrow"/>
                      <w:w w:val="105"/>
                      <w:sz w:val="21"/>
                    </w:rPr>
                    <w:t>2004</w:t>
                  </w:r>
                </w:p>
              </w:txbxContent>
            </v:textbox>
            <w10:wrap type="none"/>
          </v:shape>
        </w:pict>
      </w:r>
      <w:r>
        <w:rPr/>
        <w:pict>
          <v:shape style="position:absolute;margin-left:53.139999pt;margin-top:583.476074pt;width:21.95pt;height:14.4pt;mso-position-horizontal-relative:page;mso-position-vertical-relative:page;z-index:-8776" type="#_x0000_t202" filled="false" stroked="false">
            <v:textbox inset="0,0,0,0">
              <w:txbxContent>
                <w:p>
                  <w:pPr>
                    <w:spacing w:before="25"/>
                    <w:ind w:left="20" w:right="0" w:firstLine="0"/>
                    <w:jc w:val="left"/>
                    <w:rPr>
                      <w:rFonts w:ascii="Arial Narrow"/>
                      <w:sz w:val="21"/>
                    </w:rPr>
                  </w:pPr>
                  <w:r>
                    <w:rPr>
                      <w:rFonts w:ascii="Arial Narrow"/>
                      <w:w w:val="105"/>
                      <w:sz w:val="21"/>
                    </w:rPr>
                    <w:t>2003</w:t>
                  </w:r>
                </w:p>
              </w:txbxContent>
            </v:textbox>
            <w10:wrap type="none"/>
          </v:shape>
        </w:pict>
      </w:r>
      <w:r>
        <w:rPr/>
        <w:pict>
          <v:shape style="position:absolute;margin-left:53.139999pt;margin-top:608.676086pt;width:21.95pt;height:14.4pt;mso-position-horizontal-relative:page;mso-position-vertical-relative:page;z-index:-8752" type="#_x0000_t202" filled="false" stroked="false">
            <v:textbox inset="0,0,0,0">
              <w:txbxContent>
                <w:p>
                  <w:pPr>
                    <w:spacing w:before="25"/>
                    <w:ind w:left="20" w:right="0" w:firstLine="0"/>
                    <w:jc w:val="left"/>
                    <w:rPr>
                      <w:rFonts w:ascii="Arial Narrow"/>
                      <w:sz w:val="21"/>
                    </w:rPr>
                  </w:pPr>
                  <w:r>
                    <w:rPr>
                      <w:rFonts w:ascii="Arial Narrow"/>
                      <w:w w:val="105"/>
                      <w:sz w:val="21"/>
                    </w:rPr>
                    <w:t>2002</w:t>
                  </w:r>
                </w:p>
              </w:txbxContent>
            </v:textbox>
            <w10:wrap type="none"/>
          </v:shape>
        </w:pict>
      </w:r>
      <w:r>
        <w:rPr/>
        <w:pict>
          <v:shape style="position:absolute;margin-left:53.139999pt;margin-top:634.116089pt;width:21.95pt;height:14.4pt;mso-position-horizontal-relative:page;mso-position-vertical-relative:page;z-index:-8728" type="#_x0000_t202" filled="false" stroked="false">
            <v:textbox inset="0,0,0,0">
              <w:txbxContent>
                <w:p>
                  <w:pPr>
                    <w:spacing w:before="25"/>
                    <w:ind w:left="20" w:right="0" w:firstLine="0"/>
                    <w:jc w:val="left"/>
                    <w:rPr>
                      <w:rFonts w:ascii="Arial Narrow"/>
                      <w:sz w:val="21"/>
                    </w:rPr>
                  </w:pPr>
                  <w:r>
                    <w:rPr>
                      <w:rFonts w:ascii="Arial Narrow"/>
                      <w:w w:val="105"/>
                      <w:sz w:val="21"/>
                    </w:rPr>
                    <w:t>2001</w:t>
                  </w:r>
                </w:p>
              </w:txbxContent>
            </v:textbox>
            <w10:wrap type="none"/>
          </v:shape>
        </w:pict>
      </w:r>
      <w:r>
        <w:rPr/>
        <w:pict>
          <v:shape style="position:absolute;margin-left:53.139999pt;margin-top:659.316101pt;width:21.95pt;height:14.4pt;mso-position-horizontal-relative:page;mso-position-vertical-relative:page;z-index:-8704" type="#_x0000_t202" filled="false" stroked="false">
            <v:textbox inset="0,0,0,0">
              <w:txbxContent>
                <w:p>
                  <w:pPr>
                    <w:spacing w:before="25"/>
                    <w:ind w:left="20" w:right="0" w:firstLine="0"/>
                    <w:jc w:val="left"/>
                    <w:rPr>
                      <w:rFonts w:ascii="Arial Narrow"/>
                      <w:sz w:val="21"/>
                    </w:rPr>
                  </w:pPr>
                  <w:r>
                    <w:rPr>
                      <w:rFonts w:ascii="Arial Narrow"/>
                      <w:w w:val="105"/>
                      <w:sz w:val="21"/>
                    </w:rPr>
                    <w:t>1999</w:t>
                  </w:r>
                </w:p>
              </w:txbxContent>
            </v:textbox>
            <w10:wrap type="none"/>
          </v:shape>
        </w:pict>
      </w:r>
      <w:r>
        <w:rPr/>
        <w:pict>
          <v:shape style="position:absolute;margin-left:53.139999pt;margin-top:684.516113pt;width:21.95pt;height:14.4pt;mso-position-horizontal-relative:page;mso-position-vertical-relative:page;z-index:-8680" type="#_x0000_t202" filled="false" stroked="false">
            <v:textbox inset="0,0,0,0">
              <w:txbxContent>
                <w:p>
                  <w:pPr>
                    <w:spacing w:before="25"/>
                    <w:ind w:left="20" w:right="0" w:firstLine="0"/>
                    <w:jc w:val="left"/>
                    <w:rPr>
                      <w:rFonts w:ascii="Arial Narrow"/>
                      <w:sz w:val="21"/>
                    </w:rPr>
                  </w:pPr>
                  <w:r>
                    <w:rPr>
                      <w:rFonts w:ascii="Arial Narrow"/>
                      <w:w w:val="105"/>
                      <w:sz w:val="21"/>
                    </w:rPr>
                    <w:t>1998</w:t>
                  </w:r>
                </w:p>
              </w:txbxContent>
            </v:textbox>
            <w10:wrap type="none"/>
          </v:shape>
        </w:pict>
      </w:r>
      <w:r>
        <w:rPr/>
        <w:pict>
          <v:shape style="position:absolute;margin-left:53.139999pt;margin-top:722.436157pt;width:21.95pt;height:14.4pt;mso-position-horizontal-relative:page;mso-position-vertical-relative:page;z-index:-8656" type="#_x0000_t202" filled="false" stroked="false">
            <v:textbox inset="0,0,0,0">
              <w:txbxContent>
                <w:p>
                  <w:pPr>
                    <w:spacing w:before="25"/>
                    <w:ind w:left="20" w:right="0" w:firstLine="0"/>
                    <w:jc w:val="left"/>
                    <w:rPr>
                      <w:rFonts w:ascii="Arial Narrow"/>
                      <w:sz w:val="21"/>
                    </w:rPr>
                  </w:pPr>
                  <w:r>
                    <w:rPr>
                      <w:rFonts w:ascii="Arial Narrow"/>
                      <w:w w:val="105"/>
                      <w:sz w:val="21"/>
                    </w:rPr>
                    <w:t>1997</w:t>
                  </w:r>
                </w:p>
              </w:txbxContent>
            </v:textbox>
            <w10:wrap type="none"/>
          </v:shape>
        </w:pict>
      </w:r>
      <w:r>
        <w:rPr/>
        <w:pict>
          <v:shape style="position:absolute;margin-left:550.419983pt;margin-top:741.057678pt;width:8.6pt;height:16.1pt;mso-position-horizontal-relative:page;mso-position-vertical-relative:page;z-index:-8632" type="#_x0000_t202" filled="false" stroked="false">
            <v:textbox inset="0,0,0,0">
              <w:txbxContent>
                <w:p>
                  <w:pPr>
                    <w:spacing w:before="20"/>
                    <w:ind w:left="20" w:right="0" w:firstLine="0"/>
                    <w:jc w:val="left"/>
                    <w:rPr>
                      <w:rFonts w:ascii="Cambria"/>
                      <w:sz w:val="24"/>
                    </w:rPr>
                  </w:pPr>
                  <w:r>
                    <w:rPr>
                      <w:rFonts w:ascii="Cambria"/>
                      <w:sz w:val="24"/>
                    </w:rPr>
                    <w:t>1</w:t>
                  </w:r>
                </w:p>
              </w:txbxContent>
            </v:textbox>
            <w10:wrap type="none"/>
          </v:shape>
        </w:pict>
      </w:r>
      <w:r>
        <w:rPr/>
        <w:pict>
          <v:shape style="position:absolute;margin-left:86.150047pt;margin-top:72.140076pt;width:10.7pt;height:12pt;mso-position-horizontal-relative:page;mso-position-vertical-relative:page;z-index:-8608" type="#_x0000_t202" filled="false" stroked="false">
            <v:textbox inset="0,0,0,0">
              <w:txbxContent>
                <w:p>
                  <w:pPr>
                    <w:pStyle w:val="BodyText"/>
                    <w:spacing w:before="4"/>
                    <w:ind w:left="40"/>
                    <w:rPr>
                      <w:rFonts w:ascii="Times New Roman"/>
                      <w:sz w:val="17"/>
                    </w:rPr>
                  </w:pPr>
                </w:p>
              </w:txbxContent>
            </v:textbox>
            <w10:wrap type="none"/>
          </v:shape>
        </w:pict>
      </w:r>
    </w:p>
    <w:p>
      <w:pPr>
        <w:spacing w:after="0"/>
        <w:rPr>
          <w:sz w:val="2"/>
          <w:szCs w:val="2"/>
        </w:rPr>
        <w:sectPr>
          <w:pgSz w:w="12240" w:h="15840"/>
          <w:pgMar w:top="1420" w:bottom="280" w:left="960" w:right="940"/>
        </w:sectPr>
      </w:pPr>
    </w:p>
    <w:p>
      <w:pPr>
        <w:rPr>
          <w:sz w:val="2"/>
          <w:szCs w:val="2"/>
        </w:rPr>
      </w:pPr>
      <w:r>
        <w:rPr/>
        <w:pict>
          <v:shape style="position:absolute;margin-left:53.139999pt;margin-top:71.076195pt;width:281pt;height:14.4pt;mso-position-horizontal-relative:page;mso-position-vertical-relative:page;z-index:-8584" type="#_x0000_t202" filled="false" stroked="false">
            <v:textbox inset="0,0,0,0">
              <w:txbxContent>
                <w:p>
                  <w:pPr>
                    <w:spacing w:before="25"/>
                    <w:ind w:left="20" w:right="0" w:firstLine="0"/>
                    <w:jc w:val="left"/>
                    <w:rPr>
                      <w:rFonts w:ascii="Arial Narrow" w:hAnsi="Arial Narrow"/>
                      <w:b/>
                      <w:sz w:val="21"/>
                    </w:rPr>
                  </w:pPr>
                  <w:r>
                    <w:rPr>
                      <w:rFonts w:ascii="Arial Narrow" w:hAnsi="Arial Narrow"/>
                      <w:b/>
                      <w:w w:val="105"/>
                      <w:sz w:val="21"/>
                    </w:rPr>
                    <w:t>SELECTED COMMISSIONS AND PUBLIC ART PROJECTS, CON’T</w:t>
                  </w:r>
                </w:p>
              </w:txbxContent>
            </v:textbox>
            <w10:wrap type="none"/>
          </v:shape>
        </w:pict>
      </w:r>
      <w:r>
        <w:rPr/>
        <w:pict>
          <v:shape style="position:absolute;margin-left:53.139999pt;margin-top:90.036194pt;width:21.95pt;height:14.4pt;mso-position-horizontal-relative:page;mso-position-vertical-relative:page;z-index:-8560" type="#_x0000_t202" filled="false" stroked="false">
            <v:textbox inset="0,0,0,0">
              <w:txbxContent>
                <w:p>
                  <w:pPr>
                    <w:spacing w:before="25"/>
                    <w:ind w:left="20" w:right="0" w:firstLine="0"/>
                    <w:jc w:val="left"/>
                    <w:rPr>
                      <w:rFonts w:ascii="Arial Narrow"/>
                      <w:sz w:val="21"/>
                    </w:rPr>
                  </w:pPr>
                  <w:r>
                    <w:rPr>
                      <w:rFonts w:ascii="Arial Narrow"/>
                      <w:w w:val="105"/>
                      <w:sz w:val="21"/>
                    </w:rPr>
                    <w:t>1996</w:t>
                  </w:r>
                </w:p>
              </w:txbxContent>
            </v:textbox>
            <w10:wrap type="none"/>
          </v:shape>
        </w:pict>
      </w:r>
      <w:r>
        <w:rPr/>
        <w:pict>
          <v:shape style="position:absolute;margin-left:89.139999pt;margin-top:90.036194pt;width:447.15pt;height:229pt;mso-position-horizontal-relative:page;mso-position-vertical-relative:page;z-index:-8536" type="#_x0000_t202" filled="false" stroked="false">
            <v:textbox inset="0,0,0,0">
              <w:txbxContent>
                <w:p>
                  <w:pPr>
                    <w:spacing w:line="249" w:lineRule="auto" w:before="25"/>
                    <w:ind w:left="20" w:right="1003" w:firstLine="0"/>
                    <w:jc w:val="left"/>
                    <w:rPr>
                      <w:rFonts w:ascii="Arial Narrow"/>
                      <w:sz w:val="21"/>
                    </w:rPr>
                  </w:pPr>
                  <w:r>
                    <w:rPr>
                      <w:rFonts w:ascii="Arial Narrow"/>
                      <w:w w:val="105"/>
                      <w:sz w:val="21"/>
                    </w:rPr>
                    <w:t>Eastern Connecticut State University Library, Williamantic, sculptural environment, finalist University of Wisconsin, Stout, finalist</w:t>
                  </w:r>
                </w:p>
                <w:p>
                  <w:pPr>
                    <w:spacing w:before="3"/>
                    <w:ind w:left="20" w:right="0" w:firstLine="0"/>
                    <w:jc w:val="left"/>
                    <w:rPr>
                      <w:rFonts w:ascii="Arial Narrow"/>
                      <w:sz w:val="21"/>
                    </w:rPr>
                  </w:pPr>
                  <w:r>
                    <w:rPr>
                      <w:rFonts w:ascii="Arial Narrow"/>
                      <w:w w:val="105"/>
                      <w:sz w:val="21"/>
                    </w:rPr>
                    <w:t>University of Wisconsin, Milwaukee, School of Business, multiple sculptural elements, finalist</w:t>
                  </w:r>
                </w:p>
                <w:p>
                  <w:pPr>
                    <w:spacing w:before="13"/>
                    <w:ind w:left="20" w:right="0" w:firstLine="0"/>
                    <w:jc w:val="left"/>
                    <w:rPr>
                      <w:rFonts w:ascii="Arial Narrow"/>
                      <w:sz w:val="21"/>
                    </w:rPr>
                  </w:pPr>
                  <w:r>
                    <w:rPr>
                      <w:rFonts w:ascii="Arial Narrow"/>
                      <w:i/>
                      <w:w w:val="105"/>
                      <w:sz w:val="21"/>
                    </w:rPr>
                    <w:t>Voices of the Prairie</w:t>
                  </w:r>
                  <w:r>
                    <w:rPr>
                      <w:rFonts w:ascii="Arial Narrow"/>
                      <w:w w:val="105"/>
                      <w:sz w:val="21"/>
                    </w:rPr>
                    <w:t>, multiple sculptural elements with seating, Ames, Iowa City Hall</w:t>
                  </w:r>
                </w:p>
                <w:p>
                  <w:pPr>
                    <w:spacing w:line="254" w:lineRule="auto" w:before="9"/>
                    <w:ind w:left="20" w:right="279" w:firstLine="0"/>
                    <w:jc w:val="left"/>
                    <w:rPr>
                      <w:rFonts w:ascii="Arial Narrow"/>
                      <w:sz w:val="21"/>
                    </w:rPr>
                  </w:pPr>
                  <w:r>
                    <w:rPr>
                      <w:rFonts w:ascii="Arial Narrow"/>
                      <w:i/>
                      <w:w w:val="105"/>
                      <w:sz w:val="21"/>
                    </w:rPr>
                    <w:t>Spin</w:t>
                  </w:r>
                  <w:r>
                    <w:rPr>
                      <w:rFonts w:ascii="Arial Narrow"/>
                      <w:w w:val="105"/>
                      <w:sz w:val="21"/>
                    </w:rPr>
                    <w:t>, multiple sculptural elements with plaza design, Minn. State Univ., Mankato, Trafton Science Center Miami University, Hamilton, Ohio, sculptural environment and landforms, finalist</w:t>
                  </w:r>
                </w:p>
                <w:p>
                  <w:pPr>
                    <w:spacing w:line="234" w:lineRule="exact" w:before="0"/>
                    <w:ind w:left="20" w:right="0" w:firstLine="0"/>
                    <w:jc w:val="left"/>
                    <w:rPr>
                      <w:rFonts w:ascii="Arial Narrow" w:hAnsi="Arial Narrow"/>
                      <w:sz w:val="21"/>
                    </w:rPr>
                  </w:pPr>
                  <w:r>
                    <w:rPr>
                      <w:rFonts w:ascii="Arial Narrow" w:hAnsi="Arial Narrow"/>
                      <w:i/>
                      <w:w w:val="105"/>
                      <w:sz w:val="21"/>
                    </w:rPr>
                    <w:t>Nature’s Secrets</w:t>
                  </w:r>
                  <w:r>
                    <w:rPr>
                      <w:rFonts w:ascii="Arial Narrow" w:hAnsi="Arial Narrow"/>
                      <w:w w:val="105"/>
                      <w:sz w:val="21"/>
                    </w:rPr>
                    <w:t>, multiple sculptural elements, UNI, Cedar Falls, Earth Sciences Building</w:t>
                  </w:r>
                </w:p>
                <w:p>
                  <w:pPr>
                    <w:spacing w:before="13"/>
                    <w:ind w:left="20" w:right="0" w:firstLine="0"/>
                    <w:jc w:val="left"/>
                    <w:rPr>
                      <w:rFonts w:ascii="Arial Narrow"/>
                      <w:sz w:val="21"/>
                    </w:rPr>
                  </w:pPr>
                  <w:r>
                    <w:rPr>
                      <w:rFonts w:ascii="Arial Narrow"/>
                      <w:w w:val="105"/>
                      <w:sz w:val="21"/>
                    </w:rPr>
                    <w:t>Ohio Community College, Columbus, granite sculptural elements with landscape/plaza design, finalist</w:t>
                  </w:r>
                </w:p>
                <w:p>
                  <w:pPr>
                    <w:spacing w:before="14"/>
                    <w:ind w:left="20" w:right="0" w:firstLine="0"/>
                    <w:jc w:val="left"/>
                    <w:rPr>
                      <w:rFonts w:ascii="Arial Narrow"/>
                      <w:sz w:val="21"/>
                    </w:rPr>
                  </w:pPr>
                  <w:r>
                    <w:rPr>
                      <w:rFonts w:ascii="Arial Narrow"/>
                      <w:i/>
                      <w:w w:val="105"/>
                      <w:sz w:val="21"/>
                    </w:rPr>
                    <w:t>Ames</w:t>
                  </w:r>
                  <w:r>
                    <w:rPr>
                      <w:rFonts w:ascii="Arial Narrow"/>
                      <w:i/>
                      <w:spacing w:val="-5"/>
                      <w:w w:val="105"/>
                      <w:sz w:val="21"/>
                    </w:rPr>
                    <w:t> </w:t>
                  </w:r>
                  <w:r>
                    <w:rPr>
                      <w:rFonts w:ascii="Arial Narrow"/>
                      <w:i/>
                      <w:w w:val="105"/>
                      <w:sz w:val="21"/>
                    </w:rPr>
                    <w:t>Entryway</w:t>
                  </w:r>
                  <w:r>
                    <w:rPr>
                      <w:rFonts w:ascii="Arial Narrow"/>
                      <w:i/>
                      <w:spacing w:val="-5"/>
                      <w:w w:val="105"/>
                      <w:sz w:val="21"/>
                    </w:rPr>
                    <w:t> </w:t>
                  </w:r>
                  <w:r>
                    <w:rPr>
                      <w:rFonts w:ascii="Arial Narrow"/>
                      <w:i/>
                      <w:w w:val="105"/>
                      <w:sz w:val="21"/>
                    </w:rPr>
                    <w:t>Project</w:t>
                  </w:r>
                  <w:r>
                    <w:rPr>
                      <w:rFonts w:ascii="Arial Narrow"/>
                      <w:w w:val="105"/>
                      <w:sz w:val="21"/>
                    </w:rPr>
                    <w:t>,</w:t>
                  </w:r>
                  <w:r>
                    <w:rPr>
                      <w:rFonts w:ascii="Arial Narrow"/>
                      <w:spacing w:val="-4"/>
                      <w:w w:val="105"/>
                      <w:sz w:val="21"/>
                    </w:rPr>
                    <w:t> </w:t>
                  </w:r>
                  <w:r>
                    <w:rPr>
                      <w:rFonts w:ascii="Arial Narrow"/>
                      <w:w w:val="105"/>
                      <w:sz w:val="21"/>
                    </w:rPr>
                    <w:t>Ames,</w:t>
                  </w:r>
                  <w:r>
                    <w:rPr>
                      <w:rFonts w:ascii="Arial Narrow"/>
                      <w:spacing w:val="-5"/>
                      <w:w w:val="105"/>
                      <w:sz w:val="21"/>
                    </w:rPr>
                    <w:t> </w:t>
                  </w:r>
                  <w:r>
                    <w:rPr>
                      <w:rFonts w:ascii="Arial Narrow"/>
                      <w:w w:val="105"/>
                      <w:sz w:val="21"/>
                    </w:rPr>
                    <w:t>Iowa,</w:t>
                  </w:r>
                  <w:r>
                    <w:rPr>
                      <w:rFonts w:ascii="Arial Narrow"/>
                      <w:spacing w:val="-5"/>
                      <w:w w:val="105"/>
                      <w:sz w:val="21"/>
                    </w:rPr>
                    <w:t> </w:t>
                  </w:r>
                  <w:r>
                    <w:rPr>
                      <w:rFonts w:ascii="Arial Narrow"/>
                      <w:w w:val="105"/>
                      <w:sz w:val="21"/>
                    </w:rPr>
                    <w:t>design</w:t>
                  </w:r>
                  <w:r>
                    <w:rPr>
                      <w:rFonts w:ascii="Arial Narrow"/>
                      <w:spacing w:val="-3"/>
                      <w:w w:val="105"/>
                      <w:sz w:val="21"/>
                    </w:rPr>
                    <w:t> </w:t>
                  </w:r>
                  <w:r>
                    <w:rPr>
                      <w:rFonts w:ascii="Arial Narrow"/>
                      <w:w w:val="105"/>
                      <w:sz w:val="21"/>
                    </w:rPr>
                    <w:t>team</w:t>
                  </w:r>
                  <w:r>
                    <w:rPr>
                      <w:rFonts w:ascii="Arial Narrow"/>
                      <w:spacing w:val="-3"/>
                      <w:w w:val="105"/>
                      <w:sz w:val="21"/>
                    </w:rPr>
                    <w:t> </w:t>
                  </w:r>
                  <w:r>
                    <w:rPr>
                      <w:rFonts w:ascii="Arial Narrow"/>
                      <w:w w:val="105"/>
                      <w:sz w:val="21"/>
                    </w:rPr>
                    <w:t>member</w:t>
                  </w:r>
                  <w:r>
                    <w:rPr>
                      <w:rFonts w:ascii="Arial Narrow"/>
                      <w:spacing w:val="-5"/>
                      <w:w w:val="105"/>
                      <w:sz w:val="21"/>
                    </w:rPr>
                    <w:t> </w:t>
                  </w:r>
                  <w:r>
                    <w:rPr>
                      <w:rFonts w:ascii="Arial Narrow"/>
                      <w:w w:val="105"/>
                      <w:sz w:val="21"/>
                    </w:rPr>
                    <w:t>for</w:t>
                  </w:r>
                  <w:r>
                    <w:rPr>
                      <w:rFonts w:ascii="Arial Narrow"/>
                      <w:spacing w:val="-4"/>
                      <w:w w:val="105"/>
                      <w:sz w:val="21"/>
                    </w:rPr>
                    <w:t> </w:t>
                  </w:r>
                  <w:r>
                    <w:rPr>
                      <w:rFonts w:ascii="Arial Narrow"/>
                      <w:w w:val="105"/>
                      <w:sz w:val="21"/>
                    </w:rPr>
                    <w:t>entryway</w:t>
                  </w:r>
                  <w:r>
                    <w:rPr>
                      <w:rFonts w:ascii="Arial Narrow"/>
                      <w:spacing w:val="-5"/>
                      <w:w w:val="105"/>
                      <w:sz w:val="21"/>
                    </w:rPr>
                    <w:t> </w:t>
                  </w:r>
                  <w:r>
                    <w:rPr>
                      <w:rFonts w:ascii="Arial Narrow"/>
                      <w:w w:val="105"/>
                      <w:sz w:val="21"/>
                    </w:rPr>
                    <w:t>concept</w:t>
                  </w:r>
                  <w:r>
                    <w:rPr>
                      <w:rFonts w:ascii="Arial Narrow"/>
                      <w:spacing w:val="-5"/>
                      <w:w w:val="105"/>
                      <w:sz w:val="21"/>
                    </w:rPr>
                    <w:t> </w:t>
                  </w:r>
                  <w:r>
                    <w:rPr>
                      <w:rFonts w:ascii="Arial Narrow"/>
                      <w:w w:val="105"/>
                      <w:sz w:val="21"/>
                    </w:rPr>
                    <w:t>for</w:t>
                  </w:r>
                  <w:r>
                    <w:rPr>
                      <w:rFonts w:ascii="Arial Narrow"/>
                      <w:spacing w:val="-4"/>
                      <w:w w:val="105"/>
                      <w:sz w:val="21"/>
                    </w:rPr>
                    <w:t> </w:t>
                  </w:r>
                  <w:r>
                    <w:rPr>
                      <w:rFonts w:ascii="Arial Narrow"/>
                      <w:w w:val="105"/>
                      <w:sz w:val="21"/>
                    </w:rPr>
                    <w:t>Ames</w:t>
                  </w:r>
                  <w:r>
                    <w:rPr>
                      <w:rFonts w:ascii="Arial Narrow"/>
                      <w:spacing w:val="-5"/>
                      <w:w w:val="105"/>
                      <w:sz w:val="21"/>
                    </w:rPr>
                    <w:t> </w:t>
                  </w:r>
                  <w:r>
                    <w:rPr>
                      <w:rFonts w:ascii="Arial Narrow"/>
                      <w:w w:val="105"/>
                      <w:sz w:val="21"/>
                    </w:rPr>
                    <w:t>and</w:t>
                  </w:r>
                  <w:r>
                    <w:rPr>
                      <w:rFonts w:ascii="Arial Narrow"/>
                      <w:spacing w:val="-4"/>
                      <w:w w:val="105"/>
                      <w:sz w:val="21"/>
                    </w:rPr>
                    <w:t> </w:t>
                  </w:r>
                  <w:r>
                    <w:rPr>
                      <w:rFonts w:ascii="Arial Narrow"/>
                      <w:w w:val="105"/>
                      <w:sz w:val="21"/>
                    </w:rPr>
                    <w:t>Iowa</w:t>
                  </w:r>
                  <w:r>
                    <w:rPr>
                      <w:rFonts w:ascii="Arial Narrow"/>
                      <w:spacing w:val="-5"/>
                      <w:w w:val="105"/>
                      <w:sz w:val="21"/>
                    </w:rPr>
                    <w:t> </w:t>
                  </w:r>
                  <w:r>
                    <w:rPr>
                      <w:rFonts w:ascii="Arial Narrow"/>
                      <w:w w:val="105"/>
                      <w:sz w:val="21"/>
                    </w:rPr>
                    <w:t>State</w:t>
                  </w:r>
                  <w:r>
                    <w:rPr>
                      <w:rFonts w:ascii="Arial Narrow"/>
                      <w:spacing w:val="-5"/>
                      <w:w w:val="105"/>
                      <w:sz w:val="21"/>
                    </w:rPr>
                    <w:t> </w:t>
                  </w:r>
                  <w:r>
                    <w:rPr>
                      <w:rFonts w:ascii="Arial Narrow"/>
                      <w:w w:val="105"/>
                      <w:sz w:val="21"/>
                    </w:rPr>
                    <w:t>Univ.</w:t>
                  </w:r>
                </w:p>
                <w:p>
                  <w:pPr>
                    <w:spacing w:line="254" w:lineRule="auto" w:before="8"/>
                    <w:ind w:left="20" w:right="279" w:firstLine="0"/>
                    <w:jc w:val="left"/>
                    <w:rPr>
                      <w:rFonts w:ascii="Arial Narrow"/>
                      <w:sz w:val="21"/>
                    </w:rPr>
                  </w:pPr>
                  <w:r>
                    <w:rPr>
                      <w:rFonts w:ascii="Arial Narrow"/>
                      <w:i/>
                      <w:w w:val="105"/>
                      <w:sz w:val="21"/>
                    </w:rPr>
                    <w:t>Iowa Town Squares Project</w:t>
                  </w:r>
                  <w:r>
                    <w:rPr>
                      <w:rFonts w:ascii="Arial Narrow"/>
                      <w:w w:val="105"/>
                      <w:sz w:val="21"/>
                    </w:rPr>
                    <w:t>, Iowa Arts Council, design team member for the Mount Ayr Town Square Central Connecticut State University, New Britain, sculptural environment, finalist</w:t>
                  </w:r>
                </w:p>
                <w:p>
                  <w:pPr>
                    <w:spacing w:line="234" w:lineRule="exact" w:before="0"/>
                    <w:ind w:left="20" w:right="0" w:firstLine="0"/>
                    <w:jc w:val="left"/>
                    <w:rPr>
                      <w:rFonts w:ascii="Arial Narrow" w:hAnsi="Arial Narrow"/>
                      <w:sz w:val="21"/>
                    </w:rPr>
                  </w:pPr>
                  <w:r>
                    <w:rPr>
                      <w:rFonts w:ascii="Arial Narrow" w:hAnsi="Arial Narrow"/>
                      <w:i/>
                      <w:w w:val="105"/>
                      <w:sz w:val="21"/>
                    </w:rPr>
                    <w:t>Crosswater, 47° 28</w:t>
                  </w:r>
                  <w:r>
                    <w:rPr>
                      <w:i/>
                      <w:w w:val="105"/>
                      <w:sz w:val="21"/>
                    </w:rPr>
                    <w:t>′ </w:t>
                  </w:r>
                  <w:r>
                    <w:rPr>
                      <w:rFonts w:ascii="Arial Narrow" w:hAnsi="Arial Narrow"/>
                      <w:i/>
                      <w:w w:val="105"/>
                      <w:sz w:val="21"/>
                    </w:rPr>
                    <w:t>46</w:t>
                  </w:r>
                  <w:r>
                    <w:rPr>
                      <w:i/>
                      <w:w w:val="105"/>
                      <w:sz w:val="21"/>
                    </w:rPr>
                    <w:t>″</w:t>
                  </w:r>
                  <w:r>
                    <w:rPr>
                      <w:rFonts w:ascii="Arial Narrow" w:hAnsi="Arial Narrow"/>
                      <w:i/>
                      <w:w w:val="105"/>
                      <w:sz w:val="21"/>
                    </w:rPr>
                    <w:t>, </w:t>
                  </w:r>
                  <w:r>
                    <w:rPr>
                      <w:rFonts w:ascii="Arial Narrow" w:hAnsi="Arial Narrow"/>
                      <w:w w:val="105"/>
                      <w:sz w:val="21"/>
                    </w:rPr>
                    <w:t>multiple sculptural elements with seating, Minnesota State University, Bemidji, MN</w:t>
                  </w:r>
                </w:p>
                <w:p>
                  <w:pPr>
                    <w:spacing w:before="13"/>
                    <w:ind w:left="20" w:right="0" w:firstLine="0"/>
                    <w:jc w:val="left"/>
                    <w:rPr>
                      <w:rFonts w:ascii="Arial Narrow"/>
                      <w:sz w:val="21"/>
                    </w:rPr>
                  </w:pPr>
                  <w:r>
                    <w:rPr>
                      <w:rFonts w:ascii="Arial Narrow"/>
                      <w:i/>
                      <w:w w:val="105"/>
                      <w:sz w:val="21"/>
                    </w:rPr>
                    <w:t>Spirit of U232</w:t>
                  </w:r>
                  <w:r>
                    <w:rPr>
                      <w:rFonts w:ascii="Arial Narrow"/>
                      <w:w w:val="105"/>
                      <w:sz w:val="21"/>
                    </w:rPr>
                    <w:t>, Sioux Gateway Airport memorial, Sioux City, Iowa, finalist</w:t>
                  </w:r>
                </w:p>
                <w:p>
                  <w:pPr>
                    <w:spacing w:before="14"/>
                    <w:ind w:left="20" w:right="0" w:firstLine="0"/>
                    <w:jc w:val="left"/>
                    <w:rPr>
                      <w:rFonts w:ascii="Arial Narrow"/>
                      <w:sz w:val="21"/>
                    </w:rPr>
                  </w:pPr>
                  <w:r>
                    <w:rPr>
                      <w:rFonts w:ascii="Arial Narrow"/>
                      <w:i/>
                      <w:w w:val="105"/>
                      <w:sz w:val="21"/>
                    </w:rPr>
                    <w:t>Habitat</w:t>
                  </w:r>
                  <w:r>
                    <w:rPr>
                      <w:rFonts w:ascii="Arial Narrow"/>
                      <w:w w:val="105"/>
                      <w:sz w:val="21"/>
                    </w:rPr>
                    <w:t>, sculpture, Worthington Rest Area/Information Center, MN</w:t>
                  </w:r>
                </w:p>
                <w:p>
                  <w:pPr>
                    <w:spacing w:before="9"/>
                    <w:ind w:left="20" w:right="0" w:firstLine="0"/>
                    <w:jc w:val="left"/>
                    <w:rPr>
                      <w:rFonts w:ascii="Arial Narrow"/>
                      <w:sz w:val="21"/>
                    </w:rPr>
                  </w:pPr>
                  <w:r>
                    <w:rPr>
                      <w:rFonts w:ascii="Arial Narrow"/>
                      <w:w w:val="105"/>
                      <w:sz w:val="21"/>
                    </w:rPr>
                    <w:t>St. Cloud State University, Minnesota, sculptural environment and landforms, finalist</w:t>
                  </w:r>
                </w:p>
                <w:p>
                  <w:pPr>
                    <w:spacing w:line="252" w:lineRule="auto" w:before="13"/>
                    <w:ind w:left="20" w:right="3204" w:firstLine="0"/>
                    <w:jc w:val="left"/>
                    <w:rPr>
                      <w:rFonts w:ascii="Arial Narrow"/>
                      <w:sz w:val="21"/>
                    </w:rPr>
                  </w:pPr>
                  <w:r>
                    <w:rPr>
                      <w:rFonts w:ascii="Arial Narrow"/>
                      <w:i/>
                      <w:w w:val="105"/>
                      <w:sz w:val="21"/>
                    </w:rPr>
                    <w:t>What Lies Beyond</w:t>
                  </w:r>
                  <w:r>
                    <w:rPr>
                      <w:rFonts w:ascii="Arial Narrow"/>
                      <w:w w:val="105"/>
                      <w:sz w:val="21"/>
                    </w:rPr>
                    <w:t>, multiple sculptural elements, Bloomington, MN Facility Systems, Eden Prairie, Minnesota, private commission Weisman Art Museum, University of Minnesota, Minneapolis, purchase</w:t>
                  </w:r>
                </w:p>
              </w:txbxContent>
            </v:textbox>
            <w10:wrap type="none"/>
          </v:shape>
        </w:pict>
      </w:r>
      <w:r>
        <w:rPr/>
        <w:pict>
          <v:shape style="position:absolute;margin-left:53.139999pt;margin-top:115.236191pt;width:21.95pt;height:27.15pt;mso-position-horizontal-relative:page;mso-position-vertical-relative:page;z-index:-8512" type="#_x0000_t202" filled="false" stroked="false">
            <v:textbox inset="0,0,0,0">
              <w:txbxContent>
                <w:p>
                  <w:pPr>
                    <w:spacing w:before="25"/>
                    <w:ind w:left="20" w:right="0" w:firstLine="0"/>
                    <w:jc w:val="left"/>
                    <w:rPr>
                      <w:rFonts w:ascii="Arial Narrow"/>
                      <w:sz w:val="21"/>
                    </w:rPr>
                  </w:pPr>
                  <w:r>
                    <w:rPr>
                      <w:rFonts w:ascii="Arial Narrow"/>
                      <w:w w:val="105"/>
                      <w:sz w:val="21"/>
                    </w:rPr>
                    <w:t>1995</w:t>
                  </w:r>
                </w:p>
                <w:p>
                  <w:pPr>
                    <w:spacing w:before="13"/>
                    <w:ind w:left="20" w:right="0" w:firstLine="0"/>
                    <w:jc w:val="left"/>
                    <w:rPr>
                      <w:rFonts w:ascii="Arial Narrow"/>
                      <w:sz w:val="21"/>
                    </w:rPr>
                  </w:pPr>
                  <w:r>
                    <w:rPr>
                      <w:rFonts w:ascii="Arial Narrow"/>
                      <w:w w:val="105"/>
                      <w:sz w:val="21"/>
                    </w:rPr>
                    <w:t>1994</w:t>
                  </w:r>
                </w:p>
              </w:txbxContent>
            </v:textbox>
            <w10:wrap type="none"/>
          </v:shape>
        </w:pict>
      </w:r>
      <w:r>
        <w:rPr/>
        <w:pict>
          <v:shape style="position:absolute;margin-left:53.139999pt;margin-top:165.6362pt;width:21.95pt;height:39.85pt;mso-position-horizontal-relative:page;mso-position-vertical-relative:page;z-index:-8488" type="#_x0000_t202" filled="false" stroked="false">
            <v:textbox inset="0,0,0,0">
              <w:txbxContent>
                <w:p>
                  <w:pPr>
                    <w:spacing w:before="25"/>
                    <w:ind w:left="20" w:right="0" w:firstLine="0"/>
                    <w:jc w:val="left"/>
                    <w:rPr>
                      <w:rFonts w:ascii="Arial Narrow"/>
                      <w:sz w:val="21"/>
                    </w:rPr>
                  </w:pPr>
                  <w:r>
                    <w:rPr>
                      <w:rFonts w:ascii="Arial Narrow"/>
                      <w:w w:val="105"/>
                      <w:sz w:val="21"/>
                    </w:rPr>
                    <w:t>1993</w:t>
                  </w:r>
                </w:p>
                <w:p>
                  <w:pPr>
                    <w:spacing w:before="13"/>
                    <w:ind w:left="20" w:right="0" w:firstLine="0"/>
                    <w:jc w:val="left"/>
                    <w:rPr>
                      <w:rFonts w:ascii="Arial Narrow"/>
                      <w:sz w:val="21"/>
                    </w:rPr>
                  </w:pPr>
                  <w:r>
                    <w:rPr>
                      <w:rFonts w:ascii="Arial Narrow"/>
                      <w:w w:val="105"/>
                      <w:sz w:val="21"/>
                    </w:rPr>
                    <w:t>1992</w:t>
                  </w:r>
                </w:p>
                <w:p>
                  <w:pPr>
                    <w:spacing w:before="14"/>
                    <w:ind w:left="20" w:right="0" w:firstLine="0"/>
                    <w:jc w:val="left"/>
                    <w:rPr>
                      <w:rFonts w:ascii="Arial Narrow"/>
                      <w:sz w:val="21"/>
                    </w:rPr>
                  </w:pPr>
                  <w:r>
                    <w:rPr>
                      <w:rFonts w:ascii="Arial Narrow"/>
                      <w:w w:val="105"/>
                      <w:sz w:val="21"/>
                    </w:rPr>
                    <w:t>1991</w:t>
                  </w:r>
                </w:p>
              </w:txbxContent>
            </v:textbox>
            <w10:wrap type="none"/>
          </v:shape>
        </w:pict>
      </w:r>
      <w:r>
        <w:rPr/>
        <w:pict>
          <v:shape style="position:absolute;margin-left:53.139999pt;margin-top:228.756088pt;width:21.95pt;height:14.4pt;mso-position-horizontal-relative:page;mso-position-vertical-relative:page;z-index:-8464" type="#_x0000_t202" filled="false" stroked="false">
            <v:textbox inset="0,0,0,0">
              <w:txbxContent>
                <w:p>
                  <w:pPr>
                    <w:spacing w:before="25"/>
                    <w:ind w:left="20" w:right="0" w:firstLine="0"/>
                    <w:jc w:val="left"/>
                    <w:rPr>
                      <w:rFonts w:ascii="Arial Narrow"/>
                      <w:sz w:val="21"/>
                    </w:rPr>
                  </w:pPr>
                  <w:r>
                    <w:rPr>
                      <w:rFonts w:ascii="Arial Narrow"/>
                      <w:w w:val="105"/>
                      <w:sz w:val="21"/>
                    </w:rPr>
                    <w:t>1990</w:t>
                  </w:r>
                </w:p>
              </w:txbxContent>
            </v:textbox>
            <w10:wrap type="none"/>
          </v:shape>
        </w:pict>
      </w:r>
      <w:r>
        <w:rPr/>
        <w:pict>
          <v:shape style="position:absolute;margin-left:53.139999pt;margin-top:254.196091pt;width:21.95pt;height:52.1pt;mso-position-horizontal-relative:page;mso-position-vertical-relative:page;z-index:-8440" type="#_x0000_t202" filled="false" stroked="false">
            <v:textbox inset="0,0,0,0">
              <w:txbxContent>
                <w:p>
                  <w:pPr>
                    <w:spacing w:before="25"/>
                    <w:ind w:left="20" w:right="0" w:firstLine="0"/>
                    <w:jc w:val="left"/>
                    <w:rPr>
                      <w:rFonts w:ascii="Arial Narrow"/>
                      <w:sz w:val="21"/>
                    </w:rPr>
                  </w:pPr>
                  <w:r>
                    <w:rPr>
                      <w:rFonts w:ascii="Arial Narrow"/>
                      <w:w w:val="105"/>
                      <w:sz w:val="21"/>
                    </w:rPr>
                    <w:t>1989</w:t>
                  </w:r>
                </w:p>
                <w:p>
                  <w:pPr>
                    <w:spacing w:before="9"/>
                    <w:ind w:left="20" w:right="0" w:firstLine="0"/>
                    <w:jc w:val="left"/>
                    <w:rPr>
                      <w:rFonts w:ascii="Arial Narrow"/>
                      <w:sz w:val="21"/>
                    </w:rPr>
                  </w:pPr>
                  <w:r>
                    <w:rPr>
                      <w:rFonts w:ascii="Arial Narrow"/>
                      <w:w w:val="105"/>
                      <w:sz w:val="21"/>
                    </w:rPr>
                    <w:t>1988</w:t>
                  </w:r>
                </w:p>
                <w:p>
                  <w:pPr>
                    <w:spacing w:before="13"/>
                    <w:ind w:left="20" w:right="0" w:firstLine="0"/>
                    <w:jc w:val="left"/>
                    <w:rPr>
                      <w:rFonts w:ascii="Arial Narrow"/>
                      <w:sz w:val="21"/>
                    </w:rPr>
                  </w:pPr>
                  <w:r>
                    <w:rPr>
                      <w:rFonts w:ascii="Arial Narrow"/>
                      <w:w w:val="105"/>
                      <w:sz w:val="21"/>
                    </w:rPr>
                    <w:t>1987</w:t>
                  </w:r>
                </w:p>
                <w:p>
                  <w:pPr>
                    <w:spacing w:before="9"/>
                    <w:ind w:left="20" w:right="0" w:firstLine="0"/>
                    <w:jc w:val="left"/>
                    <w:rPr>
                      <w:rFonts w:ascii="Arial Narrow"/>
                      <w:sz w:val="21"/>
                    </w:rPr>
                  </w:pPr>
                  <w:r>
                    <w:rPr>
                      <w:rFonts w:ascii="Arial Narrow"/>
                      <w:w w:val="105"/>
                      <w:sz w:val="21"/>
                    </w:rPr>
                    <w:t>1985</w:t>
                  </w:r>
                </w:p>
              </w:txbxContent>
            </v:textbox>
            <w10:wrap type="none"/>
          </v:shape>
        </w:pict>
      </w:r>
      <w:r>
        <w:rPr/>
        <w:pict>
          <v:shape style="position:absolute;margin-left:53.139999pt;margin-top:328.5961pt;width:39.950pt;height:14.4pt;mso-position-horizontal-relative:page;mso-position-vertical-relative:page;z-index:-8416" type="#_x0000_t202" filled="false" stroked="false">
            <v:textbox inset="0,0,0,0">
              <w:txbxContent>
                <w:p>
                  <w:pPr>
                    <w:spacing w:before="25"/>
                    <w:ind w:left="20" w:right="0" w:firstLine="0"/>
                    <w:jc w:val="left"/>
                    <w:rPr>
                      <w:rFonts w:ascii="Arial Narrow"/>
                      <w:b/>
                      <w:sz w:val="21"/>
                    </w:rPr>
                  </w:pPr>
                  <w:r>
                    <w:rPr>
                      <w:rFonts w:ascii="Arial Narrow"/>
                      <w:b/>
                      <w:w w:val="105"/>
                      <w:sz w:val="21"/>
                    </w:rPr>
                    <w:t>GRANTS</w:t>
                  </w:r>
                </w:p>
              </w:txbxContent>
            </v:textbox>
            <w10:wrap type="none"/>
          </v:shape>
        </w:pict>
      </w:r>
      <w:r>
        <w:rPr/>
        <w:pict>
          <v:shape style="position:absolute;margin-left:53.139999pt;margin-top:347.556183pt;width:21.95pt;height:115.45pt;mso-position-horizontal-relative:page;mso-position-vertical-relative:page;z-index:-8392" type="#_x0000_t202" filled="false" stroked="false">
            <v:textbox inset="0,0,0,0">
              <w:txbxContent>
                <w:p>
                  <w:pPr>
                    <w:spacing w:before="25"/>
                    <w:ind w:left="20" w:right="0" w:firstLine="0"/>
                    <w:jc w:val="left"/>
                    <w:rPr>
                      <w:rFonts w:ascii="Arial Narrow"/>
                      <w:sz w:val="21"/>
                    </w:rPr>
                  </w:pPr>
                  <w:r>
                    <w:rPr>
                      <w:rFonts w:ascii="Arial Narrow"/>
                      <w:w w:val="105"/>
                      <w:sz w:val="21"/>
                    </w:rPr>
                    <w:t>2005</w:t>
                  </w:r>
                </w:p>
                <w:p>
                  <w:pPr>
                    <w:spacing w:before="13"/>
                    <w:ind w:left="20" w:right="0" w:firstLine="0"/>
                    <w:jc w:val="left"/>
                    <w:rPr>
                      <w:rFonts w:ascii="Arial Narrow"/>
                      <w:sz w:val="21"/>
                    </w:rPr>
                  </w:pPr>
                  <w:r>
                    <w:rPr>
                      <w:rFonts w:ascii="Arial Narrow"/>
                      <w:w w:val="105"/>
                      <w:sz w:val="21"/>
                    </w:rPr>
                    <w:t>1989</w:t>
                  </w:r>
                </w:p>
                <w:p>
                  <w:pPr>
                    <w:spacing w:before="14"/>
                    <w:ind w:left="20" w:right="0" w:firstLine="0"/>
                    <w:jc w:val="left"/>
                    <w:rPr>
                      <w:rFonts w:ascii="Arial Narrow"/>
                      <w:sz w:val="21"/>
                    </w:rPr>
                  </w:pPr>
                  <w:r>
                    <w:rPr>
                      <w:rFonts w:ascii="Arial Narrow"/>
                      <w:w w:val="105"/>
                      <w:sz w:val="21"/>
                    </w:rPr>
                    <w:t>1988</w:t>
                  </w:r>
                </w:p>
                <w:p>
                  <w:pPr>
                    <w:spacing w:before="9"/>
                    <w:ind w:left="20" w:right="0" w:firstLine="0"/>
                    <w:jc w:val="left"/>
                    <w:rPr>
                      <w:rFonts w:ascii="Arial Narrow"/>
                      <w:sz w:val="21"/>
                    </w:rPr>
                  </w:pPr>
                  <w:r>
                    <w:rPr>
                      <w:rFonts w:ascii="Arial Narrow"/>
                      <w:w w:val="105"/>
                      <w:sz w:val="21"/>
                    </w:rPr>
                    <w:t>1985</w:t>
                  </w:r>
                </w:p>
                <w:p>
                  <w:pPr>
                    <w:spacing w:before="13"/>
                    <w:ind w:left="20" w:right="0" w:firstLine="0"/>
                    <w:jc w:val="left"/>
                    <w:rPr>
                      <w:rFonts w:ascii="Arial Narrow"/>
                      <w:sz w:val="21"/>
                    </w:rPr>
                  </w:pPr>
                  <w:r>
                    <w:rPr>
                      <w:rFonts w:ascii="Arial Narrow"/>
                      <w:w w:val="105"/>
                      <w:sz w:val="21"/>
                    </w:rPr>
                    <w:t>1983</w:t>
                  </w:r>
                </w:p>
                <w:p>
                  <w:pPr>
                    <w:spacing w:before="9"/>
                    <w:ind w:left="20" w:right="0" w:firstLine="0"/>
                    <w:jc w:val="left"/>
                    <w:rPr>
                      <w:rFonts w:ascii="Arial Narrow"/>
                      <w:sz w:val="21"/>
                    </w:rPr>
                  </w:pPr>
                  <w:r>
                    <w:rPr>
                      <w:rFonts w:ascii="Arial Narrow"/>
                      <w:w w:val="105"/>
                      <w:sz w:val="21"/>
                    </w:rPr>
                    <w:t>1981</w:t>
                  </w:r>
                </w:p>
                <w:p>
                  <w:pPr>
                    <w:spacing w:before="13"/>
                    <w:ind w:left="20" w:right="0" w:firstLine="0"/>
                    <w:jc w:val="left"/>
                    <w:rPr>
                      <w:rFonts w:ascii="Arial Narrow"/>
                      <w:sz w:val="21"/>
                    </w:rPr>
                  </w:pPr>
                  <w:r>
                    <w:rPr>
                      <w:rFonts w:ascii="Arial Narrow"/>
                      <w:w w:val="105"/>
                      <w:sz w:val="21"/>
                    </w:rPr>
                    <w:t>1980</w:t>
                  </w:r>
                </w:p>
                <w:p>
                  <w:pPr>
                    <w:spacing w:before="9"/>
                    <w:ind w:left="20" w:right="0" w:firstLine="0"/>
                    <w:jc w:val="left"/>
                    <w:rPr>
                      <w:rFonts w:ascii="Arial Narrow"/>
                      <w:sz w:val="21"/>
                    </w:rPr>
                  </w:pPr>
                  <w:r>
                    <w:rPr>
                      <w:rFonts w:ascii="Arial Narrow"/>
                      <w:w w:val="105"/>
                      <w:sz w:val="21"/>
                    </w:rPr>
                    <w:t>1979</w:t>
                  </w:r>
                </w:p>
                <w:p>
                  <w:pPr>
                    <w:spacing w:before="13"/>
                    <w:ind w:left="20" w:right="0" w:firstLine="0"/>
                    <w:jc w:val="left"/>
                    <w:rPr>
                      <w:rFonts w:ascii="Arial Narrow"/>
                      <w:sz w:val="21"/>
                    </w:rPr>
                  </w:pPr>
                  <w:r>
                    <w:rPr>
                      <w:rFonts w:ascii="Arial Narrow"/>
                      <w:w w:val="105"/>
                      <w:sz w:val="21"/>
                    </w:rPr>
                    <w:t>1978</w:t>
                  </w:r>
                </w:p>
              </w:txbxContent>
            </v:textbox>
            <w10:wrap type="none"/>
          </v:shape>
        </w:pict>
      </w:r>
      <w:r>
        <w:rPr/>
        <w:pict>
          <v:shape style="position:absolute;margin-left:89.139999pt;margin-top:347.556183pt;width:270.7pt;height:128.2pt;mso-position-horizontal-relative:page;mso-position-vertical-relative:page;z-index:-8368" type="#_x0000_t202" filled="false" stroked="false">
            <v:textbox inset="0,0,0,0">
              <w:txbxContent>
                <w:p>
                  <w:pPr>
                    <w:spacing w:line="252" w:lineRule="auto" w:before="25"/>
                    <w:ind w:left="20" w:right="1011" w:firstLine="0"/>
                    <w:jc w:val="left"/>
                    <w:rPr>
                      <w:rFonts w:ascii="Arial Narrow"/>
                      <w:sz w:val="21"/>
                    </w:rPr>
                  </w:pPr>
                  <w:r>
                    <w:rPr>
                      <w:rFonts w:ascii="Arial Narrow"/>
                      <w:w w:val="105"/>
                      <w:sz w:val="21"/>
                    </w:rPr>
                    <w:t>Minnesota State Arts Board, Artist Fellowship Minnesota State Arts Board, Artist Fellowship Minneapolis Arts Commission, Public Art Design Forecast Public Artwork, Environmental</w:t>
                  </w:r>
                  <w:r>
                    <w:rPr>
                      <w:rFonts w:ascii="Arial Narrow"/>
                      <w:spacing w:val="-32"/>
                      <w:w w:val="105"/>
                      <w:sz w:val="21"/>
                    </w:rPr>
                    <w:t> </w:t>
                  </w:r>
                  <w:r>
                    <w:rPr>
                      <w:rFonts w:ascii="Arial Narrow"/>
                      <w:w w:val="105"/>
                      <w:sz w:val="21"/>
                    </w:rPr>
                    <w:t>Sculpture Jerome Foundation Emerging Artist Fellowship National Endowment for the Arts, Visual Arts Minnesota State Arts Board, Project</w:t>
                  </w:r>
                  <w:r>
                    <w:rPr>
                      <w:rFonts w:ascii="Arial Narrow"/>
                      <w:spacing w:val="-5"/>
                      <w:w w:val="105"/>
                      <w:sz w:val="21"/>
                    </w:rPr>
                    <w:t> </w:t>
                  </w:r>
                  <w:r>
                    <w:rPr>
                      <w:rFonts w:ascii="Arial Narrow"/>
                      <w:w w:val="105"/>
                      <w:sz w:val="21"/>
                    </w:rPr>
                    <w:t>Grant</w:t>
                  </w:r>
                </w:p>
                <w:p>
                  <w:pPr>
                    <w:spacing w:line="254" w:lineRule="auto" w:before="0"/>
                    <w:ind w:left="20" w:right="0" w:firstLine="0"/>
                    <w:jc w:val="left"/>
                    <w:rPr>
                      <w:rFonts w:ascii="Arial Narrow"/>
                      <w:sz w:val="21"/>
                    </w:rPr>
                  </w:pPr>
                  <w:r>
                    <w:rPr>
                      <w:rFonts w:ascii="Arial Narrow"/>
                      <w:w w:val="105"/>
                      <w:sz w:val="21"/>
                    </w:rPr>
                    <w:t>Met</w:t>
                  </w:r>
                  <w:r>
                    <w:rPr>
                      <w:rFonts w:ascii="Arial Narrow"/>
                      <w:spacing w:val="-7"/>
                      <w:w w:val="105"/>
                      <w:sz w:val="21"/>
                    </w:rPr>
                    <w:t> </w:t>
                  </w:r>
                  <w:r>
                    <w:rPr>
                      <w:rFonts w:ascii="Arial Narrow"/>
                      <w:w w:val="105"/>
                      <w:sz w:val="21"/>
                    </w:rPr>
                    <w:t>Council,</w:t>
                  </w:r>
                  <w:r>
                    <w:rPr>
                      <w:rFonts w:ascii="Arial Narrow"/>
                      <w:spacing w:val="-6"/>
                      <w:w w:val="105"/>
                      <w:sz w:val="21"/>
                    </w:rPr>
                    <w:t> </w:t>
                  </w:r>
                  <w:r>
                    <w:rPr>
                      <w:rFonts w:ascii="Arial Narrow"/>
                      <w:w w:val="105"/>
                      <w:sz w:val="21"/>
                    </w:rPr>
                    <w:t>Jerome</w:t>
                  </w:r>
                  <w:r>
                    <w:rPr>
                      <w:rFonts w:ascii="Arial Narrow"/>
                      <w:spacing w:val="-7"/>
                      <w:w w:val="105"/>
                      <w:sz w:val="21"/>
                    </w:rPr>
                    <w:t> </w:t>
                  </w:r>
                  <w:r>
                    <w:rPr>
                      <w:rFonts w:ascii="Arial Narrow"/>
                      <w:w w:val="105"/>
                      <w:sz w:val="21"/>
                    </w:rPr>
                    <w:t>and</w:t>
                  </w:r>
                  <w:r>
                    <w:rPr>
                      <w:rFonts w:ascii="Arial Narrow"/>
                      <w:spacing w:val="-5"/>
                      <w:w w:val="105"/>
                      <w:sz w:val="21"/>
                    </w:rPr>
                    <w:t> </w:t>
                  </w:r>
                  <w:r>
                    <w:rPr>
                      <w:rFonts w:ascii="Arial Narrow"/>
                      <w:w w:val="105"/>
                      <w:sz w:val="21"/>
                    </w:rPr>
                    <w:t>Dayton-Hudson</w:t>
                  </w:r>
                  <w:r>
                    <w:rPr>
                      <w:rFonts w:ascii="Arial Narrow"/>
                      <w:spacing w:val="-6"/>
                      <w:w w:val="105"/>
                      <w:sz w:val="21"/>
                    </w:rPr>
                    <w:t> </w:t>
                  </w:r>
                  <w:r>
                    <w:rPr>
                      <w:rFonts w:ascii="Arial Narrow"/>
                      <w:w w:val="105"/>
                      <w:sz w:val="21"/>
                    </w:rPr>
                    <w:t>Foundation</w:t>
                  </w:r>
                  <w:r>
                    <w:rPr>
                      <w:rFonts w:ascii="Arial Narrow"/>
                      <w:spacing w:val="-6"/>
                      <w:w w:val="105"/>
                      <w:sz w:val="21"/>
                    </w:rPr>
                    <w:t> </w:t>
                  </w:r>
                  <w:r>
                    <w:rPr>
                      <w:rFonts w:ascii="Arial Narrow"/>
                      <w:w w:val="105"/>
                      <w:sz w:val="21"/>
                    </w:rPr>
                    <w:t>Project</w:t>
                  </w:r>
                  <w:r>
                    <w:rPr>
                      <w:rFonts w:ascii="Arial Narrow"/>
                      <w:spacing w:val="-7"/>
                      <w:w w:val="105"/>
                      <w:sz w:val="21"/>
                    </w:rPr>
                    <w:t> </w:t>
                  </w:r>
                  <w:r>
                    <w:rPr>
                      <w:rFonts w:ascii="Arial Narrow"/>
                      <w:w w:val="105"/>
                      <w:sz w:val="21"/>
                    </w:rPr>
                    <w:t>Grant Minnesota State Arts Board, Project</w:t>
                  </w:r>
                  <w:r>
                    <w:rPr>
                      <w:rFonts w:ascii="Arial Narrow"/>
                      <w:spacing w:val="1"/>
                      <w:w w:val="105"/>
                      <w:sz w:val="21"/>
                    </w:rPr>
                    <w:t> </w:t>
                  </w:r>
                  <w:r>
                    <w:rPr>
                      <w:rFonts w:ascii="Arial Narrow"/>
                      <w:w w:val="105"/>
                      <w:sz w:val="21"/>
                    </w:rPr>
                    <w:t>Grant</w:t>
                  </w:r>
                </w:p>
                <w:p>
                  <w:pPr>
                    <w:spacing w:line="239" w:lineRule="exact" w:before="0"/>
                    <w:ind w:left="20" w:right="0" w:firstLine="0"/>
                    <w:jc w:val="left"/>
                    <w:rPr>
                      <w:rFonts w:ascii="Arial Narrow"/>
                      <w:sz w:val="21"/>
                    </w:rPr>
                  </w:pPr>
                  <w:r>
                    <w:rPr>
                      <w:rFonts w:ascii="Arial Narrow"/>
                      <w:w w:val="105"/>
                      <w:sz w:val="21"/>
                    </w:rPr>
                    <w:t>Rome Prize, American Academy in Rome, visual arts finalist</w:t>
                  </w:r>
                </w:p>
              </w:txbxContent>
            </v:textbox>
            <w10:wrap type="none"/>
          </v:shape>
        </w:pict>
      </w:r>
      <w:r>
        <w:rPr/>
        <w:pict>
          <v:shape style="position:absolute;margin-left:53.139999pt;margin-top:486.516205pt;width:417.55pt;height:109pt;mso-position-horizontal-relative:page;mso-position-vertical-relative:page;z-index:-8344" type="#_x0000_t202" filled="false" stroked="false">
            <v:textbox inset="0,0,0,0">
              <w:txbxContent>
                <w:p>
                  <w:pPr>
                    <w:spacing w:before="25"/>
                    <w:ind w:left="20" w:right="0" w:firstLine="0"/>
                    <w:jc w:val="left"/>
                    <w:rPr>
                      <w:rFonts w:ascii="Arial Narrow"/>
                      <w:b/>
                      <w:sz w:val="21"/>
                    </w:rPr>
                  </w:pPr>
                  <w:r>
                    <w:rPr>
                      <w:rFonts w:ascii="Arial Narrow"/>
                      <w:b/>
                      <w:w w:val="105"/>
                      <w:sz w:val="21"/>
                    </w:rPr>
                    <w:t>PUBLICATIONS</w:t>
                  </w:r>
                </w:p>
                <w:p>
                  <w:pPr>
                    <w:spacing w:before="138"/>
                    <w:ind w:left="20" w:right="0" w:firstLine="0"/>
                    <w:jc w:val="left"/>
                    <w:rPr>
                      <w:rFonts w:ascii="Arial Narrow"/>
                      <w:sz w:val="21"/>
                    </w:rPr>
                  </w:pPr>
                  <w:r>
                    <w:rPr>
                      <w:rFonts w:ascii="Arial Narrow"/>
                      <w:w w:val="105"/>
                      <w:sz w:val="21"/>
                    </w:rPr>
                    <w:t>MN Original, Twin Cities Public Television (TPT), Episode #307 aired February 12, 2012</w:t>
                  </w:r>
                </w:p>
                <w:p>
                  <w:pPr>
                    <w:spacing w:before="9"/>
                    <w:ind w:left="20" w:right="0" w:firstLine="0"/>
                    <w:jc w:val="left"/>
                    <w:rPr>
                      <w:rFonts w:ascii="Arial Narrow"/>
                      <w:sz w:val="21"/>
                    </w:rPr>
                  </w:pPr>
                  <w:r>
                    <w:rPr>
                      <w:rFonts w:ascii="Arial Narrow"/>
                      <w:i/>
                      <w:w w:val="105"/>
                      <w:sz w:val="21"/>
                    </w:rPr>
                    <w:t>Stop,</w:t>
                  </w:r>
                  <w:r>
                    <w:rPr>
                      <w:rFonts w:ascii="Arial Narrow"/>
                      <w:i/>
                      <w:spacing w:val="-5"/>
                      <w:w w:val="105"/>
                      <w:sz w:val="21"/>
                    </w:rPr>
                    <w:t> </w:t>
                  </w:r>
                  <w:r>
                    <w:rPr>
                      <w:rFonts w:ascii="Arial Narrow"/>
                      <w:i/>
                      <w:w w:val="105"/>
                      <w:sz w:val="21"/>
                    </w:rPr>
                    <w:t>Look,</w:t>
                  </w:r>
                  <w:r>
                    <w:rPr>
                      <w:rFonts w:ascii="Arial Narrow"/>
                      <w:i/>
                      <w:spacing w:val="-4"/>
                      <w:w w:val="105"/>
                      <w:sz w:val="21"/>
                    </w:rPr>
                    <w:t> </w:t>
                  </w:r>
                  <w:r>
                    <w:rPr>
                      <w:rFonts w:ascii="Arial Narrow"/>
                      <w:i/>
                      <w:w w:val="105"/>
                      <w:sz w:val="21"/>
                    </w:rPr>
                    <w:t>Art,</w:t>
                  </w:r>
                  <w:r>
                    <w:rPr>
                      <w:rFonts w:ascii="Arial Narrow"/>
                      <w:i/>
                      <w:spacing w:val="-5"/>
                      <w:w w:val="105"/>
                      <w:sz w:val="21"/>
                    </w:rPr>
                    <w:t> </w:t>
                  </w:r>
                  <w:r>
                    <w:rPr>
                      <w:rFonts w:ascii="Arial Narrow"/>
                      <w:w w:val="105"/>
                      <w:sz w:val="21"/>
                    </w:rPr>
                    <w:t>Art</w:t>
                  </w:r>
                  <w:r>
                    <w:rPr>
                      <w:rFonts w:ascii="Arial Narrow"/>
                      <w:spacing w:val="-4"/>
                      <w:w w:val="105"/>
                      <w:sz w:val="21"/>
                    </w:rPr>
                    <w:t> </w:t>
                  </w:r>
                  <w:r>
                    <w:rPr>
                      <w:rFonts w:ascii="Arial Narrow"/>
                      <w:w w:val="105"/>
                      <w:sz w:val="21"/>
                    </w:rPr>
                    <w:t>at</w:t>
                  </w:r>
                  <w:r>
                    <w:rPr>
                      <w:rFonts w:ascii="Arial Narrow"/>
                      <w:spacing w:val="-5"/>
                      <w:w w:val="105"/>
                      <w:sz w:val="21"/>
                    </w:rPr>
                    <w:t> </w:t>
                  </w:r>
                  <w:r>
                    <w:rPr>
                      <w:rFonts w:ascii="Arial Narrow"/>
                      <w:w w:val="105"/>
                      <w:sz w:val="21"/>
                    </w:rPr>
                    <w:t>Hennepin</w:t>
                  </w:r>
                  <w:r>
                    <w:rPr>
                      <w:rFonts w:ascii="Arial Narrow"/>
                      <w:spacing w:val="-4"/>
                      <w:w w:val="105"/>
                      <w:sz w:val="21"/>
                    </w:rPr>
                    <w:t> </w:t>
                  </w:r>
                  <w:r>
                    <w:rPr>
                      <w:rFonts w:ascii="Arial Narrow"/>
                      <w:w w:val="105"/>
                      <w:sz w:val="21"/>
                    </w:rPr>
                    <w:t>County</w:t>
                  </w:r>
                  <w:r>
                    <w:rPr>
                      <w:rFonts w:ascii="Arial Narrow"/>
                      <w:spacing w:val="-4"/>
                      <w:w w:val="105"/>
                      <w:sz w:val="21"/>
                    </w:rPr>
                    <w:t> </w:t>
                  </w:r>
                  <w:r>
                    <w:rPr>
                      <w:rFonts w:ascii="Arial Narrow"/>
                      <w:w w:val="105"/>
                      <w:sz w:val="21"/>
                    </w:rPr>
                    <w:t>Library,</w:t>
                  </w:r>
                  <w:r>
                    <w:rPr>
                      <w:rFonts w:ascii="Arial Narrow"/>
                      <w:spacing w:val="-5"/>
                      <w:w w:val="105"/>
                      <w:sz w:val="21"/>
                    </w:rPr>
                    <w:t> </w:t>
                  </w:r>
                  <w:r>
                    <w:rPr>
                      <w:rFonts w:ascii="Arial Narrow"/>
                      <w:w w:val="105"/>
                      <w:sz w:val="21"/>
                    </w:rPr>
                    <w:t>Twin</w:t>
                  </w:r>
                  <w:r>
                    <w:rPr>
                      <w:rFonts w:ascii="Arial Narrow"/>
                      <w:spacing w:val="-3"/>
                      <w:w w:val="105"/>
                      <w:sz w:val="21"/>
                    </w:rPr>
                    <w:t> </w:t>
                  </w:r>
                  <w:r>
                    <w:rPr>
                      <w:rFonts w:ascii="Arial Narrow"/>
                      <w:w w:val="105"/>
                      <w:sz w:val="21"/>
                    </w:rPr>
                    <w:t>Cities</w:t>
                  </w:r>
                  <w:r>
                    <w:rPr>
                      <w:rFonts w:ascii="Arial Narrow"/>
                      <w:spacing w:val="-5"/>
                      <w:w w:val="105"/>
                      <w:sz w:val="21"/>
                    </w:rPr>
                    <w:t> </w:t>
                  </w:r>
                  <w:r>
                    <w:rPr>
                      <w:rFonts w:ascii="Arial Narrow"/>
                      <w:w w:val="105"/>
                      <w:sz w:val="21"/>
                    </w:rPr>
                    <w:t>Public</w:t>
                  </w:r>
                  <w:r>
                    <w:rPr>
                      <w:rFonts w:ascii="Arial Narrow"/>
                      <w:spacing w:val="-4"/>
                      <w:w w:val="105"/>
                      <w:sz w:val="21"/>
                    </w:rPr>
                    <w:t> </w:t>
                  </w:r>
                  <w:r>
                    <w:rPr>
                      <w:rFonts w:ascii="Arial Narrow"/>
                      <w:w w:val="105"/>
                      <w:sz w:val="21"/>
                    </w:rPr>
                    <w:t>Television</w:t>
                  </w:r>
                  <w:r>
                    <w:rPr>
                      <w:rFonts w:ascii="Arial Narrow"/>
                      <w:spacing w:val="-5"/>
                      <w:w w:val="105"/>
                      <w:sz w:val="21"/>
                    </w:rPr>
                    <w:t> </w:t>
                  </w:r>
                  <w:r>
                    <w:rPr>
                      <w:rFonts w:ascii="Arial Narrow"/>
                      <w:w w:val="105"/>
                      <w:sz w:val="21"/>
                    </w:rPr>
                    <w:t>(TPT),</w:t>
                  </w:r>
                  <w:r>
                    <w:rPr>
                      <w:rFonts w:ascii="Arial Narrow"/>
                      <w:spacing w:val="-4"/>
                      <w:w w:val="105"/>
                      <w:sz w:val="21"/>
                    </w:rPr>
                    <w:t> </w:t>
                  </w:r>
                  <w:r>
                    <w:rPr>
                      <w:rFonts w:ascii="Arial Narrow"/>
                      <w:w w:val="105"/>
                      <w:sz w:val="21"/>
                    </w:rPr>
                    <w:t>aired</w:t>
                  </w:r>
                  <w:r>
                    <w:rPr>
                      <w:rFonts w:ascii="Arial Narrow"/>
                      <w:spacing w:val="-4"/>
                      <w:w w:val="105"/>
                      <w:sz w:val="21"/>
                    </w:rPr>
                    <w:t> </w:t>
                  </w:r>
                  <w:r>
                    <w:rPr>
                      <w:rFonts w:ascii="Arial Narrow"/>
                      <w:w w:val="105"/>
                      <w:sz w:val="21"/>
                    </w:rPr>
                    <w:t>May</w:t>
                  </w:r>
                  <w:r>
                    <w:rPr>
                      <w:rFonts w:ascii="Arial Narrow"/>
                      <w:spacing w:val="-4"/>
                      <w:w w:val="105"/>
                      <w:sz w:val="21"/>
                    </w:rPr>
                    <w:t> </w:t>
                  </w:r>
                  <w:r>
                    <w:rPr>
                      <w:rFonts w:ascii="Arial Narrow"/>
                      <w:w w:val="105"/>
                      <w:sz w:val="21"/>
                    </w:rPr>
                    <w:t>15,</w:t>
                  </w:r>
                  <w:r>
                    <w:rPr>
                      <w:rFonts w:ascii="Arial Narrow"/>
                      <w:spacing w:val="-5"/>
                      <w:w w:val="105"/>
                      <w:sz w:val="21"/>
                    </w:rPr>
                    <w:t> </w:t>
                  </w:r>
                  <w:r>
                    <w:rPr>
                      <w:rFonts w:ascii="Arial Narrow"/>
                      <w:w w:val="105"/>
                      <w:sz w:val="21"/>
                    </w:rPr>
                    <w:t>2011</w:t>
                  </w:r>
                </w:p>
                <w:p>
                  <w:pPr>
                    <w:spacing w:line="254" w:lineRule="auto" w:before="13"/>
                    <w:ind w:left="20" w:right="380" w:firstLine="0"/>
                    <w:jc w:val="left"/>
                    <w:rPr>
                      <w:rFonts w:ascii="Arial Narrow"/>
                      <w:sz w:val="21"/>
                    </w:rPr>
                  </w:pPr>
                  <w:r>
                    <w:rPr>
                      <w:rFonts w:ascii="Arial Narrow"/>
                      <w:i/>
                      <w:w w:val="105"/>
                      <w:sz w:val="21"/>
                    </w:rPr>
                    <w:t>Scene from the Sidewalk, </w:t>
                  </w:r>
                  <w:r>
                    <w:rPr>
                      <w:rFonts w:ascii="Arial Narrow"/>
                      <w:w w:val="105"/>
                      <w:sz w:val="21"/>
                    </w:rPr>
                    <w:t>A Guide to Public Art in the Twin Cities, book by Glenn Keitel, 2010 Public Art Review, U.S. Recent Projects, spring/summer 2010</w:t>
                  </w:r>
                </w:p>
                <w:p>
                  <w:pPr>
                    <w:spacing w:line="234" w:lineRule="exact" w:before="0"/>
                    <w:ind w:left="20" w:right="0" w:firstLine="0"/>
                    <w:jc w:val="left"/>
                    <w:rPr>
                      <w:rFonts w:ascii="Arial Narrow"/>
                      <w:sz w:val="21"/>
                    </w:rPr>
                  </w:pPr>
                  <w:r>
                    <w:rPr>
                      <w:rFonts w:ascii="Arial Narrow"/>
                      <w:i/>
                      <w:w w:val="105"/>
                      <w:sz w:val="21"/>
                    </w:rPr>
                    <w:t>Art in Any Language, </w:t>
                  </w:r>
                  <w:r>
                    <w:rPr>
                      <w:rFonts w:ascii="Arial Narrow"/>
                      <w:w w:val="105"/>
                      <w:sz w:val="21"/>
                    </w:rPr>
                    <w:t>essay by Susan Andre, Architecture MN magazine, Jan/Feb 2007</w:t>
                  </w:r>
                </w:p>
                <w:p>
                  <w:pPr>
                    <w:spacing w:before="14"/>
                    <w:ind w:left="20" w:right="0" w:firstLine="0"/>
                    <w:jc w:val="left"/>
                    <w:rPr>
                      <w:rFonts w:ascii="Arial Narrow" w:hAnsi="Arial Narrow"/>
                      <w:sz w:val="21"/>
                    </w:rPr>
                  </w:pPr>
                  <w:r>
                    <w:rPr>
                      <w:rFonts w:ascii="Arial Narrow" w:hAnsi="Arial Narrow"/>
                      <w:i/>
                      <w:w w:val="105"/>
                      <w:sz w:val="21"/>
                    </w:rPr>
                    <w:t>The Hiawatha Line, </w:t>
                  </w:r>
                  <w:r>
                    <w:rPr>
                      <w:rFonts w:ascii="Arial Narrow" w:hAnsi="Arial Narrow"/>
                      <w:w w:val="105"/>
                      <w:sz w:val="21"/>
                    </w:rPr>
                    <w:t>essay by Gügün Kayim, Public Art Review, spring/summer 2005</w:t>
                  </w:r>
                </w:p>
                <w:p>
                  <w:pPr>
                    <w:spacing w:before="8"/>
                    <w:ind w:left="20" w:right="0" w:firstLine="0"/>
                    <w:jc w:val="left"/>
                    <w:rPr>
                      <w:rFonts w:ascii="Arial Narrow"/>
                      <w:sz w:val="21"/>
                    </w:rPr>
                  </w:pPr>
                  <w:r>
                    <w:rPr>
                      <w:rFonts w:ascii="Arial Narrow"/>
                      <w:i/>
                      <w:w w:val="105"/>
                      <w:sz w:val="21"/>
                    </w:rPr>
                    <w:t>Linking Development with Culture, </w:t>
                  </w:r>
                  <w:r>
                    <w:rPr>
                      <w:rFonts w:ascii="Arial Narrow"/>
                      <w:w w:val="105"/>
                      <w:sz w:val="21"/>
                    </w:rPr>
                    <w:t>essay by Phil Lindsay, Public Art Review, winter/spring 1989</w:t>
                  </w:r>
                </w:p>
              </w:txbxContent>
            </v:textbox>
            <w10:wrap type="none"/>
          </v:shape>
        </w:pict>
      </w:r>
      <w:r>
        <w:rPr/>
        <w:pict>
          <v:shape style="position:absolute;margin-left:53.139999pt;margin-top:605.316101pt;width:177.95pt;height:33.4pt;mso-position-horizontal-relative:page;mso-position-vertical-relative:page;z-index:-8320" type="#_x0000_t202" filled="false" stroked="false">
            <v:textbox inset="0,0,0,0">
              <w:txbxContent>
                <w:p>
                  <w:pPr>
                    <w:spacing w:before="25"/>
                    <w:ind w:left="20" w:right="0" w:firstLine="0"/>
                    <w:jc w:val="left"/>
                    <w:rPr>
                      <w:rFonts w:ascii="Arial Narrow"/>
                      <w:b/>
                      <w:sz w:val="21"/>
                    </w:rPr>
                  </w:pPr>
                  <w:r>
                    <w:rPr>
                      <w:rFonts w:ascii="Arial Narrow"/>
                      <w:b/>
                      <w:w w:val="105"/>
                      <w:sz w:val="21"/>
                    </w:rPr>
                    <w:t>EDUCATION</w:t>
                  </w:r>
                </w:p>
                <w:p>
                  <w:pPr>
                    <w:spacing w:before="138"/>
                    <w:ind w:left="20" w:right="0" w:firstLine="0"/>
                    <w:jc w:val="left"/>
                    <w:rPr>
                      <w:rFonts w:ascii="Arial Narrow"/>
                      <w:sz w:val="21"/>
                    </w:rPr>
                  </w:pPr>
                  <w:r>
                    <w:rPr>
                      <w:rFonts w:ascii="Arial Narrow"/>
                      <w:w w:val="105"/>
                      <w:sz w:val="21"/>
                    </w:rPr>
                    <w:t>Minneapolis College of Art and Design, BFA</w:t>
                  </w:r>
                </w:p>
              </w:txbxContent>
            </v:textbox>
            <w10:wrap type="none"/>
          </v:shape>
        </w:pict>
      </w:r>
      <w:r>
        <w:rPr/>
        <w:pict>
          <v:shape style="position:absolute;margin-left:72.615578pt;margin-top:705.81427pt;width:466.9pt;height:24.6pt;mso-position-horizontal-relative:page;mso-position-vertical-relative:page;z-index:-8296" type="#_x0000_t202" filled="false" stroked="false">
            <v:textbox inset="0,0,0,0">
              <w:txbxContent>
                <w:p>
                  <w:pPr>
                    <w:pStyle w:val="BodyText"/>
                    <w:spacing w:line="247" w:lineRule="auto" w:before="26"/>
                    <w:ind w:left="3531" w:hanging="3512"/>
                    <w:rPr>
                      <w:rFonts w:ascii="Arial Narrow" w:hAnsi="Arial Narrow"/>
                    </w:rPr>
                  </w:pPr>
                  <w:r>
                    <w:rPr>
                      <w:rFonts w:ascii="Arial Narrow" w:hAnsi="Arial Narrow"/>
                      <w:w w:val="105"/>
                    </w:rPr>
                    <w:t>JANET LOFQUIST • 2013 STEVENS AVENUE • MINNEAPOLIS, MN 55404 • 612.872.1491 • </w:t>
                  </w:r>
                  <w:hyperlink r:id="rId7">
                    <w:r>
                      <w:rPr>
                        <w:rFonts w:ascii="Arial Narrow" w:hAnsi="Arial Narrow"/>
                        <w:w w:val="105"/>
                      </w:rPr>
                      <w:t>JANET@JANETLOFQUIST.COM</w:t>
                    </w:r>
                  </w:hyperlink>
                  <w:r>
                    <w:rPr>
                      <w:rFonts w:ascii="Arial Narrow" w:hAnsi="Arial Narrow"/>
                      <w:w w:val="105"/>
                    </w:rPr>
                    <w:t> </w:t>
                  </w:r>
                  <w:hyperlink r:id="rId8">
                    <w:r>
                      <w:rPr>
                        <w:rFonts w:ascii="Arial Narrow" w:hAnsi="Arial Narrow"/>
                        <w:w w:val="105"/>
                      </w:rPr>
                      <w:t>WWW.JANETLOFQUIST.COM</w:t>
                    </w:r>
                  </w:hyperlink>
                </w:p>
              </w:txbxContent>
            </v:textbox>
            <w10:wrap type="none"/>
          </v:shape>
        </w:pict>
      </w:r>
      <w:r>
        <w:rPr/>
        <w:pict>
          <v:shape style="position:absolute;margin-left:550.419983pt;margin-top:741.057678pt;width:8.6pt;height:16.1pt;mso-position-horizontal-relative:page;mso-position-vertical-relative:page;z-index:-8272" type="#_x0000_t202" filled="false" stroked="false">
            <v:textbox inset="0,0,0,0">
              <w:txbxContent>
                <w:p>
                  <w:pPr>
                    <w:spacing w:before="20"/>
                    <w:ind w:left="20" w:right="0" w:firstLine="0"/>
                    <w:jc w:val="left"/>
                    <w:rPr>
                      <w:rFonts w:ascii="Cambria"/>
                      <w:sz w:val="24"/>
                    </w:rPr>
                  </w:pPr>
                  <w:r>
                    <w:rPr>
                      <w:rFonts w:ascii="Cambria"/>
                      <w:sz w:val="24"/>
                    </w:rPr>
                    <w:t>2</w:t>
                  </w:r>
                </w:p>
              </w:txbxContent>
            </v:textbox>
            <w10:wrap type="none"/>
          </v:shape>
        </w:pict>
      </w:r>
    </w:p>
    <w:p>
      <w:pPr>
        <w:spacing w:after="0"/>
        <w:rPr>
          <w:sz w:val="2"/>
          <w:szCs w:val="2"/>
        </w:rPr>
        <w:sectPr>
          <w:pgSz w:w="12240" w:h="15840"/>
          <w:pgMar w:top="1420" w:bottom="280" w:left="960" w:right="940"/>
        </w:sectPr>
      </w:pPr>
    </w:p>
    <w:p>
      <w:pPr>
        <w:rPr>
          <w:sz w:val="2"/>
          <w:szCs w:val="2"/>
        </w:rPr>
      </w:pPr>
      <w:r>
        <w:rPr/>
        <w:pict>
          <v:shape style="position:absolute;margin-left:89.139999pt;margin-top:71.403145pt;width:70.350pt;height:26.8pt;mso-position-horizontal-relative:page;mso-position-vertical-relative:page;z-index:-8248" type="#_x0000_t202" filled="false" stroked="false">
            <v:textbox inset="0,0,0,0">
              <w:txbxContent>
                <w:p>
                  <w:pPr>
                    <w:spacing w:before="18"/>
                    <w:ind w:left="20" w:right="0" w:firstLine="0"/>
                    <w:jc w:val="left"/>
                    <w:rPr>
                      <w:b/>
                      <w:sz w:val="21"/>
                    </w:rPr>
                  </w:pPr>
                  <w:r>
                    <w:rPr>
                      <w:b/>
                      <w:w w:val="105"/>
                      <w:sz w:val="21"/>
                    </w:rPr>
                    <w:t>References</w:t>
                  </w:r>
                </w:p>
                <w:p>
                  <w:pPr>
                    <w:spacing w:before="13"/>
                    <w:ind w:left="20" w:right="0" w:firstLine="0"/>
                    <w:jc w:val="left"/>
                    <w:rPr>
                      <w:sz w:val="21"/>
                    </w:rPr>
                  </w:pPr>
                  <w:r>
                    <w:rPr>
                      <w:w w:val="105"/>
                      <w:sz w:val="21"/>
                    </w:rPr>
                    <w:t>Janet Lofquist</w:t>
                  </w:r>
                </w:p>
              </w:txbxContent>
            </v:textbox>
            <w10:wrap type="none"/>
          </v:shape>
        </w:pict>
      </w:r>
      <w:r>
        <w:rPr/>
        <w:pict>
          <v:shape style="position:absolute;margin-left:89.139999pt;margin-top:135.723145pt;width:190.1pt;height:89.95pt;mso-position-horizontal-relative:page;mso-position-vertical-relative:page;z-index:-8224" type="#_x0000_t202" filled="false" stroked="false">
            <v:textbox inset="0,0,0,0">
              <w:txbxContent>
                <w:p>
                  <w:pPr>
                    <w:spacing w:line="252" w:lineRule="auto" w:before="18"/>
                    <w:ind w:left="20" w:right="1657" w:firstLine="0"/>
                    <w:jc w:val="left"/>
                    <w:rPr>
                      <w:sz w:val="21"/>
                    </w:rPr>
                  </w:pPr>
                  <w:r>
                    <w:rPr>
                      <w:w w:val="105"/>
                      <w:sz w:val="21"/>
                    </w:rPr>
                    <w:t>City of Minneapolis Art in Public Places</w:t>
                  </w:r>
                </w:p>
                <w:p>
                  <w:pPr>
                    <w:spacing w:line="247" w:lineRule="auto" w:before="2"/>
                    <w:ind w:left="20" w:right="-13" w:firstLine="0"/>
                    <w:jc w:val="left"/>
                    <w:rPr>
                      <w:sz w:val="21"/>
                    </w:rPr>
                  </w:pPr>
                  <w:r>
                    <w:rPr>
                      <w:w w:val="105"/>
                      <w:sz w:val="21"/>
                    </w:rPr>
                    <w:t>Mary Altman, Public Arts Administrator 105 5th Avenue South, #200</w:t>
                  </w:r>
                </w:p>
                <w:p>
                  <w:pPr>
                    <w:spacing w:before="7"/>
                    <w:ind w:left="20" w:right="0" w:firstLine="0"/>
                    <w:jc w:val="left"/>
                    <w:rPr>
                      <w:sz w:val="21"/>
                    </w:rPr>
                  </w:pPr>
                  <w:r>
                    <w:rPr>
                      <w:w w:val="105"/>
                      <w:sz w:val="21"/>
                    </w:rPr>
                    <w:t>Minneapolis, MN. 55401</w:t>
                  </w:r>
                </w:p>
                <w:p>
                  <w:pPr>
                    <w:spacing w:before="12"/>
                    <w:ind w:left="20" w:right="0" w:firstLine="0"/>
                    <w:jc w:val="left"/>
                    <w:rPr>
                      <w:sz w:val="21"/>
                    </w:rPr>
                  </w:pPr>
                  <w:r>
                    <w:rPr>
                      <w:w w:val="105"/>
                      <w:sz w:val="21"/>
                    </w:rPr>
                    <w:t>612-673-3006</w:t>
                  </w:r>
                </w:p>
                <w:p>
                  <w:pPr>
                    <w:spacing w:before="9"/>
                    <w:ind w:left="20" w:right="0" w:firstLine="0"/>
                    <w:jc w:val="left"/>
                    <w:rPr>
                      <w:sz w:val="21"/>
                    </w:rPr>
                  </w:pPr>
                  <w:hyperlink r:id="rId9">
                    <w:r>
                      <w:rPr>
                        <w:w w:val="105"/>
                        <w:sz w:val="21"/>
                      </w:rPr>
                      <w:t>mary.altman@minneapolismn.gov</w:t>
                    </w:r>
                  </w:hyperlink>
                </w:p>
              </w:txbxContent>
            </v:textbox>
            <w10:wrap type="none"/>
          </v:shape>
        </w:pict>
      </w:r>
      <w:r>
        <w:rPr/>
        <w:pict>
          <v:shape style="position:absolute;margin-left:89.139999pt;margin-top:237.003052pt;width:163.85pt;height:102.65pt;mso-position-horizontal-relative:page;mso-position-vertical-relative:page;z-index:-8200" type="#_x0000_t202" filled="false" stroked="false">
            <v:textbox inset="0,0,0,0">
              <w:txbxContent>
                <w:p>
                  <w:pPr>
                    <w:spacing w:before="18"/>
                    <w:ind w:left="20" w:right="0" w:firstLine="0"/>
                    <w:jc w:val="left"/>
                    <w:rPr>
                      <w:sz w:val="21"/>
                    </w:rPr>
                  </w:pPr>
                  <w:r>
                    <w:rPr>
                      <w:w w:val="105"/>
                      <w:sz w:val="21"/>
                    </w:rPr>
                    <w:t>Metropolitan Council</w:t>
                  </w:r>
                </w:p>
                <w:p>
                  <w:pPr>
                    <w:spacing w:line="247" w:lineRule="auto" w:before="13"/>
                    <w:ind w:left="20" w:right="0" w:firstLine="0"/>
                    <w:jc w:val="left"/>
                    <w:rPr>
                      <w:sz w:val="21"/>
                    </w:rPr>
                  </w:pPr>
                  <w:r>
                    <w:rPr>
                      <w:w w:val="105"/>
                      <w:sz w:val="21"/>
                    </w:rPr>
                    <w:t>Central Corridor Project Office Alicia Vap, AICP</w:t>
                  </w:r>
                </w:p>
                <w:p>
                  <w:pPr>
                    <w:spacing w:before="7"/>
                    <w:ind w:left="20" w:right="0" w:firstLine="0"/>
                    <w:jc w:val="left"/>
                    <w:rPr>
                      <w:sz w:val="21"/>
                    </w:rPr>
                  </w:pPr>
                  <w:r>
                    <w:rPr>
                      <w:w w:val="105"/>
                      <w:sz w:val="21"/>
                    </w:rPr>
                    <w:t>540 Fairview Avenue North</w:t>
                  </w:r>
                </w:p>
                <w:p>
                  <w:pPr>
                    <w:spacing w:line="247" w:lineRule="auto" w:before="13"/>
                    <w:ind w:left="20" w:right="-11" w:firstLine="0"/>
                    <w:jc w:val="left"/>
                    <w:rPr>
                      <w:sz w:val="21"/>
                    </w:rPr>
                  </w:pPr>
                  <w:r>
                    <w:rPr>
                      <w:w w:val="105"/>
                      <w:sz w:val="21"/>
                    </w:rPr>
                    <w:t>Ste. 200, Griggs Midway Building St. Paul, MN. 55104</w:t>
                  </w:r>
                </w:p>
                <w:p>
                  <w:pPr>
                    <w:spacing w:before="6"/>
                    <w:ind w:left="20" w:right="0" w:firstLine="0"/>
                    <w:jc w:val="left"/>
                    <w:rPr>
                      <w:sz w:val="21"/>
                    </w:rPr>
                  </w:pPr>
                  <w:r>
                    <w:rPr>
                      <w:w w:val="105"/>
                      <w:sz w:val="21"/>
                    </w:rPr>
                    <w:t>651-602-1961</w:t>
                  </w:r>
                </w:p>
                <w:p>
                  <w:pPr>
                    <w:spacing w:before="13"/>
                    <w:ind w:left="20" w:right="0" w:firstLine="0"/>
                    <w:jc w:val="left"/>
                    <w:rPr>
                      <w:sz w:val="21"/>
                    </w:rPr>
                  </w:pPr>
                  <w:hyperlink r:id="rId10">
                    <w:r>
                      <w:rPr>
                        <w:w w:val="105"/>
                        <w:sz w:val="21"/>
                      </w:rPr>
                      <w:t>Alicia.Vap@metrotransit.org</w:t>
                    </w:r>
                  </w:hyperlink>
                </w:p>
              </w:txbxContent>
            </v:textbox>
            <w10:wrap type="none"/>
          </v:shape>
        </w:pict>
      </w:r>
      <w:r>
        <w:rPr/>
        <w:pict>
          <v:shape style="position:absolute;margin-left:89.139999pt;margin-top:350.763062pt;width:237.15pt;height:89.95pt;mso-position-horizontal-relative:page;mso-position-vertical-relative:page;z-index:-8176" type="#_x0000_t202" filled="false" stroked="false">
            <v:textbox inset="0,0,0,0">
              <w:txbxContent>
                <w:p>
                  <w:pPr>
                    <w:spacing w:before="18"/>
                    <w:ind w:left="20" w:right="0" w:firstLine="0"/>
                    <w:jc w:val="left"/>
                    <w:rPr>
                      <w:sz w:val="21"/>
                    </w:rPr>
                  </w:pPr>
                  <w:r>
                    <w:rPr>
                      <w:w w:val="105"/>
                      <w:sz w:val="21"/>
                    </w:rPr>
                    <w:t>City of El Paso</w:t>
                  </w:r>
                </w:p>
                <w:p>
                  <w:pPr>
                    <w:spacing w:line="249" w:lineRule="auto" w:before="13"/>
                    <w:ind w:left="20" w:right="-16" w:firstLine="0"/>
                    <w:jc w:val="left"/>
                    <w:rPr>
                      <w:sz w:val="21"/>
                    </w:rPr>
                  </w:pPr>
                  <w:r>
                    <w:rPr>
                      <w:w w:val="105"/>
                      <w:sz w:val="21"/>
                    </w:rPr>
                    <w:t>Museums and Cultural Affairs Department Patricia Dalbin, Public Arts Program Coordinator 2 Civic Center Plaza</w:t>
                  </w:r>
                </w:p>
                <w:p>
                  <w:pPr>
                    <w:spacing w:line="252" w:lineRule="auto" w:before="5"/>
                    <w:ind w:left="20" w:right="1963" w:firstLine="0"/>
                    <w:jc w:val="left"/>
                    <w:rPr>
                      <w:sz w:val="21"/>
                    </w:rPr>
                  </w:pPr>
                  <w:r>
                    <w:rPr>
                      <w:w w:val="105"/>
                      <w:sz w:val="21"/>
                    </w:rPr>
                    <w:t>El Paso, Texas 79901-1196 915-541-4894</w:t>
                  </w:r>
                </w:p>
                <w:p>
                  <w:pPr>
                    <w:spacing w:line="238" w:lineRule="exact" w:before="0"/>
                    <w:ind w:left="20" w:right="0" w:firstLine="0"/>
                    <w:jc w:val="left"/>
                    <w:rPr>
                      <w:sz w:val="21"/>
                    </w:rPr>
                  </w:pPr>
                  <w:hyperlink r:id="rId11">
                    <w:r>
                      <w:rPr>
                        <w:w w:val="105"/>
                        <w:sz w:val="21"/>
                      </w:rPr>
                      <w:t>dalbinp@elpasotexas.gov</w:t>
                    </w:r>
                  </w:hyperlink>
                </w:p>
              </w:txbxContent>
            </v:textbox>
            <w10:wrap type="none"/>
          </v:shape>
        </w:pict>
      </w:r>
      <w:r>
        <w:rPr/>
        <w:pict>
          <v:shape style="position:absolute;margin-left:89.139999pt;margin-top:452.04306pt;width:177.9pt;height:77.2pt;mso-position-horizontal-relative:page;mso-position-vertical-relative:page;z-index:-8152" type="#_x0000_t202" filled="false" stroked="false">
            <v:textbox inset="0,0,0,0">
              <w:txbxContent>
                <w:p>
                  <w:pPr>
                    <w:spacing w:before="18"/>
                    <w:ind w:left="20" w:right="0" w:firstLine="0"/>
                    <w:jc w:val="left"/>
                    <w:rPr>
                      <w:sz w:val="21"/>
                    </w:rPr>
                  </w:pPr>
                  <w:r>
                    <w:rPr>
                      <w:w w:val="105"/>
                      <w:sz w:val="21"/>
                    </w:rPr>
                    <w:t>Metro St. Louis</w:t>
                  </w:r>
                </w:p>
                <w:p>
                  <w:pPr>
                    <w:spacing w:line="252" w:lineRule="auto" w:before="8"/>
                    <w:ind w:left="20" w:right="-12" w:firstLine="0"/>
                    <w:jc w:val="left"/>
                    <w:rPr>
                      <w:sz w:val="21"/>
                    </w:rPr>
                  </w:pPr>
                  <w:r>
                    <w:rPr>
                      <w:w w:val="105"/>
                      <w:sz w:val="21"/>
                    </w:rPr>
                    <w:t>David Allen, Arts in Transit Manager 707 North First Street</w:t>
                  </w:r>
                </w:p>
                <w:p>
                  <w:pPr>
                    <w:spacing w:line="252" w:lineRule="auto" w:before="2"/>
                    <w:ind w:left="20" w:right="435" w:firstLine="0"/>
                    <w:jc w:val="left"/>
                    <w:rPr>
                      <w:sz w:val="21"/>
                    </w:rPr>
                  </w:pPr>
                  <w:r>
                    <w:rPr>
                      <w:w w:val="105"/>
                      <w:sz w:val="21"/>
                    </w:rPr>
                    <w:t>St. Louis, MO. 63102-2595 314-982-1413 or 314-982-1412</w:t>
                  </w:r>
                </w:p>
                <w:p>
                  <w:pPr>
                    <w:spacing w:line="238" w:lineRule="exact" w:before="0"/>
                    <w:ind w:left="20" w:right="0" w:firstLine="0"/>
                    <w:jc w:val="left"/>
                    <w:rPr>
                      <w:sz w:val="21"/>
                    </w:rPr>
                  </w:pPr>
                  <w:hyperlink r:id="rId12">
                    <w:r>
                      <w:rPr>
                        <w:w w:val="105"/>
                        <w:sz w:val="21"/>
                      </w:rPr>
                      <w:t>dmallen@metrostlouis.org</w:t>
                    </w:r>
                  </w:hyperlink>
                </w:p>
              </w:txbxContent>
            </v:textbox>
            <w10:wrap type="none"/>
          </v:shape>
        </w:pict>
      </w:r>
    </w:p>
    <w:p>
      <w:pPr>
        <w:spacing w:after="0"/>
        <w:rPr>
          <w:sz w:val="2"/>
          <w:szCs w:val="2"/>
        </w:rPr>
        <w:sectPr>
          <w:pgSz w:w="12240" w:h="15840"/>
          <w:pgMar w:top="1420" w:bottom="280" w:left="960" w:right="940"/>
        </w:sectPr>
      </w:pPr>
    </w:p>
    <w:p>
      <w:pPr>
        <w:rPr>
          <w:sz w:val="2"/>
          <w:szCs w:val="2"/>
        </w:rPr>
      </w:pPr>
      <w:r>
        <w:rPr/>
        <w:pict>
          <v:shape style="position:absolute;margin-left:89.139999pt;margin-top:71.312111pt;width:111.35pt;height:24.55pt;mso-position-horizontal-relative:page;mso-position-vertical-relative:page;z-index:-8128" type="#_x0000_t202" filled="false" stroked="false">
            <v:textbox inset="0,0,0,0">
              <w:txbxContent>
                <w:p>
                  <w:pPr>
                    <w:spacing w:line="252" w:lineRule="auto" w:before="20"/>
                    <w:ind w:left="20" w:right="2" w:firstLine="0"/>
                    <w:jc w:val="left"/>
                    <w:rPr>
                      <w:b/>
                      <w:sz w:val="19"/>
                    </w:rPr>
                  </w:pPr>
                  <w:r>
                    <w:rPr>
                      <w:b/>
                      <w:w w:val="105"/>
                      <w:sz w:val="19"/>
                    </w:rPr>
                    <w:t>Work Sample Narrative Janet Lofquist</w:t>
                  </w:r>
                </w:p>
              </w:txbxContent>
            </v:textbox>
            <w10:wrap type="none"/>
          </v:shape>
        </w:pict>
      </w:r>
      <w:r>
        <w:rPr/>
        <w:pict>
          <v:shape style="position:absolute;margin-left:89.139999pt;margin-top:105.872108pt;width:427.1pt;height:70.4pt;mso-position-horizontal-relative:page;mso-position-vertical-relative:page;z-index:-8104" type="#_x0000_t202" filled="false" stroked="false">
            <v:textbox inset="0,0,0,0">
              <w:txbxContent>
                <w:p>
                  <w:pPr>
                    <w:pStyle w:val="BodyText"/>
                    <w:spacing w:line="252" w:lineRule="auto"/>
                  </w:pPr>
                  <w:r>
                    <w:rPr>
                      <w:w w:val="105"/>
                    </w:rPr>
                    <w:t>1-2: F</w:t>
                  </w:r>
                  <w:r>
                    <w:rPr>
                      <w:i/>
                      <w:w w:val="105"/>
                    </w:rPr>
                    <w:t>low</w:t>
                  </w:r>
                  <w:r>
                    <w:rPr>
                      <w:w w:val="105"/>
                    </w:rPr>
                    <w:t>; 2007; stone, stainless steel, landscaping; 6’Hx170’Wx170’D; $63,000 plus in kind; University of Wisconsin, Oshkosh; Wisconsin Arts Board. The sculptural groupings allude to nature and seasonal cycles. On the benches images of a plant’s root system, a vascular cell structure and maple tree seedpods have been paired with Haiku poems. Bashō: “Winter solitude in a world of one color the sound of wind”; Buson: “Coming back so many pathways through the spring grass”; Issa: “The world of dew is the world of dew and yet, and yet”.</w:t>
                  </w:r>
                </w:p>
              </w:txbxContent>
            </v:textbox>
            <w10:wrap type="none"/>
          </v:shape>
        </w:pict>
      </w:r>
      <w:r>
        <w:rPr/>
        <w:pict>
          <v:shape style="position:absolute;margin-left:89.139999pt;margin-top:186.272217pt;width:424.2pt;height:70.6pt;mso-position-horizontal-relative:page;mso-position-vertical-relative:page;z-index:-8080" type="#_x0000_t202" filled="false" stroked="false">
            <v:textbox inset="0,0,0,0">
              <w:txbxContent>
                <w:p>
                  <w:pPr>
                    <w:pStyle w:val="BodyText"/>
                    <w:spacing w:line="252" w:lineRule="auto"/>
                    <w:ind w:right="16"/>
                  </w:pPr>
                  <w:r>
                    <w:rPr>
                      <w:w w:val="105"/>
                    </w:rPr>
                    <w:t>3: </w:t>
                  </w:r>
                  <w:r>
                    <w:rPr>
                      <w:i/>
                      <w:w w:val="105"/>
                    </w:rPr>
                    <w:t>Landscape of Memories</w:t>
                  </w:r>
                  <w:r>
                    <w:rPr>
                      <w:w w:val="105"/>
                    </w:rPr>
                    <w:t>; 2004; stone, wood, bronze, grasses; 5.5’Hx116’Wx55’D; $80,000; Hiawatha Light Rail, Minneapolis; Metropolitan Council. Responding to the history of the area, the Mississippi River geology and the context of the V.A. Medical Center, this work references time, place and memory. On the layers of stone a quote from Fujiwara no Kintō: “The waterfall’s sound faded into nothingness a long time ago.” In bronze letters on the bench from Bashō: “Summer grasses where warriors dream.”</w:t>
                  </w:r>
                </w:p>
              </w:txbxContent>
            </v:textbox>
            <w10:wrap type="none"/>
          </v:shape>
        </w:pict>
      </w:r>
      <w:r>
        <w:rPr/>
        <w:pict>
          <v:shape style="position:absolute;margin-left:89.139999pt;margin-top:266.912201pt;width:421.6pt;height:58.85pt;mso-position-horizontal-relative:page;mso-position-vertical-relative:page;z-index:-8056" type="#_x0000_t202" filled="false" stroked="false">
            <v:textbox inset="0,0,0,0">
              <w:txbxContent>
                <w:p>
                  <w:pPr>
                    <w:pStyle w:val="BodyText"/>
                    <w:spacing w:line="252" w:lineRule="auto"/>
                  </w:pPr>
                  <w:r>
                    <w:rPr>
                      <w:w w:val="105"/>
                    </w:rPr>
                    <w:t>4: </w:t>
                  </w:r>
                  <w:r>
                    <w:rPr>
                      <w:i/>
                      <w:w w:val="105"/>
                    </w:rPr>
                    <w:t>Spiral Growth</w:t>
                  </w:r>
                  <w:r>
                    <w:rPr>
                      <w:w w:val="105"/>
                    </w:rPr>
                    <w:t>; 2003; stone; Spiral: 4’Hx23’Wx14’D; Bench:18”Hx14’Wx3’D; $73,000; Kent State University; Ohio Arts Council. This piece creates a gateway to the biological sciences building. The primary focus of the work is based on one of nature’s more dynamic forms, the spiral: an example in which an old form is contained within the new. A secondary component, a stylized leaf, serves as a seating element within the gardens.</w:t>
                  </w:r>
                </w:p>
              </w:txbxContent>
            </v:textbox>
            <w10:wrap type="none"/>
          </v:shape>
        </w:pict>
      </w:r>
      <w:r>
        <w:rPr/>
        <w:pict>
          <v:shape style="position:absolute;margin-left:89.139999pt;margin-top:335.792114pt;width:431.55pt;height:81.9pt;mso-position-horizontal-relative:page;mso-position-vertical-relative:page;z-index:-8032" type="#_x0000_t202" filled="false" stroked="false">
            <v:textbox inset="0,0,0,0">
              <w:txbxContent>
                <w:p>
                  <w:pPr>
                    <w:pStyle w:val="BodyText"/>
                  </w:pPr>
                  <w:r>
                    <w:rPr>
                      <w:w w:val="105"/>
                    </w:rPr>
                    <w:t>5: </w:t>
                  </w:r>
                  <w:r>
                    <w:rPr>
                      <w:i/>
                      <w:w w:val="105"/>
                    </w:rPr>
                    <w:t>Two Mountains; </w:t>
                  </w:r>
                  <w:r>
                    <w:rPr>
                      <w:w w:val="105"/>
                    </w:rPr>
                    <w:t>2009; rammed earth, aluminum cans, shredded tires; 12’Hx50’Wx18’D;</w:t>
                  </w:r>
                </w:p>
                <w:p>
                  <w:pPr>
                    <w:pStyle w:val="BodyText"/>
                    <w:spacing w:line="252" w:lineRule="auto" w:before="12"/>
                    <w:ind w:right="18"/>
                  </w:pPr>
                  <w:r>
                    <w:rPr>
                      <w:w w:val="105"/>
                    </w:rPr>
                    <w:t>$75,000; El Paso Texas Municipal Service Center; El Paso Public Art Program. With an increasing awareness of the environment, the intent for this piece is to suggest the archaeology of our consumer culture. Inspired by the Franklin Mountain range, the piece consists of two sculptural “mountains” constructed out of rammed earth with locally sourced material. City recycled aluminum cans and shredded tires, materials that have enormous ecological impact, are layered into the stratification of pigmented</w:t>
                  </w:r>
                  <w:r>
                    <w:rPr>
                      <w:spacing w:val="5"/>
                      <w:w w:val="105"/>
                    </w:rPr>
                    <w:t> </w:t>
                  </w:r>
                  <w:r>
                    <w:rPr>
                      <w:w w:val="105"/>
                    </w:rPr>
                    <w:t>earth.</w:t>
                  </w:r>
                </w:p>
              </w:txbxContent>
            </v:textbox>
            <w10:wrap type="none"/>
          </v:shape>
        </w:pict>
      </w:r>
      <w:r>
        <w:rPr/>
        <w:pict>
          <v:shape style="position:absolute;margin-left:89.139999pt;margin-top:427.712219pt;width:433.2pt;height:59.1pt;mso-position-horizontal-relative:page;mso-position-vertical-relative:page;z-index:-8008" type="#_x0000_t202" filled="false" stroked="false">
            <v:textbox inset="0,0,0,0">
              <w:txbxContent>
                <w:p>
                  <w:pPr>
                    <w:pStyle w:val="BodyText"/>
                  </w:pPr>
                  <w:r>
                    <w:rPr>
                      <w:w w:val="105"/>
                    </w:rPr>
                    <w:t>6: </w:t>
                  </w:r>
                  <w:r>
                    <w:rPr>
                      <w:i/>
                      <w:w w:val="105"/>
                    </w:rPr>
                    <w:t>Ancient Waters</w:t>
                  </w:r>
                  <w:r>
                    <w:rPr>
                      <w:w w:val="105"/>
                    </w:rPr>
                    <w:t>; proposal image; 2013 completion; glass/stone smalti; 7’Hx11’W &amp; 7’Hx1.75’W;</w:t>
                  </w:r>
                </w:p>
                <w:p>
                  <w:pPr>
                    <w:pStyle w:val="BodyText"/>
                    <w:spacing w:line="252" w:lineRule="auto" w:before="12"/>
                    <w:ind w:right="48"/>
                  </w:pPr>
                  <w:r>
                    <w:rPr>
                      <w:w w:val="105"/>
                    </w:rPr>
                    <w:t>$187,000; Robert St. Station, Central Corridor Light Rail, St. Paul; Metropolitan Council. The images were inspired by the geological history of the ancient Glacial River Warren (approx. course of the Minnesota River) and its tributary, the Mississippi River, which flooded this valley area 12,000 years ago and created a waterfall larger than Niagara Falls.</w:t>
                  </w:r>
                </w:p>
              </w:txbxContent>
            </v:textbox>
            <w10:wrap type="none"/>
          </v:shape>
        </w:pict>
      </w:r>
      <w:r>
        <w:rPr/>
        <w:pict>
          <v:shape style="position:absolute;margin-left:89.139999pt;margin-top:496.832214pt;width:429.3pt;height:70.4pt;mso-position-horizontal-relative:page;mso-position-vertical-relative:page;z-index:-7984" type="#_x0000_t202" filled="false" stroked="false">
            <v:textbox inset="0,0,0,0">
              <w:txbxContent>
                <w:p>
                  <w:pPr>
                    <w:pStyle w:val="BodyText"/>
                    <w:spacing w:line="252" w:lineRule="auto"/>
                  </w:pPr>
                  <w:r>
                    <w:rPr>
                      <w:w w:val="105"/>
                    </w:rPr>
                    <w:t>7: </w:t>
                  </w:r>
                  <w:r>
                    <w:rPr>
                      <w:i/>
                      <w:w w:val="105"/>
                    </w:rPr>
                    <w:t>Memory Imprint</w:t>
                  </w:r>
                  <w:r>
                    <w:rPr>
                      <w:w w:val="105"/>
                    </w:rPr>
                    <w:t>; proposal image; 2013 completion; painted aluminum column wraps and integral concrete platform design; 8.5’Hx270’Wx16’D; $187,000; Prospect Park Station, Central Corridor Light Rail, Minneapolis; Metropolitan Council. Located in a changing industrial area and adjacent to a historic residential district, this concept combines images that make connections between Minnesota’s agricultural past, rail transportation, grain storage, manufacturing and neighborhood identity.</w:t>
                  </w:r>
                </w:p>
              </w:txbxContent>
            </v:textbox>
            <w10:wrap type="none"/>
          </v:shape>
        </w:pict>
      </w:r>
      <w:r>
        <w:rPr/>
        <w:pict>
          <v:shape style="position:absolute;margin-left:89.139999pt;margin-top:577.232117pt;width:418.1pt;height:59.1pt;mso-position-horizontal-relative:page;mso-position-vertical-relative:page;z-index:-7960" type="#_x0000_t202" filled="false" stroked="false">
            <v:textbox inset="0,0,0,0">
              <w:txbxContent>
                <w:p>
                  <w:pPr>
                    <w:pStyle w:val="BodyText"/>
                  </w:pPr>
                  <w:r>
                    <w:rPr>
                      <w:w w:val="105"/>
                    </w:rPr>
                    <w:t>8: </w:t>
                  </w:r>
                  <w:r>
                    <w:rPr>
                      <w:i/>
                      <w:w w:val="105"/>
                    </w:rPr>
                    <w:t>Ice Palaces</w:t>
                  </w:r>
                  <w:r>
                    <w:rPr>
                      <w:w w:val="105"/>
                    </w:rPr>
                    <w:t>; proposal image; 2013 completion; glass/stone smalti; 7’Hx11’W &amp; 7’Hx1.75’W;</w:t>
                  </w:r>
                </w:p>
                <w:p>
                  <w:pPr>
                    <w:pStyle w:val="BodyText"/>
                    <w:spacing w:line="252" w:lineRule="auto" w:before="12"/>
                    <w:ind w:right="16"/>
                  </w:pPr>
                  <w:r>
                    <w:rPr>
                      <w:w w:val="105"/>
                    </w:rPr>
                    <w:t>$187,000; 10th Street Station, Central Corridor Light Rail, St. Paul; Metropolitan Council. This piece is based on the history of the St. Paul Winter Carnival. The first three Ice Palaces for the Carnival were built in late 1880’s in the immediate vicinity of the station. Based on archival photographs fragments of this “architectural” history will be interpreted in mosaics.</w:t>
                  </w:r>
                </w:p>
              </w:txbxContent>
            </v:textbox>
            <w10:wrap type="none"/>
          </v:shape>
        </w:pict>
      </w:r>
      <w:r>
        <w:rPr/>
        <w:pict>
          <v:shape style="position:absolute;margin-left:89.139999pt;margin-top:646.352112pt;width:430.75pt;height:58.85pt;mso-position-horizontal-relative:page;mso-position-vertical-relative:page;z-index:-7936" type="#_x0000_t202" filled="false" stroked="false">
            <v:textbox inset="0,0,0,0">
              <w:txbxContent>
                <w:p>
                  <w:pPr>
                    <w:pStyle w:val="BodyText"/>
                    <w:spacing w:line="252" w:lineRule="auto"/>
                  </w:pPr>
                  <w:r>
                    <w:rPr>
                      <w:w w:val="105"/>
                    </w:rPr>
                    <w:t>9-10: </w:t>
                  </w:r>
                  <w:r>
                    <w:rPr>
                      <w:i/>
                      <w:w w:val="105"/>
                    </w:rPr>
                    <w:t>Pages</w:t>
                  </w:r>
                  <w:r>
                    <w:rPr>
                      <w:w w:val="105"/>
                    </w:rPr>
                    <w:t>; 2006; art glass; 7’Hx104’W; $75,000+in kind; Minneapolis East Lake Library; City of Minneapolis Art in Public Places and Minneapolis Public Library. Text elements from the library’s collection are defined by etched glass on two sides of the building’s exterior. From </w:t>
                  </w:r>
                  <w:r>
                    <w:rPr>
                      <w:i/>
                      <w:w w:val="105"/>
                    </w:rPr>
                    <w:t>Cat in the Hat </w:t>
                  </w:r>
                  <w:r>
                    <w:rPr>
                      <w:w w:val="105"/>
                    </w:rPr>
                    <w:t>to </w:t>
                  </w:r>
                  <w:r>
                    <w:rPr>
                      <w:i/>
                      <w:w w:val="105"/>
                    </w:rPr>
                    <w:t>Galileo </w:t>
                  </w:r>
                  <w:r>
                    <w:rPr>
                      <w:w w:val="105"/>
                    </w:rPr>
                    <w:t>to </w:t>
                  </w:r>
                  <w:r>
                    <w:rPr>
                      <w:i/>
                      <w:w w:val="105"/>
                    </w:rPr>
                    <w:t>Don Quixote, </w:t>
                  </w:r>
                  <w:r>
                    <w:rPr>
                      <w:w w:val="105"/>
                    </w:rPr>
                    <w:t>selected excerpts emphasize a diverse range of subject matter, including cultural and historical contributions that make up the collection.</w:t>
                  </w:r>
                </w:p>
              </w:txbxContent>
            </v:textbox>
            <w10:wrap type="none"/>
          </v:shape>
        </w:pict>
      </w:r>
    </w:p>
    <w:sectPr>
      <w:pgSz w:w="12240" w:h="15840"/>
      <w:pgMar w:top="1420" w:bottom="280" w:left="96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ambria">
    <w:altName w:val="Cambria"/>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spacing w:before="20"/>
      <w:ind w:left="20"/>
    </w:pPr>
    <w:rPr>
      <w:rFonts w:ascii="Arial" w:hAnsi="Arial" w:eastAsia="Arial" w:cs="Arial"/>
      <w:sz w:val="19"/>
      <w:szCs w:val="19"/>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mailto:Alicia.Vap@metrotransit.org" TargetMode="External" Type="http://schemas.openxmlformats.org/officeDocument/2006/relationships/hyperlink"/>
<Relationship Id="rId11" Target="mailto:dalbinp@elpasotexas.gov" TargetMode="External" Type="http://schemas.openxmlformats.org/officeDocument/2006/relationships/hyperlink"/>
<Relationship Id="rId12" Target="mailto:dmallen@metrostlouis.org"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ailto:janet@janetlofquist.com" TargetMode="External" Type="http://schemas.openxmlformats.org/officeDocument/2006/relationships/hyperlink"/>
<Relationship Id="rId6" Target="http://www.janetlofquist.com/" TargetMode="External" Type="http://schemas.openxmlformats.org/officeDocument/2006/relationships/hyperlink"/>
<Relationship Id="rId7" Target="mailto:JANET@JANETLOFQUIST.COM" TargetMode="External" Type="http://schemas.openxmlformats.org/officeDocument/2006/relationships/hyperlink"/>
<Relationship Id="rId8" Target="http://WWW.JANETLOFQUIST.COM/" TargetMode="External" Type="http://schemas.openxmlformats.org/officeDocument/2006/relationships/hyperlink"/>
<Relationship Id="rId9" Target="mailto:mary.altman@minneapolismn.gov"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