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71" w:rsidRDefault="009059D1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153.45pt;margin-top:20.5pt;width:304.35pt;height:60.45pt;z-index:-251948032;mso-position-horizontal-relative:page;mso-position-vertical-relative:page" filled="f" stroked="f">
            <v:textbox inset="0,0,0,0">
              <w:txbxContent>
                <w:p w:rsidR="00841271" w:rsidRPr="009059D1" w:rsidRDefault="009059D1">
                  <w:pPr>
                    <w:spacing w:before="166"/>
                    <w:ind w:left="2"/>
                    <w:jc w:val="center"/>
                    <w:rPr>
                      <w:b/>
                      <w:bCs/>
                      <w:sz w:val="32"/>
                    </w:rPr>
                  </w:pPr>
                  <w:r w:rsidRPr="009059D1">
                    <w:rPr>
                      <w:b/>
                      <w:bCs/>
                      <w:sz w:val="32"/>
                    </w:rPr>
                    <w:t>Community Service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71pt;margin-top:97.95pt;width:318.65pt;height:16.05pt;z-index:-25194700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353"/>
                    </w:tabs>
                  </w:pPr>
                  <w:r>
                    <w:rPr>
                      <w:w w:val="105"/>
                    </w:rPr>
                    <w:t>Student’s</w:t>
                  </w:r>
                  <w:r>
                    <w:rPr>
                      <w:spacing w:val="-3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Name</w:t>
                  </w:r>
                  <w:proofErr w:type="gramStart"/>
                  <w:r>
                    <w:rPr>
                      <w:w w:val="105"/>
                    </w:rPr>
                    <w:t>::</w:t>
                  </w:r>
                  <w:proofErr w:type="gramEnd"/>
                  <w:r>
                    <w:t xml:space="preserve">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67pt;margin-top:97.95pt;width:61.35pt;height:16.05pt;z-index:-25194598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1207"/>
                    </w:tabs>
                  </w:pPr>
                  <w:r>
                    <w:t xml:space="preserve">Grade: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71pt;margin-top:142pt;width:96.8pt;height:16.05pt;z-index:-25194496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1. Name of nonprofit: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79pt;margin-top:142pt;width:343pt;height:16.05pt;z-index:-251943936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84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71pt;margin-top:170pt;width:63.4pt;height:16.05pt;z-index:-251942912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Dates worked: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15pt;margin-top:170pt;width:112.15pt;height:16.05pt;z-index:-25194188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2223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59pt;margin-top:170pt;width:163.75pt;height:16.05pt;z-index:-25194086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3255"/>
                    </w:tabs>
                  </w:pPr>
                  <w:r>
                    <w:t>Hours of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 xml:space="preserve">Service: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71pt;margin-top:197.95pt;width:109.6pt;height:16.05pt;z-index:-25193984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Type of work performed: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15pt;margin-top:197.95pt;width:310pt;height:16.05pt;z-index:-251938816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18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71pt;margin-top:225.9pt;width:444.65pt;height:16.05pt;z-index:-251937792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73"/>
                    </w:tabs>
                  </w:pPr>
                  <w:r>
                    <w:t>Name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71pt;margin-top:253.85pt;width:442.5pt;height:16.05pt;z-index:-25193676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30"/>
                    </w:tabs>
                  </w:pPr>
                  <w:r>
                    <w:t>Signature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71pt;margin-top:297.9pt;width:96.8pt;height:16.05pt;z-index:-25193574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2. Name of nonprofit: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179pt;margin-top:297.9pt;width:343pt;height:16.05pt;z-index:-25193472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84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71pt;margin-top:325.9pt;width:63.4pt;height:16.05pt;z-index:-251933696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Dates worked: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15pt;margin-top:325.9pt;width:112.15pt;height:16.05pt;z-index:-251932672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2223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59pt;margin-top:325.9pt;width:163.75pt;height:16.05pt;z-index:-25193164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3255"/>
                    </w:tabs>
                  </w:pPr>
                  <w:r>
                    <w:t>Hours of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 xml:space="preserve">Service: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71pt;margin-top:353.85pt;width:109.6pt;height:16.05pt;z-index:-25193062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Type of work performed: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15pt;margin-top:353.85pt;width:310pt;height:16.05pt;z-index:-25192960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18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71pt;margin-top:381.8pt;width:444.65pt;height:16.05pt;z-index:-251928576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73"/>
                    </w:tabs>
                  </w:pPr>
                  <w:r>
                    <w:t>Name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71pt;margin-top:409.8pt;width:442.5pt;height:16.05pt;z-index:-251927552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30"/>
                    </w:tabs>
                  </w:pPr>
                  <w:r>
                    <w:t>Signature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71pt;margin-top:453.8pt;width:96.8pt;height:16.05pt;z-index:-25192652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3. Name of nonprofit: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79pt;margin-top:453.8pt;width:343pt;height:16.05pt;z-index:-25192550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84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71pt;margin-top:481.8pt;width:63.4pt;height:16.05pt;z-index:-25192448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Dates worked: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15pt;margin-top:481.8pt;width:112.15pt;height:16.05pt;z-index:-251923456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2223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59pt;margin-top:481.8pt;width:163.75pt;height:16.05pt;z-index:-251922432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3255"/>
                    </w:tabs>
                  </w:pPr>
                  <w:r>
                    <w:t>Hours of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 xml:space="preserve">Service: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71pt;margin-top:509.75pt;width:109.6pt;height:16.05pt;z-index:-25192140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Type of work performed: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15pt;margin-top:509.75pt;width:310pt;height:16.05pt;z-index:-25192038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18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71pt;margin-top:537.7pt;width:444.65pt;height:16.05pt;z-index:-25191936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73"/>
                    </w:tabs>
                  </w:pPr>
                  <w:r>
                    <w:t>Name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71pt;margin-top:565.7pt;width:442.5pt;height:16.05pt;z-index:-251918336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30"/>
                    </w:tabs>
                  </w:pPr>
                  <w:r>
                    <w:t>Signature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71pt;margin-top:621.6pt;width:96.8pt;height:16.05pt;z-index:-251917312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4. Name of nonprofit: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79pt;margin-top:621.6pt;width:343pt;height:16.05pt;z-index:-25191628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84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71pt;margin-top:649.6pt;width:63.4pt;height:16.05pt;z-index:-25191526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Dates worked: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15pt;margin-top:649.6pt;width:112.15pt;height:16.05pt;z-index:-25191424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2223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59pt;margin-top:649.6pt;width:163.75pt;height:16.05pt;z-index:-251913216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3255"/>
                    </w:tabs>
                  </w:pPr>
                  <w:r>
                    <w:t>Hours of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 xml:space="preserve">Service: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71pt;margin-top:677.55pt;width:109.6pt;height:16.05pt;z-index:-251912192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</w:pPr>
                  <w:r>
                    <w:t>Type of work performed: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15pt;margin-top:677.55pt;width:310pt;height:16.05pt;z-index:-251911168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6180"/>
                    </w:tabs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71pt;margin-top:705.5pt;width:444.65pt;height:16.05pt;z-index:-251910144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73"/>
                    </w:tabs>
                  </w:pPr>
                  <w:r>
                    <w:t>Name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71pt;margin-top:733.45pt;width:442.5pt;height:16.05pt;z-index:-251909120;mso-position-horizontal-relative:page;mso-position-vertical-relative:page" filled="f" stroked="f">
            <v:textbox inset="0,0,0,0">
              <w:txbxContent>
                <w:p w:rsidR="00841271" w:rsidRDefault="009059D1">
                  <w:pPr>
                    <w:pStyle w:val="BodyText"/>
                    <w:tabs>
                      <w:tab w:val="left" w:pos="8830"/>
                    </w:tabs>
                  </w:pPr>
                  <w:r>
                    <w:t>Signature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supervising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52.3pt;margin-top:98.1pt;width:236.4pt;height:12pt;z-index:-251908096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99.9pt;margin-top:98.1pt;width:27.5pt;height:12pt;z-index:-251907072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80pt;margin-top:142.15pt;width:341.05pt;height:12pt;z-index:-251906048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in;margin-top:170.1pt;width:110.2pt;height:12pt;z-index:-251905024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39.2pt;margin-top:170.1pt;width:82.6pt;height:12pt;z-index:-251904000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in;margin-top:198.05pt;width:308.05pt;height:12pt;z-index:-251902976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67.25pt;margin-top:226.05pt;width:247.45pt;height:12pt;z-index:-251901952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281.55pt;margin-top:254pt;width:231pt;height:12pt;z-index:-251900928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80pt;margin-top:298.05pt;width:341.05pt;height:12pt;z-index:-251899904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in;margin-top:326pt;width:110.2pt;height:12pt;z-index:-251898880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39.2pt;margin-top:326pt;width:82.6pt;height:12pt;z-index:-251897856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in;margin-top:353.95pt;width:308.05pt;height:12pt;z-index:-251896832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67.25pt;margin-top:381.95pt;width:247.45pt;height:12pt;z-index:-251895808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81.55pt;margin-top:409.9pt;width:231pt;height:12pt;z-index:-251894784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80pt;margin-top:453.95pt;width:341.05pt;height:12pt;z-index:-251893760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in;margin-top:481.9pt;width:110.2pt;height:12pt;z-index:-251892736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39.2pt;margin-top:481.9pt;width:82.6pt;height:12pt;z-index:-251891712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in;margin-top:509.9pt;width:308.05pt;height:12pt;z-index:-251890688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67.25pt;margin-top:537.85pt;width:247.45pt;height:12pt;z-index:-251889664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81.55pt;margin-top:565.8pt;width:231pt;height:12pt;z-index:-251888640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80pt;margin-top:621.75pt;width:341.05pt;height:12pt;z-index:-251887616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in;margin-top:649.7pt;width:110.2pt;height:12pt;z-index:-251886592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39.2pt;margin-top:649.7pt;width:82.6pt;height:12pt;z-index:-251885568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in;margin-top:677.65pt;width:308.05pt;height:12pt;z-index:-251884544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67.25pt;margin-top:705.65pt;width:247.45pt;height:12pt;z-index:-251883520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81.55pt;margin-top:733.6pt;width:231pt;height:12pt;z-index:-251882496;mso-position-horizontal-relative:page;mso-position-vertical-relative:page" filled="f" stroked="f">
            <v:textbox inset="0,0,0,0">
              <w:txbxContent>
                <w:p w:rsidR="00841271" w:rsidRDefault="00841271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41271">
      <w:type w:val="continuous"/>
      <w:pgSz w:w="12240" w:h="15840"/>
      <w:pgMar w:top="400" w:right="15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41271"/>
    <w:rsid w:val="00841271"/>
    <w:rsid w:val="009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5:docId w15:val="{EB22DC7F-6716-47AF-9D92-9F26334B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/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</Words>
  <Characters>57</Characters>
  <Application/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