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46"/>
        <w:rPr>
          <w:rFonts w:ascii="Times New Roman"/>
          <w:sz w:val="20"/>
        </w:rPr>
      </w:pPr>
      <w:r>
        <w:rPr/>
        <w:pict>
          <v:group style="position:absolute;margin-left:125.625pt;margin-top:89.625pt;width:468.75pt;height:72.75pt;mso-position-horizontal-relative:page;mso-position-vertical-relative:page;z-index:1072" coordorigin="2513,1793" coordsize="9375,1455">
            <v:line style="position:absolute" from="2520,3240" to="3780,1800" stroked="true" strokeweight=".75pt" strokecolor="#000000">
              <v:stroke dashstyle="solid"/>
            </v:line>
            <v:line style="position:absolute" from="3420,3240" to="4680,1800" stroked="true" strokeweight=".75pt" strokecolor="#000000">
              <v:stroke dashstyle="solid"/>
            </v:line>
            <v:line style="position:absolute" from="4320,3240" to="5580,1800" stroked="true" strokeweight=".75pt" strokecolor="#000000">
              <v:stroke dashstyle="solid"/>
            </v:line>
            <v:line style="position:absolute" from="5220,3240" to="6480,1800" stroked="true" strokeweight=".75pt" strokecolor="#000000">
              <v:stroke dashstyle="solid"/>
            </v:line>
            <v:line style="position:absolute" from="6120,3240" to="7380,1800" stroked="true" strokeweight=".75pt" strokecolor="#000000">
              <v:stroke dashstyle="solid"/>
            </v:line>
            <v:line style="position:absolute" from="7020,3240" to="8280,1800" stroked="true" strokeweight=".75pt" strokecolor="#000000">
              <v:stroke dashstyle="solid"/>
            </v:line>
            <v:line style="position:absolute" from="7920,3240" to="9180,1800" stroked="true" strokeweight=".75pt" strokecolor="#000000">
              <v:stroke dashstyle="solid"/>
            </v:line>
            <v:line style="position:absolute" from="8820,3240" to="10080,1800" stroked="true" strokeweight=".75pt" strokecolor="#000000">
              <v:stroke dashstyle="solid"/>
            </v:line>
            <v:line style="position:absolute" from="9720,3240" to="10980,1800" stroked="true" strokeweight=".75pt" strokecolor="#000000">
              <v:stroke dashstyle="solid"/>
            </v:line>
            <v:line style="position:absolute" from="10620,3240" to="11880,1800" stroked="true" strokeweight=".75pt" strokecolor="#000000">
              <v:stroke dashstyle="solid"/>
            </v:line>
            <w10:wrap type="none"/>
          </v:group>
        </w:pict>
      </w:r>
      <w:r>
        <w:rPr>
          <w:rFonts w:ascii="Times New Roman"/>
          <w:sz w:val="20"/>
        </w:rPr>
        <w:pict>
          <v:group style="width:350.7pt;height:45.3pt;mso-position-horizontal-relative:char;mso-position-vertical-relative:line" coordorigin="0,0" coordsize="7014,906">
            <v:shape style="position:absolute;left:0;top:0;width:7014;height:906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014;height:906" type="#_x0000_t202" filled="false" stroked="false">
              <v:textbox inset="0,0,0,0">
                <w:txbxContent>
                  <w:p>
                    <w:pPr>
                      <w:spacing w:before="17"/>
                      <w:ind w:left="2314" w:right="0" w:firstLine="0"/>
                      <w:jc w:val="left"/>
                      <w:rPr>
                        <w:rFonts w:ascii="Arial Narrow"/>
                        <w:b/>
                        <w:sz w:val="72"/>
                      </w:rPr>
                    </w:pPr>
                    <w:r>
                      <w:rPr>
                        <w:rFonts w:ascii="Arial Narrow"/>
                        <w:b/>
                        <w:sz w:val="72"/>
                      </w:rPr>
                      <w:t>Class List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893"/>
        <w:gridCol w:w="892"/>
        <w:gridCol w:w="892"/>
        <w:gridCol w:w="894"/>
        <w:gridCol w:w="894"/>
        <w:gridCol w:w="894"/>
        <w:gridCol w:w="894"/>
        <w:gridCol w:w="894"/>
        <w:gridCol w:w="894"/>
        <w:gridCol w:w="894"/>
      </w:tblGrid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5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8292" w:val="left" w:leader="none"/>
        </w:tabs>
        <w:spacing w:before="151"/>
        <w:ind w:left="248"/>
      </w:pPr>
      <w:r>
        <w:rPr/>
        <w:t>graphics©</w:t>
      </w:r>
      <w:r>
        <w:rPr>
          <w:spacing w:val="-2"/>
        </w:rPr>
        <w:t> </w:t>
      </w:r>
      <w:hyperlink r:id="rId6">
        <w:r>
          <w:rPr/>
          <w:t>www.thistlegirldesigns.com</w:t>
        </w:r>
      </w:hyperlink>
      <w:r>
        <w:rPr/>
        <w:tab/>
        <w:t>©</w:t>
      </w:r>
      <w:r>
        <w:rPr>
          <w:spacing w:val="-1"/>
        </w:rPr>
        <w:t> </w:t>
      </w:r>
      <w:hyperlink r:id="rId7">
        <w:r>
          <w:rPr/>
          <w:t>www.2care2teach4kids.com</w:t>
        </w:r>
      </w:hyperlink>
    </w:p>
    <w:sectPr>
      <w:type w:val="continuous"/>
      <w:pgSz w:w="12240" w:h="15840"/>
      <w:pgMar w:top="36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http://www.thistlegirldesigns.com/" TargetMode="External" Type="http://schemas.openxmlformats.org/officeDocument/2006/relationships/hyperlink"/><Relationship Id="rId7" Target="http://www.2care2teach4kids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