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48" w:lineRule="auto" w:before="176"/>
        <w:ind w:left="2999" w:right="2373" w:hanging="509"/>
        <w:rPr>
          <w:u w:val="none"/>
        </w:rPr>
      </w:pPr>
      <w:r>
        <w:rPr>
          <w:spacing w:val="-3"/>
          <w:u w:val="thick"/>
        </w:rPr>
        <w:t>MEDICINE HAT SCHOOL DISTRICT NO. 76</w:t>
      </w:r>
      <w:bookmarkStart w:name="ADMINISTRATIVE PROCEDURES" w:id="1"/>
      <w:bookmarkEnd w:id="1"/>
      <w:r>
        <w:rPr>
          <w:spacing w:val="-3"/>
          <w:u w:val="none"/>
        </w:rPr>
      </w:r>
      <w:r>
        <w:rPr>
          <w:spacing w:val="-3"/>
          <w:u w:val="none"/>
        </w:rPr>
        <w:t> </w:t>
      </w:r>
      <w:r>
        <w:rPr>
          <w:spacing w:val="-3"/>
          <w:u w:val="thick"/>
        </w:rPr>
        <w:t>ADMINISTRATIVE PROCEDURES</w:t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8"/>
        <w:gridCol w:w="5040"/>
      </w:tblGrid>
      <w:tr>
        <w:trPr>
          <w:trHeight w:val="820" w:hRule="atLeast"/>
        </w:trPr>
        <w:tc>
          <w:tcPr>
            <w:tcW w:w="4428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  <w:p>
            <w:pPr>
              <w:pStyle w:val="TableParagraph"/>
              <w:spacing w:line="270" w:lineRule="atLeast"/>
              <w:ind w:right="882"/>
              <w:rPr>
                <w:b/>
                <w:sz w:val="24"/>
              </w:rPr>
            </w:pPr>
            <w:r>
              <w:rPr>
                <w:b/>
                <w:sz w:val="24"/>
              </w:rPr>
              <w:t>Supporting Children with Social- Emotional Needs</w:t>
            </w:r>
          </w:p>
        </w:tc>
        <w:tc>
          <w:tcPr>
            <w:tcW w:w="504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POLICY REFERENCE:</w:t>
            </w:r>
          </w:p>
          <w:p>
            <w:pPr>
              <w:pStyle w:val="TableParagraph"/>
              <w:spacing w:line="270" w:lineRule="atLeast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621 Welcoming, Caring, Respectful and Safe Learning Environments</w:t>
            </w:r>
          </w:p>
        </w:tc>
      </w:tr>
      <w:tr>
        <w:trPr>
          <w:trHeight w:val="820" w:hRule="atLeast"/>
        </w:trPr>
        <w:tc>
          <w:tcPr>
            <w:tcW w:w="442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EXHIBIT CODE:</w:t>
            </w:r>
          </w:p>
          <w:p>
            <w:pPr>
              <w:pStyle w:val="TableParagraph"/>
              <w:spacing w:line="270" w:lineRule="atLeas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621 E 001 Classroom Management Template</w:t>
            </w:r>
          </w:p>
        </w:tc>
        <w:tc>
          <w:tcPr>
            <w:tcW w:w="504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spacing w:line="240" w:lineRule="auto" w:before="8"/>
        <w:rPr>
          <w:b/>
          <w:sz w:val="12"/>
        </w:rPr>
      </w:pPr>
    </w:p>
    <w:p>
      <w:pPr>
        <w:pStyle w:val="BodyText"/>
        <w:spacing w:before="90"/>
        <w:ind w:left="220"/>
        <w:rPr>
          <w:u w:val="none"/>
        </w:rPr>
      </w:pPr>
      <w:bookmarkStart w:name="EXHIBIT:" w:id="2"/>
      <w:bookmarkEnd w:id="2"/>
      <w:r>
        <w:rPr>
          <w:b w:val="0"/>
          <w:u w:val="none"/>
        </w:rPr>
      </w:r>
      <w:r>
        <w:rPr>
          <w:u w:val="thick"/>
        </w:rPr>
        <w:t>EXHIBIT:</w:t>
      </w:r>
    </w:p>
    <w:p>
      <w:pPr>
        <w:spacing w:before="114"/>
        <w:ind w:left="220" w:right="0" w:firstLine="0"/>
        <w:jc w:val="left"/>
        <w:rPr>
          <w:sz w:val="24"/>
        </w:rPr>
      </w:pPr>
      <w:r>
        <w:rPr>
          <w:sz w:val="24"/>
        </w:rPr>
        <w:t>See following page for Classroom Management Plan Template.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2"/>
        </w:rPr>
      </w:pPr>
    </w:p>
    <w:p>
      <w:pPr>
        <w:pStyle w:val="BodyText"/>
        <w:ind w:left="7825" w:right="117" w:firstLine="648"/>
        <w:jc w:val="right"/>
        <w:rPr>
          <w:u w:val="none"/>
        </w:rPr>
      </w:pPr>
      <w:r>
        <w:rPr>
          <w:u w:val="none"/>
        </w:rPr>
        <w:t>Approved: February 6, 2017</w:t>
      </w:r>
    </w:p>
    <w:p>
      <w:pPr>
        <w:spacing w:after="0"/>
        <w:jc w:val="right"/>
        <w:sectPr>
          <w:type w:val="continuous"/>
          <w:pgSz w:w="12240" w:h="15840"/>
          <w:pgMar w:top="1500" w:bottom="280" w:left="1220" w:right="1320"/>
        </w:sectPr>
      </w:pPr>
    </w:p>
    <w:p>
      <w:pPr>
        <w:spacing w:before="53"/>
        <w:ind w:left="2072" w:right="0" w:firstLine="0"/>
        <w:jc w:val="left"/>
        <w:rPr>
          <w:sz w:val="48"/>
        </w:rPr>
      </w:pPr>
      <w:r>
        <w:rPr>
          <w:sz w:val="48"/>
        </w:rPr>
        <w:t>Classroom Management Plan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6"/>
      </w:tblGrid>
      <w:tr>
        <w:trPr>
          <w:trHeight w:val="2560" w:hRule="atLeast"/>
        </w:trPr>
        <w:tc>
          <w:tcPr>
            <w:tcW w:w="9576" w:type="dxa"/>
          </w:tcPr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  <w:u w:val="single"/>
              </w:rPr>
              <w:t>Philosophical Statement or Philosophy of Classroom Management Beliefs</w:t>
            </w:r>
          </w:p>
        </w:tc>
      </w:tr>
      <w:tr>
        <w:trPr>
          <w:trHeight w:val="2560" w:hRule="atLeast"/>
        </w:trPr>
        <w:tc>
          <w:tcPr>
            <w:tcW w:w="9576" w:type="dxa"/>
          </w:tcPr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  <w:u w:val="single"/>
              </w:rPr>
              <w:t>Classroom Mission or Expectations</w:t>
            </w:r>
          </w:p>
        </w:tc>
      </w:tr>
      <w:tr>
        <w:trPr>
          <w:trHeight w:val="2560" w:hRule="atLeast"/>
        </w:trPr>
        <w:tc>
          <w:tcPr>
            <w:tcW w:w="9576" w:type="dxa"/>
          </w:tcPr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  <w:u w:val="single"/>
              </w:rPr>
              <w:t>Behaviour Supports (Universal, Targeted and Specialized Supports)</w:t>
            </w:r>
          </w:p>
        </w:tc>
      </w:tr>
      <w:tr>
        <w:trPr>
          <w:trHeight w:val="2560" w:hRule="atLeast"/>
        </w:trPr>
        <w:tc>
          <w:tcPr>
            <w:tcW w:w="9576" w:type="dxa"/>
          </w:tcPr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  <w:u w:val="single"/>
              </w:rPr>
              <w:t>Positive Recognition for Students</w:t>
            </w:r>
          </w:p>
        </w:tc>
      </w:tr>
    </w:tbl>
    <w:sectPr>
      <w:pgSz w:w="12240" w:h="15840"/>
      <w:pgMar w:top="138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315" w:lineRule="exact"/>
      <w:ind w:left="9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